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1AFD3" w14:textId="77777777" w:rsidR="00491EE5" w:rsidRDefault="00491EE5" w:rsidP="00491EE5">
      <w:pPr>
        <w:rPr>
          <w:rFonts w:ascii="Arial" w:hAnsi="Arial" w:cs="Arial"/>
          <w:b/>
          <w:sz w:val="32"/>
          <w:szCs w:val="32"/>
        </w:rPr>
      </w:pPr>
    </w:p>
    <w:p w14:paraId="68D3032C" w14:textId="77777777" w:rsidR="00491EE5" w:rsidRPr="003C71D5" w:rsidRDefault="00491EE5" w:rsidP="00491EE5">
      <w:pPr>
        <w:jc w:val="center"/>
        <w:rPr>
          <w:rFonts w:ascii="Arial" w:hAnsi="Arial" w:cs="Arial"/>
          <w:b/>
          <w:sz w:val="32"/>
          <w:szCs w:val="32"/>
        </w:rPr>
      </w:pPr>
      <w:r w:rsidRPr="003C71D5">
        <w:rPr>
          <w:rFonts w:ascii="Arial" w:hAnsi="Arial" w:cs="Arial"/>
          <w:b/>
          <w:sz w:val="32"/>
          <w:szCs w:val="32"/>
        </w:rPr>
        <w:t>DOKUMENTACIJA V ZVEZI Z JAVNIM NAROČILOM</w:t>
      </w:r>
    </w:p>
    <w:p w14:paraId="022DA0CE" w14:textId="77777777" w:rsidR="00491EE5" w:rsidRPr="003C71D5" w:rsidRDefault="00491EE5" w:rsidP="00491EE5">
      <w:pPr>
        <w:jc w:val="center"/>
        <w:rPr>
          <w:rFonts w:ascii="Arial" w:hAnsi="Arial" w:cs="Arial"/>
          <w:b/>
          <w:sz w:val="32"/>
          <w:szCs w:val="32"/>
        </w:rPr>
      </w:pPr>
    </w:p>
    <w:p w14:paraId="2B7EAEF1" w14:textId="77777777" w:rsidR="00491EE5" w:rsidRPr="0049298A" w:rsidRDefault="00491EE5" w:rsidP="00491EE5">
      <w:pPr>
        <w:rPr>
          <w:rFonts w:ascii="Arial" w:hAnsi="Arial" w:cs="Arial"/>
          <w:b/>
          <w:szCs w:val="22"/>
        </w:rPr>
      </w:pPr>
    </w:p>
    <w:p w14:paraId="360A1E8F" w14:textId="77777777" w:rsidR="00491EE5" w:rsidRPr="00BE380B" w:rsidRDefault="00491EE5" w:rsidP="00491EE5">
      <w:pPr>
        <w:jc w:val="center"/>
        <w:rPr>
          <w:rFonts w:ascii="Arial" w:hAnsi="Arial" w:cs="Arial"/>
          <w:b/>
          <w:sz w:val="36"/>
          <w:szCs w:val="36"/>
        </w:rPr>
      </w:pPr>
    </w:p>
    <w:p w14:paraId="3D43179C" w14:textId="77777777" w:rsidR="00491EE5" w:rsidRDefault="00491EE5" w:rsidP="00491EE5">
      <w:pPr>
        <w:tabs>
          <w:tab w:val="left" w:pos="2268"/>
        </w:tabs>
        <w:ind w:left="1560" w:hanging="851"/>
        <w:jc w:val="center"/>
        <w:rPr>
          <w:rFonts w:ascii="Arial" w:hAnsi="Arial" w:cs="Arial"/>
          <w:b/>
          <w:sz w:val="32"/>
          <w:szCs w:val="32"/>
        </w:rPr>
      </w:pPr>
      <w:bookmarkStart w:id="0" w:name="_Hlk19686461"/>
      <w:r w:rsidRPr="005E4C21">
        <w:rPr>
          <w:rFonts w:ascii="Arial" w:hAnsi="Arial" w:cs="Arial"/>
          <w:b/>
          <w:sz w:val="32"/>
          <w:szCs w:val="32"/>
        </w:rPr>
        <w:t>REKONSTRUKCIJA MHE KNEŽKE RAVNE 1</w:t>
      </w:r>
    </w:p>
    <w:p w14:paraId="51ED9656" w14:textId="32B5D0D2" w:rsidR="00491EE5" w:rsidRDefault="00033D80" w:rsidP="00491EE5">
      <w:pPr>
        <w:tabs>
          <w:tab w:val="left" w:pos="2268"/>
        </w:tabs>
        <w:ind w:left="1418" w:hanging="851"/>
        <w:jc w:val="center"/>
        <w:rPr>
          <w:rFonts w:ascii="Arial" w:hAnsi="Arial" w:cs="Arial"/>
          <w:b/>
          <w:sz w:val="24"/>
          <w:szCs w:val="24"/>
        </w:rPr>
      </w:pPr>
      <w:r>
        <w:rPr>
          <w:rFonts w:ascii="Arial" w:hAnsi="Arial" w:cs="Arial"/>
          <w:b/>
          <w:sz w:val="24"/>
          <w:szCs w:val="24"/>
        </w:rPr>
        <w:t xml:space="preserve">Z </w:t>
      </w:r>
      <w:r w:rsidR="00491EE5" w:rsidRPr="00DA0D5F">
        <w:rPr>
          <w:rFonts w:ascii="Arial" w:hAnsi="Arial" w:cs="Arial"/>
          <w:b/>
          <w:sz w:val="24"/>
          <w:szCs w:val="24"/>
        </w:rPr>
        <w:t>DOBAV</w:t>
      </w:r>
      <w:r>
        <w:rPr>
          <w:rFonts w:ascii="Arial" w:hAnsi="Arial" w:cs="Arial"/>
          <w:b/>
          <w:sz w:val="24"/>
          <w:szCs w:val="24"/>
        </w:rPr>
        <w:t>O</w:t>
      </w:r>
      <w:r w:rsidR="00491EE5" w:rsidRPr="00DA0D5F">
        <w:rPr>
          <w:rFonts w:ascii="Arial" w:hAnsi="Arial" w:cs="Arial"/>
          <w:b/>
          <w:sz w:val="24"/>
          <w:szCs w:val="24"/>
        </w:rPr>
        <w:t xml:space="preserve"> IN MONTAŽ</w:t>
      </w:r>
      <w:r>
        <w:rPr>
          <w:rFonts w:ascii="Arial" w:hAnsi="Arial" w:cs="Arial"/>
          <w:b/>
          <w:sz w:val="24"/>
          <w:szCs w:val="24"/>
        </w:rPr>
        <w:t>O</w:t>
      </w:r>
      <w:r w:rsidR="00491EE5" w:rsidRPr="00DA0D5F">
        <w:rPr>
          <w:rFonts w:ascii="Arial" w:hAnsi="Arial" w:cs="Arial"/>
          <w:b/>
          <w:sz w:val="24"/>
          <w:szCs w:val="24"/>
        </w:rPr>
        <w:t xml:space="preserve"> AGREGATA </w:t>
      </w:r>
    </w:p>
    <w:p w14:paraId="22AD32D7" w14:textId="77777777" w:rsidR="00491EE5" w:rsidRPr="00DA0D5F" w:rsidRDefault="00491EE5" w:rsidP="00491EE5">
      <w:pPr>
        <w:tabs>
          <w:tab w:val="left" w:pos="2268"/>
        </w:tabs>
        <w:ind w:left="1418" w:hanging="851"/>
        <w:jc w:val="center"/>
        <w:rPr>
          <w:rFonts w:ascii="Arial" w:hAnsi="Arial" w:cs="Arial"/>
          <w:b/>
          <w:sz w:val="24"/>
          <w:szCs w:val="24"/>
        </w:rPr>
      </w:pPr>
      <w:r w:rsidRPr="00DA0D5F">
        <w:rPr>
          <w:rFonts w:ascii="Arial" w:hAnsi="Arial" w:cs="Arial"/>
          <w:b/>
          <w:sz w:val="24"/>
          <w:szCs w:val="24"/>
        </w:rPr>
        <w:t xml:space="preserve">S PRIPADAJOČO ELEKTRO – STROJNO OPREMO </w:t>
      </w:r>
    </w:p>
    <w:bookmarkEnd w:id="0"/>
    <w:p w14:paraId="69843486" w14:textId="77777777" w:rsidR="00491EE5" w:rsidRPr="0049298A" w:rsidRDefault="00491EE5" w:rsidP="00491EE5">
      <w:pPr>
        <w:tabs>
          <w:tab w:val="left" w:pos="2268"/>
        </w:tabs>
        <w:jc w:val="center"/>
        <w:rPr>
          <w:rFonts w:ascii="Arial" w:hAnsi="Arial" w:cs="Arial"/>
          <w:b/>
          <w:szCs w:val="22"/>
        </w:rPr>
      </w:pPr>
    </w:p>
    <w:p w14:paraId="0FDFF164" w14:textId="77777777" w:rsidR="00491EE5" w:rsidRPr="0049298A" w:rsidRDefault="00491EE5" w:rsidP="00491EE5">
      <w:pPr>
        <w:tabs>
          <w:tab w:val="left" w:pos="2268"/>
        </w:tabs>
        <w:jc w:val="left"/>
        <w:rPr>
          <w:rFonts w:ascii="Arial" w:hAnsi="Arial" w:cs="Arial"/>
          <w:b/>
          <w:szCs w:val="22"/>
        </w:rPr>
      </w:pPr>
    </w:p>
    <w:p w14:paraId="1D3C54B5" w14:textId="15A942A0" w:rsidR="00491EE5" w:rsidRPr="006B1FDB" w:rsidRDefault="00491EE5" w:rsidP="00491EE5">
      <w:pPr>
        <w:jc w:val="center"/>
        <w:rPr>
          <w:rFonts w:ascii="Arial" w:hAnsi="Arial" w:cs="Arial"/>
          <w:szCs w:val="22"/>
        </w:rPr>
      </w:pPr>
      <w:r w:rsidRPr="004750F8">
        <w:rPr>
          <w:rFonts w:ascii="Arial" w:hAnsi="Arial" w:cs="Arial"/>
          <w:szCs w:val="22"/>
        </w:rPr>
        <w:t>Interna številka javnega naročila</w:t>
      </w:r>
      <w:r w:rsidRPr="003A00E2">
        <w:rPr>
          <w:rFonts w:ascii="Arial" w:hAnsi="Arial" w:cs="Arial"/>
          <w:szCs w:val="22"/>
        </w:rPr>
        <w:t xml:space="preserve">: </w:t>
      </w:r>
      <w:r w:rsidRPr="00BA5D9D">
        <w:rPr>
          <w:rFonts w:ascii="Arial" w:hAnsi="Arial" w:cs="Arial"/>
          <w:b/>
          <w:bCs/>
          <w:szCs w:val="22"/>
        </w:rPr>
        <w:t xml:space="preserve">JN </w:t>
      </w:r>
      <w:r w:rsidRPr="00BA5D9D">
        <w:rPr>
          <w:rFonts w:ascii="Arial" w:hAnsi="Arial" w:cs="Arial"/>
          <w:b/>
          <w:szCs w:val="22"/>
        </w:rPr>
        <w:t>40 01-6/20</w:t>
      </w:r>
      <w:r w:rsidR="00005635">
        <w:rPr>
          <w:rFonts w:ascii="Arial" w:hAnsi="Arial" w:cs="Arial"/>
          <w:b/>
          <w:szCs w:val="22"/>
        </w:rPr>
        <w:t>20</w:t>
      </w:r>
    </w:p>
    <w:p w14:paraId="2E8A7341" w14:textId="77777777" w:rsidR="00491EE5" w:rsidRDefault="00491EE5" w:rsidP="00491EE5">
      <w:pPr>
        <w:jc w:val="center"/>
        <w:rPr>
          <w:rFonts w:ascii="Arial" w:hAnsi="Arial" w:cs="Arial"/>
          <w:b/>
          <w:szCs w:val="22"/>
        </w:rPr>
      </w:pPr>
    </w:p>
    <w:tbl>
      <w:tblPr>
        <w:tblStyle w:val="Tabelamrea"/>
        <w:tblW w:w="0" w:type="auto"/>
        <w:jc w:val="center"/>
        <w:tblLook w:val="04A0" w:firstRow="1" w:lastRow="0" w:firstColumn="1" w:lastColumn="0" w:noHBand="0" w:noVBand="1"/>
      </w:tblPr>
      <w:tblGrid>
        <w:gridCol w:w="2120"/>
        <w:gridCol w:w="2547"/>
      </w:tblGrid>
      <w:tr w:rsidR="00491EE5" w:rsidRPr="007F2E74" w14:paraId="4E253396" w14:textId="77777777" w:rsidTr="00033D80">
        <w:trPr>
          <w:jc w:val="center"/>
        </w:trPr>
        <w:tc>
          <w:tcPr>
            <w:tcW w:w="2120" w:type="dxa"/>
            <w:tcBorders>
              <w:top w:val="single" w:sz="4" w:space="0" w:color="auto"/>
              <w:left w:val="single" w:sz="4" w:space="0" w:color="auto"/>
              <w:bottom w:val="single" w:sz="12" w:space="0" w:color="auto"/>
              <w:right w:val="single" w:sz="4" w:space="0" w:color="auto"/>
            </w:tcBorders>
            <w:shd w:val="clear" w:color="auto" w:fill="auto"/>
          </w:tcPr>
          <w:p w14:paraId="107453BE" w14:textId="77777777" w:rsidR="00491EE5" w:rsidRPr="007F2E74" w:rsidRDefault="00491EE5" w:rsidP="00033D80">
            <w:pPr>
              <w:spacing w:after="0"/>
              <w:jc w:val="left"/>
              <w:rPr>
                <w:rFonts w:cs="Arial"/>
                <w:b/>
                <w:sz w:val="24"/>
                <w:szCs w:val="24"/>
              </w:rPr>
            </w:pPr>
            <w:bookmarkStart w:id="1" w:name="_Hlk19863553"/>
            <w:r w:rsidRPr="00BA5D9D">
              <w:rPr>
                <w:rFonts w:cs="Arial"/>
                <w:b/>
                <w:sz w:val="24"/>
                <w:szCs w:val="24"/>
              </w:rPr>
              <w:t>ZVEZEK 1</w:t>
            </w:r>
          </w:p>
        </w:tc>
        <w:tc>
          <w:tcPr>
            <w:tcW w:w="2547" w:type="dxa"/>
            <w:tcBorders>
              <w:top w:val="single" w:sz="4" w:space="0" w:color="auto"/>
              <w:left w:val="single" w:sz="4" w:space="0" w:color="auto"/>
              <w:bottom w:val="single" w:sz="12" w:space="0" w:color="auto"/>
              <w:right w:val="single" w:sz="4" w:space="0" w:color="auto"/>
            </w:tcBorders>
            <w:shd w:val="clear" w:color="auto" w:fill="auto"/>
          </w:tcPr>
          <w:p w14:paraId="59BD4C4E" w14:textId="77777777" w:rsidR="00491EE5" w:rsidRPr="007F2E74" w:rsidRDefault="00491EE5" w:rsidP="00033D80">
            <w:pPr>
              <w:spacing w:after="0"/>
              <w:jc w:val="left"/>
              <w:rPr>
                <w:rFonts w:cs="Arial"/>
                <w:b/>
                <w:sz w:val="24"/>
                <w:szCs w:val="24"/>
              </w:rPr>
            </w:pPr>
            <w:r w:rsidRPr="00BA5D9D">
              <w:rPr>
                <w:rFonts w:cs="Arial"/>
                <w:b/>
                <w:sz w:val="24"/>
                <w:szCs w:val="24"/>
              </w:rPr>
              <w:t>Splošni del</w:t>
            </w:r>
          </w:p>
        </w:tc>
      </w:tr>
      <w:tr w:rsidR="00491EE5" w:rsidRPr="007F2E74" w14:paraId="442D36C6" w14:textId="77777777" w:rsidTr="00033D80">
        <w:trPr>
          <w:jc w:val="center"/>
        </w:trPr>
        <w:tc>
          <w:tcPr>
            <w:tcW w:w="2120" w:type="dxa"/>
            <w:tcBorders>
              <w:top w:val="single" w:sz="12" w:space="0" w:color="auto"/>
              <w:left w:val="single" w:sz="12" w:space="0" w:color="auto"/>
              <w:bottom w:val="single" w:sz="12" w:space="0" w:color="auto"/>
            </w:tcBorders>
            <w:shd w:val="clear" w:color="auto" w:fill="DBE5F1" w:themeFill="accent1" w:themeFillTint="33"/>
          </w:tcPr>
          <w:p w14:paraId="0438E6E0" w14:textId="77777777" w:rsidR="00491EE5" w:rsidRPr="007F2E74" w:rsidRDefault="00491EE5" w:rsidP="00033D80">
            <w:pPr>
              <w:spacing w:after="0"/>
              <w:jc w:val="left"/>
              <w:rPr>
                <w:rFonts w:cs="Arial"/>
                <w:b/>
                <w:sz w:val="24"/>
                <w:szCs w:val="24"/>
              </w:rPr>
            </w:pPr>
            <w:r w:rsidRPr="00BA5D9D">
              <w:rPr>
                <w:rFonts w:cs="Arial"/>
                <w:b/>
                <w:sz w:val="24"/>
                <w:szCs w:val="24"/>
              </w:rPr>
              <w:t>ZVEZEK 2</w:t>
            </w:r>
          </w:p>
        </w:tc>
        <w:tc>
          <w:tcPr>
            <w:tcW w:w="2547" w:type="dxa"/>
            <w:tcBorders>
              <w:top w:val="single" w:sz="12" w:space="0" w:color="auto"/>
              <w:bottom w:val="single" w:sz="12" w:space="0" w:color="auto"/>
              <w:right w:val="single" w:sz="12" w:space="0" w:color="auto"/>
            </w:tcBorders>
            <w:shd w:val="clear" w:color="auto" w:fill="DBE5F1" w:themeFill="accent1" w:themeFillTint="33"/>
          </w:tcPr>
          <w:p w14:paraId="15FDC9A3" w14:textId="77777777" w:rsidR="00491EE5" w:rsidRPr="007F2E74" w:rsidRDefault="00491EE5" w:rsidP="00033D80">
            <w:pPr>
              <w:spacing w:after="0"/>
              <w:jc w:val="left"/>
              <w:rPr>
                <w:rFonts w:cs="Arial"/>
                <w:b/>
                <w:sz w:val="24"/>
                <w:szCs w:val="24"/>
              </w:rPr>
            </w:pPr>
            <w:r w:rsidRPr="00BA5D9D">
              <w:rPr>
                <w:rFonts w:cs="Arial"/>
                <w:b/>
                <w:sz w:val="24"/>
                <w:szCs w:val="24"/>
              </w:rPr>
              <w:t>Tehnične specifikacije</w:t>
            </w:r>
          </w:p>
        </w:tc>
      </w:tr>
      <w:tr w:rsidR="00491EE5" w:rsidRPr="007F2E74" w14:paraId="3D5BAE4A" w14:textId="77777777" w:rsidTr="00033D80">
        <w:trPr>
          <w:jc w:val="center"/>
        </w:trPr>
        <w:tc>
          <w:tcPr>
            <w:tcW w:w="2120" w:type="dxa"/>
            <w:tcBorders>
              <w:top w:val="single" w:sz="12" w:space="0" w:color="auto"/>
              <w:left w:val="single" w:sz="4" w:space="0" w:color="auto"/>
              <w:bottom w:val="single" w:sz="4" w:space="0" w:color="auto"/>
              <w:right w:val="single" w:sz="4" w:space="0" w:color="auto"/>
            </w:tcBorders>
            <w:shd w:val="clear" w:color="auto" w:fill="auto"/>
          </w:tcPr>
          <w:p w14:paraId="159B2B7D" w14:textId="77777777" w:rsidR="00491EE5" w:rsidRPr="007F2E74" w:rsidRDefault="00491EE5" w:rsidP="00033D80">
            <w:pPr>
              <w:spacing w:after="0"/>
              <w:jc w:val="left"/>
              <w:rPr>
                <w:rFonts w:cs="Arial"/>
                <w:b/>
                <w:sz w:val="24"/>
                <w:szCs w:val="24"/>
              </w:rPr>
            </w:pPr>
            <w:r w:rsidRPr="00BA5D9D">
              <w:rPr>
                <w:rFonts w:cs="Arial"/>
                <w:b/>
                <w:sz w:val="24"/>
                <w:szCs w:val="24"/>
              </w:rPr>
              <w:t>ZVEZEK 3</w:t>
            </w:r>
          </w:p>
        </w:tc>
        <w:tc>
          <w:tcPr>
            <w:tcW w:w="2547" w:type="dxa"/>
            <w:tcBorders>
              <w:top w:val="single" w:sz="12" w:space="0" w:color="auto"/>
              <w:left w:val="single" w:sz="4" w:space="0" w:color="auto"/>
              <w:bottom w:val="single" w:sz="4" w:space="0" w:color="auto"/>
              <w:right w:val="single" w:sz="4" w:space="0" w:color="auto"/>
            </w:tcBorders>
            <w:shd w:val="clear" w:color="auto" w:fill="auto"/>
          </w:tcPr>
          <w:p w14:paraId="7CE020EA" w14:textId="77777777" w:rsidR="00491EE5" w:rsidRPr="007F2E74" w:rsidRDefault="00491EE5" w:rsidP="00033D80">
            <w:pPr>
              <w:spacing w:after="0"/>
              <w:jc w:val="left"/>
              <w:rPr>
                <w:rFonts w:cs="Arial"/>
                <w:b/>
                <w:sz w:val="24"/>
                <w:szCs w:val="24"/>
              </w:rPr>
            </w:pPr>
            <w:r w:rsidRPr="00BA5D9D">
              <w:rPr>
                <w:rFonts w:cs="Arial"/>
                <w:b/>
                <w:sz w:val="24"/>
                <w:szCs w:val="24"/>
              </w:rPr>
              <w:t>Risbe</w:t>
            </w:r>
          </w:p>
        </w:tc>
      </w:tr>
      <w:tr w:rsidR="00491EE5" w:rsidRPr="007F2E74" w14:paraId="424BA9C0" w14:textId="77777777" w:rsidTr="00033D80">
        <w:trPr>
          <w:jc w:val="center"/>
        </w:trPr>
        <w:tc>
          <w:tcPr>
            <w:tcW w:w="2120" w:type="dxa"/>
            <w:tcBorders>
              <w:top w:val="single" w:sz="4" w:space="0" w:color="auto"/>
            </w:tcBorders>
          </w:tcPr>
          <w:p w14:paraId="013A1B56" w14:textId="77777777" w:rsidR="00491EE5" w:rsidRPr="007F2E74" w:rsidRDefault="00491EE5" w:rsidP="00033D80">
            <w:pPr>
              <w:spacing w:after="0"/>
              <w:jc w:val="left"/>
              <w:rPr>
                <w:rFonts w:cs="Arial"/>
                <w:b/>
                <w:sz w:val="24"/>
                <w:szCs w:val="24"/>
              </w:rPr>
            </w:pPr>
            <w:r w:rsidRPr="00BA5D9D">
              <w:rPr>
                <w:rFonts w:cs="Arial"/>
                <w:b/>
                <w:sz w:val="24"/>
                <w:szCs w:val="24"/>
              </w:rPr>
              <w:t>ZVEZEK 4</w:t>
            </w:r>
          </w:p>
        </w:tc>
        <w:tc>
          <w:tcPr>
            <w:tcW w:w="2547" w:type="dxa"/>
            <w:tcBorders>
              <w:top w:val="single" w:sz="4" w:space="0" w:color="auto"/>
            </w:tcBorders>
          </w:tcPr>
          <w:p w14:paraId="2D376C8A" w14:textId="77777777" w:rsidR="00491EE5" w:rsidRPr="007F2E74" w:rsidRDefault="00491EE5" w:rsidP="00033D80">
            <w:pPr>
              <w:spacing w:after="0"/>
              <w:jc w:val="left"/>
              <w:rPr>
                <w:rFonts w:cs="Arial"/>
                <w:b/>
                <w:sz w:val="24"/>
                <w:szCs w:val="24"/>
              </w:rPr>
            </w:pPr>
            <w:r w:rsidRPr="00BA5D9D">
              <w:rPr>
                <w:rFonts w:cs="Arial"/>
                <w:b/>
                <w:sz w:val="24"/>
                <w:szCs w:val="24"/>
              </w:rPr>
              <w:t>Lista cen</w:t>
            </w:r>
          </w:p>
        </w:tc>
      </w:tr>
      <w:bookmarkEnd w:id="1"/>
    </w:tbl>
    <w:p w14:paraId="6BBBF1E4" w14:textId="77777777" w:rsidR="00491EE5" w:rsidRPr="0049298A" w:rsidRDefault="00491EE5" w:rsidP="00491EE5">
      <w:pPr>
        <w:jc w:val="center"/>
        <w:rPr>
          <w:rFonts w:ascii="Arial" w:hAnsi="Arial" w:cs="Arial"/>
          <w:b/>
          <w:szCs w:val="22"/>
        </w:rPr>
      </w:pPr>
    </w:p>
    <w:p w14:paraId="243BB6C2" w14:textId="77777777" w:rsidR="00491EE5" w:rsidRPr="0049298A" w:rsidRDefault="00491EE5" w:rsidP="00491EE5">
      <w:pPr>
        <w:jc w:val="center"/>
        <w:rPr>
          <w:rFonts w:ascii="Arial" w:hAnsi="Arial" w:cs="Arial"/>
          <w:b/>
          <w:szCs w:val="22"/>
        </w:rPr>
      </w:pPr>
      <w:r>
        <w:rPr>
          <w:rFonts w:ascii="Arial" w:hAnsi="Arial" w:cs="Arial"/>
          <w:b/>
          <w:noProof/>
          <w:szCs w:val="22"/>
        </w:rPr>
        <w:drawing>
          <wp:inline distT="0" distB="0" distL="0" distR="0" wp14:anchorId="49B7E7CF" wp14:editId="2F44C612">
            <wp:extent cx="2266950" cy="3022600"/>
            <wp:effectExtent l="0" t="0" r="0" b="6350"/>
            <wp:docPr id="1" name="Slika 1" descr="Slika, ki vsebuje besede notranji, ste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604_1040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0717" cy="3027623"/>
                    </a:xfrm>
                    <a:prstGeom prst="rect">
                      <a:avLst/>
                    </a:prstGeom>
                  </pic:spPr>
                </pic:pic>
              </a:graphicData>
            </a:graphic>
          </wp:inline>
        </w:drawing>
      </w:r>
    </w:p>
    <w:p w14:paraId="21DEFEEE" w14:textId="77777777" w:rsidR="00491EE5" w:rsidRPr="0049298A" w:rsidRDefault="00491EE5" w:rsidP="00491EE5">
      <w:pPr>
        <w:jc w:val="center"/>
        <w:rPr>
          <w:rFonts w:ascii="Arial" w:hAnsi="Arial" w:cs="Arial"/>
          <w:b/>
          <w:szCs w:val="22"/>
        </w:rPr>
      </w:pPr>
    </w:p>
    <w:p w14:paraId="02E6AAC2" w14:textId="77777777" w:rsidR="00491EE5" w:rsidRPr="0049298A" w:rsidRDefault="00491EE5" w:rsidP="00491EE5">
      <w:pPr>
        <w:jc w:val="center"/>
        <w:rPr>
          <w:rFonts w:ascii="Arial" w:hAnsi="Arial" w:cs="Arial"/>
          <w:b/>
          <w:szCs w:val="22"/>
        </w:rPr>
      </w:pPr>
    </w:p>
    <w:p w14:paraId="66319417" w14:textId="3C7BE0CB" w:rsidR="00491EE5" w:rsidRDefault="00491EE5" w:rsidP="00491EE5">
      <w:pPr>
        <w:jc w:val="center"/>
        <w:rPr>
          <w:rFonts w:ascii="Arial" w:hAnsi="Arial" w:cs="Arial"/>
          <w:szCs w:val="22"/>
        </w:rPr>
      </w:pPr>
      <w:r w:rsidRPr="00A41EEE">
        <w:rPr>
          <w:rFonts w:ascii="Arial" w:hAnsi="Arial" w:cs="Arial"/>
          <w:bCs/>
          <w:szCs w:val="22"/>
        </w:rPr>
        <w:t xml:space="preserve">Nova Gorica, </w:t>
      </w:r>
      <w:r w:rsidR="00005635">
        <w:rPr>
          <w:rFonts w:ascii="Arial" w:hAnsi="Arial" w:cs="Arial"/>
          <w:bCs/>
          <w:szCs w:val="22"/>
        </w:rPr>
        <w:t>januar</w:t>
      </w:r>
      <w:r w:rsidRPr="00A41EEE">
        <w:rPr>
          <w:rFonts w:ascii="Arial" w:hAnsi="Arial" w:cs="Arial"/>
          <w:bCs/>
          <w:szCs w:val="22"/>
        </w:rPr>
        <w:t xml:space="preserve"> 20</w:t>
      </w:r>
      <w:r w:rsidR="002C6C23">
        <w:rPr>
          <w:rFonts w:ascii="Arial" w:hAnsi="Arial" w:cs="Arial"/>
          <w:bCs/>
          <w:szCs w:val="22"/>
        </w:rPr>
        <w:t>20</w:t>
      </w:r>
    </w:p>
    <w:p w14:paraId="170B185E" w14:textId="77777777" w:rsidR="00491EE5" w:rsidRPr="00EB63AD" w:rsidRDefault="00491EE5" w:rsidP="00491EE5">
      <w:pPr>
        <w:rPr>
          <w:rFonts w:ascii="Arial" w:hAnsi="Arial" w:cs="Arial"/>
          <w:szCs w:val="22"/>
        </w:rPr>
        <w:sectPr w:rsidR="00491EE5" w:rsidRPr="00EB63AD" w:rsidSect="00DB19CE">
          <w:headerReference w:type="default" r:id="rId9"/>
          <w:footerReference w:type="default" r:id="rId10"/>
          <w:headerReference w:type="first" r:id="rId11"/>
          <w:footnotePr>
            <w:numFmt w:val="chicago"/>
          </w:footnotePr>
          <w:pgSz w:w="11907" w:h="16840" w:code="9"/>
          <w:pgMar w:top="1701" w:right="1134" w:bottom="1701" w:left="1701" w:header="709" w:footer="284" w:gutter="0"/>
          <w:pgNumType w:start="1"/>
          <w:cols w:space="708"/>
          <w:docGrid w:linePitch="360"/>
        </w:sectPr>
      </w:pPr>
    </w:p>
    <w:bookmarkStart w:id="2" w:name="_Toc447885855" w:displacedByCustomXml="next"/>
    <w:bookmarkStart w:id="3" w:name="_Toc448128256" w:displacedByCustomXml="next"/>
    <w:bookmarkStart w:id="4" w:name="_Toc397684020" w:displacedByCustomXml="next"/>
    <w:bookmarkStart w:id="5" w:name="_Toc448133973" w:displacedByCustomXml="next"/>
    <w:bookmarkStart w:id="6" w:name="_Toc430947605" w:displacedByCustomXml="next"/>
    <w:bookmarkStart w:id="7" w:name="_Toc438208811" w:displacedByCustomXml="next"/>
    <w:sdt>
      <w:sdtPr>
        <w:rPr>
          <w:rFonts w:ascii="Tahoma" w:eastAsia="Times New Roman" w:hAnsi="Tahoma" w:cs="Times New Roman"/>
          <w:b w:val="0"/>
          <w:bCs w:val="0"/>
          <w:color w:val="auto"/>
          <w:sz w:val="20"/>
          <w:szCs w:val="20"/>
        </w:rPr>
        <w:id w:val="1493287837"/>
        <w:docPartObj>
          <w:docPartGallery w:val="Table of Contents"/>
          <w:docPartUnique/>
        </w:docPartObj>
      </w:sdtPr>
      <w:sdtEndPr>
        <w:rPr>
          <w:rFonts w:ascii="Arial Narrow" w:hAnsi="Arial Narrow"/>
          <w:sz w:val="22"/>
        </w:rPr>
      </w:sdtEndPr>
      <w:sdtContent>
        <w:p w14:paraId="1FB288BF" w14:textId="77777777" w:rsidR="00491EE5" w:rsidRPr="003C71D5" w:rsidRDefault="00491EE5" w:rsidP="00491EE5">
          <w:pPr>
            <w:pStyle w:val="NaslovTOC"/>
            <w:rPr>
              <w:rFonts w:ascii="Arial" w:hAnsi="Arial" w:cs="Arial"/>
              <w:color w:val="auto"/>
            </w:rPr>
          </w:pPr>
          <w:r w:rsidRPr="003C71D5">
            <w:rPr>
              <w:rFonts w:ascii="Arial" w:hAnsi="Arial" w:cs="Arial"/>
              <w:color w:val="auto"/>
            </w:rPr>
            <w:t>Kazalo vsebine</w:t>
          </w:r>
        </w:p>
        <w:p w14:paraId="16E308A4" w14:textId="54606ED6" w:rsidR="00CE2681" w:rsidRDefault="00491EE5">
          <w:pPr>
            <w:pStyle w:val="Kazalovsebine1"/>
            <w:rPr>
              <w:rFonts w:asciiTheme="minorHAnsi" w:eastAsiaTheme="minorEastAsia" w:hAnsiTheme="minorHAnsi" w:cstheme="minorBidi"/>
              <w:b w:val="0"/>
              <w:caps w:val="0"/>
              <w:szCs w:val="22"/>
            </w:rPr>
          </w:pPr>
          <w:r>
            <w:rPr>
              <w:rFonts w:ascii="Arial" w:hAnsi="Arial"/>
              <w:b w:val="0"/>
              <w:caps w:val="0"/>
            </w:rPr>
            <w:fldChar w:fldCharType="begin"/>
          </w:r>
          <w:r>
            <w:rPr>
              <w:rFonts w:ascii="Arial" w:hAnsi="Arial"/>
              <w:b w:val="0"/>
              <w:caps w:val="0"/>
            </w:rPr>
            <w:instrText xml:space="preserve"> TOC \o "1-4" \h \z \u </w:instrText>
          </w:r>
          <w:r>
            <w:rPr>
              <w:rFonts w:ascii="Arial" w:hAnsi="Arial"/>
              <w:b w:val="0"/>
              <w:caps w:val="0"/>
            </w:rPr>
            <w:fldChar w:fldCharType="separate"/>
          </w:r>
          <w:hyperlink w:anchor="_Toc29819541" w:history="1">
            <w:r w:rsidR="00CE2681" w:rsidRPr="00835754">
              <w:rPr>
                <w:rStyle w:val="Hiperpovezava"/>
              </w:rPr>
              <w:t>1</w:t>
            </w:r>
            <w:r w:rsidR="00CE2681">
              <w:rPr>
                <w:rFonts w:asciiTheme="minorHAnsi" w:eastAsiaTheme="minorEastAsia" w:hAnsiTheme="minorHAnsi" w:cstheme="minorBidi"/>
                <w:b w:val="0"/>
                <w:caps w:val="0"/>
                <w:szCs w:val="22"/>
              </w:rPr>
              <w:tab/>
            </w:r>
            <w:r w:rsidR="00CE2681" w:rsidRPr="00835754">
              <w:rPr>
                <w:rStyle w:val="Hiperpovezava"/>
              </w:rPr>
              <w:t>PREDMET RAZPISA</w:t>
            </w:r>
            <w:r w:rsidR="00CE2681">
              <w:rPr>
                <w:webHidden/>
              </w:rPr>
              <w:tab/>
            </w:r>
            <w:r w:rsidR="00CE2681">
              <w:rPr>
                <w:webHidden/>
              </w:rPr>
              <w:fldChar w:fldCharType="begin"/>
            </w:r>
            <w:r w:rsidR="00CE2681">
              <w:rPr>
                <w:webHidden/>
              </w:rPr>
              <w:instrText xml:space="preserve"> PAGEREF _Toc29819541 \h </w:instrText>
            </w:r>
            <w:r w:rsidR="00CE2681">
              <w:rPr>
                <w:webHidden/>
              </w:rPr>
            </w:r>
            <w:r w:rsidR="00CE2681">
              <w:rPr>
                <w:webHidden/>
              </w:rPr>
              <w:fldChar w:fldCharType="separate"/>
            </w:r>
            <w:r w:rsidR="00CE2681">
              <w:rPr>
                <w:webHidden/>
              </w:rPr>
              <w:t>4</w:t>
            </w:r>
            <w:r w:rsidR="00CE2681">
              <w:rPr>
                <w:webHidden/>
              </w:rPr>
              <w:fldChar w:fldCharType="end"/>
            </w:r>
          </w:hyperlink>
        </w:p>
        <w:p w14:paraId="1ECF2B3C" w14:textId="2FE4DA6B" w:rsidR="00CE2681" w:rsidRDefault="00BB30B5">
          <w:pPr>
            <w:pStyle w:val="Kazalovsebine1"/>
            <w:rPr>
              <w:rFonts w:asciiTheme="minorHAnsi" w:eastAsiaTheme="minorEastAsia" w:hAnsiTheme="minorHAnsi" w:cstheme="minorBidi"/>
              <w:b w:val="0"/>
              <w:caps w:val="0"/>
              <w:szCs w:val="22"/>
            </w:rPr>
          </w:pPr>
          <w:hyperlink w:anchor="_Toc29819542" w:history="1">
            <w:r w:rsidR="00CE2681" w:rsidRPr="00835754">
              <w:rPr>
                <w:rStyle w:val="Hiperpovezava"/>
              </w:rPr>
              <w:t>2</w:t>
            </w:r>
            <w:r w:rsidR="00CE2681">
              <w:rPr>
                <w:rFonts w:asciiTheme="minorHAnsi" w:eastAsiaTheme="minorEastAsia" w:hAnsiTheme="minorHAnsi" w:cstheme="minorBidi"/>
                <w:b w:val="0"/>
                <w:caps w:val="0"/>
                <w:szCs w:val="22"/>
              </w:rPr>
              <w:tab/>
            </w:r>
            <w:r w:rsidR="00CE2681" w:rsidRPr="00835754">
              <w:rPr>
                <w:rStyle w:val="Hiperpovezava"/>
              </w:rPr>
              <w:t>SPLOŠNI OPISI</w:t>
            </w:r>
            <w:r w:rsidR="00CE2681">
              <w:rPr>
                <w:webHidden/>
              </w:rPr>
              <w:tab/>
            </w:r>
            <w:r w:rsidR="00CE2681">
              <w:rPr>
                <w:webHidden/>
              </w:rPr>
              <w:fldChar w:fldCharType="begin"/>
            </w:r>
            <w:r w:rsidR="00CE2681">
              <w:rPr>
                <w:webHidden/>
              </w:rPr>
              <w:instrText xml:space="preserve"> PAGEREF _Toc29819542 \h </w:instrText>
            </w:r>
            <w:r w:rsidR="00CE2681">
              <w:rPr>
                <w:webHidden/>
              </w:rPr>
            </w:r>
            <w:r w:rsidR="00CE2681">
              <w:rPr>
                <w:webHidden/>
              </w:rPr>
              <w:fldChar w:fldCharType="separate"/>
            </w:r>
            <w:r w:rsidR="00CE2681">
              <w:rPr>
                <w:webHidden/>
              </w:rPr>
              <w:t>4</w:t>
            </w:r>
            <w:r w:rsidR="00CE2681">
              <w:rPr>
                <w:webHidden/>
              </w:rPr>
              <w:fldChar w:fldCharType="end"/>
            </w:r>
          </w:hyperlink>
        </w:p>
        <w:p w14:paraId="0CBA645B" w14:textId="1E7EE3AE" w:rsidR="00CE2681" w:rsidRDefault="00BB30B5">
          <w:pPr>
            <w:pStyle w:val="Kazalovsebine2"/>
            <w:rPr>
              <w:rFonts w:asciiTheme="minorHAnsi" w:eastAsiaTheme="minorEastAsia" w:hAnsiTheme="minorHAnsi" w:cstheme="minorBidi"/>
              <w:caps w:val="0"/>
              <w:sz w:val="22"/>
              <w:szCs w:val="22"/>
            </w:rPr>
          </w:pPr>
          <w:hyperlink w:anchor="_Toc29819543" w:history="1">
            <w:r w:rsidR="00CE2681" w:rsidRPr="00835754">
              <w:rPr>
                <w:rStyle w:val="Hiperpovezava"/>
              </w:rPr>
              <w:t>2.1</w:t>
            </w:r>
            <w:r w:rsidR="00CE2681">
              <w:rPr>
                <w:rFonts w:asciiTheme="minorHAnsi" w:eastAsiaTheme="minorEastAsia" w:hAnsiTheme="minorHAnsi" w:cstheme="minorBidi"/>
                <w:caps w:val="0"/>
                <w:sz w:val="22"/>
                <w:szCs w:val="22"/>
              </w:rPr>
              <w:tab/>
            </w:r>
            <w:r w:rsidR="00CE2681" w:rsidRPr="00835754">
              <w:rPr>
                <w:rStyle w:val="Hiperpovezava"/>
              </w:rPr>
              <w:t>Lokacija</w:t>
            </w:r>
            <w:r w:rsidR="00CE2681">
              <w:rPr>
                <w:webHidden/>
              </w:rPr>
              <w:tab/>
            </w:r>
            <w:r w:rsidR="00CE2681">
              <w:rPr>
                <w:webHidden/>
              </w:rPr>
              <w:fldChar w:fldCharType="begin"/>
            </w:r>
            <w:r w:rsidR="00CE2681">
              <w:rPr>
                <w:webHidden/>
              </w:rPr>
              <w:instrText xml:space="preserve"> PAGEREF _Toc29819543 \h </w:instrText>
            </w:r>
            <w:r w:rsidR="00CE2681">
              <w:rPr>
                <w:webHidden/>
              </w:rPr>
            </w:r>
            <w:r w:rsidR="00CE2681">
              <w:rPr>
                <w:webHidden/>
              </w:rPr>
              <w:fldChar w:fldCharType="separate"/>
            </w:r>
            <w:r w:rsidR="00CE2681">
              <w:rPr>
                <w:webHidden/>
              </w:rPr>
              <w:t>4</w:t>
            </w:r>
            <w:r w:rsidR="00CE2681">
              <w:rPr>
                <w:webHidden/>
              </w:rPr>
              <w:fldChar w:fldCharType="end"/>
            </w:r>
          </w:hyperlink>
        </w:p>
        <w:p w14:paraId="65A8BC71" w14:textId="503B2226" w:rsidR="00CE2681" w:rsidRDefault="00BB30B5">
          <w:pPr>
            <w:pStyle w:val="Kazalovsebine2"/>
            <w:rPr>
              <w:rFonts w:asciiTheme="minorHAnsi" w:eastAsiaTheme="minorEastAsia" w:hAnsiTheme="minorHAnsi" w:cstheme="minorBidi"/>
              <w:caps w:val="0"/>
              <w:sz w:val="22"/>
              <w:szCs w:val="22"/>
            </w:rPr>
          </w:pPr>
          <w:hyperlink w:anchor="_Toc29819544" w:history="1">
            <w:r w:rsidR="00CE2681" w:rsidRPr="00835754">
              <w:rPr>
                <w:rStyle w:val="Hiperpovezava"/>
              </w:rPr>
              <w:t>2.2</w:t>
            </w:r>
            <w:r w:rsidR="00CE2681">
              <w:rPr>
                <w:rFonts w:asciiTheme="minorHAnsi" w:eastAsiaTheme="minorEastAsia" w:hAnsiTheme="minorHAnsi" w:cstheme="minorBidi"/>
                <w:caps w:val="0"/>
                <w:sz w:val="22"/>
                <w:szCs w:val="22"/>
              </w:rPr>
              <w:tab/>
            </w:r>
            <w:r w:rsidR="00CE2681" w:rsidRPr="00835754">
              <w:rPr>
                <w:rStyle w:val="Hiperpovezava"/>
              </w:rPr>
              <w:t>Klimatski in hidrološki pogoji izgradnje</w:t>
            </w:r>
            <w:r w:rsidR="00CE2681">
              <w:rPr>
                <w:webHidden/>
              </w:rPr>
              <w:tab/>
            </w:r>
            <w:r w:rsidR="00CE2681">
              <w:rPr>
                <w:webHidden/>
              </w:rPr>
              <w:fldChar w:fldCharType="begin"/>
            </w:r>
            <w:r w:rsidR="00CE2681">
              <w:rPr>
                <w:webHidden/>
              </w:rPr>
              <w:instrText xml:space="preserve"> PAGEREF _Toc29819544 \h </w:instrText>
            </w:r>
            <w:r w:rsidR="00CE2681">
              <w:rPr>
                <w:webHidden/>
              </w:rPr>
            </w:r>
            <w:r w:rsidR="00CE2681">
              <w:rPr>
                <w:webHidden/>
              </w:rPr>
              <w:fldChar w:fldCharType="separate"/>
            </w:r>
            <w:r w:rsidR="00CE2681">
              <w:rPr>
                <w:webHidden/>
              </w:rPr>
              <w:t>4</w:t>
            </w:r>
            <w:r w:rsidR="00CE2681">
              <w:rPr>
                <w:webHidden/>
              </w:rPr>
              <w:fldChar w:fldCharType="end"/>
            </w:r>
          </w:hyperlink>
        </w:p>
        <w:p w14:paraId="15521C89" w14:textId="134BD06A" w:rsidR="00CE2681" w:rsidRDefault="00BB30B5">
          <w:pPr>
            <w:pStyle w:val="Kazalovsebine2"/>
            <w:rPr>
              <w:rFonts w:asciiTheme="minorHAnsi" w:eastAsiaTheme="minorEastAsia" w:hAnsiTheme="minorHAnsi" w:cstheme="minorBidi"/>
              <w:caps w:val="0"/>
              <w:sz w:val="22"/>
              <w:szCs w:val="22"/>
            </w:rPr>
          </w:pPr>
          <w:hyperlink w:anchor="_Toc29819545" w:history="1">
            <w:r w:rsidR="00CE2681" w:rsidRPr="00835754">
              <w:rPr>
                <w:rStyle w:val="Hiperpovezava"/>
              </w:rPr>
              <w:t>2.3</w:t>
            </w:r>
            <w:r w:rsidR="00CE2681">
              <w:rPr>
                <w:rFonts w:asciiTheme="minorHAnsi" w:eastAsiaTheme="minorEastAsia" w:hAnsiTheme="minorHAnsi" w:cstheme="minorBidi"/>
                <w:caps w:val="0"/>
                <w:sz w:val="22"/>
                <w:szCs w:val="22"/>
              </w:rPr>
              <w:tab/>
            </w:r>
            <w:r w:rsidR="00CE2681" w:rsidRPr="00835754">
              <w:rPr>
                <w:rStyle w:val="Hiperpovezava"/>
              </w:rPr>
              <w:t>OPIS OBJEKTA</w:t>
            </w:r>
            <w:r w:rsidR="00CE2681">
              <w:rPr>
                <w:webHidden/>
              </w:rPr>
              <w:tab/>
            </w:r>
            <w:r w:rsidR="00CE2681">
              <w:rPr>
                <w:webHidden/>
              </w:rPr>
              <w:fldChar w:fldCharType="begin"/>
            </w:r>
            <w:r w:rsidR="00CE2681">
              <w:rPr>
                <w:webHidden/>
              </w:rPr>
              <w:instrText xml:space="preserve"> PAGEREF _Toc29819545 \h </w:instrText>
            </w:r>
            <w:r w:rsidR="00CE2681">
              <w:rPr>
                <w:webHidden/>
              </w:rPr>
            </w:r>
            <w:r w:rsidR="00CE2681">
              <w:rPr>
                <w:webHidden/>
              </w:rPr>
              <w:fldChar w:fldCharType="separate"/>
            </w:r>
            <w:r w:rsidR="00CE2681">
              <w:rPr>
                <w:webHidden/>
              </w:rPr>
              <w:t>4</w:t>
            </w:r>
            <w:r w:rsidR="00CE2681">
              <w:rPr>
                <w:webHidden/>
              </w:rPr>
              <w:fldChar w:fldCharType="end"/>
            </w:r>
          </w:hyperlink>
        </w:p>
        <w:p w14:paraId="0A1D7350" w14:textId="0676A27A" w:rsidR="00CE2681" w:rsidRDefault="00BB30B5">
          <w:pPr>
            <w:pStyle w:val="Kazalovsebine2"/>
            <w:rPr>
              <w:rFonts w:asciiTheme="minorHAnsi" w:eastAsiaTheme="minorEastAsia" w:hAnsiTheme="minorHAnsi" w:cstheme="minorBidi"/>
              <w:caps w:val="0"/>
              <w:sz w:val="22"/>
              <w:szCs w:val="22"/>
            </w:rPr>
          </w:pPr>
          <w:hyperlink w:anchor="_Toc29819546" w:history="1">
            <w:r w:rsidR="00CE2681" w:rsidRPr="00835754">
              <w:rPr>
                <w:rStyle w:val="Hiperpovezava"/>
              </w:rPr>
              <w:t>2.4</w:t>
            </w:r>
            <w:r w:rsidR="00CE2681">
              <w:rPr>
                <w:rFonts w:asciiTheme="minorHAnsi" w:eastAsiaTheme="minorEastAsia" w:hAnsiTheme="minorHAnsi" w:cstheme="minorBidi"/>
                <w:caps w:val="0"/>
                <w:sz w:val="22"/>
                <w:szCs w:val="22"/>
              </w:rPr>
              <w:tab/>
            </w:r>
            <w:r w:rsidR="00CE2681" w:rsidRPr="00835754">
              <w:rPr>
                <w:rStyle w:val="Hiperpovezava"/>
              </w:rPr>
              <w:t>Organizacija rekonstrukcije</w:t>
            </w:r>
            <w:r w:rsidR="00CE2681">
              <w:rPr>
                <w:webHidden/>
              </w:rPr>
              <w:tab/>
            </w:r>
            <w:r w:rsidR="00CE2681">
              <w:rPr>
                <w:webHidden/>
              </w:rPr>
              <w:fldChar w:fldCharType="begin"/>
            </w:r>
            <w:r w:rsidR="00CE2681">
              <w:rPr>
                <w:webHidden/>
              </w:rPr>
              <w:instrText xml:space="preserve"> PAGEREF _Toc29819546 \h </w:instrText>
            </w:r>
            <w:r w:rsidR="00CE2681">
              <w:rPr>
                <w:webHidden/>
              </w:rPr>
            </w:r>
            <w:r w:rsidR="00CE2681">
              <w:rPr>
                <w:webHidden/>
              </w:rPr>
              <w:fldChar w:fldCharType="separate"/>
            </w:r>
            <w:r w:rsidR="00CE2681">
              <w:rPr>
                <w:webHidden/>
              </w:rPr>
              <w:t>5</w:t>
            </w:r>
            <w:r w:rsidR="00CE2681">
              <w:rPr>
                <w:webHidden/>
              </w:rPr>
              <w:fldChar w:fldCharType="end"/>
            </w:r>
          </w:hyperlink>
        </w:p>
        <w:p w14:paraId="26DD78BD" w14:textId="6A6BA9B0" w:rsidR="00CE2681" w:rsidRDefault="00BB30B5">
          <w:pPr>
            <w:pStyle w:val="Kazalovsebine3"/>
            <w:rPr>
              <w:rFonts w:asciiTheme="minorHAnsi" w:eastAsiaTheme="minorEastAsia" w:hAnsiTheme="minorHAnsi" w:cstheme="minorBidi"/>
              <w:noProof/>
              <w:sz w:val="22"/>
              <w:szCs w:val="22"/>
            </w:rPr>
          </w:pPr>
          <w:hyperlink w:anchor="_Toc29819547" w:history="1">
            <w:r w:rsidR="00CE2681" w:rsidRPr="00835754">
              <w:rPr>
                <w:rStyle w:val="Hiperpovezava"/>
                <w:noProof/>
              </w:rPr>
              <w:t>2.4.1</w:t>
            </w:r>
            <w:r w:rsidR="00CE2681">
              <w:rPr>
                <w:rFonts w:asciiTheme="minorHAnsi" w:eastAsiaTheme="minorEastAsia" w:hAnsiTheme="minorHAnsi" w:cstheme="minorBidi"/>
                <w:noProof/>
                <w:sz w:val="22"/>
                <w:szCs w:val="22"/>
              </w:rPr>
              <w:tab/>
            </w:r>
            <w:r w:rsidR="00CE2681" w:rsidRPr="00835754">
              <w:rPr>
                <w:rStyle w:val="Hiperpovezava"/>
                <w:noProof/>
              </w:rPr>
              <w:t>Osnovna izhodišča</w:t>
            </w:r>
            <w:r w:rsidR="00CE2681">
              <w:rPr>
                <w:noProof/>
                <w:webHidden/>
              </w:rPr>
              <w:tab/>
            </w:r>
            <w:r w:rsidR="00CE2681">
              <w:rPr>
                <w:noProof/>
                <w:webHidden/>
              </w:rPr>
              <w:fldChar w:fldCharType="begin"/>
            </w:r>
            <w:r w:rsidR="00CE2681">
              <w:rPr>
                <w:noProof/>
                <w:webHidden/>
              </w:rPr>
              <w:instrText xml:space="preserve"> PAGEREF _Toc29819547 \h </w:instrText>
            </w:r>
            <w:r w:rsidR="00CE2681">
              <w:rPr>
                <w:noProof/>
                <w:webHidden/>
              </w:rPr>
            </w:r>
            <w:r w:rsidR="00CE2681">
              <w:rPr>
                <w:noProof/>
                <w:webHidden/>
              </w:rPr>
              <w:fldChar w:fldCharType="separate"/>
            </w:r>
            <w:r w:rsidR="00CE2681">
              <w:rPr>
                <w:noProof/>
                <w:webHidden/>
              </w:rPr>
              <w:t>5</w:t>
            </w:r>
            <w:r w:rsidR="00CE2681">
              <w:rPr>
                <w:noProof/>
                <w:webHidden/>
              </w:rPr>
              <w:fldChar w:fldCharType="end"/>
            </w:r>
          </w:hyperlink>
        </w:p>
        <w:p w14:paraId="196DB8BD" w14:textId="2005A0CF" w:rsidR="00CE2681" w:rsidRDefault="00BB30B5">
          <w:pPr>
            <w:pStyle w:val="Kazalovsebine3"/>
            <w:rPr>
              <w:rFonts w:asciiTheme="minorHAnsi" w:eastAsiaTheme="minorEastAsia" w:hAnsiTheme="minorHAnsi" w:cstheme="minorBidi"/>
              <w:noProof/>
              <w:sz w:val="22"/>
              <w:szCs w:val="22"/>
            </w:rPr>
          </w:pPr>
          <w:hyperlink w:anchor="_Toc29819548" w:history="1">
            <w:r w:rsidR="00CE2681" w:rsidRPr="00835754">
              <w:rPr>
                <w:rStyle w:val="Hiperpovezava"/>
                <w:noProof/>
              </w:rPr>
              <w:t>2.4.2</w:t>
            </w:r>
            <w:r w:rsidR="00CE2681">
              <w:rPr>
                <w:rFonts w:asciiTheme="minorHAnsi" w:eastAsiaTheme="minorEastAsia" w:hAnsiTheme="minorHAnsi" w:cstheme="minorBidi"/>
                <w:noProof/>
                <w:sz w:val="22"/>
                <w:szCs w:val="22"/>
              </w:rPr>
              <w:tab/>
            </w:r>
            <w:r w:rsidR="00CE2681" w:rsidRPr="00835754">
              <w:rPr>
                <w:rStyle w:val="Hiperpovezava"/>
                <w:noProof/>
              </w:rPr>
              <w:t>Dostopi strojnice in zajetja</w:t>
            </w:r>
            <w:r w:rsidR="00CE2681">
              <w:rPr>
                <w:noProof/>
                <w:webHidden/>
              </w:rPr>
              <w:tab/>
            </w:r>
            <w:r w:rsidR="00CE2681">
              <w:rPr>
                <w:noProof/>
                <w:webHidden/>
              </w:rPr>
              <w:fldChar w:fldCharType="begin"/>
            </w:r>
            <w:r w:rsidR="00CE2681">
              <w:rPr>
                <w:noProof/>
                <w:webHidden/>
              </w:rPr>
              <w:instrText xml:space="preserve"> PAGEREF _Toc29819548 \h </w:instrText>
            </w:r>
            <w:r w:rsidR="00CE2681">
              <w:rPr>
                <w:noProof/>
                <w:webHidden/>
              </w:rPr>
            </w:r>
            <w:r w:rsidR="00CE2681">
              <w:rPr>
                <w:noProof/>
                <w:webHidden/>
              </w:rPr>
              <w:fldChar w:fldCharType="separate"/>
            </w:r>
            <w:r w:rsidR="00CE2681">
              <w:rPr>
                <w:noProof/>
                <w:webHidden/>
              </w:rPr>
              <w:t>5</w:t>
            </w:r>
            <w:r w:rsidR="00CE2681">
              <w:rPr>
                <w:noProof/>
                <w:webHidden/>
              </w:rPr>
              <w:fldChar w:fldCharType="end"/>
            </w:r>
          </w:hyperlink>
        </w:p>
        <w:p w14:paraId="2154E87A" w14:textId="0C4B252E" w:rsidR="00CE2681" w:rsidRDefault="00BB30B5">
          <w:pPr>
            <w:pStyle w:val="Kazalovsebine3"/>
            <w:rPr>
              <w:rFonts w:asciiTheme="minorHAnsi" w:eastAsiaTheme="minorEastAsia" w:hAnsiTheme="minorHAnsi" w:cstheme="minorBidi"/>
              <w:noProof/>
              <w:sz w:val="22"/>
              <w:szCs w:val="22"/>
            </w:rPr>
          </w:pPr>
          <w:hyperlink w:anchor="_Toc29819549" w:history="1">
            <w:r w:rsidR="00CE2681" w:rsidRPr="00835754">
              <w:rPr>
                <w:rStyle w:val="Hiperpovezava"/>
                <w:noProof/>
              </w:rPr>
              <w:t>2.4.3</w:t>
            </w:r>
            <w:r w:rsidR="00CE2681">
              <w:rPr>
                <w:rFonts w:asciiTheme="minorHAnsi" w:eastAsiaTheme="minorEastAsia" w:hAnsiTheme="minorHAnsi" w:cstheme="minorBidi"/>
                <w:noProof/>
                <w:sz w:val="22"/>
                <w:szCs w:val="22"/>
              </w:rPr>
              <w:tab/>
            </w:r>
            <w:r w:rsidR="00CE2681" w:rsidRPr="00835754">
              <w:rPr>
                <w:rStyle w:val="Hiperpovezava"/>
                <w:noProof/>
              </w:rPr>
              <w:t>Transporti in deponije</w:t>
            </w:r>
            <w:r w:rsidR="00CE2681">
              <w:rPr>
                <w:noProof/>
                <w:webHidden/>
              </w:rPr>
              <w:tab/>
            </w:r>
            <w:r w:rsidR="00CE2681">
              <w:rPr>
                <w:noProof/>
                <w:webHidden/>
              </w:rPr>
              <w:fldChar w:fldCharType="begin"/>
            </w:r>
            <w:r w:rsidR="00CE2681">
              <w:rPr>
                <w:noProof/>
                <w:webHidden/>
              </w:rPr>
              <w:instrText xml:space="preserve"> PAGEREF _Toc29819549 \h </w:instrText>
            </w:r>
            <w:r w:rsidR="00CE2681">
              <w:rPr>
                <w:noProof/>
                <w:webHidden/>
              </w:rPr>
            </w:r>
            <w:r w:rsidR="00CE2681">
              <w:rPr>
                <w:noProof/>
                <w:webHidden/>
              </w:rPr>
              <w:fldChar w:fldCharType="separate"/>
            </w:r>
            <w:r w:rsidR="00CE2681">
              <w:rPr>
                <w:noProof/>
                <w:webHidden/>
              </w:rPr>
              <w:t>5</w:t>
            </w:r>
            <w:r w:rsidR="00CE2681">
              <w:rPr>
                <w:noProof/>
                <w:webHidden/>
              </w:rPr>
              <w:fldChar w:fldCharType="end"/>
            </w:r>
          </w:hyperlink>
        </w:p>
        <w:p w14:paraId="5167648A" w14:textId="25B3A140" w:rsidR="00CE2681" w:rsidRDefault="00BB30B5">
          <w:pPr>
            <w:pStyle w:val="Kazalovsebine3"/>
            <w:rPr>
              <w:rFonts w:asciiTheme="minorHAnsi" w:eastAsiaTheme="minorEastAsia" w:hAnsiTheme="minorHAnsi" w:cstheme="minorBidi"/>
              <w:noProof/>
              <w:sz w:val="22"/>
              <w:szCs w:val="22"/>
            </w:rPr>
          </w:pPr>
          <w:hyperlink w:anchor="_Toc29819550" w:history="1">
            <w:r w:rsidR="00CE2681" w:rsidRPr="00835754">
              <w:rPr>
                <w:rStyle w:val="Hiperpovezava"/>
                <w:noProof/>
              </w:rPr>
              <w:t>2.4.4</w:t>
            </w:r>
            <w:r w:rsidR="00CE2681">
              <w:rPr>
                <w:rFonts w:asciiTheme="minorHAnsi" w:eastAsiaTheme="minorEastAsia" w:hAnsiTheme="minorHAnsi" w:cstheme="minorBidi"/>
                <w:noProof/>
                <w:sz w:val="22"/>
                <w:szCs w:val="22"/>
              </w:rPr>
              <w:tab/>
            </w:r>
            <w:r w:rsidR="00CE2681" w:rsidRPr="00835754">
              <w:rPr>
                <w:rStyle w:val="Hiperpovezava"/>
                <w:noProof/>
              </w:rPr>
              <w:t>Ravnanje z odpadki in požarna varnost v času gradnje</w:t>
            </w:r>
            <w:r w:rsidR="00CE2681">
              <w:rPr>
                <w:noProof/>
                <w:webHidden/>
              </w:rPr>
              <w:tab/>
            </w:r>
            <w:r w:rsidR="00CE2681">
              <w:rPr>
                <w:noProof/>
                <w:webHidden/>
              </w:rPr>
              <w:fldChar w:fldCharType="begin"/>
            </w:r>
            <w:r w:rsidR="00CE2681">
              <w:rPr>
                <w:noProof/>
                <w:webHidden/>
              </w:rPr>
              <w:instrText xml:space="preserve"> PAGEREF _Toc29819550 \h </w:instrText>
            </w:r>
            <w:r w:rsidR="00CE2681">
              <w:rPr>
                <w:noProof/>
                <w:webHidden/>
              </w:rPr>
            </w:r>
            <w:r w:rsidR="00CE2681">
              <w:rPr>
                <w:noProof/>
                <w:webHidden/>
              </w:rPr>
              <w:fldChar w:fldCharType="separate"/>
            </w:r>
            <w:r w:rsidR="00CE2681">
              <w:rPr>
                <w:noProof/>
                <w:webHidden/>
              </w:rPr>
              <w:t>6</w:t>
            </w:r>
            <w:r w:rsidR="00CE2681">
              <w:rPr>
                <w:noProof/>
                <w:webHidden/>
              </w:rPr>
              <w:fldChar w:fldCharType="end"/>
            </w:r>
          </w:hyperlink>
        </w:p>
        <w:p w14:paraId="0688E245" w14:textId="0295094F" w:rsidR="00CE2681" w:rsidRDefault="00BB30B5">
          <w:pPr>
            <w:pStyle w:val="Kazalovsebine2"/>
            <w:rPr>
              <w:rFonts w:asciiTheme="minorHAnsi" w:eastAsiaTheme="minorEastAsia" w:hAnsiTheme="minorHAnsi" w:cstheme="minorBidi"/>
              <w:caps w:val="0"/>
              <w:sz w:val="22"/>
              <w:szCs w:val="22"/>
            </w:rPr>
          </w:pPr>
          <w:hyperlink w:anchor="_Toc29819551" w:history="1">
            <w:r w:rsidR="00CE2681" w:rsidRPr="00835754">
              <w:rPr>
                <w:rStyle w:val="Hiperpovezava"/>
              </w:rPr>
              <w:t>2.5</w:t>
            </w:r>
            <w:r w:rsidR="00CE2681">
              <w:rPr>
                <w:rFonts w:asciiTheme="minorHAnsi" w:eastAsiaTheme="minorEastAsia" w:hAnsiTheme="minorHAnsi" w:cstheme="minorBidi"/>
                <w:caps w:val="0"/>
                <w:sz w:val="22"/>
                <w:szCs w:val="22"/>
              </w:rPr>
              <w:tab/>
            </w:r>
            <w:r w:rsidR="00CE2681" w:rsidRPr="00835754">
              <w:rPr>
                <w:rStyle w:val="Hiperpovezava"/>
              </w:rPr>
              <w:t>PLAN KAKOVOSTI</w:t>
            </w:r>
            <w:r w:rsidR="00CE2681">
              <w:rPr>
                <w:webHidden/>
              </w:rPr>
              <w:tab/>
            </w:r>
            <w:r w:rsidR="00CE2681">
              <w:rPr>
                <w:webHidden/>
              </w:rPr>
              <w:fldChar w:fldCharType="begin"/>
            </w:r>
            <w:r w:rsidR="00CE2681">
              <w:rPr>
                <w:webHidden/>
              </w:rPr>
              <w:instrText xml:space="preserve"> PAGEREF _Toc29819551 \h </w:instrText>
            </w:r>
            <w:r w:rsidR="00CE2681">
              <w:rPr>
                <w:webHidden/>
              </w:rPr>
            </w:r>
            <w:r w:rsidR="00CE2681">
              <w:rPr>
                <w:webHidden/>
              </w:rPr>
              <w:fldChar w:fldCharType="separate"/>
            </w:r>
            <w:r w:rsidR="00CE2681">
              <w:rPr>
                <w:webHidden/>
              </w:rPr>
              <w:t>6</w:t>
            </w:r>
            <w:r w:rsidR="00CE2681">
              <w:rPr>
                <w:webHidden/>
              </w:rPr>
              <w:fldChar w:fldCharType="end"/>
            </w:r>
          </w:hyperlink>
        </w:p>
        <w:p w14:paraId="4C5D2644" w14:textId="4DA83062" w:rsidR="00CE2681" w:rsidRDefault="00BB30B5">
          <w:pPr>
            <w:pStyle w:val="Kazalovsebine2"/>
            <w:rPr>
              <w:rFonts w:asciiTheme="minorHAnsi" w:eastAsiaTheme="minorEastAsia" w:hAnsiTheme="minorHAnsi" w:cstheme="minorBidi"/>
              <w:caps w:val="0"/>
              <w:sz w:val="22"/>
              <w:szCs w:val="22"/>
            </w:rPr>
          </w:pPr>
          <w:hyperlink w:anchor="_Toc29819552" w:history="1">
            <w:r w:rsidR="00CE2681" w:rsidRPr="00835754">
              <w:rPr>
                <w:rStyle w:val="Hiperpovezava"/>
              </w:rPr>
              <w:t>2.6</w:t>
            </w:r>
            <w:r w:rsidR="00CE2681">
              <w:rPr>
                <w:rFonts w:asciiTheme="minorHAnsi" w:eastAsiaTheme="minorEastAsia" w:hAnsiTheme="minorHAnsi" w:cstheme="minorBidi"/>
                <w:caps w:val="0"/>
                <w:sz w:val="22"/>
                <w:szCs w:val="22"/>
              </w:rPr>
              <w:tab/>
            </w:r>
            <w:r w:rsidR="00CE2681" w:rsidRPr="00835754">
              <w:rPr>
                <w:rStyle w:val="Hiperpovezava"/>
              </w:rPr>
              <w:t>Dokumentacija</w:t>
            </w:r>
            <w:r w:rsidR="00CE2681">
              <w:rPr>
                <w:webHidden/>
              </w:rPr>
              <w:tab/>
            </w:r>
            <w:r w:rsidR="00CE2681">
              <w:rPr>
                <w:webHidden/>
              </w:rPr>
              <w:fldChar w:fldCharType="begin"/>
            </w:r>
            <w:r w:rsidR="00CE2681">
              <w:rPr>
                <w:webHidden/>
              </w:rPr>
              <w:instrText xml:space="preserve"> PAGEREF _Toc29819552 \h </w:instrText>
            </w:r>
            <w:r w:rsidR="00CE2681">
              <w:rPr>
                <w:webHidden/>
              </w:rPr>
            </w:r>
            <w:r w:rsidR="00CE2681">
              <w:rPr>
                <w:webHidden/>
              </w:rPr>
              <w:fldChar w:fldCharType="separate"/>
            </w:r>
            <w:r w:rsidR="00CE2681">
              <w:rPr>
                <w:webHidden/>
              </w:rPr>
              <w:t>6</w:t>
            </w:r>
            <w:r w:rsidR="00CE2681">
              <w:rPr>
                <w:webHidden/>
              </w:rPr>
              <w:fldChar w:fldCharType="end"/>
            </w:r>
          </w:hyperlink>
        </w:p>
        <w:p w14:paraId="2C91D732" w14:textId="422FED6C" w:rsidR="00CE2681" w:rsidRDefault="00BB30B5">
          <w:pPr>
            <w:pStyle w:val="Kazalovsebine2"/>
            <w:rPr>
              <w:rFonts w:asciiTheme="minorHAnsi" w:eastAsiaTheme="minorEastAsia" w:hAnsiTheme="minorHAnsi" w:cstheme="minorBidi"/>
              <w:caps w:val="0"/>
              <w:sz w:val="22"/>
              <w:szCs w:val="22"/>
            </w:rPr>
          </w:pPr>
          <w:hyperlink w:anchor="_Toc29819553" w:history="1">
            <w:r w:rsidR="00CE2681" w:rsidRPr="00835754">
              <w:rPr>
                <w:rStyle w:val="Hiperpovezava"/>
              </w:rPr>
              <w:t>2.7</w:t>
            </w:r>
            <w:r w:rsidR="00CE2681">
              <w:rPr>
                <w:rFonts w:asciiTheme="minorHAnsi" w:eastAsiaTheme="minorEastAsia" w:hAnsiTheme="minorHAnsi" w:cstheme="minorBidi"/>
                <w:caps w:val="0"/>
                <w:sz w:val="22"/>
                <w:szCs w:val="22"/>
              </w:rPr>
              <w:tab/>
            </w:r>
            <w:r w:rsidR="00CE2681" w:rsidRPr="00835754">
              <w:rPr>
                <w:rStyle w:val="Hiperpovezava"/>
              </w:rPr>
              <w:t>Prevzemi pogodbenih del</w:t>
            </w:r>
            <w:r w:rsidR="00CE2681">
              <w:rPr>
                <w:webHidden/>
              </w:rPr>
              <w:tab/>
            </w:r>
            <w:r w:rsidR="00CE2681">
              <w:rPr>
                <w:webHidden/>
              </w:rPr>
              <w:fldChar w:fldCharType="begin"/>
            </w:r>
            <w:r w:rsidR="00CE2681">
              <w:rPr>
                <w:webHidden/>
              </w:rPr>
              <w:instrText xml:space="preserve"> PAGEREF _Toc29819553 \h </w:instrText>
            </w:r>
            <w:r w:rsidR="00CE2681">
              <w:rPr>
                <w:webHidden/>
              </w:rPr>
            </w:r>
            <w:r w:rsidR="00CE2681">
              <w:rPr>
                <w:webHidden/>
              </w:rPr>
              <w:fldChar w:fldCharType="separate"/>
            </w:r>
            <w:r w:rsidR="00CE2681">
              <w:rPr>
                <w:webHidden/>
              </w:rPr>
              <w:t>6</w:t>
            </w:r>
            <w:r w:rsidR="00CE2681">
              <w:rPr>
                <w:webHidden/>
              </w:rPr>
              <w:fldChar w:fldCharType="end"/>
            </w:r>
          </w:hyperlink>
        </w:p>
        <w:p w14:paraId="71F9607E" w14:textId="2401C141" w:rsidR="00CE2681" w:rsidRDefault="00BB30B5">
          <w:pPr>
            <w:pStyle w:val="Kazalovsebine1"/>
            <w:rPr>
              <w:rFonts w:asciiTheme="minorHAnsi" w:eastAsiaTheme="minorEastAsia" w:hAnsiTheme="minorHAnsi" w:cstheme="minorBidi"/>
              <w:b w:val="0"/>
              <w:caps w:val="0"/>
              <w:szCs w:val="22"/>
            </w:rPr>
          </w:pPr>
          <w:hyperlink w:anchor="_Toc29819554" w:history="1">
            <w:r w:rsidR="00CE2681" w:rsidRPr="00835754">
              <w:rPr>
                <w:rStyle w:val="Hiperpovezava"/>
              </w:rPr>
              <w:t>3</w:t>
            </w:r>
            <w:r w:rsidR="00CE2681">
              <w:rPr>
                <w:rFonts w:asciiTheme="minorHAnsi" w:eastAsiaTheme="minorEastAsia" w:hAnsiTheme="minorHAnsi" w:cstheme="minorBidi"/>
                <w:b w:val="0"/>
                <w:caps w:val="0"/>
                <w:szCs w:val="22"/>
              </w:rPr>
              <w:tab/>
            </w:r>
            <w:r w:rsidR="00CE2681" w:rsidRPr="00835754">
              <w:rPr>
                <w:rStyle w:val="Hiperpovezava"/>
              </w:rPr>
              <w:t>TEHNIČNE SPECIFIKACIJE</w:t>
            </w:r>
            <w:r w:rsidR="00CE2681">
              <w:rPr>
                <w:webHidden/>
              </w:rPr>
              <w:tab/>
            </w:r>
            <w:r w:rsidR="00CE2681">
              <w:rPr>
                <w:webHidden/>
              </w:rPr>
              <w:fldChar w:fldCharType="begin"/>
            </w:r>
            <w:r w:rsidR="00CE2681">
              <w:rPr>
                <w:webHidden/>
              </w:rPr>
              <w:instrText xml:space="preserve"> PAGEREF _Toc29819554 \h </w:instrText>
            </w:r>
            <w:r w:rsidR="00CE2681">
              <w:rPr>
                <w:webHidden/>
              </w:rPr>
            </w:r>
            <w:r w:rsidR="00CE2681">
              <w:rPr>
                <w:webHidden/>
              </w:rPr>
              <w:fldChar w:fldCharType="separate"/>
            </w:r>
            <w:r w:rsidR="00CE2681">
              <w:rPr>
                <w:webHidden/>
              </w:rPr>
              <w:t>8</w:t>
            </w:r>
            <w:r w:rsidR="00CE2681">
              <w:rPr>
                <w:webHidden/>
              </w:rPr>
              <w:fldChar w:fldCharType="end"/>
            </w:r>
          </w:hyperlink>
        </w:p>
        <w:p w14:paraId="06F7BEFC" w14:textId="08289980" w:rsidR="00CE2681" w:rsidRDefault="00BB30B5">
          <w:pPr>
            <w:pStyle w:val="Kazalovsebine2"/>
            <w:rPr>
              <w:rFonts w:asciiTheme="minorHAnsi" w:eastAsiaTheme="minorEastAsia" w:hAnsiTheme="minorHAnsi" w:cstheme="minorBidi"/>
              <w:caps w:val="0"/>
              <w:sz w:val="22"/>
              <w:szCs w:val="22"/>
            </w:rPr>
          </w:pPr>
          <w:hyperlink w:anchor="_Toc29819555" w:history="1">
            <w:r w:rsidR="00CE2681" w:rsidRPr="00835754">
              <w:rPr>
                <w:rStyle w:val="Hiperpovezava"/>
              </w:rPr>
              <w:t>3.1</w:t>
            </w:r>
            <w:r w:rsidR="00CE2681">
              <w:rPr>
                <w:rFonts w:asciiTheme="minorHAnsi" w:eastAsiaTheme="minorEastAsia" w:hAnsiTheme="minorHAnsi" w:cstheme="minorBidi"/>
                <w:caps w:val="0"/>
                <w:sz w:val="22"/>
                <w:szCs w:val="22"/>
              </w:rPr>
              <w:tab/>
            </w:r>
            <w:r w:rsidR="00CE2681" w:rsidRPr="00835754">
              <w:rPr>
                <w:rStyle w:val="Hiperpovezava"/>
              </w:rPr>
              <w:t>strojnE INŠTALACIJE IN OPREMA</w:t>
            </w:r>
            <w:r w:rsidR="00CE2681">
              <w:rPr>
                <w:webHidden/>
              </w:rPr>
              <w:tab/>
            </w:r>
            <w:r w:rsidR="00CE2681">
              <w:rPr>
                <w:webHidden/>
              </w:rPr>
              <w:fldChar w:fldCharType="begin"/>
            </w:r>
            <w:r w:rsidR="00CE2681">
              <w:rPr>
                <w:webHidden/>
              </w:rPr>
              <w:instrText xml:space="preserve"> PAGEREF _Toc29819555 \h </w:instrText>
            </w:r>
            <w:r w:rsidR="00CE2681">
              <w:rPr>
                <w:webHidden/>
              </w:rPr>
            </w:r>
            <w:r w:rsidR="00CE2681">
              <w:rPr>
                <w:webHidden/>
              </w:rPr>
              <w:fldChar w:fldCharType="separate"/>
            </w:r>
            <w:r w:rsidR="00CE2681">
              <w:rPr>
                <w:webHidden/>
              </w:rPr>
              <w:t>8</w:t>
            </w:r>
            <w:r w:rsidR="00CE2681">
              <w:rPr>
                <w:webHidden/>
              </w:rPr>
              <w:fldChar w:fldCharType="end"/>
            </w:r>
          </w:hyperlink>
        </w:p>
        <w:p w14:paraId="69666ABD" w14:textId="3BAF8DF8" w:rsidR="00CE2681" w:rsidRDefault="00BB30B5">
          <w:pPr>
            <w:pStyle w:val="Kazalovsebine3"/>
            <w:rPr>
              <w:rFonts w:asciiTheme="minorHAnsi" w:eastAsiaTheme="minorEastAsia" w:hAnsiTheme="minorHAnsi" w:cstheme="minorBidi"/>
              <w:noProof/>
              <w:sz w:val="22"/>
              <w:szCs w:val="22"/>
            </w:rPr>
          </w:pPr>
          <w:hyperlink w:anchor="_Toc29819556" w:history="1">
            <w:r w:rsidR="00CE2681" w:rsidRPr="00835754">
              <w:rPr>
                <w:rStyle w:val="Hiperpovezava"/>
                <w:noProof/>
              </w:rPr>
              <w:t>3.1.1</w:t>
            </w:r>
            <w:r w:rsidR="00CE2681">
              <w:rPr>
                <w:rFonts w:asciiTheme="minorHAnsi" w:eastAsiaTheme="minorEastAsia" w:hAnsiTheme="minorHAnsi" w:cstheme="minorBidi"/>
                <w:noProof/>
                <w:sz w:val="22"/>
                <w:szCs w:val="22"/>
              </w:rPr>
              <w:tab/>
            </w:r>
            <w:r w:rsidR="00CE2681" w:rsidRPr="00835754">
              <w:rPr>
                <w:rStyle w:val="Hiperpovezava"/>
                <w:noProof/>
              </w:rPr>
              <w:t>Obstoječe stanje in razporeditev inštalacij in opreme v strojnici</w:t>
            </w:r>
            <w:r w:rsidR="00CE2681">
              <w:rPr>
                <w:noProof/>
                <w:webHidden/>
              </w:rPr>
              <w:tab/>
            </w:r>
            <w:r w:rsidR="00CE2681">
              <w:rPr>
                <w:noProof/>
                <w:webHidden/>
              </w:rPr>
              <w:fldChar w:fldCharType="begin"/>
            </w:r>
            <w:r w:rsidR="00CE2681">
              <w:rPr>
                <w:noProof/>
                <w:webHidden/>
              </w:rPr>
              <w:instrText xml:space="preserve"> PAGEREF _Toc29819556 \h </w:instrText>
            </w:r>
            <w:r w:rsidR="00CE2681">
              <w:rPr>
                <w:noProof/>
                <w:webHidden/>
              </w:rPr>
            </w:r>
            <w:r w:rsidR="00CE2681">
              <w:rPr>
                <w:noProof/>
                <w:webHidden/>
              </w:rPr>
              <w:fldChar w:fldCharType="separate"/>
            </w:r>
            <w:r w:rsidR="00CE2681">
              <w:rPr>
                <w:noProof/>
                <w:webHidden/>
              </w:rPr>
              <w:t>8</w:t>
            </w:r>
            <w:r w:rsidR="00CE2681">
              <w:rPr>
                <w:noProof/>
                <w:webHidden/>
              </w:rPr>
              <w:fldChar w:fldCharType="end"/>
            </w:r>
          </w:hyperlink>
        </w:p>
        <w:p w14:paraId="1919C069" w14:textId="7052CCE1" w:rsidR="00CE2681" w:rsidRDefault="00BB30B5">
          <w:pPr>
            <w:pStyle w:val="Kazalovsebine3"/>
            <w:rPr>
              <w:rFonts w:asciiTheme="minorHAnsi" w:eastAsiaTheme="minorEastAsia" w:hAnsiTheme="minorHAnsi" w:cstheme="minorBidi"/>
              <w:noProof/>
              <w:sz w:val="22"/>
              <w:szCs w:val="22"/>
            </w:rPr>
          </w:pPr>
          <w:hyperlink w:anchor="_Toc29819557" w:history="1">
            <w:r w:rsidR="00CE2681" w:rsidRPr="00835754">
              <w:rPr>
                <w:rStyle w:val="Hiperpovezava"/>
                <w:noProof/>
              </w:rPr>
              <w:t>3.1.2</w:t>
            </w:r>
            <w:r w:rsidR="00CE2681">
              <w:rPr>
                <w:rFonts w:asciiTheme="minorHAnsi" w:eastAsiaTheme="minorEastAsia" w:hAnsiTheme="minorHAnsi" w:cstheme="minorBidi"/>
                <w:noProof/>
                <w:sz w:val="22"/>
                <w:szCs w:val="22"/>
              </w:rPr>
              <w:tab/>
            </w:r>
            <w:r w:rsidR="00CE2681" w:rsidRPr="00835754">
              <w:rPr>
                <w:rStyle w:val="Hiperpovezava"/>
                <w:noProof/>
              </w:rPr>
              <w:t>Novo stanje - Francis turbina s pripadajočo opremo</w:t>
            </w:r>
            <w:r w:rsidR="00CE2681">
              <w:rPr>
                <w:noProof/>
                <w:webHidden/>
              </w:rPr>
              <w:tab/>
            </w:r>
            <w:r w:rsidR="00CE2681">
              <w:rPr>
                <w:noProof/>
                <w:webHidden/>
              </w:rPr>
              <w:fldChar w:fldCharType="begin"/>
            </w:r>
            <w:r w:rsidR="00CE2681">
              <w:rPr>
                <w:noProof/>
                <w:webHidden/>
              </w:rPr>
              <w:instrText xml:space="preserve"> PAGEREF _Toc29819557 \h </w:instrText>
            </w:r>
            <w:r w:rsidR="00CE2681">
              <w:rPr>
                <w:noProof/>
                <w:webHidden/>
              </w:rPr>
            </w:r>
            <w:r w:rsidR="00CE2681">
              <w:rPr>
                <w:noProof/>
                <w:webHidden/>
              </w:rPr>
              <w:fldChar w:fldCharType="separate"/>
            </w:r>
            <w:r w:rsidR="00CE2681">
              <w:rPr>
                <w:noProof/>
                <w:webHidden/>
              </w:rPr>
              <w:t>9</w:t>
            </w:r>
            <w:r w:rsidR="00CE2681">
              <w:rPr>
                <w:noProof/>
                <w:webHidden/>
              </w:rPr>
              <w:fldChar w:fldCharType="end"/>
            </w:r>
          </w:hyperlink>
        </w:p>
        <w:p w14:paraId="0BF73744" w14:textId="2A236D5B"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58" w:history="1">
            <w:r w:rsidR="00CE2681" w:rsidRPr="00835754">
              <w:rPr>
                <w:rStyle w:val="Hiperpovezava"/>
                <w:noProof/>
              </w:rPr>
              <w:t>3.1.2.1</w:t>
            </w:r>
            <w:r w:rsidR="00CE2681">
              <w:rPr>
                <w:rFonts w:asciiTheme="minorHAnsi" w:eastAsiaTheme="minorEastAsia" w:hAnsiTheme="minorHAnsi" w:cstheme="minorBidi"/>
                <w:i w:val="0"/>
                <w:noProof/>
                <w:sz w:val="22"/>
                <w:szCs w:val="22"/>
              </w:rPr>
              <w:tab/>
            </w:r>
            <w:r w:rsidR="00CE2681" w:rsidRPr="00835754">
              <w:rPr>
                <w:rStyle w:val="Hiperpovezava"/>
                <w:noProof/>
              </w:rPr>
              <w:t>Splošni vhodni podatki</w:t>
            </w:r>
            <w:r w:rsidR="00CE2681">
              <w:rPr>
                <w:noProof/>
                <w:webHidden/>
              </w:rPr>
              <w:tab/>
            </w:r>
            <w:r w:rsidR="00CE2681">
              <w:rPr>
                <w:noProof/>
                <w:webHidden/>
              </w:rPr>
              <w:fldChar w:fldCharType="begin"/>
            </w:r>
            <w:r w:rsidR="00CE2681">
              <w:rPr>
                <w:noProof/>
                <w:webHidden/>
              </w:rPr>
              <w:instrText xml:space="preserve"> PAGEREF _Toc29819558 \h </w:instrText>
            </w:r>
            <w:r w:rsidR="00CE2681">
              <w:rPr>
                <w:noProof/>
                <w:webHidden/>
              </w:rPr>
            </w:r>
            <w:r w:rsidR="00CE2681">
              <w:rPr>
                <w:noProof/>
                <w:webHidden/>
              </w:rPr>
              <w:fldChar w:fldCharType="separate"/>
            </w:r>
            <w:r w:rsidR="00CE2681">
              <w:rPr>
                <w:noProof/>
                <w:webHidden/>
              </w:rPr>
              <w:t>9</w:t>
            </w:r>
            <w:r w:rsidR="00CE2681">
              <w:rPr>
                <w:noProof/>
                <w:webHidden/>
              </w:rPr>
              <w:fldChar w:fldCharType="end"/>
            </w:r>
          </w:hyperlink>
        </w:p>
        <w:p w14:paraId="260FEB3F" w14:textId="69227B32"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59" w:history="1">
            <w:r w:rsidR="00CE2681" w:rsidRPr="00835754">
              <w:rPr>
                <w:rStyle w:val="Hiperpovezava"/>
                <w:noProof/>
              </w:rPr>
              <w:t>3.1.2.2</w:t>
            </w:r>
            <w:r w:rsidR="00CE2681">
              <w:rPr>
                <w:rFonts w:asciiTheme="minorHAnsi" w:eastAsiaTheme="minorEastAsia" w:hAnsiTheme="minorHAnsi" w:cstheme="minorBidi"/>
                <w:i w:val="0"/>
                <w:noProof/>
                <w:sz w:val="22"/>
                <w:szCs w:val="22"/>
              </w:rPr>
              <w:tab/>
            </w:r>
            <w:r w:rsidR="00CE2681" w:rsidRPr="00835754">
              <w:rPr>
                <w:rStyle w:val="Hiperpovezava"/>
                <w:noProof/>
              </w:rPr>
              <w:t>Vhodni podatki za turbino</w:t>
            </w:r>
            <w:r w:rsidR="00CE2681">
              <w:rPr>
                <w:noProof/>
                <w:webHidden/>
              </w:rPr>
              <w:tab/>
            </w:r>
            <w:r w:rsidR="00CE2681">
              <w:rPr>
                <w:noProof/>
                <w:webHidden/>
              </w:rPr>
              <w:fldChar w:fldCharType="begin"/>
            </w:r>
            <w:r w:rsidR="00CE2681">
              <w:rPr>
                <w:noProof/>
                <w:webHidden/>
              </w:rPr>
              <w:instrText xml:space="preserve"> PAGEREF _Toc29819559 \h </w:instrText>
            </w:r>
            <w:r w:rsidR="00CE2681">
              <w:rPr>
                <w:noProof/>
                <w:webHidden/>
              </w:rPr>
            </w:r>
            <w:r w:rsidR="00CE2681">
              <w:rPr>
                <w:noProof/>
                <w:webHidden/>
              </w:rPr>
              <w:fldChar w:fldCharType="separate"/>
            </w:r>
            <w:r w:rsidR="00CE2681">
              <w:rPr>
                <w:noProof/>
                <w:webHidden/>
              </w:rPr>
              <w:t>10</w:t>
            </w:r>
            <w:r w:rsidR="00CE2681">
              <w:rPr>
                <w:noProof/>
                <w:webHidden/>
              </w:rPr>
              <w:fldChar w:fldCharType="end"/>
            </w:r>
          </w:hyperlink>
        </w:p>
        <w:p w14:paraId="4BC08490" w14:textId="1FD9327A"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60" w:history="1">
            <w:r w:rsidR="00CE2681" w:rsidRPr="00835754">
              <w:rPr>
                <w:rStyle w:val="Hiperpovezava"/>
                <w:noProof/>
              </w:rPr>
              <w:t>3.1.2.3</w:t>
            </w:r>
            <w:r w:rsidR="00CE2681">
              <w:rPr>
                <w:rFonts w:asciiTheme="minorHAnsi" w:eastAsiaTheme="minorEastAsia" w:hAnsiTheme="minorHAnsi" w:cstheme="minorBidi"/>
                <w:i w:val="0"/>
                <w:noProof/>
                <w:sz w:val="22"/>
                <w:szCs w:val="22"/>
              </w:rPr>
              <w:tab/>
            </w:r>
            <w:r w:rsidR="00CE2681" w:rsidRPr="00835754">
              <w:rPr>
                <w:rStyle w:val="Hiperpovezava"/>
                <w:noProof/>
              </w:rPr>
              <w:t>Glavni sestavni deli Francis turbine</w:t>
            </w:r>
            <w:r w:rsidR="00CE2681">
              <w:rPr>
                <w:noProof/>
                <w:webHidden/>
              </w:rPr>
              <w:tab/>
            </w:r>
            <w:r w:rsidR="00CE2681">
              <w:rPr>
                <w:noProof/>
                <w:webHidden/>
              </w:rPr>
              <w:fldChar w:fldCharType="begin"/>
            </w:r>
            <w:r w:rsidR="00CE2681">
              <w:rPr>
                <w:noProof/>
                <w:webHidden/>
              </w:rPr>
              <w:instrText xml:space="preserve"> PAGEREF _Toc29819560 \h </w:instrText>
            </w:r>
            <w:r w:rsidR="00CE2681">
              <w:rPr>
                <w:noProof/>
                <w:webHidden/>
              </w:rPr>
            </w:r>
            <w:r w:rsidR="00CE2681">
              <w:rPr>
                <w:noProof/>
                <w:webHidden/>
              </w:rPr>
              <w:fldChar w:fldCharType="separate"/>
            </w:r>
            <w:r w:rsidR="00CE2681">
              <w:rPr>
                <w:noProof/>
                <w:webHidden/>
              </w:rPr>
              <w:t>11</w:t>
            </w:r>
            <w:r w:rsidR="00CE2681">
              <w:rPr>
                <w:noProof/>
                <w:webHidden/>
              </w:rPr>
              <w:fldChar w:fldCharType="end"/>
            </w:r>
          </w:hyperlink>
        </w:p>
        <w:p w14:paraId="33AA5664" w14:textId="778833C1"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61" w:history="1">
            <w:r w:rsidR="00CE2681" w:rsidRPr="00835754">
              <w:rPr>
                <w:rStyle w:val="Hiperpovezava"/>
                <w:noProof/>
              </w:rPr>
              <w:t>3.1.2.4</w:t>
            </w:r>
            <w:r w:rsidR="00CE2681">
              <w:rPr>
                <w:rFonts w:asciiTheme="minorHAnsi" w:eastAsiaTheme="minorEastAsia" w:hAnsiTheme="minorHAnsi" w:cstheme="minorBidi"/>
                <w:i w:val="0"/>
                <w:noProof/>
                <w:sz w:val="22"/>
                <w:szCs w:val="22"/>
              </w:rPr>
              <w:tab/>
            </w:r>
            <w:r w:rsidR="00CE2681" w:rsidRPr="00835754">
              <w:rPr>
                <w:rStyle w:val="Hiperpovezava"/>
                <w:noProof/>
              </w:rPr>
              <w:t>Glavni sestavni deli vstopnega dela turbine</w:t>
            </w:r>
            <w:r w:rsidR="00CE2681">
              <w:rPr>
                <w:noProof/>
                <w:webHidden/>
              </w:rPr>
              <w:tab/>
            </w:r>
            <w:r w:rsidR="00CE2681">
              <w:rPr>
                <w:noProof/>
                <w:webHidden/>
              </w:rPr>
              <w:fldChar w:fldCharType="begin"/>
            </w:r>
            <w:r w:rsidR="00CE2681">
              <w:rPr>
                <w:noProof/>
                <w:webHidden/>
              </w:rPr>
              <w:instrText xml:space="preserve"> PAGEREF _Toc29819561 \h </w:instrText>
            </w:r>
            <w:r w:rsidR="00CE2681">
              <w:rPr>
                <w:noProof/>
                <w:webHidden/>
              </w:rPr>
            </w:r>
            <w:r w:rsidR="00CE2681">
              <w:rPr>
                <w:noProof/>
                <w:webHidden/>
              </w:rPr>
              <w:fldChar w:fldCharType="separate"/>
            </w:r>
            <w:r w:rsidR="00CE2681">
              <w:rPr>
                <w:noProof/>
                <w:webHidden/>
              </w:rPr>
              <w:t>12</w:t>
            </w:r>
            <w:r w:rsidR="00CE2681">
              <w:rPr>
                <w:noProof/>
                <w:webHidden/>
              </w:rPr>
              <w:fldChar w:fldCharType="end"/>
            </w:r>
          </w:hyperlink>
        </w:p>
        <w:p w14:paraId="28C0F825" w14:textId="44D8AC5E" w:rsidR="00CE2681" w:rsidRDefault="00BB30B5">
          <w:pPr>
            <w:pStyle w:val="Kazalovsebine3"/>
            <w:rPr>
              <w:rFonts w:asciiTheme="minorHAnsi" w:eastAsiaTheme="minorEastAsia" w:hAnsiTheme="minorHAnsi" w:cstheme="minorBidi"/>
              <w:noProof/>
              <w:sz w:val="22"/>
              <w:szCs w:val="22"/>
            </w:rPr>
          </w:pPr>
          <w:hyperlink w:anchor="_Toc29819562" w:history="1">
            <w:r w:rsidR="00CE2681" w:rsidRPr="00835754">
              <w:rPr>
                <w:rStyle w:val="Hiperpovezava"/>
                <w:noProof/>
              </w:rPr>
              <w:t>3.1.3</w:t>
            </w:r>
            <w:r w:rsidR="00CE2681">
              <w:rPr>
                <w:rFonts w:asciiTheme="minorHAnsi" w:eastAsiaTheme="minorEastAsia" w:hAnsiTheme="minorHAnsi" w:cstheme="minorBidi"/>
                <w:noProof/>
                <w:sz w:val="22"/>
                <w:szCs w:val="22"/>
              </w:rPr>
              <w:tab/>
            </w:r>
            <w:r w:rsidR="00CE2681" w:rsidRPr="00835754">
              <w:rPr>
                <w:rStyle w:val="Hiperpovezava"/>
                <w:noProof/>
              </w:rPr>
              <w:t>Prezračevanje</w:t>
            </w:r>
            <w:r w:rsidR="00CE2681">
              <w:rPr>
                <w:noProof/>
                <w:webHidden/>
              </w:rPr>
              <w:tab/>
            </w:r>
            <w:r w:rsidR="00CE2681">
              <w:rPr>
                <w:noProof/>
                <w:webHidden/>
              </w:rPr>
              <w:fldChar w:fldCharType="begin"/>
            </w:r>
            <w:r w:rsidR="00CE2681">
              <w:rPr>
                <w:noProof/>
                <w:webHidden/>
              </w:rPr>
              <w:instrText xml:space="preserve"> PAGEREF _Toc29819562 \h </w:instrText>
            </w:r>
            <w:r w:rsidR="00CE2681">
              <w:rPr>
                <w:noProof/>
                <w:webHidden/>
              </w:rPr>
            </w:r>
            <w:r w:rsidR="00CE2681">
              <w:rPr>
                <w:noProof/>
                <w:webHidden/>
              </w:rPr>
              <w:fldChar w:fldCharType="separate"/>
            </w:r>
            <w:r w:rsidR="00CE2681">
              <w:rPr>
                <w:noProof/>
                <w:webHidden/>
              </w:rPr>
              <w:t>13</w:t>
            </w:r>
            <w:r w:rsidR="00CE2681">
              <w:rPr>
                <w:noProof/>
                <w:webHidden/>
              </w:rPr>
              <w:fldChar w:fldCharType="end"/>
            </w:r>
          </w:hyperlink>
        </w:p>
        <w:p w14:paraId="0DFC77AA" w14:textId="73734AFA" w:rsidR="00CE2681" w:rsidRDefault="00BB30B5">
          <w:pPr>
            <w:pStyle w:val="Kazalovsebine3"/>
            <w:rPr>
              <w:rFonts w:asciiTheme="minorHAnsi" w:eastAsiaTheme="minorEastAsia" w:hAnsiTheme="minorHAnsi" w:cstheme="minorBidi"/>
              <w:noProof/>
              <w:sz w:val="22"/>
              <w:szCs w:val="22"/>
            </w:rPr>
          </w:pPr>
          <w:hyperlink w:anchor="_Toc29819563" w:history="1">
            <w:r w:rsidR="00CE2681" w:rsidRPr="00835754">
              <w:rPr>
                <w:rStyle w:val="Hiperpovezava"/>
                <w:noProof/>
              </w:rPr>
              <w:t>3.1.4</w:t>
            </w:r>
            <w:r w:rsidR="00CE2681">
              <w:rPr>
                <w:rFonts w:asciiTheme="minorHAnsi" w:eastAsiaTheme="minorEastAsia" w:hAnsiTheme="minorHAnsi" w:cstheme="minorBidi"/>
                <w:noProof/>
                <w:sz w:val="22"/>
                <w:szCs w:val="22"/>
              </w:rPr>
              <w:tab/>
            </w:r>
            <w:r w:rsidR="00CE2681" w:rsidRPr="00835754">
              <w:rPr>
                <w:rStyle w:val="Hiperpovezava"/>
                <w:noProof/>
              </w:rPr>
              <w:t>Enonosilčno dvigalo</w:t>
            </w:r>
            <w:r w:rsidR="00CE2681">
              <w:rPr>
                <w:noProof/>
                <w:webHidden/>
              </w:rPr>
              <w:tab/>
            </w:r>
            <w:r w:rsidR="00CE2681">
              <w:rPr>
                <w:noProof/>
                <w:webHidden/>
              </w:rPr>
              <w:fldChar w:fldCharType="begin"/>
            </w:r>
            <w:r w:rsidR="00CE2681">
              <w:rPr>
                <w:noProof/>
                <w:webHidden/>
              </w:rPr>
              <w:instrText xml:space="preserve"> PAGEREF _Toc29819563 \h </w:instrText>
            </w:r>
            <w:r w:rsidR="00CE2681">
              <w:rPr>
                <w:noProof/>
                <w:webHidden/>
              </w:rPr>
            </w:r>
            <w:r w:rsidR="00CE2681">
              <w:rPr>
                <w:noProof/>
                <w:webHidden/>
              </w:rPr>
              <w:fldChar w:fldCharType="separate"/>
            </w:r>
            <w:r w:rsidR="00CE2681">
              <w:rPr>
                <w:noProof/>
                <w:webHidden/>
              </w:rPr>
              <w:t>13</w:t>
            </w:r>
            <w:r w:rsidR="00CE2681">
              <w:rPr>
                <w:noProof/>
                <w:webHidden/>
              </w:rPr>
              <w:fldChar w:fldCharType="end"/>
            </w:r>
          </w:hyperlink>
        </w:p>
        <w:p w14:paraId="29876E87" w14:textId="7119EB65" w:rsidR="00CE2681" w:rsidRDefault="00BB30B5">
          <w:pPr>
            <w:pStyle w:val="Kazalovsebine3"/>
            <w:rPr>
              <w:rFonts w:asciiTheme="minorHAnsi" w:eastAsiaTheme="minorEastAsia" w:hAnsiTheme="minorHAnsi" w:cstheme="minorBidi"/>
              <w:noProof/>
              <w:sz w:val="22"/>
              <w:szCs w:val="22"/>
            </w:rPr>
          </w:pPr>
          <w:hyperlink w:anchor="_Toc29819564" w:history="1">
            <w:r w:rsidR="00CE2681" w:rsidRPr="00835754">
              <w:rPr>
                <w:rStyle w:val="Hiperpovezava"/>
                <w:noProof/>
              </w:rPr>
              <w:t>3.1.5</w:t>
            </w:r>
            <w:r w:rsidR="00CE2681">
              <w:rPr>
                <w:rFonts w:asciiTheme="minorHAnsi" w:eastAsiaTheme="minorEastAsia" w:hAnsiTheme="minorHAnsi" w:cstheme="minorBidi"/>
                <w:noProof/>
                <w:sz w:val="22"/>
                <w:szCs w:val="22"/>
              </w:rPr>
              <w:tab/>
            </w:r>
            <w:r w:rsidR="00CE2681" w:rsidRPr="00835754">
              <w:rPr>
                <w:rStyle w:val="Hiperpovezava"/>
                <w:noProof/>
              </w:rPr>
              <w:t>Ostale splošne zahteve</w:t>
            </w:r>
            <w:r w:rsidR="00CE2681">
              <w:rPr>
                <w:noProof/>
                <w:webHidden/>
              </w:rPr>
              <w:tab/>
            </w:r>
            <w:r w:rsidR="00CE2681">
              <w:rPr>
                <w:noProof/>
                <w:webHidden/>
              </w:rPr>
              <w:fldChar w:fldCharType="begin"/>
            </w:r>
            <w:r w:rsidR="00CE2681">
              <w:rPr>
                <w:noProof/>
                <w:webHidden/>
              </w:rPr>
              <w:instrText xml:space="preserve"> PAGEREF _Toc29819564 \h </w:instrText>
            </w:r>
            <w:r w:rsidR="00CE2681">
              <w:rPr>
                <w:noProof/>
                <w:webHidden/>
              </w:rPr>
            </w:r>
            <w:r w:rsidR="00CE2681">
              <w:rPr>
                <w:noProof/>
                <w:webHidden/>
              </w:rPr>
              <w:fldChar w:fldCharType="separate"/>
            </w:r>
            <w:r w:rsidR="00CE2681">
              <w:rPr>
                <w:noProof/>
                <w:webHidden/>
              </w:rPr>
              <w:t>14</w:t>
            </w:r>
            <w:r w:rsidR="00CE2681">
              <w:rPr>
                <w:noProof/>
                <w:webHidden/>
              </w:rPr>
              <w:fldChar w:fldCharType="end"/>
            </w:r>
          </w:hyperlink>
        </w:p>
        <w:p w14:paraId="4BA80C9B" w14:textId="59943F08"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65" w:history="1">
            <w:r w:rsidR="00CE2681" w:rsidRPr="00835754">
              <w:rPr>
                <w:rStyle w:val="Hiperpovezava"/>
                <w:noProof/>
              </w:rPr>
              <w:t>3.1.5.1</w:t>
            </w:r>
            <w:r w:rsidR="00CE2681">
              <w:rPr>
                <w:rFonts w:asciiTheme="minorHAnsi" w:eastAsiaTheme="minorEastAsia" w:hAnsiTheme="minorHAnsi" w:cstheme="minorBidi"/>
                <w:i w:val="0"/>
                <w:noProof/>
                <w:sz w:val="22"/>
                <w:szCs w:val="22"/>
              </w:rPr>
              <w:tab/>
            </w:r>
            <w:r w:rsidR="00CE2681" w:rsidRPr="00835754">
              <w:rPr>
                <w:rStyle w:val="Hiperpovezava"/>
                <w:noProof/>
              </w:rPr>
              <w:t>Protikorozijska zaščita</w:t>
            </w:r>
            <w:r w:rsidR="00CE2681">
              <w:rPr>
                <w:noProof/>
                <w:webHidden/>
              </w:rPr>
              <w:tab/>
            </w:r>
            <w:r w:rsidR="00CE2681">
              <w:rPr>
                <w:noProof/>
                <w:webHidden/>
              </w:rPr>
              <w:fldChar w:fldCharType="begin"/>
            </w:r>
            <w:r w:rsidR="00CE2681">
              <w:rPr>
                <w:noProof/>
                <w:webHidden/>
              </w:rPr>
              <w:instrText xml:space="preserve"> PAGEREF _Toc29819565 \h </w:instrText>
            </w:r>
            <w:r w:rsidR="00CE2681">
              <w:rPr>
                <w:noProof/>
                <w:webHidden/>
              </w:rPr>
            </w:r>
            <w:r w:rsidR="00CE2681">
              <w:rPr>
                <w:noProof/>
                <w:webHidden/>
              </w:rPr>
              <w:fldChar w:fldCharType="separate"/>
            </w:r>
            <w:r w:rsidR="00CE2681">
              <w:rPr>
                <w:noProof/>
                <w:webHidden/>
              </w:rPr>
              <w:t>14</w:t>
            </w:r>
            <w:r w:rsidR="00CE2681">
              <w:rPr>
                <w:noProof/>
                <w:webHidden/>
              </w:rPr>
              <w:fldChar w:fldCharType="end"/>
            </w:r>
          </w:hyperlink>
        </w:p>
        <w:p w14:paraId="08F86ECD" w14:textId="61424CD0"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66" w:history="1">
            <w:r w:rsidR="00CE2681" w:rsidRPr="00835754">
              <w:rPr>
                <w:rStyle w:val="Hiperpovezava"/>
                <w:noProof/>
              </w:rPr>
              <w:t>3.1.5.2</w:t>
            </w:r>
            <w:r w:rsidR="00CE2681">
              <w:rPr>
                <w:rFonts w:asciiTheme="minorHAnsi" w:eastAsiaTheme="minorEastAsia" w:hAnsiTheme="minorHAnsi" w:cstheme="minorBidi"/>
                <w:i w:val="0"/>
                <w:noProof/>
                <w:sz w:val="22"/>
                <w:szCs w:val="22"/>
              </w:rPr>
              <w:tab/>
            </w:r>
            <w:r w:rsidR="00CE2681" w:rsidRPr="00835754">
              <w:rPr>
                <w:rStyle w:val="Hiperpovezava"/>
                <w:noProof/>
              </w:rPr>
              <w:t>Splošni kriteriji za dimenzioniranje</w:t>
            </w:r>
            <w:r w:rsidR="00CE2681">
              <w:rPr>
                <w:noProof/>
                <w:webHidden/>
              </w:rPr>
              <w:tab/>
            </w:r>
            <w:r w:rsidR="00CE2681">
              <w:rPr>
                <w:noProof/>
                <w:webHidden/>
              </w:rPr>
              <w:fldChar w:fldCharType="begin"/>
            </w:r>
            <w:r w:rsidR="00CE2681">
              <w:rPr>
                <w:noProof/>
                <w:webHidden/>
              </w:rPr>
              <w:instrText xml:space="preserve"> PAGEREF _Toc29819566 \h </w:instrText>
            </w:r>
            <w:r w:rsidR="00CE2681">
              <w:rPr>
                <w:noProof/>
                <w:webHidden/>
              </w:rPr>
            </w:r>
            <w:r w:rsidR="00CE2681">
              <w:rPr>
                <w:noProof/>
                <w:webHidden/>
              </w:rPr>
              <w:fldChar w:fldCharType="separate"/>
            </w:r>
            <w:r w:rsidR="00CE2681">
              <w:rPr>
                <w:noProof/>
                <w:webHidden/>
              </w:rPr>
              <w:t>14</w:t>
            </w:r>
            <w:r w:rsidR="00CE2681">
              <w:rPr>
                <w:noProof/>
                <w:webHidden/>
              </w:rPr>
              <w:fldChar w:fldCharType="end"/>
            </w:r>
          </w:hyperlink>
        </w:p>
        <w:p w14:paraId="3DBF75CE" w14:textId="48606D98"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67" w:history="1">
            <w:r w:rsidR="00CE2681" w:rsidRPr="00835754">
              <w:rPr>
                <w:rStyle w:val="Hiperpovezava"/>
                <w:noProof/>
              </w:rPr>
              <w:t>3.1.5.3</w:t>
            </w:r>
            <w:r w:rsidR="00CE2681">
              <w:rPr>
                <w:rFonts w:asciiTheme="minorHAnsi" w:eastAsiaTheme="minorEastAsia" w:hAnsiTheme="minorHAnsi" w:cstheme="minorBidi"/>
                <w:i w:val="0"/>
                <w:noProof/>
                <w:sz w:val="22"/>
                <w:szCs w:val="22"/>
              </w:rPr>
              <w:tab/>
            </w:r>
            <w:r w:rsidR="00CE2681" w:rsidRPr="00835754">
              <w:rPr>
                <w:rStyle w:val="Hiperpovezava"/>
                <w:noProof/>
              </w:rPr>
              <w:t>Splošne zahteve za konstruiranje opreme</w:t>
            </w:r>
            <w:r w:rsidR="00CE2681">
              <w:rPr>
                <w:noProof/>
                <w:webHidden/>
              </w:rPr>
              <w:tab/>
            </w:r>
            <w:r w:rsidR="00CE2681">
              <w:rPr>
                <w:noProof/>
                <w:webHidden/>
              </w:rPr>
              <w:fldChar w:fldCharType="begin"/>
            </w:r>
            <w:r w:rsidR="00CE2681">
              <w:rPr>
                <w:noProof/>
                <w:webHidden/>
              </w:rPr>
              <w:instrText xml:space="preserve"> PAGEREF _Toc29819567 \h </w:instrText>
            </w:r>
            <w:r w:rsidR="00CE2681">
              <w:rPr>
                <w:noProof/>
                <w:webHidden/>
              </w:rPr>
            </w:r>
            <w:r w:rsidR="00CE2681">
              <w:rPr>
                <w:noProof/>
                <w:webHidden/>
              </w:rPr>
              <w:fldChar w:fldCharType="separate"/>
            </w:r>
            <w:r w:rsidR="00CE2681">
              <w:rPr>
                <w:noProof/>
                <w:webHidden/>
              </w:rPr>
              <w:t>15</w:t>
            </w:r>
            <w:r w:rsidR="00CE2681">
              <w:rPr>
                <w:noProof/>
                <w:webHidden/>
              </w:rPr>
              <w:fldChar w:fldCharType="end"/>
            </w:r>
          </w:hyperlink>
        </w:p>
        <w:p w14:paraId="751736AD" w14:textId="30FB5005"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68" w:history="1">
            <w:r w:rsidR="00CE2681" w:rsidRPr="00835754">
              <w:rPr>
                <w:rStyle w:val="Hiperpovezava"/>
                <w:noProof/>
              </w:rPr>
              <w:t>3.1.5.4</w:t>
            </w:r>
            <w:r w:rsidR="00CE2681">
              <w:rPr>
                <w:rFonts w:asciiTheme="minorHAnsi" w:eastAsiaTheme="minorEastAsia" w:hAnsiTheme="minorHAnsi" w:cstheme="minorBidi"/>
                <w:i w:val="0"/>
                <w:noProof/>
                <w:sz w:val="22"/>
                <w:szCs w:val="22"/>
              </w:rPr>
              <w:tab/>
            </w:r>
            <w:r w:rsidR="00CE2681" w:rsidRPr="00835754">
              <w:rPr>
                <w:rStyle w:val="Hiperpovezava"/>
                <w:noProof/>
              </w:rPr>
              <w:t>Materiali</w:t>
            </w:r>
            <w:r w:rsidR="00CE2681">
              <w:rPr>
                <w:noProof/>
                <w:webHidden/>
              </w:rPr>
              <w:tab/>
            </w:r>
            <w:r w:rsidR="00CE2681">
              <w:rPr>
                <w:noProof/>
                <w:webHidden/>
              </w:rPr>
              <w:fldChar w:fldCharType="begin"/>
            </w:r>
            <w:r w:rsidR="00CE2681">
              <w:rPr>
                <w:noProof/>
                <w:webHidden/>
              </w:rPr>
              <w:instrText xml:space="preserve"> PAGEREF _Toc29819568 \h </w:instrText>
            </w:r>
            <w:r w:rsidR="00CE2681">
              <w:rPr>
                <w:noProof/>
                <w:webHidden/>
              </w:rPr>
            </w:r>
            <w:r w:rsidR="00CE2681">
              <w:rPr>
                <w:noProof/>
                <w:webHidden/>
              </w:rPr>
              <w:fldChar w:fldCharType="separate"/>
            </w:r>
            <w:r w:rsidR="00CE2681">
              <w:rPr>
                <w:noProof/>
                <w:webHidden/>
              </w:rPr>
              <w:t>15</w:t>
            </w:r>
            <w:r w:rsidR="00CE2681">
              <w:rPr>
                <w:noProof/>
                <w:webHidden/>
              </w:rPr>
              <w:fldChar w:fldCharType="end"/>
            </w:r>
          </w:hyperlink>
        </w:p>
        <w:p w14:paraId="169978B2" w14:textId="09514BB3"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69" w:history="1">
            <w:r w:rsidR="00CE2681" w:rsidRPr="00835754">
              <w:rPr>
                <w:rStyle w:val="Hiperpovezava"/>
                <w:noProof/>
              </w:rPr>
              <w:t>3.1.5.5</w:t>
            </w:r>
            <w:r w:rsidR="00CE2681">
              <w:rPr>
                <w:rFonts w:asciiTheme="minorHAnsi" w:eastAsiaTheme="minorEastAsia" w:hAnsiTheme="minorHAnsi" w:cstheme="minorBidi"/>
                <w:i w:val="0"/>
                <w:noProof/>
                <w:sz w:val="22"/>
                <w:szCs w:val="22"/>
              </w:rPr>
              <w:tab/>
            </w:r>
            <w:r w:rsidR="00CE2681" w:rsidRPr="00835754">
              <w:rPr>
                <w:rStyle w:val="Hiperpovezava"/>
                <w:noProof/>
              </w:rPr>
              <w:t>Dimenzijska kontrola in balansiranje</w:t>
            </w:r>
            <w:r w:rsidR="00CE2681">
              <w:rPr>
                <w:noProof/>
                <w:webHidden/>
              </w:rPr>
              <w:tab/>
            </w:r>
            <w:r w:rsidR="00CE2681">
              <w:rPr>
                <w:noProof/>
                <w:webHidden/>
              </w:rPr>
              <w:fldChar w:fldCharType="begin"/>
            </w:r>
            <w:r w:rsidR="00CE2681">
              <w:rPr>
                <w:noProof/>
                <w:webHidden/>
              </w:rPr>
              <w:instrText xml:space="preserve"> PAGEREF _Toc29819569 \h </w:instrText>
            </w:r>
            <w:r w:rsidR="00CE2681">
              <w:rPr>
                <w:noProof/>
                <w:webHidden/>
              </w:rPr>
            </w:r>
            <w:r w:rsidR="00CE2681">
              <w:rPr>
                <w:noProof/>
                <w:webHidden/>
              </w:rPr>
              <w:fldChar w:fldCharType="separate"/>
            </w:r>
            <w:r w:rsidR="00CE2681">
              <w:rPr>
                <w:noProof/>
                <w:webHidden/>
              </w:rPr>
              <w:t>15</w:t>
            </w:r>
            <w:r w:rsidR="00CE2681">
              <w:rPr>
                <w:noProof/>
                <w:webHidden/>
              </w:rPr>
              <w:fldChar w:fldCharType="end"/>
            </w:r>
          </w:hyperlink>
        </w:p>
        <w:p w14:paraId="18B8033B" w14:textId="5CF68D2E"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70" w:history="1">
            <w:r w:rsidR="00CE2681" w:rsidRPr="00835754">
              <w:rPr>
                <w:rStyle w:val="Hiperpovezava"/>
                <w:noProof/>
              </w:rPr>
              <w:t>3.1.5.6</w:t>
            </w:r>
            <w:r w:rsidR="00CE2681">
              <w:rPr>
                <w:rFonts w:asciiTheme="minorHAnsi" w:eastAsiaTheme="minorEastAsia" w:hAnsiTheme="minorHAnsi" w:cstheme="minorBidi"/>
                <w:i w:val="0"/>
                <w:noProof/>
                <w:sz w:val="22"/>
                <w:szCs w:val="22"/>
              </w:rPr>
              <w:tab/>
            </w:r>
            <w:r w:rsidR="00CE2681" w:rsidRPr="00835754">
              <w:rPr>
                <w:rStyle w:val="Hiperpovezava"/>
                <w:noProof/>
              </w:rPr>
              <w:t>Vibracije, opleti in hrup</w:t>
            </w:r>
            <w:r w:rsidR="00CE2681">
              <w:rPr>
                <w:noProof/>
                <w:webHidden/>
              </w:rPr>
              <w:tab/>
            </w:r>
            <w:r w:rsidR="00CE2681">
              <w:rPr>
                <w:noProof/>
                <w:webHidden/>
              </w:rPr>
              <w:fldChar w:fldCharType="begin"/>
            </w:r>
            <w:r w:rsidR="00CE2681">
              <w:rPr>
                <w:noProof/>
                <w:webHidden/>
              </w:rPr>
              <w:instrText xml:space="preserve"> PAGEREF _Toc29819570 \h </w:instrText>
            </w:r>
            <w:r w:rsidR="00CE2681">
              <w:rPr>
                <w:noProof/>
                <w:webHidden/>
              </w:rPr>
            </w:r>
            <w:r w:rsidR="00CE2681">
              <w:rPr>
                <w:noProof/>
                <w:webHidden/>
              </w:rPr>
              <w:fldChar w:fldCharType="separate"/>
            </w:r>
            <w:r w:rsidR="00CE2681">
              <w:rPr>
                <w:noProof/>
                <w:webHidden/>
              </w:rPr>
              <w:t>15</w:t>
            </w:r>
            <w:r w:rsidR="00CE2681">
              <w:rPr>
                <w:noProof/>
                <w:webHidden/>
              </w:rPr>
              <w:fldChar w:fldCharType="end"/>
            </w:r>
          </w:hyperlink>
        </w:p>
        <w:p w14:paraId="6660BB9C" w14:textId="523BBC01"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71" w:history="1">
            <w:r w:rsidR="00CE2681" w:rsidRPr="00835754">
              <w:rPr>
                <w:rStyle w:val="Hiperpovezava"/>
                <w:noProof/>
              </w:rPr>
              <w:t>3.1.5.7</w:t>
            </w:r>
            <w:r w:rsidR="00CE2681">
              <w:rPr>
                <w:rFonts w:asciiTheme="minorHAnsi" w:eastAsiaTheme="minorEastAsia" w:hAnsiTheme="minorHAnsi" w:cstheme="minorBidi"/>
                <w:i w:val="0"/>
                <w:noProof/>
                <w:sz w:val="22"/>
                <w:szCs w:val="22"/>
              </w:rPr>
              <w:tab/>
            </w:r>
            <w:r w:rsidR="00CE2681" w:rsidRPr="00835754">
              <w:rPr>
                <w:rStyle w:val="Hiperpovezava"/>
                <w:noProof/>
              </w:rPr>
              <w:t>Tlačni preskusi</w:t>
            </w:r>
            <w:r w:rsidR="00CE2681">
              <w:rPr>
                <w:noProof/>
                <w:webHidden/>
              </w:rPr>
              <w:tab/>
            </w:r>
            <w:r w:rsidR="00CE2681">
              <w:rPr>
                <w:noProof/>
                <w:webHidden/>
              </w:rPr>
              <w:fldChar w:fldCharType="begin"/>
            </w:r>
            <w:r w:rsidR="00CE2681">
              <w:rPr>
                <w:noProof/>
                <w:webHidden/>
              </w:rPr>
              <w:instrText xml:space="preserve"> PAGEREF _Toc29819571 \h </w:instrText>
            </w:r>
            <w:r w:rsidR="00CE2681">
              <w:rPr>
                <w:noProof/>
                <w:webHidden/>
              </w:rPr>
            </w:r>
            <w:r w:rsidR="00CE2681">
              <w:rPr>
                <w:noProof/>
                <w:webHidden/>
              </w:rPr>
              <w:fldChar w:fldCharType="separate"/>
            </w:r>
            <w:r w:rsidR="00CE2681">
              <w:rPr>
                <w:noProof/>
                <w:webHidden/>
              </w:rPr>
              <w:t>15</w:t>
            </w:r>
            <w:r w:rsidR="00CE2681">
              <w:rPr>
                <w:noProof/>
                <w:webHidden/>
              </w:rPr>
              <w:fldChar w:fldCharType="end"/>
            </w:r>
          </w:hyperlink>
        </w:p>
        <w:p w14:paraId="280A2CF6" w14:textId="54953BD0"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72" w:history="1">
            <w:r w:rsidR="00CE2681" w:rsidRPr="00835754">
              <w:rPr>
                <w:rStyle w:val="Hiperpovezava"/>
                <w:noProof/>
              </w:rPr>
              <w:t>3.1.5.8</w:t>
            </w:r>
            <w:r w:rsidR="00CE2681">
              <w:rPr>
                <w:rFonts w:asciiTheme="minorHAnsi" w:eastAsiaTheme="minorEastAsia" w:hAnsiTheme="minorHAnsi" w:cstheme="minorBidi"/>
                <w:i w:val="0"/>
                <w:noProof/>
                <w:sz w:val="22"/>
                <w:szCs w:val="22"/>
              </w:rPr>
              <w:tab/>
            </w:r>
            <w:r w:rsidR="00CE2681" w:rsidRPr="00835754">
              <w:rPr>
                <w:rStyle w:val="Hiperpovezava"/>
                <w:noProof/>
              </w:rPr>
              <w:t>Dokumentacija</w:t>
            </w:r>
            <w:r w:rsidR="00CE2681">
              <w:rPr>
                <w:noProof/>
                <w:webHidden/>
              </w:rPr>
              <w:tab/>
            </w:r>
            <w:r w:rsidR="00CE2681">
              <w:rPr>
                <w:noProof/>
                <w:webHidden/>
              </w:rPr>
              <w:fldChar w:fldCharType="begin"/>
            </w:r>
            <w:r w:rsidR="00CE2681">
              <w:rPr>
                <w:noProof/>
                <w:webHidden/>
              </w:rPr>
              <w:instrText xml:space="preserve"> PAGEREF _Toc29819572 \h </w:instrText>
            </w:r>
            <w:r w:rsidR="00CE2681">
              <w:rPr>
                <w:noProof/>
                <w:webHidden/>
              </w:rPr>
            </w:r>
            <w:r w:rsidR="00CE2681">
              <w:rPr>
                <w:noProof/>
                <w:webHidden/>
              </w:rPr>
              <w:fldChar w:fldCharType="separate"/>
            </w:r>
            <w:r w:rsidR="00CE2681">
              <w:rPr>
                <w:noProof/>
                <w:webHidden/>
              </w:rPr>
              <w:t>15</w:t>
            </w:r>
            <w:r w:rsidR="00CE2681">
              <w:rPr>
                <w:noProof/>
                <w:webHidden/>
              </w:rPr>
              <w:fldChar w:fldCharType="end"/>
            </w:r>
          </w:hyperlink>
        </w:p>
        <w:p w14:paraId="296B9250" w14:textId="69D99B91"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73" w:history="1">
            <w:r w:rsidR="00CE2681" w:rsidRPr="00835754">
              <w:rPr>
                <w:rStyle w:val="Hiperpovezava"/>
                <w:noProof/>
              </w:rPr>
              <w:t>3.1.5.9</w:t>
            </w:r>
            <w:r w:rsidR="00CE2681">
              <w:rPr>
                <w:rFonts w:asciiTheme="minorHAnsi" w:eastAsiaTheme="minorEastAsia" w:hAnsiTheme="minorHAnsi" w:cstheme="minorBidi"/>
                <w:i w:val="0"/>
                <w:noProof/>
                <w:sz w:val="22"/>
                <w:szCs w:val="22"/>
              </w:rPr>
              <w:tab/>
            </w:r>
            <w:r w:rsidR="00CE2681" w:rsidRPr="00835754">
              <w:rPr>
                <w:rStyle w:val="Hiperpovezava"/>
                <w:noProof/>
              </w:rPr>
              <w:t>KKS označevanje</w:t>
            </w:r>
            <w:r w:rsidR="00CE2681">
              <w:rPr>
                <w:noProof/>
                <w:webHidden/>
              </w:rPr>
              <w:tab/>
            </w:r>
            <w:r w:rsidR="00CE2681">
              <w:rPr>
                <w:noProof/>
                <w:webHidden/>
              </w:rPr>
              <w:fldChar w:fldCharType="begin"/>
            </w:r>
            <w:r w:rsidR="00CE2681">
              <w:rPr>
                <w:noProof/>
                <w:webHidden/>
              </w:rPr>
              <w:instrText xml:space="preserve"> PAGEREF _Toc29819573 \h </w:instrText>
            </w:r>
            <w:r w:rsidR="00CE2681">
              <w:rPr>
                <w:noProof/>
                <w:webHidden/>
              </w:rPr>
            </w:r>
            <w:r w:rsidR="00CE2681">
              <w:rPr>
                <w:noProof/>
                <w:webHidden/>
              </w:rPr>
              <w:fldChar w:fldCharType="separate"/>
            </w:r>
            <w:r w:rsidR="00CE2681">
              <w:rPr>
                <w:noProof/>
                <w:webHidden/>
              </w:rPr>
              <w:t>16</w:t>
            </w:r>
            <w:r w:rsidR="00CE2681">
              <w:rPr>
                <w:noProof/>
                <w:webHidden/>
              </w:rPr>
              <w:fldChar w:fldCharType="end"/>
            </w:r>
          </w:hyperlink>
        </w:p>
        <w:p w14:paraId="1ED8E2B4" w14:textId="3858DB11"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74" w:history="1">
            <w:r w:rsidR="00CE2681" w:rsidRPr="00835754">
              <w:rPr>
                <w:rStyle w:val="Hiperpovezava"/>
                <w:noProof/>
              </w:rPr>
              <w:t>3.1.5.10</w:t>
            </w:r>
            <w:r w:rsidR="00CE2681">
              <w:rPr>
                <w:rFonts w:asciiTheme="minorHAnsi" w:eastAsiaTheme="minorEastAsia" w:hAnsiTheme="minorHAnsi" w:cstheme="minorBidi"/>
                <w:i w:val="0"/>
                <w:noProof/>
                <w:sz w:val="22"/>
                <w:szCs w:val="22"/>
              </w:rPr>
              <w:tab/>
            </w:r>
            <w:r w:rsidR="00CE2681" w:rsidRPr="00835754">
              <w:rPr>
                <w:rStyle w:val="Hiperpovezava"/>
                <w:noProof/>
              </w:rPr>
              <w:t>Zagonski preizkusi</w:t>
            </w:r>
            <w:r w:rsidR="00CE2681">
              <w:rPr>
                <w:noProof/>
                <w:webHidden/>
              </w:rPr>
              <w:tab/>
            </w:r>
            <w:r w:rsidR="00CE2681">
              <w:rPr>
                <w:noProof/>
                <w:webHidden/>
              </w:rPr>
              <w:fldChar w:fldCharType="begin"/>
            </w:r>
            <w:r w:rsidR="00CE2681">
              <w:rPr>
                <w:noProof/>
                <w:webHidden/>
              </w:rPr>
              <w:instrText xml:space="preserve"> PAGEREF _Toc29819574 \h </w:instrText>
            </w:r>
            <w:r w:rsidR="00CE2681">
              <w:rPr>
                <w:noProof/>
                <w:webHidden/>
              </w:rPr>
            </w:r>
            <w:r w:rsidR="00CE2681">
              <w:rPr>
                <w:noProof/>
                <w:webHidden/>
              </w:rPr>
              <w:fldChar w:fldCharType="separate"/>
            </w:r>
            <w:r w:rsidR="00CE2681">
              <w:rPr>
                <w:noProof/>
                <w:webHidden/>
              </w:rPr>
              <w:t>16</w:t>
            </w:r>
            <w:r w:rsidR="00CE2681">
              <w:rPr>
                <w:noProof/>
                <w:webHidden/>
              </w:rPr>
              <w:fldChar w:fldCharType="end"/>
            </w:r>
          </w:hyperlink>
        </w:p>
        <w:p w14:paraId="017DCC7D" w14:textId="0AFC8C47" w:rsidR="00CE2681" w:rsidRDefault="00BB30B5">
          <w:pPr>
            <w:pStyle w:val="Kazalovsebine2"/>
            <w:rPr>
              <w:rFonts w:asciiTheme="minorHAnsi" w:eastAsiaTheme="minorEastAsia" w:hAnsiTheme="minorHAnsi" w:cstheme="minorBidi"/>
              <w:caps w:val="0"/>
              <w:sz w:val="22"/>
              <w:szCs w:val="22"/>
            </w:rPr>
          </w:pPr>
          <w:hyperlink w:anchor="_Toc29819575" w:history="1">
            <w:r w:rsidR="00CE2681" w:rsidRPr="00835754">
              <w:rPr>
                <w:rStyle w:val="Hiperpovezava"/>
              </w:rPr>
              <w:t>3.2</w:t>
            </w:r>
            <w:r w:rsidR="00CE2681">
              <w:rPr>
                <w:rFonts w:asciiTheme="minorHAnsi" w:eastAsiaTheme="minorEastAsia" w:hAnsiTheme="minorHAnsi" w:cstheme="minorBidi"/>
                <w:caps w:val="0"/>
                <w:sz w:val="22"/>
                <w:szCs w:val="22"/>
              </w:rPr>
              <w:tab/>
            </w:r>
            <w:r w:rsidR="00CE2681" w:rsidRPr="00835754">
              <w:rPr>
                <w:rStyle w:val="Hiperpovezava"/>
              </w:rPr>
              <w:t>Sinhroni generator z opremo in vzbujalnim sistemom</w:t>
            </w:r>
            <w:r w:rsidR="00CE2681">
              <w:rPr>
                <w:webHidden/>
              </w:rPr>
              <w:tab/>
            </w:r>
            <w:r w:rsidR="00CE2681">
              <w:rPr>
                <w:webHidden/>
              </w:rPr>
              <w:fldChar w:fldCharType="begin"/>
            </w:r>
            <w:r w:rsidR="00CE2681">
              <w:rPr>
                <w:webHidden/>
              </w:rPr>
              <w:instrText xml:space="preserve"> PAGEREF _Toc29819575 \h </w:instrText>
            </w:r>
            <w:r w:rsidR="00CE2681">
              <w:rPr>
                <w:webHidden/>
              </w:rPr>
            </w:r>
            <w:r w:rsidR="00CE2681">
              <w:rPr>
                <w:webHidden/>
              </w:rPr>
              <w:fldChar w:fldCharType="separate"/>
            </w:r>
            <w:r w:rsidR="00CE2681">
              <w:rPr>
                <w:webHidden/>
              </w:rPr>
              <w:t>17</w:t>
            </w:r>
            <w:r w:rsidR="00CE2681">
              <w:rPr>
                <w:webHidden/>
              </w:rPr>
              <w:fldChar w:fldCharType="end"/>
            </w:r>
          </w:hyperlink>
        </w:p>
        <w:p w14:paraId="521A9A9F" w14:textId="7273C5E8" w:rsidR="00CE2681" w:rsidRDefault="00BB30B5">
          <w:pPr>
            <w:pStyle w:val="Kazalovsebine3"/>
            <w:rPr>
              <w:rFonts w:asciiTheme="minorHAnsi" w:eastAsiaTheme="minorEastAsia" w:hAnsiTheme="minorHAnsi" w:cstheme="minorBidi"/>
              <w:noProof/>
              <w:sz w:val="22"/>
              <w:szCs w:val="22"/>
            </w:rPr>
          </w:pPr>
          <w:hyperlink w:anchor="_Toc29819576" w:history="1">
            <w:r w:rsidR="00CE2681" w:rsidRPr="00835754">
              <w:rPr>
                <w:rStyle w:val="Hiperpovezava"/>
                <w:noProof/>
              </w:rPr>
              <w:t>3.2.1</w:t>
            </w:r>
            <w:r w:rsidR="00CE2681">
              <w:rPr>
                <w:rFonts w:asciiTheme="minorHAnsi" w:eastAsiaTheme="minorEastAsia" w:hAnsiTheme="minorHAnsi" w:cstheme="minorBidi"/>
                <w:noProof/>
                <w:sz w:val="22"/>
                <w:szCs w:val="22"/>
              </w:rPr>
              <w:tab/>
            </w:r>
            <w:r w:rsidR="00CE2681" w:rsidRPr="00835754">
              <w:rPr>
                <w:rStyle w:val="Hiperpovezava"/>
                <w:noProof/>
              </w:rPr>
              <w:t>Generator</w:t>
            </w:r>
            <w:r w:rsidR="00CE2681">
              <w:rPr>
                <w:noProof/>
                <w:webHidden/>
              </w:rPr>
              <w:tab/>
            </w:r>
            <w:r w:rsidR="00CE2681">
              <w:rPr>
                <w:noProof/>
                <w:webHidden/>
              </w:rPr>
              <w:fldChar w:fldCharType="begin"/>
            </w:r>
            <w:r w:rsidR="00CE2681">
              <w:rPr>
                <w:noProof/>
                <w:webHidden/>
              </w:rPr>
              <w:instrText xml:space="preserve"> PAGEREF _Toc29819576 \h </w:instrText>
            </w:r>
            <w:r w:rsidR="00CE2681">
              <w:rPr>
                <w:noProof/>
                <w:webHidden/>
              </w:rPr>
            </w:r>
            <w:r w:rsidR="00CE2681">
              <w:rPr>
                <w:noProof/>
                <w:webHidden/>
              </w:rPr>
              <w:fldChar w:fldCharType="separate"/>
            </w:r>
            <w:r w:rsidR="00CE2681">
              <w:rPr>
                <w:noProof/>
                <w:webHidden/>
              </w:rPr>
              <w:t>17</w:t>
            </w:r>
            <w:r w:rsidR="00CE2681">
              <w:rPr>
                <w:noProof/>
                <w:webHidden/>
              </w:rPr>
              <w:fldChar w:fldCharType="end"/>
            </w:r>
          </w:hyperlink>
        </w:p>
        <w:p w14:paraId="61AA9CFA" w14:textId="4CE40798"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77" w:history="1">
            <w:r w:rsidR="00CE2681" w:rsidRPr="00835754">
              <w:rPr>
                <w:rStyle w:val="Hiperpovezava"/>
                <w:noProof/>
              </w:rPr>
              <w:t>3.2.1.1</w:t>
            </w:r>
            <w:r w:rsidR="00CE2681">
              <w:rPr>
                <w:rFonts w:asciiTheme="minorHAnsi" w:eastAsiaTheme="minorEastAsia" w:hAnsiTheme="minorHAnsi" w:cstheme="minorBidi"/>
                <w:i w:val="0"/>
                <w:noProof/>
                <w:sz w:val="22"/>
                <w:szCs w:val="22"/>
              </w:rPr>
              <w:tab/>
            </w:r>
            <w:r w:rsidR="00CE2681" w:rsidRPr="00835754">
              <w:rPr>
                <w:rStyle w:val="Hiperpovezava"/>
                <w:noProof/>
              </w:rPr>
              <w:t>Osnovni tehnični podatki trifaznega sinhronega generatorja</w:t>
            </w:r>
            <w:r w:rsidR="00CE2681">
              <w:rPr>
                <w:noProof/>
                <w:webHidden/>
              </w:rPr>
              <w:tab/>
            </w:r>
            <w:r w:rsidR="00CE2681">
              <w:rPr>
                <w:noProof/>
                <w:webHidden/>
              </w:rPr>
              <w:fldChar w:fldCharType="begin"/>
            </w:r>
            <w:r w:rsidR="00CE2681">
              <w:rPr>
                <w:noProof/>
                <w:webHidden/>
              </w:rPr>
              <w:instrText xml:space="preserve"> PAGEREF _Toc29819577 \h </w:instrText>
            </w:r>
            <w:r w:rsidR="00CE2681">
              <w:rPr>
                <w:noProof/>
                <w:webHidden/>
              </w:rPr>
            </w:r>
            <w:r w:rsidR="00CE2681">
              <w:rPr>
                <w:noProof/>
                <w:webHidden/>
              </w:rPr>
              <w:fldChar w:fldCharType="separate"/>
            </w:r>
            <w:r w:rsidR="00CE2681">
              <w:rPr>
                <w:noProof/>
                <w:webHidden/>
              </w:rPr>
              <w:t>17</w:t>
            </w:r>
            <w:r w:rsidR="00CE2681">
              <w:rPr>
                <w:noProof/>
                <w:webHidden/>
              </w:rPr>
              <w:fldChar w:fldCharType="end"/>
            </w:r>
          </w:hyperlink>
        </w:p>
        <w:p w14:paraId="6955189B" w14:textId="273806A9"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78" w:history="1">
            <w:r w:rsidR="00CE2681" w:rsidRPr="00835754">
              <w:rPr>
                <w:rStyle w:val="Hiperpovezava"/>
                <w:noProof/>
              </w:rPr>
              <w:t>3.2.1.2</w:t>
            </w:r>
            <w:r w:rsidR="00CE2681">
              <w:rPr>
                <w:rFonts w:asciiTheme="minorHAnsi" w:eastAsiaTheme="minorEastAsia" w:hAnsiTheme="minorHAnsi" w:cstheme="minorBidi"/>
                <w:i w:val="0"/>
                <w:noProof/>
                <w:sz w:val="22"/>
                <w:szCs w:val="22"/>
              </w:rPr>
              <w:tab/>
            </w:r>
            <w:r w:rsidR="00CE2681" w:rsidRPr="00835754">
              <w:rPr>
                <w:rStyle w:val="Hiperpovezava"/>
                <w:noProof/>
              </w:rPr>
              <w:t>Rezervni deli</w:t>
            </w:r>
            <w:r w:rsidR="00CE2681">
              <w:rPr>
                <w:noProof/>
                <w:webHidden/>
              </w:rPr>
              <w:tab/>
            </w:r>
            <w:r w:rsidR="00CE2681">
              <w:rPr>
                <w:noProof/>
                <w:webHidden/>
              </w:rPr>
              <w:fldChar w:fldCharType="begin"/>
            </w:r>
            <w:r w:rsidR="00CE2681">
              <w:rPr>
                <w:noProof/>
                <w:webHidden/>
              </w:rPr>
              <w:instrText xml:space="preserve"> PAGEREF _Toc29819578 \h </w:instrText>
            </w:r>
            <w:r w:rsidR="00CE2681">
              <w:rPr>
                <w:noProof/>
                <w:webHidden/>
              </w:rPr>
            </w:r>
            <w:r w:rsidR="00CE2681">
              <w:rPr>
                <w:noProof/>
                <w:webHidden/>
              </w:rPr>
              <w:fldChar w:fldCharType="separate"/>
            </w:r>
            <w:r w:rsidR="00CE2681">
              <w:rPr>
                <w:noProof/>
                <w:webHidden/>
              </w:rPr>
              <w:t>18</w:t>
            </w:r>
            <w:r w:rsidR="00CE2681">
              <w:rPr>
                <w:noProof/>
                <w:webHidden/>
              </w:rPr>
              <w:fldChar w:fldCharType="end"/>
            </w:r>
          </w:hyperlink>
        </w:p>
        <w:p w14:paraId="009DE0D5" w14:textId="3D4CFEE3" w:rsidR="00CE2681" w:rsidRDefault="00BB30B5">
          <w:pPr>
            <w:pStyle w:val="Kazalovsebine3"/>
            <w:rPr>
              <w:rFonts w:asciiTheme="minorHAnsi" w:eastAsiaTheme="minorEastAsia" w:hAnsiTheme="minorHAnsi" w:cstheme="minorBidi"/>
              <w:noProof/>
              <w:sz w:val="22"/>
              <w:szCs w:val="22"/>
            </w:rPr>
          </w:pPr>
          <w:hyperlink w:anchor="_Toc29819579" w:history="1">
            <w:r w:rsidR="00CE2681" w:rsidRPr="00835754">
              <w:rPr>
                <w:rStyle w:val="Hiperpovezava"/>
                <w:noProof/>
              </w:rPr>
              <w:t>3.2.2</w:t>
            </w:r>
            <w:r w:rsidR="00CE2681">
              <w:rPr>
                <w:rFonts w:asciiTheme="minorHAnsi" w:eastAsiaTheme="minorEastAsia" w:hAnsiTheme="minorHAnsi" w:cstheme="minorBidi"/>
                <w:noProof/>
                <w:sz w:val="22"/>
                <w:szCs w:val="22"/>
              </w:rPr>
              <w:tab/>
            </w:r>
            <w:r w:rsidR="00CE2681" w:rsidRPr="00835754">
              <w:rPr>
                <w:rStyle w:val="Hiperpovezava"/>
                <w:noProof/>
              </w:rPr>
              <w:t>Vzbujalni sistem</w:t>
            </w:r>
            <w:r w:rsidR="00CE2681">
              <w:rPr>
                <w:noProof/>
                <w:webHidden/>
              </w:rPr>
              <w:tab/>
            </w:r>
            <w:r w:rsidR="00CE2681">
              <w:rPr>
                <w:noProof/>
                <w:webHidden/>
              </w:rPr>
              <w:fldChar w:fldCharType="begin"/>
            </w:r>
            <w:r w:rsidR="00CE2681">
              <w:rPr>
                <w:noProof/>
                <w:webHidden/>
              </w:rPr>
              <w:instrText xml:space="preserve"> PAGEREF _Toc29819579 \h </w:instrText>
            </w:r>
            <w:r w:rsidR="00CE2681">
              <w:rPr>
                <w:noProof/>
                <w:webHidden/>
              </w:rPr>
            </w:r>
            <w:r w:rsidR="00CE2681">
              <w:rPr>
                <w:noProof/>
                <w:webHidden/>
              </w:rPr>
              <w:fldChar w:fldCharType="separate"/>
            </w:r>
            <w:r w:rsidR="00CE2681">
              <w:rPr>
                <w:noProof/>
                <w:webHidden/>
              </w:rPr>
              <w:t>18</w:t>
            </w:r>
            <w:r w:rsidR="00CE2681">
              <w:rPr>
                <w:noProof/>
                <w:webHidden/>
              </w:rPr>
              <w:fldChar w:fldCharType="end"/>
            </w:r>
          </w:hyperlink>
        </w:p>
        <w:p w14:paraId="43C6FBC8" w14:textId="63F6CD87" w:rsidR="00CE2681" w:rsidRDefault="00BB30B5">
          <w:pPr>
            <w:pStyle w:val="Kazalovsebine3"/>
            <w:rPr>
              <w:rFonts w:asciiTheme="minorHAnsi" w:eastAsiaTheme="minorEastAsia" w:hAnsiTheme="minorHAnsi" w:cstheme="minorBidi"/>
              <w:noProof/>
              <w:sz w:val="22"/>
              <w:szCs w:val="22"/>
            </w:rPr>
          </w:pPr>
          <w:hyperlink w:anchor="_Toc29819580" w:history="1">
            <w:r w:rsidR="00CE2681" w:rsidRPr="00835754">
              <w:rPr>
                <w:rStyle w:val="Hiperpovezava"/>
                <w:noProof/>
              </w:rPr>
              <w:t>3.2.3</w:t>
            </w:r>
            <w:r w:rsidR="00CE2681">
              <w:rPr>
                <w:rFonts w:asciiTheme="minorHAnsi" w:eastAsiaTheme="minorEastAsia" w:hAnsiTheme="minorHAnsi" w:cstheme="minorBidi"/>
                <w:noProof/>
                <w:sz w:val="22"/>
                <w:szCs w:val="22"/>
              </w:rPr>
              <w:tab/>
            </w:r>
            <w:r w:rsidR="00CE2681" w:rsidRPr="00835754">
              <w:rPr>
                <w:rStyle w:val="Hiperpovezava"/>
                <w:noProof/>
              </w:rPr>
              <w:t>Preizkusi generatorja in vzbujalnega sistema</w:t>
            </w:r>
            <w:r w:rsidR="00CE2681">
              <w:rPr>
                <w:noProof/>
                <w:webHidden/>
              </w:rPr>
              <w:tab/>
            </w:r>
            <w:r w:rsidR="00CE2681">
              <w:rPr>
                <w:noProof/>
                <w:webHidden/>
              </w:rPr>
              <w:fldChar w:fldCharType="begin"/>
            </w:r>
            <w:r w:rsidR="00CE2681">
              <w:rPr>
                <w:noProof/>
                <w:webHidden/>
              </w:rPr>
              <w:instrText xml:space="preserve"> PAGEREF _Toc29819580 \h </w:instrText>
            </w:r>
            <w:r w:rsidR="00CE2681">
              <w:rPr>
                <w:noProof/>
                <w:webHidden/>
              </w:rPr>
            </w:r>
            <w:r w:rsidR="00CE2681">
              <w:rPr>
                <w:noProof/>
                <w:webHidden/>
              </w:rPr>
              <w:fldChar w:fldCharType="separate"/>
            </w:r>
            <w:r w:rsidR="00CE2681">
              <w:rPr>
                <w:noProof/>
                <w:webHidden/>
              </w:rPr>
              <w:t>19</w:t>
            </w:r>
            <w:r w:rsidR="00CE2681">
              <w:rPr>
                <w:noProof/>
                <w:webHidden/>
              </w:rPr>
              <w:fldChar w:fldCharType="end"/>
            </w:r>
          </w:hyperlink>
        </w:p>
        <w:p w14:paraId="43B60E89" w14:textId="12AE037C"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81" w:history="1">
            <w:r w:rsidR="00CE2681" w:rsidRPr="00835754">
              <w:rPr>
                <w:rStyle w:val="Hiperpovezava"/>
                <w:noProof/>
              </w:rPr>
              <w:t>3.2.3.1</w:t>
            </w:r>
            <w:r w:rsidR="00CE2681">
              <w:rPr>
                <w:rFonts w:asciiTheme="minorHAnsi" w:eastAsiaTheme="minorEastAsia" w:hAnsiTheme="minorHAnsi" w:cstheme="minorBidi"/>
                <w:i w:val="0"/>
                <w:noProof/>
                <w:sz w:val="22"/>
                <w:szCs w:val="22"/>
              </w:rPr>
              <w:tab/>
            </w:r>
            <w:r w:rsidR="00CE2681" w:rsidRPr="00835754">
              <w:rPr>
                <w:rStyle w:val="Hiperpovezava"/>
                <w:noProof/>
              </w:rPr>
              <w:t>Preizkusi generatorja v tovarni:</w:t>
            </w:r>
            <w:r w:rsidR="00CE2681">
              <w:rPr>
                <w:noProof/>
                <w:webHidden/>
              </w:rPr>
              <w:tab/>
            </w:r>
            <w:r w:rsidR="00CE2681">
              <w:rPr>
                <w:noProof/>
                <w:webHidden/>
              </w:rPr>
              <w:fldChar w:fldCharType="begin"/>
            </w:r>
            <w:r w:rsidR="00CE2681">
              <w:rPr>
                <w:noProof/>
                <w:webHidden/>
              </w:rPr>
              <w:instrText xml:space="preserve"> PAGEREF _Toc29819581 \h </w:instrText>
            </w:r>
            <w:r w:rsidR="00CE2681">
              <w:rPr>
                <w:noProof/>
                <w:webHidden/>
              </w:rPr>
            </w:r>
            <w:r w:rsidR="00CE2681">
              <w:rPr>
                <w:noProof/>
                <w:webHidden/>
              </w:rPr>
              <w:fldChar w:fldCharType="separate"/>
            </w:r>
            <w:r w:rsidR="00CE2681">
              <w:rPr>
                <w:noProof/>
                <w:webHidden/>
              </w:rPr>
              <w:t>19</w:t>
            </w:r>
            <w:r w:rsidR="00CE2681">
              <w:rPr>
                <w:noProof/>
                <w:webHidden/>
              </w:rPr>
              <w:fldChar w:fldCharType="end"/>
            </w:r>
          </w:hyperlink>
        </w:p>
        <w:p w14:paraId="3A586BC5" w14:textId="346AF9DC"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82" w:history="1">
            <w:r w:rsidR="00CE2681" w:rsidRPr="00835754">
              <w:rPr>
                <w:rStyle w:val="Hiperpovezava"/>
                <w:noProof/>
              </w:rPr>
              <w:t>3.2.3.2</w:t>
            </w:r>
            <w:r w:rsidR="00CE2681">
              <w:rPr>
                <w:rFonts w:asciiTheme="minorHAnsi" w:eastAsiaTheme="minorEastAsia" w:hAnsiTheme="minorHAnsi" w:cstheme="minorBidi"/>
                <w:i w:val="0"/>
                <w:noProof/>
                <w:sz w:val="22"/>
                <w:szCs w:val="22"/>
              </w:rPr>
              <w:tab/>
            </w:r>
            <w:r w:rsidR="00CE2681" w:rsidRPr="00835754">
              <w:rPr>
                <w:rStyle w:val="Hiperpovezava"/>
                <w:noProof/>
              </w:rPr>
              <w:t>Meritve in preizkusi generatorja v elektrarni:</w:t>
            </w:r>
            <w:r w:rsidR="00CE2681">
              <w:rPr>
                <w:noProof/>
                <w:webHidden/>
              </w:rPr>
              <w:tab/>
            </w:r>
            <w:r w:rsidR="00CE2681">
              <w:rPr>
                <w:noProof/>
                <w:webHidden/>
              </w:rPr>
              <w:fldChar w:fldCharType="begin"/>
            </w:r>
            <w:r w:rsidR="00CE2681">
              <w:rPr>
                <w:noProof/>
                <w:webHidden/>
              </w:rPr>
              <w:instrText xml:space="preserve"> PAGEREF _Toc29819582 \h </w:instrText>
            </w:r>
            <w:r w:rsidR="00CE2681">
              <w:rPr>
                <w:noProof/>
                <w:webHidden/>
              </w:rPr>
            </w:r>
            <w:r w:rsidR="00CE2681">
              <w:rPr>
                <w:noProof/>
                <w:webHidden/>
              </w:rPr>
              <w:fldChar w:fldCharType="separate"/>
            </w:r>
            <w:r w:rsidR="00CE2681">
              <w:rPr>
                <w:noProof/>
                <w:webHidden/>
              </w:rPr>
              <w:t>19</w:t>
            </w:r>
            <w:r w:rsidR="00CE2681">
              <w:rPr>
                <w:noProof/>
                <w:webHidden/>
              </w:rPr>
              <w:fldChar w:fldCharType="end"/>
            </w:r>
          </w:hyperlink>
        </w:p>
        <w:p w14:paraId="6D2B41C6" w14:textId="53E0BD3F" w:rsidR="00CE2681" w:rsidRDefault="00BB30B5">
          <w:pPr>
            <w:pStyle w:val="Kazalovsebine2"/>
            <w:rPr>
              <w:rFonts w:asciiTheme="minorHAnsi" w:eastAsiaTheme="minorEastAsia" w:hAnsiTheme="minorHAnsi" w:cstheme="minorBidi"/>
              <w:caps w:val="0"/>
              <w:sz w:val="22"/>
              <w:szCs w:val="22"/>
            </w:rPr>
          </w:pPr>
          <w:hyperlink w:anchor="_Toc29819583" w:history="1">
            <w:r w:rsidR="00CE2681" w:rsidRPr="00835754">
              <w:rPr>
                <w:rStyle w:val="Hiperpovezava"/>
              </w:rPr>
              <w:t>3.3</w:t>
            </w:r>
            <w:r w:rsidR="00CE2681">
              <w:rPr>
                <w:rFonts w:asciiTheme="minorHAnsi" w:eastAsiaTheme="minorEastAsia" w:hAnsiTheme="minorHAnsi" w:cstheme="minorBidi"/>
                <w:caps w:val="0"/>
                <w:sz w:val="22"/>
                <w:szCs w:val="22"/>
              </w:rPr>
              <w:tab/>
            </w:r>
            <w:r w:rsidR="00CE2681" w:rsidRPr="00835754">
              <w:rPr>
                <w:rStyle w:val="Hiperpovezava"/>
              </w:rPr>
              <w:t>Elektro oprema</w:t>
            </w:r>
            <w:r w:rsidR="00CE2681">
              <w:rPr>
                <w:webHidden/>
              </w:rPr>
              <w:tab/>
            </w:r>
            <w:r w:rsidR="00CE2681">
              <w:rPr>
                <w:webHidden/>
              </w:rPr>
              <w:fldChar w:fldCharType="begin"/>
            </w:r>
            <w:r w:rsidR="00CE2681">
              <w:rPr>
                <w:webHidden/>
              </w:rPr>
              <w:instrText xml:space="preserve"> PAGEREF _Toc29819583 \h </w:instrText>
            </w:r>
            <w:r w:rsidR="00CE2681">
              <w:rPr>
                <w:webHidden/>
              </w:rPr>
            </w:r>
            <w:r w:rsidR="00CE2681">
              <w:rPr>
                <w:webHidden/>
              </w:rPr>
              <w:fldChar w:fldCharType="separate"/>
            </w:r>
            <w:r w:rsidR="00CE2681">
              <w:rPr>
                <w:webHidden/>
              </w:rPr>
              <w:t>20</w:t>
            </w:r>
            <w:r w:rsidR="00CE2681">
              <w:rPr>
                <w:webHidden/>
              </w:rPr>
              <w:fldChar w:fldCharType="end"/>
            </w:r>
          </w:hyperlink>
        </w:p>
        <w:p w14:paraId="2F8747A2" w14:textId="5802045D" w:rsidR="00CE2681" w:rsidRDefault="00BB30B5">
          <w:pPr>
            <w:pStyle w:val="Kazalovsebine3"/>
            <w:rPr>
              <w:rFonts w:asciiTheme="minorHAnsi" w:eastAsiaTheme="minorEastAsia" w:hAnsiTheme="minorHAnsi" w:cstheme="minorBidi"/>
              <w:noProof/>
              <w:sz w:val="22"/>
              <w:szCs w:val="22"/>
            </w:rPr>
          </w:pPr>
          <w:hyperlink w:anchor="_Toc29819584" w:history="1">
            <w:r w:rsidR="00CE2681" w:rsidRPr="00835754">
              <w:rPr>
                <w:rStyle w:val="Hiperpovezava"/>
                <w:noProof/>
              </w:rPr>
              <w:t>3.3.1</w:t>
            </w:r>
            <w:r w:rsidR="00CE2681">
              <w:rPr>
                <w:rFonts w:asciiTheme="minorHAnsi" w:eastAsiaTheme="minorEastAsia" w:hAnsiTheme="minorHAnsi" w:cstheme="minorBidi"/>
                <w:noProof/>
                <w:sz w:val="22"/>
                <w:szCs w:val="22"/>
              </w:rPr>
              <w:tab/>
            </w:r>
            <w:r w:rsidR="00CE2681" w:rsidRPr="00835754">
              <w:rPr>
                <w:rStyle w:val="Hiperpovezava"/>
                <w:noProof/>
              </w:rPr>
              <w:t>Priključna omara generatorja +BFA01</w:t>
            </w:r>
            <w:r w:rsidR="00CE2681">
              <w:rPr>
                <w:noProof/>
                <w:webHidden/>
              </w:rPr>
              <w:tab/>
            </w:r>
            <w:r w:rsidR="00CE2681">
              <w:rPr>
                <w:noProof/>
                <w:webHidden/>
              </w:rPr>
              <w:fldChar w:fldCharType="begin"/>
            </w:r>
            <w:r w:rsidR="00CE2681">
              <w:rPr>
                <w:noProof/>
                <w:webHidden/>
              </w:rPr>
              <w:instrText xml:space="preserve"> PAGEREF _Toc29819584 \h </w:instrText>
            </w:r>
            <w:r w:rsidR="00CE2681">
              <w:rPr>
                <w:noProof/>
                <w:webHidden/>
              </w:rPr>
            </w:r>
            <w:r w:rsidR="00CE2681">
              <w:rPr>
                <w:noProof/>
                <w:webHidden/>
              </w:rPr>
              <w:fldChar w:fldCharType="separate"/>
            </w:r>
            <w:r w:rsidR="00CE2681">
              <w:rPr>
                <w:noProof/>
                <w:webHidden/>
              </w:rPr>
              <w:t>20</w:t>
            </w:r>
            <w:r w:rsidR="00CE2681">
              <w:rPr>
                <w:noProof/>
                <w:webHidden/>
              </w:rPr>
              <w:fldChar w:fldCharType="end"/>
            </w:r>
          </w:hyperlink>
        </w:p>
        <w:p w14:paraId="73D3F1AF" w14:textId="5CE8F794" w:rsidR="00CE2681" w:rsidRDefault="00BB30B5">
          <w:pPr>
            <w:pStyle w:val="Kazalovsebine4"/>
            <w:rPr>
              <w:rFonts w:asciiTheme="minorHAnsi" w:eastAsiaTheme="minorEastAsia" w:hAnsiTheme="minorHAnsi" w:cstheme="minorBidi"/>
              <w:i w:val="0"/>
              <w:noProof/>
              <w:sz w:val="22"/>
              <w:szCs w:val="22"/>
            </w:rPr>
          </w:pPr>
          <w:hyperlink w:anchor="_Toc29819585" w:history="1">
            <w:r w:rsidR="00CE2681" w:rsidRPr="00835754">
              <w:rPr>
                <w:rStyle w:val="Hiperpovezava"/>
                <w:iCs/>
                <w:noProof/>
              </w:rPr>
              <w:t>Rezervni deli</w:t>
            </w:r>
            <w:r w:rsidR="00CE2681">
              <w:rPr>
                <w:noProof/>
                <w:webHidden/>
              </w:rPr>
              <w:tab/>
            </w:r>
            <w:r w:rsidR="00CE2681">
              <w:rPr>
                <w:noProof/>
                <w:webHidden/>
              </w:rPr>
              <w:fldChar w:fldCharType="begin"/>
            </w:r>
            <w:r w:rsidR="00CE2681">
              <w:rPr>
                <w:noProof/>
                <w:webHidden/>
              </w:rPr>
              <w:instrText xml:space="preserve"> PAGEREF _Toc29819585 \h </w:instrText>
            </w:r>
            <w:r w:rsidR="00CE2681">
              <w:rPr>
                <w:noProof/>
                <w:webHidden/>
              </w:rPr>
            </w:r>
            <w:r w:rsidR="00CE2681">
              <w:rPr>
                <w:noProof/>
                <w:webHidden/>
              </w:rPr>
              <w:fldChar w:fldCharType="separate"/>
            </w:r>
            <w:r w:rsidR="00CE2681">
              <w:rPr>
                <w:noProof/>
                <w:webHidden/>
              </w:rPr>
              <w:t>21</w:t>
            </w:r>
            <w:r w:rsidR="00CE2681">
              <w:rPr>
                <w:noProof/>
                <w:webHidden/>
              </w:rPr>
              <w:fldChar w:fldCharType="end"/>
            </w:r>
          </w:hyperlink>
        </w:p>
        <w:p w14:paraId="24EBACA1" w14:textId="050B3368" w:rsidR="00CE2681" w:rsidRDefault="00BB30B5">
          <w:pPr>
            <w:pStyle w:val="Kazalovsebine3"/>
            <w:rPr>
              <w:rFonts w:asciiTheme="minorHAnsi" w:eastAsiaTheme="minorEastAsia" w:hAnsiTheme="minorHAnsi" w:cstheme="minorBidi"/>
              <w:noProof/>
              <w:sz w:val="22"/>
              <w:szCs w:val="22"/>
            </w:rPr>
          </w:pPr>
          <w:hyperlink w:anchor="_Toc29819586" w:history="1">
            <w:r w:rsidR="00CE2681" w:rsidRPr="00835754">
              <w:rPr>
                <w:rStyle w:val="Hiperpovezava"/>
                <w:noProof/>
              </w:rPr>
              <w:t>3.3.2</w:t>
            </w:r>
            <w:r w:rsidR="00CE2681">
              <w:rPr>
                <w:rFonts w:asciiTheme="minorHAnsi" w:eastAsiaTheme="minorEastAsia" w:hAnsiTheme="minorHAnsi" w:cstheme="minorBidi"/>
                <w:noProof/>
                <w:sz w:val="22"/>
                <w:szCs w:val="22"/>
              </w:rPr>
              <w:tab/>
            </w:r>
            <w:r w:rsidR="00CE2681" w:rsidRPr="00835754">
              <w:rPr>
                <w:rStyle w:val="Hiperpovezava"/>
                <w:noProof/>
              </w:rPr>
              <w:t>Napajanje izmeničnih potrošnikov zajetja</w:t>
            </w:r>
            <w:r w:rsidR="00CE2681">
              <w:rPr>
                <w:noProof/>
                <w:webHidden/>
              </w:rPr>
              <w:tab/>
            </w:r>
            <w:r w:rsidR="00CE2681">
              <w:rPr>
                <w:noProof/>
                <w:webHidden/>
              </w:rPr>
              <w:fldChar w:fldCharType="begin"/>
            </w:r>
            <w:r w:rsidR="00CE2681">
              <w:rPr>
                <w:noProof/>
                <w:webHidden/>
              </w:rPr>
              <w:instrText xml:space="preserve"> PAGEREF _Toc29819586 \h </w:instrText>
            </w:r>
            <w:r w:rsidR="00CE2681">
              <w:rPr>
                <w:noProof/>
                <w:webHidden/>
              </w:rPr>
            </w:r>
            <w:r w:rsidR="00CE2681">
              <w:rPr>
                <w:noProof/>
                <w:webHidden/>
              </w:rPr>
              <w:fldChar w:fldCharType="separate"/>
            </w:r>
            <w:r w:rsidR="00CE2681">
              <w:rPr>
                <w:noProof/>
                <w:webHidden/>
              </w:rPr>
              <w:t>21</w:t>
            </w:r>
            <w:r w:rsidR="00CE2681">
              <w:rPr>
                <w:noProof/>
                <w:webHidden/>
              </w:rPr>
              <w:fldChar w:fldCharType="end"/>
            </w:r>
          </w:hyperlink>
        </w:p>
        <w:p w14:paraId="004A5F41" w14:textId="15976CF5" w:rsidR="00CE2681" w:rsidRDefault="00BB30B5">
          <w:pPr>
            <w:pStyle w:val="Kazalovsebine3"/>
            <w:rPr>
              <w:rFonts w:asciiTheme="minorHAnsi" w:eastAsiaTheme="minorEastAsia" w:hAnsiTheme="minorHAnsi" w:cstheme="minorBidi"/>
              <w:noProof/>
              <w:sz w:val="22"/>
              <w:szCs w:val="22"/>
            </w:rPr>
          </w:pPr>
          <w:hyperlink w:anchor="_Toc29819587" w:history="1">
            <w:r w:rsidR="00CE2681" w:rsidRPr="00835754">
              <w:rPr>
                <w:rStyle w:val="Hiperpovezava"/>
                <w:noProof/>
              </w:rPr>
              <w:t>3.3.3</w:t>
            </w:r>
            <w:r w:rsidR="00CE2681">
              <w:rPr>
                <w:rFonts w:asciiTheme="minorHAnsi" w:eastAsiaTheme="minorEastAsia" w:hAnsiTheme="minorHAnsi" w:cstheme="minorBidi"/>
                <w:noProof/>
                <w:sz w:val="22"/>
                <w:szCs w:val="22"/>
              </w:rPr>
              <w:tab/>
            </w:r>
            <w:r w:rsidR="00CE2681" w:rsidRPr="00835754">
              <w:rPr>
                <w:rStyle w:val="Hiperpovezava"/>
                <w:noProof/>
              </w:rPr>
              <w:t>Usmernik 24V in razvodov enosmernih potrošnikov</w:t>
            </w:r>
            <w:r w:rsidR="00CE2681">
              <w:rPr>
                <w:noProof/>
                <w:webHidden/>
              </w:rPr>
              <w:tab/>
            </w:r>
            <w:r w:rsidR="00CE2681">
              <w:rPr>
                <w:noProof/>
                <w:webHidden/>
              </w:rPr>
              <w:fldChar w:fldCharType="begin"/>
            </w:r>
            <w:r w:rsidR="00CE2681">
              <w:rPr>
                <w:noProof/>
                <w:webHidden/>
              </w:rPr>
              <w:instrText xml:space="preserve"> PAGEREF _Toc29819587 \h </w:instrText>
            </w:r>
            <w:r w:rsidR="00CE2681">
              <w:rPr>
                <w:noProof/>
                <w:webHidden/>
              </w:rPr>
            </w:r>
            <w:r w:rsidR="00CE2681">
              <w:rPr>
                <w:noProof/>
                <w:webHidden/>
              </w:rPr>
              <w:fldChar w:fldCharType="separate"/>
            </w:r>
            <w:r w:rsidR="00CE2681">
              <w:rPr>
                <w:noProof/>
                <w:webHidden/>
              </w:rPr>
              <w:t>21</w:t>
            </w:r>
            <w:r w:rsidR="00CE2681">
              <w:rPr>
                <w:noProof/>
                <w:webHidden/>
              </w:rPr>
              <w:fldChar w:fldCharType="end"/>
            </w:r>
          </w:hyperlink>
        </w:p>
        <w:p w14:paraId="4034EE05" w14:textId="13C96918" w:rsidR="00CE2681" w:rsidRDefault="00BB30B5">
          <w:pPr>
            <w:pStyle w:val="Kazalovsebine3"/>
            <w:rPr>
              <w:rFonts w:asciiTheme="minorHAnsi" w:eastAsiaTheme="minorEastAsia" w:hAnsiTheme="minorHAnsi" w:cstheme="minorBidi"/>
              <w:noProof/>
              <w:sz w:val="22"/>
              <w:szCs w:val="22"/>
            </w:rPr>
          </w:pPr>
          <w:hyperlink w:anchor="_Toc29819588" w:history="1">
            <w:r w:rsidR="00CE2681" w:rsidRPr="00835754">
              <w:rPr>
                <w:rStyle w:val="Hiperpovezava"/>
                <w:noProof/>
              </w:rPr>
              <w:t>3.3.4</w:t>
            </w:r>
            <w:r w:rsidR="00CE2681">
              <w:rPr>
                <w:rFonts w:asciiTheme="minorHAnsi" w:eastAsiaTheme="minorEastAsia" w:hAnsiTheme="minorHAnsi" w:cstheme="minorBidi"/>
                <w:noProof/>
                <w:sz w:val="22"/>
                <w:szCs w:val="22"/>
              </w:rPr>
              <w:tab/>
            </w:r>
            <w:r w:rsidR="00CE2681" w:rsidRPr="00835754">
              <w:rPr>
                <w:rStyle w:val="Hiperpovezava"/>
                <w:noProof/>
              </w:rPr>
              <w:t>Kabli in kabelske trase</w:t>
            </w:r>
            <w:r w:rsidR="00CE2681">
              <w:rPr>
                <w:noProof/>
                <w:webHidden/>
              </w:rPr>
              <w:tab/>
            </w:r>
            <w:r w:rsidR="00CE2681">
              <w:rPr>
                <w:noProof/>
                <w:webHidden/>
              </w:rPr>
              <w:fldChar w:fldCharType="begin"/>
            </w:r>
            <w:r w:rsidR="00CE2681">
              <w:rPr>
                <w:noProof/>
                <w:webHidden/>
              </w:rPr>
              <w:instrText xml:space="preserve"> PAGEREF _Toc29819588 \h </w:instrText>
            </w:r>
            <w:r w:rsidR="00CE2681">
              <w:rPr>
                <w:noProof/>
                <w:webHidden/>
              </w:rPr>
            </w:r>
            <w:r w:rsidR="00CE2681">
              <w:rPr>
                <w:noProof/>
                <w:webHidden/>
              </w:rPr>
              <w:fldChar w:fldCharType="separate"/>
            </w:r>
            <w:r w:rsidR="00CE2681">
              <w:rPr>
                <w:noProof/>
                <w:webHidden/>
              </w:rPr>
              <w:t>21</w:t>
            </w:r>
            <w:r w:rsidR="00CE2681">
              <w:rPr>
                <w:noProof/>
                <w:webHidden/>
              </w:rPr>
              <w:fldChar w:fldCharType="end"/>
            </w:r>
          </w:hyperlink>
        </w:p>
        <w:p w14:paraId="499C1281" w14:textId="47252458"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89" w:history="1">
            <w:r w:rsidR="00CE2681" w:rsidRPr="00835754">
              <w:rPr>
                <w:rStyle w:val="Hiperpovezava"/>
                <w:noProof/>
              </w:rPr>
              <w:t>3.3.4.1</w:t>
            </w:r>
            <w:r w:rsidR="00CE2681">
              <w:rPr>
                <w:rFonts w:asciiTheme="minorHAnsi" w:eastAsiaTheme="minorEastAsia" w:hAnsiTheme="minorHAnsi" w:cstheme="minorBidi"/>
                <w:i w:val="0"/>
                <w:noProof/>
                <w:sz w:val="22"/>
                <w:szCs w:val="22"/>
              </w:rPr>
              <w:tab/>
            </w:r>
            <w:r w:rsidR="00CE2681" w:rsidRPr="00835754">
              <w:rPr>
                <w:rStyle w:val="Hiperpovezava"/>
                <w:noProof/>
              </w:rPr>
              <w:t>Kabelske povezave</w:t>
            </w:r>
            <w:r w:rsidR="00CE2681">
              <w:rPr>
                <w:noProof/>
                <w:webHidden/>
              </w:rPr>
              <w:tab/>
            </w:r>
            <w:r w:rsidR="00CE2681">
              <w:rPr>
                <w:noProof/>
                <w:webHidden/>
              </w:rPr>
              <w:fldChar w:fldCharType="begin"/>
            </w:r>
            <w:r w:rsidR="00CE2681">
              <w:rPr>
                <w:noProof/>
                <w:webHidden/>
              </w:rPr>
              <w:instrText xml:space="preserve"> PAGEREF _Toc29819589 \h </w:instrText>
            </w:r>
            <w:r w:rsidR="00CE2681">
              <w:rPr>
                <w:noProof/>
                <w:webHidden/>
              </w:rPr>
            </w:r>
            <w:r w:rsidR="00CE2681">
              <w:rPr>
                <w:noProof/>
                <w:webHidden/>
              </w:rPr>
              <w:fldChar w:fldCharType="separate"/>
            </w:r>
            <w:r w:rsidR="00CE2681">
              <w:rPr>
                <w:noProof/>
                <w:webHidden/>
              </w:rPr>
              <w:t>21</w:t>
            </w:r>
            <w:r w:rsidR="00CE2681">
              <w:rPr>
                <w:noProof/>
                <w:webHidden/>
              </w:rPr>
              <w:fldChar w:fldCharType="end"/>
            </w:r>
          </w:hyperlink>
        </w:p>
        <w:p w14:paraId="037EBB2E" w14:textId="535DB5A1"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90" w:history="1">
            <w:r w:rsidR="00CE2681" w:rsidRPr="00835754">
              <w:rPr>
                <w:rStyle w:val="Hiperpovezava"/>
                <w:noProof/>
              </w:rPr>
              <w:t>3.3.4.2</w:t>
            </w:r>
            <w:r w:rsidR="00CE2681">
              <w:rPr>
                <w:rFonts w:asciiTheme="minorHAnsi" w:eastAsiaTheme="minorEastAsia" w:hAnsiTheme="minorHAnsi" w:cstheme="minorBidi"/>
                <w:i w:val="0"/>
                <w:noProof/>
                <w:sz w:val="22"/>
                <w:szCs w:val="22"/>
              </w:rPr>
              <w:tab/>
            </w:r>
            <w:r w:rsidR="00CE2681" w:rsidRPr="00835754">
              <w:rPr>
                <w:rStyle w:val="Hiperpovezava"/>
                <w:noProof/>
              </w:rPr>
              <w:t>Ozemljitev naprav</w:t>
            </w:r>
            <w:r w:rsidR="00CE2681">
              <w:rPr>
                <w:noProof/>
                <w:webHidden/>
              </w:rPr>
              <w:tab/>
            </w:r>
            <w:r w:rsidR="00CE2681">
              <w:rPr>
                <w:noProof/>
                <w:webHidden/>
              </w:rPr>
              <w:fldChar w:fldCharType="begin"/>
            </w:r>
            <w:r w:rsidR="00CE2681">
              <w:rPr>
                <w:noProof/>
                <w:webHidden/>
              </w:rPr>
              <w:instrText xml:space="preserve"> PAGEREF _Toc29819590 \h </w:instrText>
            </w:r>
            <w:r w:rsidR="00CE2681">
              <w:rPr>
                <w:noProof/>
                <w:webHidden/>
              </w:rPr>
            </w:r>
            <w:r w:rsidR="00CE2681">
              <w:rPr>
                <w:noProof/>
                <w:webHidden/>
              </w:rPr>
              <w:fldChar w:fldCharType="separate"/>
            </w:r>
            <w:r w:rsidR="00CE2681">
              <w:rPr>
                <w:noProof/>
                <w:webHidden/>
              </w:rPr>
              <w:t>22</w:t>
            </w:r>
            <w:r w:rsidR="00CE2681">
              <w:rPr>
                <w:noProof/>
                <w:webHidden/>
              </w:rPr>
              <w:fldChar w:fldCharType="end"/>
            </w:r>
          </w:hyperlink>
        </w:p>
        <w:p w14:paraId="2FDF7ECC" w14:textId="0D6C47D8"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91" w:history="1">
            <w:r w:rsidR="00CE2681" w:rsidRPr="00835754">
              <w:rPr>
                <w:rStyle w:val="Hiperpovezava"/>
                <w:noProof/>
              </w:rPr>
              <w:t>3.3.4.3</w:t>
            </w:r>
            <w:r w:rsidR="00CE2681">
              <w:rPr>
                <w:rFonts w:asciiTheme="minorHAnsi" w:eastAsiaTheme="minorEastAsia" w:hAnsiTheme="minorHAnsi" w:cstheme="minorBidi"/>
                <w:i w:val="0"/>
                <w:noProof/>
                <w:sz w:val="22"/>
                <w:szCs w:val="22"/>
              </w:rPr>
              <w:tab/>
            </w:r>
            <w:r w:rsidR="00CE2681" w:rsidRPr="00835754">
              <w:rPr>
                <w:rStyle w:val="Hiperpovezava"/>
                <w:noProof/>
              </w:rPr>
              <w:t>Zagotovitev elektromagnetne združljivosti</w:t>
            </w:r>
            <w:r w:rsidR="00CE2681">
              <w:rPr>
                <w:noProof/>
                <w:webHidden/>
              </w:rPr>
              <w:tab/>
            </w:r>
            <w:r w:rsidR="00CE2681">
              <w:rPr>
                <w:noProof/>
                <w:webHidden/>
              </w:rPr>
              <w:fldChar w:fldCharType="begin"/>
            </w:r>
            <w:r w:rsidR="00CE2681">
              <w:rPr>
                <w:noProof/>
                <w:webHidden/>
              </w:rPr>
              <w:instrText xml:space="preserve"> PAGEREF _Toc29819591 \h </w:instrText>
            </w:r>
            <w:r w:rsidR="00CE2681">
              <w:rPr>
                <w:noProof/>
                <w:webHidden/>
              </w:rPr>
            </w:r>
            <w:r w:rsidR="00CE2681">
              <w:rPr>
                <w:noProof/>
                <w:webHidden/>
              </w:rPr>
              <w:fldChar w:fldCharType="separate"/>
            </w:r>
            <w:r w:rsidR="00CE2681">
              <w:rPr>
                <w:noProof/>
                <w:webHidden/>
              </w:rPr>
              <w:t>22</w:t>
            </w:r>
            <w:r w:rsidR="00CE2681">
              <w:rPr>
                <w:noProof/>
                <w:webHidden/>
              </w:rPr>
              <w:fldChar w:fldCharType="end"/>
            </w:r>
          </w:hyperlink>
        </w:p>
        <w:p w14:paraId="2C101C98" w14:textId="0E9946DC" w:rsidR="00CE2681" w:rsidRDefault="00BB30B5">
          <w:pPr>
            <w:pStyle w:val="Kazalovsebine3"/>
            <w:rPr>
              <w:rFonts w:asciiTheme="minorHAnsi" w:eastAsiaTheme="minorEastAsia" w:hAnsiTheme="minorHAnsi" w:cstheme="minorBidi"/>
              <w:noProof/>
              <w:sz w:val="22"/>
              <w:szCs w:val="22"/>
            </w:rPr>
          </w:pPr>
          <w:hyperlink w:anchor="_Toc29819592" w:history="1">
            <w:r w:rsidR="00CE2681" w:rsidRPr="00835754">
              <w:rPr>
                <w:rStyle w:val="Hiperpovezava"/>
                <w:noProof/>
              </w:rPr>
              <w:t>3.3.5</w:t>
            </w:r>
            <w:r w:rsidR="00CE2681">
              <w:rPr>
                <w:rFonts w:asciiTheme="minorHAnsi" w:eastAsiaTheme="minorEastAsia" w:hAnsiTheme="minorHAnsi" w:cstheme="minorBidi"/>
                <w:noProof/>
                <w:sz w:val="22"/>
                <w:szCs w:val="22"/>
              </w:rPr>
              <w:tab/>
            </w:r>
            <w:r w:rsidR="00CE2681" w:rsidRPr="00835754">
              <w:rPr>
                <w:rStyle w:val="Hiperpovezava"/>
                <w:noProof/>
              </w:rPr>
              <w:t>Oprema vodenja, regulacije, signalizacije, meritev in zaščit</w:t>
            </w:r>
            <w:r w:rsidR="00CE2681">
              <w:rPr>
                <w:noProof/>
                <w:webHidden/>
              </w:rPr>
              <w:tab/>
            </w:r>
            <w:r w:rsidR="00CE2681">
              <w:rPr>
                <w:noProof/>
                <w:webHidden/>
              </w:rPr>
              <w:fldChar w:fldCharType="begin"/>
            </w:r>
            <w:r w:rsidR="00CE2681">
              <w:rPr>
                <w:noProof/>
                <w:webHidden/>
              </w:rPr>
              <w:instrText xml:space="preserve"> PAGEREF _Toc29819592 \h </w:instrText>
            </w:r>
            <w:r w:rsidR="00CE2681">
              <w:rPr>
                <w:noProof/>
                <w:webHidden/>
              </w:rPr>
            </w:r>
            <w:r w:rsidR="00CE2681">
              <w:rPr>
                <w:noProof/>
                <w:webHidden/>
              </w:rPr>
              <w:fldChar w:fldCharType="separate"/>
            </w:r>
            <w:r w:rsidR="00CE2681">
              <w:rPr>
                <w:noProof/>
                <w:webHidden/>
              </w:rPr>
              <w:t>23</w:t>
            </w:r>
            <w:r w:rsidR="00CE2681">
              <w:rPr>
                <w:noProof/>
                <w:webHidden/>
              </w:rPr>
              <w:fldChar w:fldCharType="end"/>
            </w:r>
          </w:hyperlink>
        </w:p>
        <w:p w14:paraId="0125CDD0" w14:textId="7A5F663B"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93" w:history="1">
            <w:r w:rsidR="00CE2681" w:rsidRPr="00835754">
              <w:rPr>
                <w:rStyle w:val="Hiperpovezava"/>
                <w:noProof/>
              </w:rPr>
              <w:t>3.3.5.1</w:t>
            </w:r>
            <w:r w:rsidR="00CE2681">
              <w:rPr>
                <w:rFonts w:asciiTheme="minorHAnsi" w:eastAsiaTheme="minorEastAsia" w:hAnsiTheme="minorHAnsi" w:cstheme="minorBidi"/>
                <w:i w:val="0"/>
                <w:noProof/>
                <w:sz w:val="22"/>
                <w:szCs w:val="22"/>
              </w:rPr>
              <w:tab/>
            </w:r>
            <w:r w:rsidR="00CE2681" w:rsidRPr="00835754">
              <w:rPr>
                <w:rStyle w:val="Hiperpovezava"/>
                <w:noProof/>
              </w:rPr>
              <w:t>Vodenje in regulacija</w:t>
            </w:r>
            <w:r w:rsidR="00CE2681">
              <w:rPr>
                <w:noProof/>
                <w:webHidden/>
              </w:rPr>
              <w:tab/>
            </w:r>
            <w:r w:rsidR="00CE2681">
              <w:rPr>
                <w:noProof/>
                <w:webHidden/>
              </w:rPr>
              <w:fldChar w:fldCharType="begin"/>
            </w:r>
            <w:r w:rsidR="00CE2681">
              <w:rPr>
                <w:noProof/>
                <w:webHidden/>
              </w:rPr>
              <w:instrText xml:space="preserve"> PAGEREF _Toc29819593 \h </w:instrText>
            </w:r>
            <w:r w:rsidR="00CE2681">
              <w:rPr>
                <w:noProof/>
                <w:webHidden/>
              </w:rPr>
            </w:r>
            <w:r w:rsidR="00CE2681">
              <w:rPr>
                <w:noProof/>
                <w:webHidden/>
              </w:rPr>
              <w:fldChar w:fldCharType="separate"/>
            </w:r>
            <w:r w:rsidR="00CE2681">
              <w:rPr>
                <w:noProof/>
                <w:webHidden/>
              </w:rPr>
              <w:t>24</w:t>
            </w:r>
            <w:r w:rsidR="00CE2681">
              <w:rPr>
                <w:noProof/>
                <w:webHidden/>
              </w:rPr>
              <w:fldChar w:fldCharType="end"/>
            </w:r>
          </w:hyperlink>
        </w:p>
        <w:p w14:paraId="225548D4" w14:textId="73A9B29A"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94" w:history="1">
            <w:r w:rsidR="00CE2681" w:rsidRPr="00835754">
              <w:rPr>
                <w:rStyle w:val="Hiperpovezava"/>
                <w:noProof/>
              </w:rPr>
              <w:t>3.3.5.2</w:t>
            </w:r>
            <w:r w:rsidR="00CE2681">
              <w:rPr>
                <w:rFonts w:asciiTheme="minorHAnsi" w:eastAsiaTheme="minorEastAsia" w:hAnsiTheme="minorHAnsi" w:cstheme="minorBidi"/>
                <w:i w:val="0"/>
                <w:noProof/>
                <w:sz w:val="22"/>
                <w:szCs w:val="22"/>
              </w:rPr>
              <w:tab/>
            </w:r>
            <w:r w:rsidR="00CE2681" w:rsidRPr="00835754">
              <w:rPr>
                <w:rStyle w:val="Hiperpovezava"/>
                <w:noProof/>
              </w:rPr>
              <w:t>Zajemanje vhodnih analognih in binarnih signalov in krmiljenje naprav</w:t>
            </w:r>
            <w:r w:rsidR="00CE2681">
              <w:rPr>
                <w:noProof/>
                <w:webHidden/>
              </w:rPr>
              <w:tab/>
            </w:r>
            <w:r w:rsidR="00CE2681">
              <w:rPr>
                <w:noProof/>
                <w:webHidden/>
              </w:rPr>
              <w:fldChar w:fldCharType="begin"/>
            </w:r>
            <w:r w:rsidR="00CE2681">
              <w:rPr>
                <w:noProof/>
                <w:webHidden/>
              </w:rPr>
              <w:instrText xml:space="preserve"> PAGEREF _Toc29819594 \h </w:instrText>
            </w:r>
            <w:r w:rsidR="00CE2681">
              <w:rPr>
                <w:noProof/>
                <w:webHidden/>
              </w:rPr>
            </w:r>
            <w:r w:rsidR="00CE2681">
              <w:rPr>
                <w:noProof/>
                <w:webHidden/>
              </w:rPr>
              <w:fldChar w:fldCharType="separate"/>
            </w:r>
            <w:r w:rsidR="00CE2681">
              <w:rPr>
                <w:noProof/>
                <w:webHidden/>
              </w:rPr>
              <w:t>25</w:t>
            </w:r>
            <w:r w:rsidR="00CE2681">
              <w:rPr>
                <w:noProof/>
                <w:webHidden/>
              </w:rPr>
              <w:fldChar w:fldCharType="end"/>
            </w:r>
          </w:hyperlink>
        </w:p>
        <w:p w14:paraId="3CD7C38F" w14:textId="33223DEF" w:rsidR="00CE2681" w:rsidRDefault="00BB30B5">
          <w:pPr>
            <w:pStyle w:val="Kazalovsebine3"/>
            <w:rPr>
              <w:rFonts w:asciiTheme="minorHAnsi" w:eastAsiaTheme="minorEastAsia" w:hAnsiTheme="minorHAnsi" w:cstheme="minorBidi"/>
              <w:noProof/>
              <w:sz w:val="22"/>
              <w:szCs w:val="22"/>
            </w:rPr>
          </w:pPr>
          <w:hyperlink w:anchor="_Toc29819595" w:history="1">
            <w:r w:rsidR="00CE2681" w:rsidRPr="00835754">
              <w:rPr>
                <w:rStyle w:val="Hiperpovezava"/>
                <w:noProof/>
              </w:rPr>
              <w:t>3.3.6</w:t>
            </w:r>
            <w:r w:rsidR="00CE2681">
              <w:rPr>
                <w:rFonts w:asciiTheme="minorHAnsi" w:eastAsiaTheme="minorEastAsia" w:hAnsiTheme="minorHAnsi" w:cstheme="minorBidi"/>
                <w:noProof/>
                <w:sz w:val="22"/>
                <w:szCs w:val="22"/>
              </w:rPr>
              <w:tab/>
            </w:r>
            <w:r w:rsidR="00CE2681" w:rsidRPr="00835754">
              <w:rPr>
                <w:rStyle w:val="Hiperpovezava"/>
                <w:noProof/>
              </w:rPr>
              <w:t>Zaščite agregata in ločilnega mesta</w:t>
            </w:r>
            <w:r w:rsidR="00CE2681">
              <w:rPr>
                <w:noProof/>
                <w:webHidden/>
              </w:rPr>
              <w:tab/>
            </w:r>
            <w:r w:rsidR="00CE2681">
              <w:rPr>
                <w:noProof/>
                <w:webHidden/>
              </w:rPr>
              <w:fldChar w:fldCharType="begin"/>
            </w:r>
            <w:r w:rsidR="00CE2681">
              <w:rPr>
                <w:noProof/>
                <w:webHidden/>
              </w:rPr>
              <w:instrText xml:space="preserve"> PAGEREF _Toc29819595 \h </w:instrText>
            </w:r>
            <w:r w:rsidR="00CE2681">
              <w:rPr>
                <w:noProof/>
                <w:webHidden/>
              </w:rPr>
            </w:r>
            <w:r w:rsidR="00CE2681">
              <w:rPr>
                <w:noProof/>
                <w:webHidden/>
              </w:rPr>
              <w:fldChar w:fldCharType="separate"/>
            </w:r>
            <w:r w:rsidR="00CE2681">
              <w:rPr>
                <w:noProof/>
                <w:webHidden/>
              </w:rPr>
              <w:t>26</w:t>
            </w:r>
            <w:r w:rsidR="00CE2681">
              <w:rPr>
                <w:noProof/>
                <w:webHidden/>
              </w:rPr>
              <w:fldChar w:fldCharType="end"/>
            </w:r>
          </w:hyperlink>
        </w:p>
        <w:p w14:paraId="3C76226C" w14:textId="6846D7BC" w:rsidR="00CE2681" w:rsidRDefault="00BB30B5">
          <w:pPr>
            <w:pStyle w:val="Kazalovsebine3"/>
            <w:rPr>
              <w:rFonts w:asciiTheme="minorHAnsi" w:eastAsiaTheme="minorEastAsia" w:hAnsiTheme="minorHAnsi" w:cstheme="minorBidi"/>
              <w:noProof/>
              <w:sz w:val="22"/>
              <w:szCs w:val="22"/>
            </w:rPr>
          </w:pPr>
          <w:hyperlink w:anchor="_Toc29819596" w:history="1">
            <w:r w:rsidR="00CE2681" w:rsidRPr="00835754">
              <w:rPr>
                <w:rStyle w:val="Hiperpovezava"/>
                <w:noProof/>
              </w:rPr>
              <w:t>3.3.7</w:t>
            </w:r>
            <w:r w:rsidR="00CE2681">
              <w:rPr>
                <w:rFonts w:asciiTheme="minorHAnsi" w:eastAsiaTheme="minorEastAsia" w:hAnsiTheme="minorHAnsi" w:cstheme="minorBidi"/>
                <w:noProof/>
                <w:sz w:val="22"/>
                <w:szCs w:val="22"/>
              </w:rPr>
              <w:tab/>
            </w:r>
            <w:r w:rsidR="00CE2681" w:rsidRPr="00835754">
              <w:rPr>
                <w:rStyle w:val="Hiperpovezava"/>
                <w:noProof/>
              </w:rPr>
              <w:t>Števčne in kontrolne meritve proizvedene energije</w:t>
            </w:r>
            <w:r w:rsidR="00CE2681">
              <w:rPr>
                <w:noProof/>
                <w:webHidden/>
              </w:rPr>
              <w:tab/>
            </w:r>
            <w:r w:rsidR="00CE2681">
              <w:rPr>
                <w:noProof/>
                <w:webHidden/>
              </w:rPr>
              <w:fldChar w:fldCharType="begin"/>
            </w:r>
            <w:r w:rsidR="00CE2681">
              <w:rPr>
                <w:noProof/>
                <w:webHidden/>
              </w:rPr>
              <w:instrText xml:space="preserve"> PAGEREF _Toc29819596 \h </w:instrText>
            </w:r>
            <w:r w:rsidR="00CE2681">
              <w:rPr>
                <w:noProof/>
                <w:webHidden/>
              </w:rPr>
            </w:r>
            <w:r w:rsidR="00CE2681">
              <w:rPr>
                <w:noProof/>
                <w:webHidden/>
              </w:rPr>
              <w:fldChar w:fldCharType="separate"/>
            </w:r>
            <w:r w:rsidR="00CE2681">
              <w:rPr>
                <w:noProof/>
                <w:webHidden/>
              </w:rPr>
              <w:t>28</w:t>
            </w:r>
            <w:r w:rsidR="00CE2681">
              <w:rPr>
                <w:noProof/>
                <w:webHidden/>
              </w:rPr>
              <w:fldChar w:fldCharType="end"/>
            </w:r>
          </w:hyperlink>
        </w:p>
        <w:p w14:paraId="1B1366BF" w14:textId="4AA814D0" w:rsidR="00CE2681" w:rsidRDefault="00BB30B5">
          <w:pPr>
            <w:pStyle w:val="Kazalovsebine3"/>
            <w:rPr>
              <w:rFonts w:asciiTheme="minorHAnsi" w:eastAsiaTheme="minorEastAsia" w:hAnsiTheme="minorHAnsi" w:cstheme="minorBidi"/>
              <w:noProof/>
              <w:sz w:val="22"/>
              <w:szCs w:val="22"/>
            </w:rPr>
          </w:pPr>
          <w:hyperlink w:anchor="_Toc29819597" w:history="1">
            <w:r w:rsidR="00CE2681" w:rsidRPr="00835754">
              <w:rPr>
                <w:rStyle w:val="Hiperpovezava"/>
                <w:noProof/>
              </w:rPr>
              <w:t>3.3.8</w:t>
            </w:r>
            <w:r w:rsidR="00CE2681">
              <w:rPr>
                <w:rFonts w:asciiTheme="minorHAnsi" w:eastAsiaTheme="minorEastAsia" w:hAnsiTheme="minorHAnsi" w:cstheme="minorBidi"/>
                <w:noProof/>
                <w:sz w:val="22"/>
                <w:szCs w:val="22"/>
              </w:rPr>
              <w:tab/>
            </w:r>
            <w:r w:rsidR="00CE2681" w:rsidRPr="00835754">
              <w:rPr>
                <w:rStyle w:val="Hiperpovezava"/>
                <w:noProof/>
              </w:rPr>
              <w:t>Komunikacije</w:t>
            </w:r>
            <w:r w:rsidR="00CE2681">
              <w:rPr>
                <w:noProof/>
                <w:webHidden/>
              </w:rPr>
              <w:tab/>
            </w:r>
            <w:r w:rsidR="00CE2681">
              <w:rPr>
                <w:noProof/>
                <w:webHidden/>
              </w:rPr>
              <w:fldChar w:fldCharType="begin"/>
            </w:r>
            <w:r w:rsidR="00CE2681">
              <w:rPr>
                <w:noProof/>
                <w:webHidden/>
              </w:rPr>
              <w:instrText xml:space="preserve"> PAGEREF _Toc29819597 \h </w:instrText>
            </w:r>
            <w:r w:rsidR="00CE2681">
              <w:rPr>
                <w:noProof/>
                <w:webHidden/>
              </w:rPr>
            </w:r>
            <w:r w:rsidR="00CE2681">
              <w:rPr>
                <w:noProof/>
                <w:webHidden/>
              </w:rPr>
              <w:fldChar w:fldCharType="separate"/>
            </w:r>
            <w:r w:rsidR="00CE2681">
              <w:rPr>
                <w:noProof/>
                <w:webHidden/>
              </w:rPr>
              <w:t>29</w:t>
            </w:r>
            <w:r w:rsidR="00CE2681">
              <w:rPr>
                <w:noProof/>
                <w:webHidden/>
              </w:rPr>
              <w:fldChar w:fldCharType="end"/>
            </w:r>
          </w:hyperlink>
        </w:p>
        <w:p w14:paraId="52597B3D" w14:textId="1EF6C878"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98" w:history="1">
            <w:r w:rsidR="00CE2681" w:rsidRPr="00835754">
              <w:rPr>
                <w:rStyle w:val="Hiperpovezava"/>
                <w:noProof/>
              </w:rPr>
              <w:t>3.3.8.1</w:t>
            </w:r>
            <w:r w:rsidR="00CE2681">
              <w:rPr>
                <w:rFonts w:asciiTheme="minorHAnsi" w:eastAsiaTheme="minorEastAsia" w:hAnsiTheme="minorHAnsi" w:cstheme="minorBidi"/>
                <w:i w:val="0"/>
                <w:noProof/>
                <w:sz w:val="22"/>
                <w:szCs w:val="22"/>
              </w:rPr>
              <w:tab/>
            </w:r>
            <w:r w:rsidR="00CE2681" w:rsidRPr="00835754">
              <w:rPr>
                <w:rStyle w:val="Hiperpovezava"/>
                <w:noProof/>
              </w:rPr>
              <w:t>Oprema</w:t>
            </w:r>
            <w:r w:rsidR="00CE2681">
              <w:rPr>
                <w:noProof/>
                <w:webHidden/>
              </w:rPr>
              <w:tab/>
            </w:r>
            <w:r w:rsidR="00CE2681">
              <w:rPr>
                <w:noProof/>
                <w:webHidden/>
              </w:rPr>
              <w:fldChar w:fldCharType="begin"/>
            </w:r>
            <w:r w:rsidR="00CE2681">
              <w:rPr>
                <w:noProof/>
                <w:webHidden/>
              </w:rPr>
              <w:instrText xml:space="preserve"> PAGEREF _Toc29819598 \h </w:instrText>
            </w:r>
            <w:r w:rsidR="00CE2681">
              <w:rPr>
                <w:noProof/>
                <w:webHidden/>
              </w:rPr>
            </w:r>
            <w:r w:rsidR="00CE2681">
              <w:rPr>
                <w:noProof/>
                <w:webHidden/>
              </w:rPr>
              <w:fldChar w:fldCharType="separate"/>
            </w:r>
            <w:r w:rsidR="00CE2681">
              <w:rPr>
                <w:noProof/>
                <w:webHidden/>
              </w:rPr>
              <w:t>29</w:t>
            </w:r>
            <w:r w:rsidR="00CE2681">
              <w:rPr>
                <w:noProof/>
                <w:webHidden/>
              </w:rPr>
              <w:fldChar w:fldCharType="end"/>
            </w:r>
          </w:hyperlink>
        </w:p>
        <w:p w14:paraId="4DD9A26F" w14:textId="516930AE"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599" w:history="1">
            <w:r w:rsidR="00CE2681" w:rsidRPr="00835754">
              <w:rPr>
                <w:rStyle w:val="Hiperpovezava"/>
                <w:noProof/>
              </w:rPr>
              <w:t>3.3.8.2</w:t>
            </w:r>
            <w:r w:rsidR="00CE2681">
              <w:rPr>
                <w:rFonts w:asciiTheme="minorHAnsi" w:eastAsiaTheme="minorEastAsia" w:hAnsiTheme="minorHAnsi" w:cstheme="minorBidi"/>
                <w:i w:val="0"/>
                <w:noProof/>
                <w:sz w:val="22"/>
                <w:szCs w:val="22"/>
              </w:rPr>
              <w:tab/>
            </w:r>
            <w:r w:rsidR="00CE2681" w:rsidRPr="00835754">
              <w:rPr>
                <w:rStyle w:val="Hiperpovezava"/>
                <w:noProof/>
              </w:rPr>
              <w:t>Povezava s centrom vodenja</w:t>
            </w:r>
            <w:r w:rsidR="00CE2681">
              <w:rPr>
                <w:noProof/>
                <w:webHidden/>
              </w:rPr>
              <w:tab/>
            </w:r>
            <w:r w:rsidR="00CE2681">
              <w:rPr>
                <w:noProof/>
                <w:webHidden/>
              </w:rPr>
              <w:fldChar w:fldCharType="begin"/>
            </w:r>
            <w:r w:rsidR="00CE2681">
              <w:rPr>
                <w:noProof/>
                <w:webHidden/>
              </w:rPr>
              <w:instrText xml:space="preserve"> PAGEREF _Toc29819599 \h </w:instrText>
            </w:r>
            <w:r w:rsidR="00CE2681">
              <w:rPr>
                <w:noProof/>
                <w:webHidden/>
              </w:rPr>
            </w:r>
            <w:r w:rsidR="00CE2681">
              <w:rPr>
                <w:noProof/>
                <w:webHidden/>
              </w:rPr>
              <w:fldChar w:fldCharType="separate"/>
            </w:r>
            <w:r w:rsidR="00CE2681">
              <w:rPr>
                <w:noProof/>
                <w:webHidden/>
              </w:rPr>
              <w:t>29</w:t>
            </w:r>
            <w:r w:rsidR="00CE2681">
              <w:rPr>
                <w:noProof/>
                <w:webHidden/>
              </w:rPr>
              <w:fldChar w:fldCharType="end"/>
            </w:r>
          </w:hyperlink>
        </w:p>
        <w:p w14:paraId="31395CE8" w14:textId="30701B5D" w:rsidR="00CE2681" w:rsidRDefault="00BB30B5">
          <w:pPr>
            <w:pStyle w:val="Kazalovsebine3"/>
            <w:rPr>
              <w:rFonts w:asciiTheme="minorHAnsi" w:eastAsiaTheme="minorEastAsia" w:hAnsiTheme="minorHAnsi" w:cstheme="minorBidi"/>
              <w:noProof/>
              <w:sz w:val="22"/>
              <w:szCs w:val="22"/>
            </w:rPr>
          </w:pPr>
          <w:hyperlink w:anchor="_Toc29819600" w:history="1">
            <w:r w:rsidR="00CE2681" w:rsidRPr="00835754">
              <w:rPr>
                <w:rStyle w:val="Hiperpovezava"/>
                <w:noProof/>
              </w:rPr>
              <w:t>3.3.9</w:t>
            </w:r>
            <w:r w:rsidR="00CE2681">
              <w:rPr>
                <w:rFonts w:asciiTheme="minorHAnsi" w:eastAsiaTheme="minorEastAsia" w:hAnsiTheme="minorHAnsi" w:cstheme="minorBidi"/>
                <w:noProof/>
                <w:sz w:val="22"/>
                <w:szCs w:val="22"/>
              </w:rPr>
              <w:tab/>
            </w:r>
            <w:r w:rsidR="00CE2681" w:rsidRPr="00835754">
              <w:rPr>
                <w:rStyle w:val="Hiperpovezava"/>
                <w:noProof/>
              </w:rPr>
              <w:t>Razvodi in naprave lastne porabe</w:t>
            </w:r>
            <w:r w:rsidR="00CE2681">
              <w:rPr>
                <w:noProof/>
                <w:webHidden/>
              </w:rPr>
              <w:tab/>
            </w:r>
            <w:r w:rsidR="00CE2681">
              <w:rPr>
                <w:noProof/>
                <w:webHidden/>
              </w:rPr>
              <w:fldChar w:fldCharType="begin"/>
            </w:r>
            <w:r w:rsidR="00CE2681">
              <w:rPr>
                <w:noProof/>
                <w:webHidden/>
              </w:rPr>
              <w:instrText xml:space="preserve"> PAGEREF _Toc29819600 \h </w:instrText>
            </w:r>
            <w:r w:rsidR="00CE2681">
              <w:rPr>
                <w:noProof/>
                <w:webHidden/>
              </w:rPr>
            </w:r>
            <w:r w:rsidR="00CE2681">
              <w:rPr>
                <w:noProof/>
                <w:webHidden/>
              </w:rPr>
              <w:fldChar w:fldCharType="separate"/>
            </w:r>
            <w:r w:rsidR="00CE2681">
              <w:rPr>
                <w:noProof/>
                <w:webHidden/>
              </w:rPr>
              <w:t>29</w:t>
            </w:r>
            <w:r w:rsidR="00CE2681">
              <w:rPr>
                <w:noProof/>
                <w:webHidden/>
              </w:rPr>
              <w:fldChar w:fldCharType="end"/>
            </w:r>
          </w:hyperlink>
        </w:p>
        <w:p w14:paraId="00AE0F4B" w14:textId="44E60049"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601" w:history="1">
            <w:r w:rsidR="00CE2681" w:rsidRPr="00835754">
              <w:rPr>
                <w:rStyle w:val="Hiperpovezava"/>
                <w:noProof/>
              </w:rPr>
              <w:t>3.3.9.1</w:t>
            </w:r>
            <w:r w:rsidR="00CE2681">
              <w:rPr>
                <w:rFonts w:asciiTheme="minorHAnsi" w:eastAsiaTheme="minorEastAsia" w:hAnsiTheme="minorHAnsi" w:cstheme="minorBidi"/>
                <w:i w:val="0"/>
                <w:noProof/>
                <w:sz w:val="22"/>
                <w:szCs w:val="22"/>
              </w:rPr>
              <w:tab/>
            </w:r>
            <w:r w:rsidR="00CE2681" w:rsidRPr="00835754">
              <w:rPr>
                <w:rStyle w:val="Hiperpovezava"/>
                <w:noProof/>
              </w:rPr>
              <w:t>Razvodov izmeničnih potrošnikov +BFA01 v strojnici</w:t>
            </w:r>
            <w:r w:rsidR="00CE2681">
              <w:rPr>
                <w:noProof/>
                <w:webHidden/>
              </w:rPr>
              <w:tab/>
            </w:r>
            <w:r w:rsidR="00CE2681">
              <w:rPr>
                <w:noProof/>
                <w:webHidden/>
              </w:rPr>
              <w:fldChar w:fldCharType="begin"/>
            </w:r>
            <w:r w:rsidR="00CE2681">
              <w:rPr>
                <w:noProof/>
                <w:webHidden/>
              </w:rPr>
              <w:instrText xml:space="preserve"> PAGEREF _Toc29819601 \h </w:instrText>
            </w:r>
            <w:r w:rsidR="00CE2681">
              <w:rPr>
                <w:noProof/>
                <w:webHidden/>
              </w:rPr>
            </w:r>
            <w:r w:rsidR="00CE2681">
              <w:rPr>
                <w:noProof/>
                <w:webHidden/>
              </w:rPr>
              <w:fldChar w:fldCharType="separate"/>
            </w:r>
            <w:r w:rsidR="00CE2681">
              <w:rPr>
                <w:noProof/>
                <w:webHidden/>
              </w:rPr>
              <w:t>29</w:t>
            </w:r>
            <w:r w:rsidR="00CE2681">
              <w:rPr>
                <w:noProof/>
                <w:webHidden/>
              </w:rPr>
              <w:fldChar w:fldCharType="end"/>
            </w:r>
          </w:hyperlink>
        </w:p>
        <w:p w14:paraId="308D7003" w14:textId="6B946BA2" w:rsidR="00CE2681" w:rsidRDefault="00BB30B5">
          <w:pPr>
            <w:pStyle w:val="Kazalovsebine4"/>
            <w:tabs>
              <w:tab w:val="left" w:pos="1680"/>
            </w:tabs>
            <w:rPr>
              <w:rFonts w:asciiTheme="minorHAnsi" w:eastAsiaTheme="minorEastAsia" w:hAnsiTheme="minorHAnsi" w:cstheme="minorBidi"/>
              <w:i w:val="0"/>
              <w:noProof/>
              <w:sz w:val="22"/>
              <w:szCs w:val="22"/>
            </w:rPr>
          </w:pPr>
          <w:hyperlink w:anchor="_Toc29819602" w:history="1">
            <w:r w:rsidR="00CE2681" w:rsidRPr="00835754">
              <w:rPr>
                <w:rStyle w:val="Hiperpovezava"/>
                <w:noProof/>
              </w:rPr>
              <w:t>3.3.9.2</w:t>
            </w:r>
            <w:r w:rsidR="00CE2681">
              <w:rPr>
                <w:rFonts w:asciiTheme="minorHAnsi" w:eastAsiaTheme="minorEastAsia" w:hAnsiTheme="minorHAnsi" w:cstheme="minorBidi"/>
                <w:i w:val="0"/>
                <w:noProof/>
                <w:sz w:val="22"/>
                <w:szCs w:val="22"/>
              </w:rPr>
              <w:tab/>
            </w:r>
            <w:r w:rsidR="00CE2681" w:rsidRPr="00835754">
              <w:rPr>
                <w:rStyle w:val="Hiperpovezava"/>
                <w:noProof/>
              </w:rPr>
              <w:t>Napajanje izmeničnih potrošnikov zajetja</w:t>
            </w:r>
            <w:r w:rsidR="00CE2681">
              <w:rPr>
                <w:noProof/>
                <w:webHidden/>
              </w:rPr>
              <w:tab/>
            </w:r>
            <w:r w:rsidR="00CE2681">
              <w:rPr>
                <w:noProof/>
                <w:webHidden/>
              </w:rPr>
              <w:fldChar w:fldCharType="begin"/>
            </w:r>
            <w:r w:rsidR="00CE2681">
              <w:rPr>
                <w:noProof/>
                <w:webHidden/>
              </w:rPr>
              <w:instrText xml:space="preserve"> PAGEREF _Toc29819602 \h </w:instrText>
            </w:r>
            <w:r w:rsidR="00CE2681">
              <w:rPr>
                <w:noProof/>
                <w:webHidden/>
              </w:rPr>
            </w:r>
            <w:r w:rsidR="00CE2681">
              <w:rPr>
                <w:noProof/>
                <w:webHidden/>
              </w:rPr>
              <w:fldChar w:fldCharType="separate"/>
            </w:r>
            <w:r w:rsidR="00CE2681">
              <w:rPr>
                <w:noProof/>
                <w:webHidden/>
              </w:rPr>
              <w:t>30</w:t>
            </w:r>
            <w:r w:rsidR="00CE2681">
              <w:rPr>
                <w:noProof/>
                <w:webHidden/>
              </w:rPr>
              <w:fldChar w:fldCharType="end"/>
            </w:r>
          </w:hyperlink>
        </w:p>
        <w:p w14:paraId="3D0EECAC" w14:textId="5E46ACE0" w:rsidR="00CE2681" w:rsidRDefault="00BB30B5">
          <w:pPr>
            <w:pStyle w:val="Kazalovsebine2"/>
            <w:rPr>
              <w:rFonts w:asciiTheme="minorHAnsi" w:eastAsiaTheme="minorEastAsia" w:hAnsiTheme="minorHAnsi" w:cstheme="minorBidi"/>
              <w:caps w:val="0"/>
              <w:sz w:val="22"/>
              <w:szCs w:val="22"/>
            </w:rPr>
          </w:pPr>
          <w:hyperlink w:anchor="_Toc29819603" w:history="1">
            <w:r w:rsidR="00CE2681" w:rsidRPr="00835754">
              <w:rPr>
                <w:rStyle w:val="Hiperpovezava"/>
              </w:rPr>
              <w:t>3.4</w:t>
            </w:r>
            <w:r w:rsidR="00CE2681">
              <w:rPr>
                <w:rFonts w:asciiTheme="minorHAnsi" w:eastAsiaTheme="minorEastAsia" w:hAnsiTheme="minorHAnsi" w:cstheme="minorBidi"/>
                <w:caps w:val="0"/>
                <w:sz w:val="22"/>
                <w:szCs w:val="22"/>
              </w:rPr>
              <w:tab/>
            </w:r>
            <w:r w:rsidR="00CE2681" w:rsidRPr="00835754">
              <w:rPr>
                <w:rStyle w:val="Hiperpovezava"/>
              </w:rPr>
              <w:t>Gradbena dela</w:t>
            </w:r>
            <w:r w:rsidR="00CE2681">
              <w:rPr>
                <w:webHidden/>
              </w:rPr>
              <w:tab/>
            </w:r>
            <w:r w:rsidR="00CE2681">
              <w:rPr>
                <w:webHidden/>
              </w:rPr>
              <w:fldChar w:fldCharType="begin"/>
            </w:r>
            <w:r w:rsidR="00CE2681">
              <w:rPr>
                <w:webHidden/>
              </w:rPr>
              <w:instrText xml:space="preserve"> PAGEREF _Toc29819603 \h </w:instrText>
            </w:r>
            <w:r w:rsidR="00CE2681">
              <w:rPr>
                <w:webHidden/>
              </w:rPr>
            </w:r>
            <w:r w:rsidR="00CE2681">
              <w:rPr>
                <w:webHidden/>
              </w:rPr>
              <w:fldChar w:fldCharType="separate"/>
            </w:r>
            <w:r w:rsidR="00CE2681">
              <w:rPr>
                <w:webHidden/>
              </w:rPr>
              <w:t>30</w:t>
            </w:r>
            <w:r w:rsidR="00CE2681">
              <w:rPr>
                <w:webHidden/>
              </w:rPr>
              <w:fldChar w:fldCharType="end"/>
            </w:r>
          </w:hyperlink>
        </w:p>
        <w:p w14:paraId="009A4FB4" w14:textId="0214FF80" w:rsidR="00CE2681" w:rsidRDefault="00BB30B5">
          <w:pPr>
            <w:pStyle w:val="Kazalovsebine1"/>
            <w:rPr>
              <w:rFonts w:asciiTheme="minorHAnsi" w:eastAsiaTheme="minorEastAsia" w:hAnsiTheme="minorHAnsi" w:cstheme="minorBidi"/>
              <w:b w:val="0"/>
              <w:caps w:val="0"/>
              <w:szCs w:val="22"/>
            </w:rPr>
          </w:pPr>
          <w:hyperlink w:anchor="_Toc29819604" w:history="1">
            <w:r w:rsidR="00CE2681" w:rsidRPr="00835754">
              <w:rPr>
                <w:rStyle w:val="Hiperpovezava"/>
              </w:rPr>
              <w:t>4</w:t>
            </w:r>
            <w:r w:rsidR="00CE2681">
              <w:rPr>
                <w:rFonts w:asciiTheme="minorHAnsi" w:eastAsiaTheme="minorEastAsia" w:hAnsiTheme="minorHAnsi" w:cstheme="minorBidi"/>
                <w:b w:val="0"/>
                <w:caps w:val="0"/>
                <w:szCs w:val="22"/>
              </w:rPr>
              <w:tab/>
            </w:r>
            <w:r w:rsidR="00CE2681" w:rsidRPr="00835754">
              <w:rPr>
                <w:rStyle w:val="Hiperpovezava"/>
              </w:rPr>
              <w:t>PRILOGE:</w:t>
            </w:r>
            <w:r w:rsidR="00CE2681">
              <w:rPr>
                <w:webHidden/>
              </w:rPr>
              <w:tab/>
            </w:r>
            <w:r w:rsidR="00CE2681">
              <w:rPr>
                <w:webHidden/>
              </w:rPr>
              <w:fldChar w:fldCharType="begin"/>
            </w:r>
            <w:r w:rsidR="00CE2681">
              <w:rPr>
                <w:webHidden/>
              </w:rPr>
              <w:instrText xml:space="preserve"> PAGEREF _Toc29819604 \h </w:instrText>
            </w:r>
            <w:r w:rsidR="00CE2681">
              <w:rPr>
                <w:webHidden/>
              </w:rPr>
            </w:r>
            <w:r w:rsidR="00CE2681">
              <w:rPr>
                <w:webHidden/>
              </w:rPr>
              <w:fldChar w:fldCharType="separate"/>
            </w:r>
            <w:r w:rsidR="00CE2681">
              <w:rPr>
                <w:webHidden/>
              </w:rPr>
              <w:t>30</w:t>
            </w:r>
            <w:r w:rsidR="00CE2681">
              <w:rPr>
                <w:webHidden/>
              </w:rPr>
              <w:fldChar w:fldCharType="end"/>
            </w:r>
          </w:hyperlink>
        </w:p>
        <w:p w14:paraId="3AF053A7" w14:textId="2BBAD698" w:rsidR="00CE2681" w:rsidRDefault="00BB30B5">
          <w:pPr>
            <w:pStyle w:val="Kazalovsebine2"/>
            <w:rPr>
              <w:rFonts w:asciiTheme="minorHAnsi" w:eastAsiaTheme="minorEastAsia" w:hAnsiTheme="minorHAnsi" w:cstheme="minorBidi"/>
              <w:caps w:val="0"/>
              <w:sz w:val="22"/>
              <w:szCs w:val="22"/>
            </w:rPr>
          </w:pPr>
          <w:hyperlink w:anchor="_Toc29819605" w:history="1">
            <w:r w:rsidR="00CE2681" w:rsidRPr="00835754">
              <w:rPr>
                <w:rStyle w:val="Hiperpovezava"/>
              </w:rPr>
              <w:t>4.1</w:t>
            </w:r>
            <w:r w:rsidR="00CE2681">
              <w:rPr>
                <w:rFonts w:asciiTheme="minorHAnsi" w:eastAsiaTheme="minorEastAsia" w:hAnsiTheme="minorHAnsi" w:cstheme="minorBidi"/>
                <w:caps w:val="0"/>
                <w:sz w:val="22"/>
                <w:szCs w:val="22"/>
              </w:rPr>
              <w:tab/>
            </w:r>
            <w:r w:rsidR="00CE2681" w:rsidRPr="00835754">
              <w:rPr>
                <w:rStyle w:val="Hiperpovezava"/>
              </w:rPr>
              <w:t>PRILOGA 1:</w:t>
            </w:r>
            <w:r w:rsidR="00CE2681">
              <w:rPr>
                <w:webHidden/>
              </w:rPr>
              <w:tab/>
            </w:r>
            <w:r w:rsidR="00CE2681">
              <w:rPr>
                <w:webHidden/>
              </w:rPr>
              <w:fldChar w:fldCharType="begin"/>
            </w:r>
            <w:r w:rsidR="00CE2681">
              <w:rPr>
                <w:webHidden/>
              </w:rPr>
              <w:instrText xml:space="preserve"> PAGEREF _Toc29819605 \h </w:instrText>
            </w:r>
            <w:r w:rsidR="00CE2681">
              <w:rPr>
                <w:webHidden/>
              </w:rPr>
            </w:r>
            <w:r w:rsidR="00CE2681">
              <w:rPr>
                <w:webHidden/>
              </w:rPr>
              <w:fldChar w:fldCharType="separate"/>
            </w:r>
            <w:r w:rsidR="00CE2681">
              <w:rPr>
                <w:webHidden/>
              </w:rPr>
              <w:t>31</w:t>
            </w:r>
            <w:r w:rsidR="00CE2681">
              <w:rPr>
                <w:webHidden/>
              </w:rPr>
              <w:fldChar w:fldCharType="end"/>
            </w:r>
          </w:hyperlink>
        </w:p>
        <w:p w14:paraId="30C60E67" w14:textId="65141DD6" w:rsidR="00CE2681" w:rsidRDefault="00BB30B5">
          <w:pPr>
            <w:pStyle w:val="Kazalovsebine2"/>
            <w:rPr>
              <w:rFonts w:asciiTheme="minorHAnsi" w:eastAsiaTheme="minorEastAsia" w:hAnsiTheme="minorHAnsi" w:cstheme="minorBidi"/>
              <w:caps w:val="0"/>
              <w:sz w:val="22"/>
              <w:szCs w:val="22"/>
            </w:rPr>
          </w:pPr>
          <w:hyperlink w:anchor="_Toc29819606" w:history="1">
            <w:r w:rsidR="00CE2681" w:rsidRPr="00835754">
              <w:rPr>
                <w:rStyle w:val="Hiperpovezava"/>
              </w:rPr>
              <w:t>4.2</w:t>
            </w:r>
            <w:r w:rsidR="00CE2681">
              <w:rPr>
                <w:rFonts w:asciiTheme="minorHAnsi" w:eastAsiaTheme="minorEastAsia" w:hAnsiTheme="minorHAnsi" w:cstheme="minorBidi"/>
                <w:caps w:val="0"/>
                <w:sz w:val="22"/>
                <w:szCs w:val="22"/>
              </w:rPr>
              <w:tab/>
            </w:r>
            <w:r w:rsidR="00CE2681" w:rsidRPr="00835754">
              <w:rPr>
                <w:rStyle w:val="Hiperpovezava"/>
              </w:rPr>
              <w:t>PRILOGA 2: okvirni GENERALNI TERMINSKI PLAN</w:t>
            </w:r>
            <w:r w:rsidR="00CE2681">
              <w:rPr>
                <w:webHidden/>
              </w:rPr>
              <w:tab/>
            </w:r>
            <w:r w:rsidR="00CE2681">
              <w:rPr>
                <w:webHidden/>
              </w:rPr>
              <w:fldChar w:fldCharType="begin"/>
            </w:r>
            <w:r w:rsidR="00CE2681">
              <w:rPr>
                <w:webHidden/>
              </w:rPr>
              <w:instrText xml:space="preserve"> PAGEREF _Toc29819606 \h </w:instrText>
            </w:r>
            <w:r w:rsidR="00CE2681">
              <w:rPr>
                <w:webHidden/>
              </w:rPr>
            </w:r>
            <w:r w:rsidR="00CE2681">
              <w:rPr>
                <w:webHidden/>
              </w:rPr>
              <w:fldChar w:fldCharType="separate"/>
            </w:r>
            <w:r w:rsidR="00CE2681">
              <w:rPr>
                <w:webHidden/>
              </w:rPr>
              <w:t>39</w:t>
            </w:r>
            <w:r w:rsidR="00CE2681">
              <w:rPr>
                <w:webHidden/>
              </w:rPr>
              <w:fldChar w:fldCharType="end"/>
            </w:r>
          </w:hyperlink>
        </w:p>
        <w:p w14:paraId="5668583F" w14:textId="39235777" w:rsidR="00491EE5" w:rsidRDefault="00491EE5" w:rsidP="00491EE5">
          <w:r>
            <w:rPr>
              <w:rFonts w:ascii="Arial" w:hAnsi="Arial"/>
              <w:b/>
              <w:caps/>
              <w:noProof/>
            </w:rPr>
            <w:fldChar w:fldCharType="end"/>
          </w:r>
        </w:p>
      </w:sdtContent>
    </w:sdt>
    <w:p w14:paraId="7C0E5E4C" w14:textId="77777777" w:rsidR="00491EE5" w:rsidRDefault="00491EE5" w:rsidP="00491EE5">
      <w:pPr>
        <w:jc w:val="left"/>
        <w:rPr>
          <w:rFonts w:ascii="Arial" w:hAnsi="Arial" w:cs="Arial"/>
          <w:b/>
          <w:kern w:val="28"/>
          <w:sz w:val="24"/>
          <w:szCs w:val="24"/>
        </w:rPr>
      </w:pPr>
      <w:r>
        <w:rPr>
          <w:rFonts w:ascii="Arial" w:hAnsi="Arial" w:cs="Arial"/>
          <w:b/>
          <w:kern w:val="28"/>
          <w:sz w:val="24"/>
          <w:szCs w:val="24"/>
        </w:rPr>
        <w:br w:type="page"/>
      </w:r>
    </w:p>
    <w:p w14:paraId="4E447BA6" w14:textId="77777777" w:rsidR="00491EE5" w:rsidRPr="0049298A" w:rsidRDefault="00491EE5" w:rsidP="00491EE5">
      <w:pPr>
        <w:pStyle w:val="Naslov1"/>
        <w:numPr>
          <w:ilvl w:val="0"/>
          <w:numId w:val="35"/>
        </w:numPr>
        <w:spacing w:before="240" w:after="240"/>
      </w:pPr>
      <w:bookmarkStart w:id="8" w:name="_Toc29819541"/>
      <w:bookmarkEnd w:id="7"/>
      <w:bookmarkEnd w:id="6"/>
      <w:bookmarkEnd w:id="5"/>
      <w:bookmarkEnd w:id="4"/>
      <w:bookmarkEnd w:id="3"/>
      <w:bookmarkEnd w:id="2"/>
      <w:r w:rsidRPr="0049298A">
        <w:t xml:space="preserve">PREDMET </w:t>
      </w:r>
      <w:r w:rsidRPr="00EE67B7">
        <w:t>RAZPISA</w:t>
      </w:r>
      <w:bookmarkEnd w:id="8"/>
    </w:p>
    <w:p w14:paraId="34487AD4" w14:textId="77777777" w:rsidR="00491EE5" w:rsidRDefault="00491EE5" w:rsidP="00491EE5">
      <w:r w:rsidRPr="0049298A">
        <w:t xml:space="preserve">Predmet razpisa je </w:t>
      </w:r>
      <w:r>
        <w:t xml:space="preserve">rekonstrukcija </w:t>
      </w:r>
      <w:proofErr w:type="spellStart"/>
      <w:r>
        <w:t>mHE</w:t>
      </w:r>
      <w:proofErr w:type="spellEnd"/>
      <w:r>
        <w:t xml:space="preserve"> </w:t>
      </w:r>
      <w:proofErr w:type="spellStart"/>
      <w:r>
        <w:t>Knežke</w:t>
      </w:r>
      <w:proofErr w:type="spellEnd"/>
      <w:r>
        <w:t xml:space="preserve"> Ravne 1 v naslednjem obsegu:</w:t>
      </w:r>
    </w:p>
    <w:p w14:paraId="5B9CE397" w14:textId="77777777" w:rsidR="00491EE5" w:rsidRPr="0043359E" w:rsidRDefault="00491EE5" w:rsidP="00491EE5">
      <w:pPr>
        <w:pStyle w:val="Odstavekseznama"/>
        <w:numPr>
          <w:ilvl w:val="0"/>
          <w:numId w:val="34"/>
        </w:numPr>
        <w:contextualSpacing/>
        <w:rPr>
          <w:rFonts w:eastAsia="Calibri" w:cs="Arial"/>
        </w:rPr>
      </w:pPr>
      <w:r w:rsidRPr="0043359E">
        <w:rPr>
          <w:rFonts w:eastAsia="Calibri" w:cs="Arial"/>
        </w:rPr>
        <w:t xml:space="preserve">Zamenjava Francis turbine </w:t>
      </w:r>
      <w:r>
        <w:rPr>
          <w:rFonts w:eastAsia="Calibri" w:cs="Arial"/>
        </w:rPr>
        <w:t xml:space="preserve">in kolena sesalne cevi </w:t>
      </w:r>
      <w:r w:rsidRPr="0043359E">
        <w:rPr>
          <w:rFonts w:eastAsia="Calibri" w:cs="Arial"/>
        </w:rPr>
        <w:t xml:space="preserve">s prilagoditvijo hidravlične enote (HPU) </w:t>
      </w:r>
      <w:r>
        <w:rPr>
          <w:rFonts w:eastAsia="Calibri" w:cs="Arial"/>
        </w:rPr>
        <w:t xml:space="preserve">in cevja in servomotorja po potrebi ter vgradnja potrebne </w:t>
      </w:r>
      <w:proofErr w:type="spellStart"/>
      <w:r>
        <w:rPr>
          <w:rFonts w:eastAsia="Calibri" w:cs="Arial"/>
        </w:rPr>
        <w:t>senzorike</w:t>
      </w:r>
      <w:proofErr w:type="spellEnd"/>
      <w:r>
        <w:rPr>
          <w:rFonts w:eastAsia="Calibri" w:cs="Arial"/>
        </w:rPr>
        <w:t>.</w:t>
      </w:r>
    </w:p>
    <w:p w14:paraId="2CD40A1F" w14:textId="77777777" w:rsidR="00491EE5" w:rsidRPr="0043359E" w:rsidRDefault="00491EE5" w:rsidP="00491EE5">
      <w:pPr>
        <w:pStyle w:val="Odstavekseznama"/>
        <w:numPr>
          <w:ilvl w:val="0"/>
          <w:numId w:val="34"/>
        </w:numPr>
        <w:contextualSpacing/>
        <w:rPr>
          <w:rFonts w:eastAsia="Calibri" w:cs="Arial"/>
        </w:rPr>
      </w:pPr>
      <w:r w:rsidRPr="0043359E">
        <w:rPr>
          <w:rFonts w:eastAsia="Calibri" w:cs="Arial"/>
        </w:rPr>
        <w:t xml:space="preserve">Zamenjava </w:t>
      </w:r>
      <w:proofErr w:type="spellStart"/>
      <w:r w:rsidRPr="0043359E">
        <w:rPr>
          <w:rFonts w:eastAsia="Calibri" w:cs="Arial"/>
        </w:rPr>
        <w:t>predturbinske</w:t>
      </w:r>
      <w:proofErr w:type="spellEnd"/>
      <w:r w:rsidRPr="0043359E">
        <w:rPr>
          <w:rFonts w:eastAsia="Calibri" w:cs="Arial"/>
        </w:rPr>
        <w:t xml:space="preserve"> lopute</w:t>
      </w:r>
      <w:r>
        <w:rPr>
          <w:rFonts w:eastAsia="Calibri" w:cs="Arial"/>
        </w:rPr>
        <w:t xml:space="preserve"> s prilagoditvijo HPU in cevja ter servomotorja </w:t>
      </w:r>
      <w:proofErr w:type="spellStart"/>
      <w:r>
        <w:rPr>
          <w:rFonts w:eastAsia="Calibri" w:cs="Arial"/>
        </w:rPr>
        <w:t>predturbinske</w:t>
      </w:r>
      <w:proofErr w:type="spellEnd"/>
      <w:r>
        <w:rPr>
          <w:rFonts w:eastAsia="Calibri" w:cs="Arial"/>
        </w:rPr>
        <w:t xml:space="preserve"> lopute po potrebi, vgradnja vseh potrebnih   vmesnih kosov, montažno / </w:t>
      </w:r>
      <w:proofErr w:type="spellStart"/>
      <w:r>
        <w:rPr>
          <w:rFonts w:eastAsia="Calibri" w:cs="Arial"/>
        </w:rPr>
        <w:t>demontažnega</w:t>
      </w:r>
      <w:proofErr w:type="spellEnd"/>
      <w:r>
        <w:rPr>
          <w:rFonts w:eastAsia="Calibri" w:cs="Arial"/>
        </w:rPr>
        <w:t xml:space="preserve"> kosa, drenažnega izpusta, AKZ zaščita obstoječega dela sesalne cevi in menjava </w:t>
      </w:r>
      <w:proofErr w:type="spellStart"/>
      <w:r>
        <w:rPr>
          <w:rFonts w:eastAsia="Calibri" w:cs="Arial"/>
        </w:rPr>
        <w:t>senzorike</w:t>
      </w:r>
      <w:proofErr w:type="spellEnd"/>
      <w:r>
        <w:rPr>
          <w:rFonts w:eastAsia="Calibri" w:cs="Arial"/>
        </w:rPr>
        <w:t>.</w:t>
      </w:r>
    </w:p>
    <w:p w14:paraId="5D95212D" w14:textId="7E46B45D" w:rsidR="00491EE5" w:rsidRPr="0043359E" w:rsidRDefault="00491EE5" w:rsidP="00491EE5">
      <w:pPr>
        <w:pStyle w:val="Odstavekseznama"/>
        <w:numPr>
          <w:ilvl w:val="0"/>
          <w:numId w:val="34"/>
        </w:numPr>
        <w:contextualSpacing/>
        <w:rPr>
          <w:rFonts w:eastAsia="Calibri" w:cs="Arial"/>
        </w:rPr>
      </w:pPr>
      <w:r w:rsidRPr="0043359E">
        <w:rPr>
          <w:rFonts w:eastAsia="Calibri" w:cs="Arial"/>
        </w:rPr>
        <w:t>Zamenjava asinhronega generatorja s sinhronim generatorjem in vzbujalnim sistemom</w:t>
      </w:r>
      <w:r>
        <w:rPr>
          <w:rFonts w:eastAsia="Calibri" w:cs="Arial"/>
        </w:rPr>
        <w:t xml:space="preserve"> ter vztrajnikom </w:t>
      </w:r>
      <w:r w:rsidR="008A780C">
        <w:rPr>
          <w:rFonts w:eastAsia="Calibri" w:cs="Arial"/>
        </w:rPr>
        <w:t>z zavoro.</w:t>
      </w:r>
    </w:p>
    <w:p w14:paraId="3D2693FD" w14:textId="77777777" w:rsidR="00491EE5" w:rsidRPr="0043359E" w:rsidRDefault="00491EE5" w:rsidP="00491EE5">
      <w:pPr>
        <w:pStyle w:val="Odstavekseznama"/>
        <w:numPr>
          <w:ilvl w:val="0"/>
          <w:numId w:val="34"/>
        </w:numPr>
        <w:contextualSpacing/>
        <w:rPr>
          <w:rFonts w:eastAsia="Calibri" w:cs="Arial"/>
        </w:rPr>
      </w:pPr>
      <w:r w:rsidRPr="0043359E">
        <w:rPr>
          <w:rFonts w:eastAsia="Calibri" w:cs="Arial"/>
        </w:rPr>
        <w:t>Zamenjava primarne in sekundarne elektro oprem</w:t>
      </w:r>
      <w:r>
        <w:rPr>
          <w:rFonts w:eastAsia="Calibri" w:cs="Arial"/>
        </w:rPr>
        <w:t>e</w:t>
      </w:r>
      <w:r w:rsidRPr="0043359E">
        <w:rPr>
          <w:rFonts w:eastAsia="Calibri" w:cs="Arial"/>
        </w:rPr>
        <w:t xml:space="preserve"> (močnostni del, start-stop avtomatika, </w:t>
      </w:r>
      <w:r>
        <w:rPr>
          <w:rFonts w:eastAsia="Calibri" w:cs="Arial"/>
        </w:rPr>
        <w:t xml:space="preserve">razvod enosmerne lastne porabe, električna </w:t>
      </w:r>
      <w:r w:rsidRPr="0043359E">
        <w:rPr>
          <w:rFonts w:eastAsia="Calibri" w:cs="Arial"/>
        </w:rPr>
        <w:t xml:space="preserve"> zaščita, telekomunikacije).</w:t>
      </w:r>
    </w:p>
    <w:p w14:paraId="2FAD8150" w14:textId="77777777" w:rsidR="00491EE5" w:rsidRDefault="00491EE5" w:rsidP="00491EE5">
      <w:pPr>
        <w:pStyle w:val="Odstavekseznama"/>
        <w:numPr>
          <w:ilvl w:val="0"/>
          <w:numId w:val="34"/>
        </w:numPr>
        <w:contextualSpacing/>
        <w:rPr>
          <w:rFonts w:eastAsia="Calibri" w:cs="Arial"/>
        </w:rPr>
      </w:pPr>
      <w:r>
        <w:rPr>
          <w:rFonts w:eastAsia="Calibri" w:cs="Arial"/>
        </w:rPr>
        <w:t>Vgradnja nove dvižne naprave.</w:t>
      </w:r>
    </w:p>
    <w:p w14:paraId="2E46A24B" w14:textId="77777777" w:rsidR="00491EE5" w:rsidRPr="007B2FF4" w:rsidRDefault="00491EE5" w:rsidP="00491EE5">
      <w:pPr>
        <w:pStyle w:val="Odstavekseznama"/>
        <w:numPr>
          <w:ilvl w:val="0"/>
          <w:numId w:val="34"/>
        </w:numPr>
        <w:contextualSpacing/>
        <w:rPr>
          <w:rFonts w:eastAsia="Calibri" w:cs="Arial"/>
        </w:rPr>
      </w:pPr>
      <w:r w:rsidRPr="0043359E">
        <w:rPr>
          <w:rFonts w:eastAsia="Calibri" w:cs="Arial"/>
        </w:rPr>
        <w:t>Izvedba pripadajočih gradbenih del (delno rušenje obstoječega temelja agregata, betoniranje novega temelja agregata</w:t>
      </w:r>
      <w:r>
        <w:rPr>
          <w:rFonts w:eastAsia="Calibri" w:cs="Arial"/>
        </w:rPr>
        <w:t>, demontaža in ponovna montaža stropnih mavčnih plošč, ter vse</w:t>
      </w:r>
      <w:r w:rsidRPr="0043359E">
        <w:rPr>
          <w:rFonts w:eastAsia="Calibri" w:cs="Arial"/>
        </w:rPr>
        <w:t xml:space="preserve"> </w:t>
      </w:r>
      <w:r>
        <w:rPr>
          <w:rFonts w:eastAsia="Calibri" w:cs="Arial"/>
        </w:rPr>
        <w:t xml:space="preserve">preostale </w:t>
      </w:r>
      <w:r w:rsidRPr="0043359E">
        <w:rPr>
          <w:rFonts w:eastAsia="Calibri" w:cs="Arial"/>
        </w:rPr>
        <w:t>gradbene prilagoditve)</w:t>
      </w:r>
      <w:r>
        <w:rPr>
          <w:rFonts w:eastAsia="Calibri" w:cs="Arial"/>
        </w:rPr>
        <w:t>.</w:t>
      </w:r>
    </w:p>
    <w:p w14:paraId="66CCF4FB" w14:textId="77777777" w:rsidR="00491EE5" w:rsidRDefault="00491EE5" w:rsidP="00491EE5">
      <w:r>
        <w:t>Demontažo obstoječega agregata in opreme v strojnici izvede naročnik sam.</w:t>
      </w:r>
    </w:p>
    <w:p w14:paraId="5FDF23F0" w14:textId="77777777" w:rsidR="00491EE5" w:rsidRDefault="00491EE5" w:rsidP="00491EE5">
      <w:r w:rsidRPr="000761C0">
        <w:t xml:space="preserve">Izvajalec je za navedena dela dolžan dostaviti PZI in PID dokumentacijo, navodila za vzdrževanje in obratovanje ter dokumentacijo za dokazilo o zanesljivosti objekta. </w:t>
      </w:r>
      <w:r>
        <w:t>Izvesti mora tudi šolanje osebja SENG.</w:t>
      </w:r>
    </w:p>
    <w:p w14:paraId="0E729777" w14:textId="77777777" w:rsidR="00491EE5" w:rsidRDefault="00491EE5" w:rsidP="00491EE5">
      <w:r>
        <w:t>Izvedba rekonstrukcije bo dodeljena enemu izvajalcu, ki je dolžan izvesti vsa dela v smislu delovanja elektrarne kot zaključene celote.</w:t>
      </w:r>
    </w:p>
    <w:p w14:paraId="5D296B92" w14:textId="77777777" w:rsidR="00491EE5" w:rsidRPr="0049298A" w:rsidRDefault="00491EE5" w:rsidP="00491EE5">
      <w:pPr>
        <w:pStyle w:val="Naslov1"/>
        <w:numPr>
          <w:ilvl w:val="0"/>
          <w:numId w:val="35"/>
        </w:numPr>
        <w:spacing w:before="240" w:after="240"/>
      </w:pPr>
      <w:bookmarkStart w:id="9" w:name="_Toc430947606"/>
      <w:bookmarkStart w:id="10" w:name="_Toc438208812"/>
      <w:bookmarkStart w:id="11" w:name="_Toc29819542"/>
      <w:r w:rsidRPr="0049298A">
        <w:t>SPLOŠNI OPIS</w:t>
      </w:r>
      <w:bookmarkEnd w:id="9"/>
      <w:bookmarkEnd w:id="10"/>
      <w:r>
        <w:t>I</w:t>
      </w:r>
      <w:bookmarkEnd w:id="11"/>
    </w:p>
    <w:p w14:paraId="1910BAD9" w14:textId="77777777" w:rsidR="00491EE5" w:rsidRPr="0049298A" w:rsidRDefault="00491EE5" w:rsidP="00491EE5">
      <w:pPr>
        <w:pStyle w:val="Naslov2"/>
        <w:numPr>
          <w:ilvl w:val="1"/>
          <w:numId w:val="35"/>
        </w:numPr>
        <w:spacing w:before="240" w:after="240"/>
        <w:ind w:left="578" w:hanging="578"/>
      </w:pPr>
      <w:bookmarkStart w:id="12" w:name="_Toc430947207"/>
      <w:bookmarkStart w:id="13" w:name="_Toc430947607"/>
      <w:bookmarkStart w:id="14" w:name="_Toc430947688"/>
      <w:bookmarkStart w:id="15" w:name="_Toc430947800"/>
      <w:bookmarkStart w:id="16" w:name="_Toc430947609"/>
      <w:bookmarkStart w:id="17" w:name="_Toc438208813"/>
      <w:bookmarkStart w:id="18" w:name="_Toc29819543"/>
      <w:bookmarkEnd w:id="12"/>
      <w:bookmarkEnd w:id="13"/>
      <w:bookmarkEnd w:id="14"/>
      <w:bookmarkEnd w:id="15"/>
      <w:r w:rsidRPr="0049298A">
        <w:t>Lokacija</w:t>
      </w:r>
      <w:bookmarkEnd w:id="16"/>
      <w:bookmarkEnd w:id="17"/>
      <w:bookmarkEnd w:id="18"/>
    </w:p>
    <w:p w14:paraId="31DCE582" w14:textId="77777777" w:rsidR="00491EE5" w:rsidRPr="0049298A" w:rsidRDefault="00491EE5" w:rsidP="00491EE5">
      <w:r>
        <w:t>M</w:t>
      </w:r>
      <w:r w:rsidRPr="0049298A">
        <w:t xml:space="preserve">HE </w:t>
      </w:r>
      <w:proofErr w:type="spellStart"/>
      <w:r w:rsidRPr="0049298A">
        <w:t>Knež</w:t>
      </w:r>
      <w:r>
        <w:t>ke</w:t>
      </w:r>
      <w:proofErr w:type="spellEnd"/>
      <w:r>
        <w:t xml:space="preserve"> Ravne 1</w:t>
      </w:r>
      <w:r w:rsidRPr="0049298A">
        <w:t xml:space="preserve"> se nahaja na SZ delu Slovenije, cca. 20 km vzhodno od kraja Tolmin, pod naseljem Kne</w:t>
      </w:r>
      <w:r>
        <w:t>š</w:t>
      </w:r>
      <w:r w:rsidRPr="0049298A">
        <w:t xml:space="preserve">ke Ravne. </w:t>
      </w:r>
    </w:p>
    <w:p w14:paraId="025D7B6E" w14:textId="77777777" w:rsidR="00491EE5" w:rsidRPr="0049298A" w:rsidRDefault="00491EE5" w:rsidP="00491EE5">
      <w:pPr>
        <w:pStyle w:val="Naslov2"/>
        <w:numPr>
          <w:ilvl w:val="1"/>
          <w:numId w:val="35"/>
        </w:numPr>
        <w:spacing w:before="240" w:after="240"/>
        <w:ind w:left="578" w:hanging="578"/>
      </w:pPr>
      <w:bookmarkStart w:id="19" w:name="_Toc379531350"/>
      <w:bookmarkStart w:id="20" w:name="_Toc429742112"/>
      <w:bookmarkStart w:id="21" w:name="_Toc430591134"/>
      <w:bookmarkStart w:id="22" w:name="_Toc430947610"/>
      <w:bookmarkStart w:id="23" w:name="_Toc438208814"/>
      <w:bookmarkStart w:id="24" w:name="_Toc29819544"/>
      <w:r w:rsidRPr="0049298A">
        <w:t>Klimatski in hidrološki pogoji izgradnje</w:t>
      </w:r>
      <w:bookmarkEnd w:id="19"/>
      <w:bookmarkEnd w:id="20"/>
      <w:bookmarkEnd w:id="21"/>
      <w:bookmarkEnd w:id="22"/>
      <w:bookmarkEnd w:id="23"/>
      <w:bookmarkEnd w:id="24"/>
    </w:p>
    <w:p w14:paraId="5754DE36" w14:textId="77777777" w:rsidR="00491EE5" w:rsidRPr="0049298A" w:rsidRDefault="00491EE5" w:rsidP="00491EE5">
      <w:r w:rsidRPr="0049298A">
        <w:t xml:space="preserve">Karakteristični mesečni klimatski podatki za postajo Tolmin (20 km od lokacije </w:t>
      </w:r>
      <w:proofErr w:type="spellStart"/>
      <w:r w:rsidRPr="0049298A">
        <w:t>mHE</w:t>
      </w:r>
      <w:proofErr w:type="spellEnd"/>
      <w:r w:rsidRPr="0049298A">
        <w:t xml:space="preserve"> Kneža) za obdobje 1961-1990 so dosegljivi na http://www.arso.gov.si/.</w:t>
      </w:r>
    </w:p>
    <w:p w14:paraId="6DDDA0BF" w14:textId="77777777" w:rsidR="00491EE5" w:rsidRPr="0049298A" w:rsidRDefault="00491EE5" w:rsidP="00491EE5">
      <w:pPr>
        <w:pStyle w:val="Naslov2"/>
        <w:numPr>
          <w:ilvl w:val="1"/>
          <w:numId w:val="35"/>
        </w:numPr>
        <w:spacing w:before="240" w:after="240"/>
        <w:ind w:left="578" w:hanging="578"/>
      </w:pPr>
      <w:bookmarkStart w:id="25" w:name="_Toc430947612"/>
      <w:bookmarkStart w:id="26" w:name="_Toc438208816"/>
      <w:bookmarkStart w:id="27" w:name="_Toc29819545"/>
      <w:r w:rsidRPr="0049298A">
        <w:t>OPIS OBJEKTA</w:t>
      </w:r>
      <w:bookmarkEnd w:id="25"/>
      <w:bookmarkEnd w:id="26"/>
      <w:bookmarkEnd w:id="27"/>
    </w:p>
    <w:p w14:paraId="6A6CBC24" w14:textId="77777777" w:rsidR="00491EE5" w:rsidRDefault="00491EE5" w:rsidP="00491EE5">
      <w:r w:rsidRPr="00EA6C3E">
        <w:rPr>
          <w:color w:val="000000" w:themeColor="text1"/>
        </w:rPr>
        <w:t xml:space="preserve">MHE </w:t>
      </w:r>
      <w:proofErr w:type="spellStart"/>
      <w:r w:rsidRPr="00EA6C3E">
        <w:rPr>
          <w:color w:val="000000" w:themeColor="text1"/>
        </w:rPr>
        <w:t>Kne</w:t>
      </w:r>
      <w:r>
        <w:rPr>
          <w:color w:val="000000" w:themeColor="text1"/>
        </w:rPr>
        <w:t>ž</w:t>
      </w:r>
      <w:r w:rsidRPr="00EA6C3E">
        <w:rPr>
          <w:color w:val="000000" w:themeColor="text1"/>
        </w:rPr>
        <w:t>ke</w:t>
      </w:r>
      <w:proofErr w:type="spellEnd"/>
      <w:r w:rsidRPr="00EA6C3E">
        <w:rPr>
          <w:color w:val="000000" w:themeColor="text1"/>
        </w:rPr>
        <w:t xml:space="preserve"> Ravne </w:t>
      </w:r>
      <w:r>
        <w:rPr>
          <w:color w:val="000000" w:themeColor="text1"/>
        </w:rPr>
        <w:t>1</w:t>
      </w:r>
      <w:r w:rsidRPr="00EA6C3E">
        <w:rPr>
          <w:color w:val="000000" w:themeColor="text1"/>
        </w:rPr>
        <w:t xml:space="preserve"> izkorišča energetski potencial vodotoka </w:t>
      </w:r>
      <w:proofErr w:type="spellStart"/>
      <w:r w:rsidRPr="00EA6C3E">
        <w:rPr>
          <w:color w:val="000000" w:themeColor="text1"/>
        </w:rPr>
        <w:t>Prošček</w:t>
      </w:r>
      <w:proofErr w:type="spellEnd"/>
      <w:r w:rsidRPr="00EA6C3E">
        <w:rPr>
          <w:color w:val="000000" w:themeColor="text1"/>
        </w:rPr>
        <w:t xml:space="preserve">, ki je pritok vodotoka Kneža. Le ta </w:t>
      </w:r>
      <w:r w:rsidRPr="00EA6C3E">
        <w:rPr>
          <w:bCs/>
          <w:color w:val="000000" w:themeColor="text1"/>
        </w:rPr>
        <w:t xml:space="preserve">se </w:t>
      </w:r>
      <w:r w:rsidRPr="00EA6C3E">
        <w:rPr>
          <w:color w:val="000000" w:themeColor="text1"/>
        </w:rPr>
        <w:t xml:space="preserve">po ozki dolini skozi soteske prebija v dolino Bače. Na tem povodju obratujejo male hidroelektrarne </w:t>
      </w:r>
      <w:proofErr w:type="spellStart"/>
      <w:r w:rsidRPr="00EA6C3E">
        <w:rPr>
          <w:color w:val="000000" w:themeColor="text1"/>
        </w:rPr>
        <w:t>Knežke</w:t>
      </w:r>
      <w:proofErr w:type="spellEnd"/>
      <w:r w:rsidRPr="00EA6C3E">
        <w:rPr>
          <w:color w:val="000000" w:themeColor="text1"/>
        </w:rPr>
        <w:t xml:space="preserve"> Ravne </w:t>
      </w:r>
      <w:r>
        <w:rPr>
          <w:color w:val="000000" w:themeColor="text1"/>
        </w:rPr>
        <w:t>1</w:t>
      </w:r>
      <w:r w:rsidRPr="00EA6C3E">
        <w:rPr>
          <w:color w:val="000000" w:themeColor="text1"/>
        </w:rPr>
        <w:t xml:space="preserve">, </w:t>
      </w:r>
      <w:proofErr w:type="spellStart"/>
      <w:r w:rsidRPr="00EA6C3E">
        <w:rPr>
          <w:color w:val="000000" w:themeColor="text1"/>
        </w:rPr>
        <w:t>Knežke</w:t>
      </w:r>
      <w:proofErr w:type="spellEnd"/>
      <w:r w:rsidRPr="00EA6C3E">
        <w:rPr>
          <w:color w:val="000000" w:themeColor="text1"/>
        </w:rPr>
        <w:t xml:space="preserve"> Ravne </w:t>
      </w:r>
      <w:r>
        <w:rPr>
          <w:color w:val="000000" w:themeColor="text1"/>
        </w:rPr>
        <w:t>2</w:t>
      </w:r>
      <w:r w:rsidRPr="00EA6C3E">
        <w:rPr>
          <w:color w:val="000000" w:themeColor="text1"/>
        </w:rPr>
        <w:t xml:space="preserve"> ter Kneža, ki so v lasti SENG </w:t>
      </w:r>
      <w:proofErr w:type="spellStart"/>
      <w:r w:rsidRPr="00EA6C3E">
        <w:rPr>
          <w:color w:val="000000" w:themeColor="text1"/>
        </w:rPr>
        <w:t>d.o.o</w:t>
      </w:r>
      <w:proofErr w:type="spellEnd"/>
      <w:r w:rsidRPr="00EA6C3E">
        <w:rPr>
          <w:color w:val="000000" w:themeColor="text1"/>
        </w:rPr>
        <w:t xml:space="preserve">. ter mala hidroelektrarna </w:t>
      </w:r>
      <w:proofErr w:type="spellStart"/>
      <w:r w:rsidRPr="00EA6C3E">
        <w:rPr>
          <w:color w:val="000000" w:themeColor="text1"/>
        </w:rPr>
        <w:t>Knešca</w:t>
      </w:r>
      <w:proofErr w:type="spellEnd"/>
      <w:r w:rsidRPr="00EA6C3E">
        <w:rPr>
          <w:color w:val="000000" w:themeColor="text1"/>
        </w:rPr>
        <w:t>.</w:t>
      </w:r>
    </w:p>
    <w:p w14:paraId="687A9B8D" w14:textId="77777777" w:rsidR="00491EE5" w:rsidRDefault="00491EE5" w:rsidP="00491EE5">
      <w:r>
        <w:t>Elektrarna</w:t>
      </w:r>
      <w:r w:rsidRPr="0049298A">
        <w:t xml:space="preserve"> je derivacijska pretočna elektrarna</w:t>
      </w:r>
      <w:r>
        <w:t>.</w:t>
      </w:r>
      <w:r w:rsidRPr="0049298A">
        <w:t xml:space="preserve"> </w:t>
      </w:r>
      <w:r>
        <w:t>I</w:t>
      </w:r>
      <w:r w:rsidRPr="0049298A">
        <w:t xml:space="preserve">ma zajetje </w:t>
      </w:r>
      <w:r>
        <w:t>s stranskim odvzemom in peskolovom</w:t>
      </w:r>
      <w:r w:rsidRPr="0049298A">
        <w:t xml:space="preserve"> </w:t>
      </w:r>
      <w:r>
        <w:t>ter</w:t>
      </w:r>
      <w:r w:rsidRPr="0049298A">
        <w:t xml:space="preserve"> strojnico cca. 2</w:t>
      </w:r>
      <w:r>
        <w:t>0</w:t>
      </w:r>
      <w:r w:rsidRPr="0049298A">
        <w:t xml:space="preserve">0 m </w:t>
      </w:r>
      <w:r>
        <w:t>nizvodno</w:t>
      </w:r>
      <w:r w:rsidRPr="0049298A">
        <w:t xml:space="preserve">. Zajetje in strojnico povezuje </w:t>
      </w:r>
      <w:r>
        <w:t xml:space="preserve">jeklen </w:t>
      </w:r>
      <w:r w:rsidRPr="0049298A">
        <w:t>tlačni cevovod</w:t>
      </w:r>
      <w:r>
        <w:t xml:space="preserve"> DN400</w:t>
      </w:r>
      <w:r w:rsidRPr="0049298A">
        <w:t xml:space="preserve">, ki </w:t>
      </w:r>
      <w:r>
        <w:t xml:space="preserve">je delno vkopan in delno pa poteka nadzemno s fiksnimi temelji in </w:t>
      </w:r>
      <w:proofErr w:type="spellStart"/>
      <w:r>
        <w:t>diletacijskimi</w:t>
      </w:r>
      <w:proofErr w:type="spellEnd"/>
      <w:r>
        <w:t xml:space="preserve"> elementi. </w:t>
      </w:r>
      <w:r w:rsidRPr="0049298A">
        <w:t xml:space="preserve">Iz strojnice je voda speljana po </w:t>
      </w:r>
      <w:r>
        <w:t xml:space="preserve">kratkem betonskem </w:t>
      </w:r>
      <w:r w:rsidRPr="0049298A">
        <w:t>iztočnem kanalu</w:t>
      </w:r>
      <w:r>
        <w:t xml:space="preserve"> </w:t>
      </w:r>
      <w:r w:rsidRPr="0049298A">
        <w:t xml:space="preserve">v vodotok </w:t>
      </w:r>
      <w:proofErr w:type="spellStart"/>
      <w:r>
        <w:t>Prošček</w:t>
      </w:r>
      <w:proofErr w:type="spellEnd"/>
      <w:r w:rsidRPr="0049298A">
        <w:t>.</w:t>
      </w:r>
    </w:p>
    <w:p w14:paraId="42AE4E55" w14:textId="77777777" w:rsidR="00491EE5" w:rsidRPr="00EA6C3E" w:rsidRDefault="00491EE5" w:rsidP="00491EE5">
      <w:pPr>
        <w:rPr>
          <w:color w:val="000000" w:themeColor="text1"/>
        </w:rPr>
      </w:pPr>
      <w:bookmarkStart w:id="28" w:name="_Toc472317929"/>
      <w:bookmarkStart w:id="29" w:name="_Toc474920861"/>
      <w:bookmarkStart w:id="30" w:name="_Toc475348733"/>
      <w:r w:rsidRPr="00EA6C3E">
        <w:rPr>
          <w:color w:val="000000" w:themeColor="text1"/>
        </w:rPr>
        <w:t xml:space="preserve">Tehnični podatki </w:t>
      </w:r>
      <w:r>
        <w:rPr>
          <w:color w:val="000000" w:themeColor="text1"/>
        </w:rPr>
        <w:t xml:space="preserve">obstoječe </w:t>
      </w:r>
      <w:r w:rsidRPr="00EA6C3E">
        <w:rPr>
          <w:color w:val="000000" w:themeColor="text1"/>
        </w:rPr>
        <w:t>elektrarne:</w:t>
      </w:r>
      <w:bookmarkEnd w:id="28"/>
      <w:bookmarkEnd w:id="29"/>
      <w:bookmarkEnd w:id="30"/>
    </w:p>
    <w:p w14:paraId="33FFF21D" w14:textId="77777777" w:rsidR="00491EE5" w:rsidRPr="00EA6C3E" w:rsidRDefault="00491EE5" w:rsidP="00491EE5">
      <w:pPr>
        <w:spacing w:after="60"/>
        <w:rPr>
          <w:color w:val="000000" w:themeColor="text1"/>
        </w:rPr>
      </w:pPr>
      <w:r w:rsidRPr="00EA6C3E">
        <w:rPr>
          <w:color w:val="000000" w:themeColor="text1"/>
        </w:rPr>
        <w:t xml:space="preserve">Zgornja kota </w:t>
      </w:r>
      <w:r>
        <w:rPr>
          <w:color w:val="000000" w:themeColor="text1"/>
        </w:rPr>
        <w:t>vode v peskolovu</w:t>
      </w:r>
      <w:r w:rsidRPr="00EA6C3E">
        <w:rPr>
          <w:color w:val="000000" w:themeColor="text1"/>
        </w:rPr>
        <w:t xml:space="preserve">: </w:t>
      </w:r>
      <w:r w:rsidRPr="00EA6C3E">
        <w:rPr>
          <w:color w:val="000000" w:themeColor="text1"/>
        </w:rPr>
        <w:tab/>
      </w:r>
      <w:r w:rsidRPr="00EA6C3E">
        <w:rPr>
          <w:color w:val="000000" w:themeColor="text1"/>
        </w:rPr>
        <w:tab/>
      </w:r>
      <w:r>
        <w:rPr>
          <w:color w:val="000000" w:themeColor="text1"/>
        </w:rPr>
        <w:tab/>
      </w:r>
      <w:r w:rsidRPr="00EA6C3E">
        <w:rPr>
          <w:color w:val="000000" w:themeColor="text1"/>
        </w:rPr>
        <w:t xml:space="preserve">611,00 m </w:t>
      </w:r>
      <w:proofErr w:type="spellStart"/>
      <w:r w:rsidRPr="00EA6C3E">
        <w:rPr>
          <w:color w:val="000000" w:themeColor="text1"/>
        </w:rPr>
        <w:t>n.m</w:t>
      </w:r>
      <w:proofErr w:type="spellEnd"/>
      <w:r w:rsidRPr="00EA6C3E">
        <w:rPr>
          <w:color w:val="000000" w:themeColor="text1"/>
        </w:rPr>
        <w:t>.</w:t>
      </w:r>
    </w:p>
    <w:p w14:paraId="7CF81733" w14:textId="77777777" w:rsidR="00491EE5" w:rsidRPr="00EA6C3E" w:rsidRDefault="00491EE5" w:rsidP="00491EE5">
      <w:pPr>
        <w:spacing w:after="60"/>
        <w:rPr>
          <w:color w:val="000000" w:themeColor="text1"/>
        </w:rPr>
      </w:pPr>
      <w:r w:rsidRPr="00EA6C3E">
        <w:rPr>
          <w:color w:val="000000" w:themeColor="text1"/>
        </w:rPr>
        <w:t xml:space="preserve">Spodnja kota iztoka: </w:t>
      </w:r>
      <w:r w:rsidRPr="00EA6C3E">
        <w:rPr>
          <w:color w:val="000000" w:themeColor="text1"/>
        </w:rPr>
        <w:tab/>
      </w:r>
      <w:r w:rsidRPr="00EA6C3E">
        <w:rPr>
          <w:color w:val="000000" w:themeColor="text1"/>
        </w:rPr>
        <w:tab/>
      </w:r>
      <w:r>
        <w:rPr>
          <w:color w:val="000000" w:themeColor="text1"/>
        </w:rPr>
        <w:tab/>
      </w:r>
      <w:r>
        <w:rPr>
          <w:color w:val="000000" w:themeColor="text1"/>
        </w:rPr>
        <w:tab/>
      </w:r>
      <w:r>
        <w:rPr>
          <w:color w:val="000000" w:themeColor="text1"/>
        </w:rPr>
        <w:tab/>
      </w:r>
      <w:r w:rsidRPr="00EA6C3E">
        <w:rPr>
          <w:color w:val="000000" w:themeColor="text1"/>
        </w:rPr>
        <w:t>558,</w:t>
      </w:r>
      <w:r>
        <w:rPr>
          <w:color w:val="000000" w:themeColor="text1"/>
        </w:rPr>
        <w:t>7</w:t>
      </w:r>
      <w:r w:rsidRPr="00EA6C3E">
        <w:rPr>
          <w:color w:val="000000" w:themeColor="text1"/>
        </w:rPr>
        <w:t xml:space="preserve">0 m </w:t>
      </w:r>
      <w:proofErr w:type="spellStart"/>
      <w:r w:rsidRPr="00EA6C3E">
        <w:rPr>
          <w:color w:val="000000" w:themeColor="text1"/>
        </w:rPr>
        <w:t>n.m</w:t>
      </w:r>
      <w:proofErr w:type="spellEnd"/>
      <w:r w:rsidRPr="00EA6C3E">
        <w:rPr>
          <w:color w:val="000000" w:themeColor="text1"/>
        </w:rPr>
        <w:t>.</w:t>
      </w:r>
    </w:p>
    <w:p w14:paraId="549F0978" w14:textId="77777777" w:rsidR="00491EE5" w:rsidRPr="00EA6C3E" w:rsidRDefault="00491EE5" w:rsidP="00491EE5">
      <w:pPr>
        <w:spacing w:after="60"/>
        <w:rPr>
          <w:color w:val="000000" w:themeColor="text1"/>
        </w:rPr>
      </w:pPr>
      <w:r w:rsidRPr="00EA6C3E">
        <w:rPr>
          <w:color w:val="000000" w:themeColor="text1"/>
        </w:rPr>
        <w:t xml:space="preserve">Bruto padec: </w:t>
      </w:r>
      <w:r w:rsidRPr="00EA6C3E">
        <w:rPr>
          <w:color w:val="000000" w:themeColor="text1"/>
        </w:rPr>
        <w:tab/>
      </w:r>
      <w:r w:rsidRPr="00EA6C3E">
        <w:rPr>
          <w:color w:val="000000" w:themeColor="text1"/>
        </w:rPr>
        <w:tab/>
      </w:r>
      <w:r w:rsidRPr="00EA6C3E">
        <w:rPr>
          <w:color w:val="000000" w:themeColor="text1"/>
        </w:rPr>
        <w:tab/>
      </w:r>
      <w:r>
        <w:rPr>
          <w:color w:val="000000" w:themeColor="text1"/>
        </w:rPr>
        <w:tab/>
      </w:r>
      <w:r>
        <w:rPr>
          <w:color w:val="000000" w:themeColor="text1"/>
        </w:rPr>
        <w:tab/>
      </w:r>
      <w:r>
        <w:rPr>
          <w:color w:val="000000" w:themeColor="text1"/>
        </w:rPr>
        <w:tab/>
      </w:r>
      <w:r w:rsidRPr="00EA6C3E">
        <w:rPr>
          <w:color w:val="000000" w:themeColor="text1"/>
        </w:rPr>
        <w:t>5</w:t>
      </w:r>
      <w:r>
        <w:rPr>
          <w:color w:val="000000" w:themeColor="text1"/>
        </w:rPr>
        <w:t>2,3</w:t>
      </w:r>
      <w:r w:rsidRPr="00EA6C3E">
        <w:rPr>
          <w:color w:val="000000" w:themeColor="text1"/>
        </w:rPr>
        <w:t xml:space="preserve"> </w:t>
      </w:r>
      <w:r>
        <w:rPr>
          <w:color w:val="000000" w:themeColor="text1"/>
        </w:rPr>
        <w:t>m</w:t>
      </w:r>
    </w:p>
    <w:p w14:paraId="743B29DD" w14:textId="77777777" w:rsidR="00491EE5" w:rsidRPr="00EA6C3E" w:rsidRDefault="00491EE5" w:rsidP="00491EE5">
      <w:pPr>
        <w:spacing w:after="60"/>
        <w:rPr>
          <w:color w:val="000000" w:themeColor="text1"/>
        </w:rPr>
      </w:pPr>
      <w:r w:rsidRPr="00EA6C3E">
        <w:rPr>
          <w:color w:val="000000" w:themeColor="text1"/>
        </w:rPr>
        <w:t>Instaliran pretok:</w:t>
      </w:r>
      <w:r w:rsidRPr="00EA6C3E">
        <w:rPr>
          <w:color w:val="000000" w:themeColor="text1"/>
        </w:rPr>
        <w:tab/>
      </w:r>
      <w:r w:rsidRPr="00EA6C3E">
        <w:rPr>
          <w:color w:val="000000" w:themeColor="text1"/>
        </w:rPr>
        <w:tab/>
      </w:r>
      <w:r>
        <w:rPr>
          <w:color w:val="000000" w:themeColor="text1"/>
        </w:rPr>
        <w:tab/>
      </w:r>
      <w:r w:rsidRPr="00EA6C3E">
        <w:rPr>
          <w:color w:val="000000" w:themeColor="text1"/>
        </w:rPr>
        <w:tab/>
      </w:r>
      <w:r>
        <w:rPr>
          <w:color w:val="000000" w:themeColor="text1"/>
        </w:rPr>
        <w:tab/>
      </w:r>
      <w:r w:rsidRPr="00EA6C3E">
        <w:rPr>
          <w:color w:val="000000" w:themeColor="text1"/>
        </w:rPr>
        <w:t>0,28 m³/s</w:t>
      </w:r>
    </w:p>
    <w:p w14:paraId="1CC20B5B" w14:textId="77777777" w:rsidR="00491EE5" w:rsidRPr="00EA6C3E" w:rsidRDefault="00491EE5" w:rsidP="00491EE5">
      <w:pPr>
        <w:spacing w:after="60"/>
        <w:rPr>
          <w:color w:val="000000" w:themeColor="text1"/>
        </w:rPr>
      </w:pPr>
      <w:r w:rsidRPr="00EA6C3E">
        <w:rPr>
          <w:color w:val="000000" w:themeColor="text1"/>
        </w:rPr>
        <w:t>Ekološko sprej</w:t>
      </w:r>
      <w:r>
        <w:rPr>
          <w:color w:val="000000" w:themeColor="text1"/>
        </w:rPr>
        <w:t>emljivi</w:t>
      </w:r>
      <w:r w:rsidRPr="00EA6C3E">
        <w:rPr>
          <w:color w:val="000000" w:themeColor="text1"/>
        </w:rPr>
        <w:t xml:space="preserve"> pretok (</w:t>
      </w:r>
      <w:proofErr w:type="spellStart"/>
      <w:r w:rsidRPr="00EA6C3E">
        <w:rPr>
          <w:color w:val="000000" w:themeColor="text1"/>
        </w:rPr>
        <w:t>Q</w:t>
      </w:r>
      <w:r w:rsidRPr="00480539">
        <w:rPr>
          <w:color w:val="000000" w:themeColor="text1"/>
          <w:vertAlign w:val="subscript"/>
        </w:rPr>
        <w:t>es</w:t>
      </w:r>
      <w:proofErr w:type="spellEnd"/>
      <w:r w:rsidRPr="00EA6C3E">
        <w:rPr>
          <w:color w:val="000000" w:themeColor="text1"/>
        </w:rPr>
        <w:t>)</w:t>
      </w:r>
      <w:r>
        <w:rPr>
          <w:color w:val="000000" w:themeColor="text1"/>
        </w:rPr>
        <w:t>:</w:t>
      </w:r>
      <w:r>
        <w:rPr>
          <w:color w:val="000000" w:themeColor="text1"/>
        </w:rPr>
        <w:tab/>
      </w:r>
      <w:r>
        <w:rPr>
          <w:color w:val="000000" w:themeColor="text1"/>
        </w:rPr>
        <w:tab/>
      </w:r>
      <w:r>
        <w:rPr>
          <w:color w:val="000000" w:themeColor="text1"/>
        </w:rPr>
        <w:tab/>
      </w:r>
      <w:r w:rsidRPr="00EA6C3E">
        <w:rPr>
          <w:color w:val="000000" w:themeColor="text1"/>
        </w:rPr>
        <w:t>0,04 m³/s</w:t>
      </w:r>
    </w:p>
    <w:p w14:paraId="5B3A7680" w14:textId="77777777" w:rsidR="00491EE5" w:rsidRPr="00EA6C3E" w:rsidRDefault="00491EE5" w:rsidP="00491EE5">
      <w:pPr>
        <w:spacing w:after="60"/>
        <w:rPr>
          <w:color w:val="000000" w:themeColor="text1"/>
        </w:rPr>
      </w:pPr>
      <w:r w:rsidRPr="00EA6C3E">
        <w:rPr>
          <w:color w:val="000000" w:themeColor="text1"/>
        </w:rPr>
        <w:t>Dolžina tlačnega cevovoda:</w:t>
      </w:r>
      <w:r>
        <w:rPr>
          <w:color w:val="000000" w:themeColor="text1"/>
        </w:rPr>
        <w:tab/>
      </w:r>
      <w:r>
        <w:rPr>
          <w:color w:val="000000" w:themeColor="text1"/>
        </w:rPr>
        <w:tab/>
      </w:r>
      <w:r>
        <w:rPr>
          <w:color w:val="000000" w:themeColor="text1"/>
        </w:rPr>
        <w:tab/>
      </w:r>
      <w:r>
        <w:rPr>
          <w:color w:val="000000" w:themeColor="text1"/>
        </w:rPr>
        <w:tab/>
      </w:r>
      <w:r w:rsidRPr="00EA6C3E">
        <w:rPr>
          <w:color w:val="000000" w:themeColor="text1"/>
        </w:rPr>
        <w:t>19</w:t>
      </w:r>
      <w:r>
        <w:rPr>
          <w:color w:val="000000" w:themeColor="text1"/>
        </w:rPr>
        <w:t>8,6</w:t>
      </w:r>
      <w:r w:rsidRPr="00EA6C3E">
        <w:rPr>
          <w:color w:val="000000" w:themeColor="text1"/>
        </w:rPr>
        <w:t xml:space="preserve"> m</w:t>
      </w:r>
    </w:p>
    <w:p w14:paraId="6CE10189" w14:textId="77777777" w:rsidR="00491EE5" w:rsidRPr="00EA6C3E" w:rsidRDefault="00491EE5" w:rsidP="00491EE5">
      <w:pPr>
        <w:spacing w:after="60"/>
        <w:rPr>
          <w:color w:val="000000" w:themeColor="text1"/>
        </w:rPr>
      </w:pPr>
      <w:r>
        <w:rPr>
          <w:color w:val="000000" w:themeColor="text1"/>
        </w:rPr>
        <w:t>Nazivni p</w:t>
      </w:r>
      <w:r w:rsidRPr="00EA6C3E">
        <w:rPr>
          <w:color w:val="000000" w:themeColor="text1"/>
        </w:rPr>
        <w:t>remer tlačnega cevovoda:</w:t>
      </w:r>
      <w:r>
        <w:rPr>
          <w:color w:val="000000" w:themeColor="text1"/>
        </w:rPr>
        <w:tab/>
      </w:r>
      <w:r w:rsidRPr="00EA6C3E">
        <w:rPr>
          <w:color w:val="000000" w:themeColor="text1"/>
        </w:rPr>
        <w:tab/>
      </w:r>
      <w:r>
        <w:rPr>
          <w:color w:val="000000" w:themeColor="text1"/>
        </w:rPr>
        <w:tab/>
        <w:t>4</w:t>
      </w:r>
      <w:r w:rsidRPr="00EA6C3E">
        <w:rPr>
          <w:color w:val="000000" w:themeColor="text1"/>
        </w:rPr>
        <w:t>00 mm</w:t>
      </w:r>
    </w:p>
    <w:p w14:paraId="0F04DA56" w14:textId="77777777" w:rsidR="00491EE5" w:rsidRPr="00EA6C3E" w:rsidRDefault="00491EE5" w:rsidP="00491EE5">
      <w:pPr>
        <w:spacing w:after="60"/>
        <w:rPr>
          <w:color w:val="000000" w:themeColor="text1"/>
        </w:rPr>
      </w:pPr>
      <w:r w:rsidRPr="00EA6C3E">
        <w:rPr>
          <w:color w:val="000000" w:themeColor="text1"/>
        </w:rPr>
        <w:t xml:space="preserve">Instalirana moč: </w:t>
      </w:r>
      <w:r w:rsidRPr="00EA6C3E">
        <w:rPr>
          <w:color w:val="000000" w:themeColor="text1"/>
        </w:rPr>
        <w:tab/>
      </w:r>
      <w:r w:rsidRPr="00EA6C3E">
        <w:rPr>
          <w:color w:val="000000" w:themeColor="text1"/>
        </w:rPr>
        <w:tab/>
      </w:r>
      <w:r>
        <w:rPr>
          <w:color w:val="000000" w:themeColor="text1"/>
        </w:rPr>
        <w:tab/>
      </w:r>
      <w:r w:rsidRPr="00EA6C3E">
        <w:rPr>
          <w:color w:val="000000" w:themeColor="text1"/>
        </w:rPr>
        <w:tab/>
      </w:r>
      <w:r>
        <w:rPr>
          <w:color w:val="000000" w:themeColor="text1"/>
        </w:rPr>
        <w:tab/>
      </w:r>
      <w:r w:rsidRPr="00EA6C3E">
        <w:rPr>
          <w:color w:val="000000" w:themeColor="text1"/>
        </w:rPr>
        <w:t>110 kW</w:t>
      </w:r>
    </w:p>
    <w:p w14:paraId="4838C891" w14:textId="77777777" w:rsidR="00491EE5" w:rsidRPr="00324E1B" w:rsidRDefault="00491EE5" w:rsidP="00491EE5">
      <w:pPr>
        <w:spacing w:after="60"/>
        <w:rPr>
          <w:color w:val="000000" w:themeColor="text1"/>
        </w:rPr>
      </w:pPr>
      <w:r w:rsidRPr="00324E1B">
        <w:rPr>
          <w:color w:val="000000" w:themeColor="text1"/>
        </w:rPr>
        <w:t xml:space="preserve">Povprečna letna proizvodnja: </w:t>
      </w:r>
      <w:r w:rsidRPr="00324E1B">
        <w:rPr>
          <w:color w:val="000000" w:themeColor="text1"/>
        </w:rPr>
        <w:tab/>
      </w:r>
      <w:r w:rsidRPr="00324E1B">
        <w:rPr>
          <w:color w:val="000000" w:themeColor="text1"/>
        </w:rPr>
        <w:tab/>
      </w:r>
      <w:r>
        <w:rPr>
          <w:color w:val="000000" w:themeColor="text1"/>
        </w:rPr>
        <w:tab/>
      </w:r>
      <w:r w:rsidRPr="00324E1B">
        <w:rPr>
          <w:color w:val="000000" w:themeColor="text1"/>
        </w:rPr>
        <w:t>524 MWh (obdobje 1990-2016)</w:t>
      </w:r>
    </w:p>
    <w:p w14:paraId="45734CC6" w14:textId="77777777" w:rsidR="00491EE5" w:rsidRPr="00324E1B" w:rsidRDefault="00491EE5" w:rsidP="00491EE5">
      <w:pPr>
        <w:spacing w:after="60"/>
        <w:rPr>
          <w:color w:val="000000" w:themeColor="text1"/>
        </w:rPr>
      </w:pPr>
      <w:r w:rsidRPr="00324E1B">
        <w:rPr>
          <w:color w:val="000000" w:themeColor="text1"/>
        </w:rPr>
        <w:t xml:space="preserve">Obstoječa turbina: </w:t>
      </w:r>
      <w:r w:rsidRPr="00324E1B">
        <w:rPr>
          <w:color w:val="000000" w:themeColor="text1"/>
        </w:rPr>
        <w:tab/>
      </w:r>
      <w:r w:rsidRPr="00324E1B">
        <w:rPr>
          <w:color w:val="000000" w:themeColor="text1"/>
        </w:rPr>
        <w:tab/>
      </w:r>
      <w:r w:rsidRPr="00324E1B">
        <w:rPr>
          <w:color w:val="000000" w:themeColor="text1"/>
        </w:rPr>
        <w:tab/>
      </w:r>
      <w:r w:rsidRPr="00324E1B">
        <w:rPr>
          <w:color w:val="000000" w:themeColor="text1"/>
        </w:rPr>
        <w:tab/>
      </w:r>
      <w:r>
        <w:rPr>
          <w:color w:val="000000" w:themeColor="text1"/>
        </w:rPr>
        <w:tab/>
      </w:r>
      <w:r w:rsidRPr="00324E1B">
        <w:rPr>
          <w:color w:val="000000" w:themeColor="text1"/>
        </w:rPr>
        <w:t>Francis</w:t>
      </w:r>
    </w:p>
    <w:p w14:paraId="7355298F" w14:textId="77777777" w:rsidR="00491EE5" w:rsidRPr="00324E1B" w:rsidRDefault="00491EE5" w:rsidP="00491EE5">
      <w:pPr>
        <w:numPr>
          <w:ilvl w:val="0"/>
          <w:numId w:val="27"/>
        </w:numPr>
        <w:spacing w:after="60" w:line="300" w:lineRule="atLeast"/>
        <w:rPr>
          <w:color w:val="000000" w:themeColor="text1"/>
        </w:rPr>
      </w:pPr>
      <w:r w:rsidRPr="00324E1B">
        <w:rPr>
          <w:color w:val="000000" w:themeColor="text1"/>
        </w:rPr>
        <w:t>tip turbine</w:t>
      </w:r>
      <w:r w:rsidRPr="00324E1B">
        <w:rPr>
          <w:color w:val="000000" w:themeColor="text1"/>
        </w:rPr>
        <w:tab/>
      </w:r>
      <w:r w:rsidRPr="00324E1B">
        <w:rPr>
          <w:color w:val="000000" w:themeColor="text1"/>
        </w:rPr>
        <w:tab/>
      </w:r>
      <w:r w:rsidRPr="00324E1B">
        <w:rPr>
          <w:color w:val="000000" w:themeColor="text1"/>
        </w:rPr>
        <w:tab/>
      </w:r>
      <w:r w:rsidRPr="00324E1B">
        <w:rPr>
          <w:color w:val="000000" w:themeColor="text1"/>
        </w:rPr>
        <w:tab/>
      </w:r>
      <w:r>
        <w:rPr>
          <w:color w:val="000000" w:themeColor="text1"/>
        </w:rPr>
        <w:tab/>
      </w:r>
      <w:r w:rsidRPr="00324E1B">
        <w:rPr>
          <w:color w:val="000000" w:themeColor="text1"/>
        </w:rPr>
        <w:t>F 035/103</w:t>
      </w:r>
    </w:p>
    <w:p w14:paraId="252846CA" w14:textId="77777777" w:rsidR="00491EE5" w:rsidRPr="00324E1B" w:rsidRDefault="00491EE5" w:rsidP="00491EE5">
      <w:pPr>
        <w:numPr>
          <w:ilvl w:val="0"/>
          <w:numId w:val="27"/>
        </w:numPr>
        <w:spacing w:after="60" w:line="300" w:lineRule="atLeast"/>
        <w:rPr>
          <w:color w:val="000000" w:themeColor="text1"/>
        </w:rPr>
      </w:pPr>
      <w:r w:rsidRPr="00324E1B">
        <w:rPr>
          <w:color w:val="000000" w:themeColor="text1"/>
        </w:rPr>
        <w:t>moč turbine</w:t>
      </w:r>
      <w:r w:rsidRPr="00324E1B">
        <w:rPr>
          <w:color w:val="000000" w:themeColor="text1"/>
        </w:rPr>
        <w:tab/>
      </w:r>
      <w:r w:rsidRPr="00324E1B">
        <w:rPr>
          <w:color w:val="000000" w:themeColor="text1"/>
        </w:rPr>
        <w:tab/>
      </w:r>
      <w:r w:rsidRPr="00324E1B">
        <w:rPr>
          <w:color w:val="000000" w:themeColor="text1"/>
        </w:rPr>
        <w:tab/>
      </w:r>
      <w:r>
        <w:rPr>
          <w:color w:val="000000" w:themeColor="text1"/>
        </w:rPr>
        <w:tab/>
      </w:r>
      <w:r w:rsidRPr="00324E1B">
        <w:rPr>
          <w:color w:val="000000" w:themeColor="text1"/>
        </w:rPr>
        <w:t>110 kW</w:t>
      </w:r>
    </w:p>
    <w:p w14:paraId="15308655" w14:textId="77777777" w:rsidR="00491EE5" w:rsidRPr="00324E1B" w:rsidRDefault="00491EE5" w:rsidP="00491EE5">
      <w:pPr>
        <w:numPr>
          <w:ilvl w:val="0"/>
          <w:numId w:val="27"/>
        </w:numPr>
        <w:spacing w:after="60" w:line="300" w:lineRule="atLeast"/>
        <w:rPr>
          <w:color w:val="000000" w:themeColor="text1"/>
        </w:rPr>
      </w:pPr>
      <w:r w:rsidRPr="00324E1B">
        <w:rPr>
          <w:color w:val="000000" w:themeColor="text1"/>
        </w:rPr>
        <w:t xml:space="preserve">vrtljaji </w:t>
      </w:r>
      <w:r w:rsidRPr="00324E1B">
        <w:rPr>
          <w:color w:val="000000" w:themeColor="text1"/>
        </w:rPr>
        <w:tab/>
      </w:r>
      <w:r w:rsidRPr="00324E1B">
        <w:rPr>
          <w:color w:val="000000" w:themeColor="text1"/>
        </w:rPr>
        <w:tab/>
      </w:r>
      <w:r w:rsidRPr="00324E1B">
        <w:rPr>
          <w:color w:val="000000" w:themeColor="text1"/>
        </w:rPr>
        <w:tab/>
      </w:r>
      <w:r w:rsidRPr="00324E1B">
        <w:rPr>
          <w:color w:val="000000" w:themeColor="text1"/>
        </w:rPr>
        <w:tab/>
      </w:r>
      <w:r>
        <w:rPr>
          <w:color w:val="000000" w:themeColor="text1"/>
        </w:rPr>
        <w:tab/>
      </w:r>
      <w:r w:rsidRPr="00324E1B">
        <w:rPr>
          <w:color w:val="000000" w:themeColor="text1"/>
        </w:rPr>
        <w:t>1000 min</w:t>
      </w:r>
      <w:r w:rsidRPr="00324E1B">
        <w:rPr>
          <w:color w:val="000000" w:themeColor="text1"/>
          <w:vertAlign w:val="superscript"/>
        </w:rPr>
        <w:t>-1</w:t>
      </w:r>
    </w:p>
    <w:p w14:paraId="019E2148" w14:textId="77777777" w:rsidR="00491EE5" w:rsidRPr="00324E1B" w:rsidRDefault="00491EE5" w:rsidP="00491EE5">
      <w:pPr>
        <w:numPr>
          <w:ilvl w:val="0"/>
          <w:numId w:val="27"/>
        </w:numPr>
        <w:spacing w:after="60" w:line="300" w:lineRule="atLeast"/>
        <w:rPr>
          <w:color w:val="000000" w:themeColor="text1"/>
        </w:rPr>
      </w:pPr>
      <w:r w:rsidRPr="00324E1B">
        <w:rPr>
          <w:color w:val="000000" w:themeColor="text1"/>
        </w:rPr>
        <w:t xml:space="preserve">pobeg </w:t>
      </w:r>
      <w:r w:rsidRPr="00324E1B">
        <w:rPr>
          <w:color w:val="000000" w:themeColor="text1"/>
        </w:rPr>
        <w:tab/>
      </w:r>
      <w:r w:rsidRPr="00324E1B">
        <w:rPr>
          <w:color w:val="000000" w:themeColor="text1"/>
        </w:rPr>
        <w:tab/>
      </w:r>
      <w:r w:rsidRPr="00324E1B">
        <w:rPr>
          <w:color w:val="000000" w:themeColor="text1"/>
        </w:rPr>
        <w:tab/>
      </w:r>
      <w:r w:rsidRPr="00324E1B">
        <w:rPr>
          <w:color w:val="000000" w:themeColor="text1"/>
        </w:rPr>
        <w:tab/>
      </w:r>
      <w:r>
        <w:rPr>
          <w:color w:val="000000" w:themeColor="text1"/>
        </w:rPr>
        <w:tab/>
      </w:r>
      <w:r w:rsidRPr="00324E1B">
        <w:rPr>
          <w:color w:val="000000" w:themeColor="text1"/>
        </w:rPr>
        <w:t>2000 min</w:t>
      </w:r>
      <w:r w:rsidRPr="00324E1B">
        <w:rPr>
          <w:color w:val="000000" w:themeColor="text1"/>
          <w:vertAlign w:val="superscript"/>
        </w:rPr>
        <w:t>-1</w:t>
      </w:r>
    </w:p>
    <w:p w14:paraId="2A6F75B0" w14:textId="77777777" w:rsidR="00491EE5" w:rsidRPr="00324E1B" w:rsidRDefault="00491EE5" w:rsidP="00491EE5">
      <w:pPr>
        <w:spacing w:after="60"/>
        <w:rPr>
          <w:color w:val="000000" w:themeColor="text1"/>
        </w:rPr>
      </w:pPr>
      <w:r>
        <w:rPr>
          <w:color w:val="000000" w:themeColor="text1"/>
        </w:rPr>
        <w:t>Obstoječi g</w:t>
      </w:r>
      <w:r w:rsidRPr="00324E1B">
        <w:rPr>
          <w:color w:val="000000" w:themeColor="text1"/>
        </w:rPr>
        <w:t xml:space="preserve">enerator: </w:t>
      </w:r>
      <w:r w:rsidRPr="00324E1B">
        <w:rPr>
          <w:color w:val="000000" w:themeColor="text1"/>
        </w:rPr>
        <w:tab/>
      </w:r>
      <w:r w:rsidRPr="00324E1B">
        <w:rPr>
          <w:color w:val="000000" w:themeColor="text1"/>
        </w:rPr>
        <w:tab/>
      </w:r>
      <w:r w:rsidRPr="00324E1B">
        <w:rPr>
          <w:color w:val="000000" w:themeColor="text1"/>
        </w:rPr>
        <w:tab/>
      </w:r>
      <w:r w:rsidRPr="00324E1B">
        <w:rPr>
          <w:color w:val="000000" w:themeColor="text1"/>
        </w:rPr>
        <w:tab/>
      </w:r>
      <w:r w:rsidRPr="00324E1B">
        <w:rPr>
          <w:color w:val="000000" w:themeColor="text1"/>
        </w:rPr>
        <w:tab/>
        <w:t>trifazni asinhroni</w:t>
      </w:r>
    </w:p>
    <w:p w14:paraId="1102B310" w14:textId="77777777" w:rsidR="00491EE5" w:rsidRPr="00324E1B" w:rsidRDefault="00491EE5" w:rsidP="00491EE5">
      <w:pPr>
        <w:pStyle w:val="Odstavekseznama"/>
        <w:numPr>
          <w:ilvl w:val="0"/>
          <w:numId w:val="28"/>
        </w:numPr>
        <w:spacing w:after="60"/>
        <w:rPr>
          <w:color w:val="000000" w:themeColor="text1"/>
        </w:rPr>
      </w:pPr>
      <w:r w:rsidRPr="00324E1B">
        <w:rPr>
          <w:color w:val="000000" w:themeColor="text1"/>
        </w:rPr>
        <w:t>tip generatorja</w:t>
      </w:r>
      <w:r w:rsidRPr="00324E1B">
        <w:rPr>
          <w:color w:val="000000" w:themeColor="text1"/>
        </w:rPr>
        <w:tab/>
      </w:r>
      <w:r w:rsidRPr="00324E1B">
        <w:rPr>
          <w:color w:val="000000" w:themeColor="text1"/>
        </w:rPr>
        <w:tab/>
      </w:r>
      <w:r>
        <w:rPr>
          <w:color w:val="000000" w:themeColor="text1"/>
        </w:rPr>
        <w:tab/>
      </w:r>
      <w:r>
        <w:rPr>
          <w:color w:val="000000" w:themeColor="text1"/>
        </w:rPr>
        <w:tab/>
      </w:r>
      <w:r w:rsidRPr="00324E1B">
        <w:rPr>
          <w:color w:val="000000" w:themeColor="text1"/>
        </w:rPr>
        <w:t>4A315S-6B3</w:t>
      </w:r>
    </w:p>
    <w:p w14:paraId="2F9C2ECA" w14:textId="77777777" w:rsidR="00491EE5" w:rsidRPr="00324E1B" w:rsidRDefault="00491EE5" w:rsidP="00491EE5">
      <w:pPr>
        <w:pStyle w:val="Odstavekseznama"/>
        <w:numPr>
          <w:ilvl w:val="0"/>
          <w:numId w:val="28"/>
        </w:numPr>
        <w:spacing w:after="60"/>
        <w:rPr>
          <w:color w:val="000000" w:themeColor="text1"/>
        </w:rPr>
      </w:pPr>
      <w:r w:rsidRPr="00324E1B">
        <w:rPr>
          <w:color w:val="000000" w:themeColor="text1"/>
        </w:rPr>
        <w:t>nazivna napetost</w:t>
      </w:r>
      <w:r w:rsidRPr="00324E1B">
        <w:rPr>
          <w:color w:val="000000" w:themeColor="text1"/>
        </w:rPr>
        <w:tab/>
      </w:r>
      <w:r w:rsidRPr="00324E1B">
        <w:rPr>
          <w:color w:val="000000" w:themeColor="text1"/>
        </w:rPr>
        <w:tab/>
      </w:r>
      <w:r>
        <w:rPr>
          <w:color w:val="000000" w:themeColor="text1"/>
        </w:rPr>
        <w:tab/>
      </w:r>
      <w:r w:rsidRPr="00324E1B">
        <w:rPr>
          <w:color w:val="000000" w:themeColor="text1"/>
        </w:rPr>
        <w:t xml:space="preserve">380 V </w:t>
      </w:r>
    </w:p>
    <w:p w14:paraId="15BBBF88" w14:textId="77777777" w:rsidR="00491EE5" w:rsidRPr="00324E1B" w:rsidRDefault="00491EE5" w:rsidP="00491EE5">
      <w:pPr>
        <w:pStyle w:val="Odstavekseznama"/>
        <w:numPr>
          <w:ilvl w:val="0"/>
          <w:numId w:val="28"/>
        </w:numPr>
        <w:spacing w:after="60"/>
        <w:rPr>
          <w:color w:val="000000" w:themeColor="text1"/>
        </w:rPr>
      </w:pPr>
      <w:r w:rsidRPr="00324E1B">
        <w:rPr>
          <w:color w:val="000000" w:themeColor="text1"/>
        </w:rPr>
        <w:t>tok</w:t>
      </w:r>
      <w:r w:rsidRPr="00324E1B">
        <w:rPr>
          <w:color w:val="000000" w:themeColor="text1"/>
        </w:rPr>
        <w:tab/>
      </w:r>
      <w:r w:rsidRPr="00324E1B">
        <w:rPr>
          <w:color w:val="000000" w:themeColor="text1"/>
        </w:rPr>
        <w:tab/>
      </w:r>
      <w:r w:rsidRPr="00324E1B">
        <w:rPr>
          <w:color w:val="000000" w:themeColor="text1"/>
        </w:rPr>
        <w:tab/>
      </w:r>
      <w:r w:rsidRPr="00324E1B">
        <w:rPr>
          <w:color w:val="000000" w:themeColor="text1"/>
        </w:rPr>
        <w:tab/>
      </w:r>
      <w:r>
        <w:rPr>
          <w:color w:val="000000" w:themeColor="text1"/>
        </w:rPr>
        <w:tab/>
      </w:r>
      <w:r w:rsidRPr="00324E1B">
        <w:rPr>
          <w:color w:val="000000" w:themeColor="text1"/>
        </w:rPr>
        <w:t>205 A</w:t>
      </w:r>
    </w:p>
    <w:p w14:paraId="5EAF92D1" w14:textId="77777777" w:rsidR="00491EE5" w:rsidRPr="00324E1B" w:rsidRDefault="00491EE5" w:rsidP="00491EE5">
      <w:pPr>
        <w:pStyle w:val="Odstavekseznama"/>
        <w:numPr>
          <w:ilvl w:val="0"/>
          <w:numId w:val="28"/>
        </w:numPr>
        <w:spacing w:after="60"/>
        <w:rPr>
          <w:color w:val="000000" w:themeColor="text1"/>
        </w:rPr>
      </w:pPr>
      <w:r w:rsidRPr="00324E1B">
        <w:rPr>
          <w:color w:val="000000" w:themeColor="text1"/>
        </w:rPr>
        <w:t>vrtljaji</w:t>
      </w:r>
      <w:r w:rsidRPr="00324E1B">
        <w:rPr>
          <w:color w:val="000000" w:themeColor="text1"/>
        </w:rPr>
        <w:tab/>
      </w:r>
      <w:r w:rsidRPr="00324E1B">
        <w:rPr>
          <w:color w:val="000000" w:themeColor="text1"/>
        </w:rPr>
        <w:tab/>
      </w:r>
      <w:r w:rsidRPr="00324E1B">
        <w:rPr>
          <w:color w:val="000000" w:themeColor="text1"/>
        </w:rPr>
        <w:tab/>
      </w:r>
      <w:r w:rsidRPr="00324E1B">
        <w:rPr>
          <w:color w:val="000000" w:themeColor="text1"/>
        </w:rPr>
        <w:tab/>
      </w:r>
      <w:r>
        <w:rPr>
          <w:color w:val="000000" w:themeColor="text1"/>
        </w:rPr>
        <w:tab/>
      </w:r>
      <w:r w:rsidRPr="00324E1B">
        <w:rPr>
          <w:color w:val="000000" w:themeColor="text1"/>
        </w:rPr>
        <w:t>980 min</w:t>
      </w:r>
      <w:r w:rsidRPr="00324E1B">
        <w:rPr>
          <w:color w:val="000000" w:themeColor="text1"/>
          <w:vertAlign w:val="superscript"/>
        </w:rPr>
        <w:t>-1</w:t>
      </w:r>
    </w:p>
    <w:p w14:paraId="10A04C49" w14:textId="77777777" w:rsidR="00491EE5" w:rsidRPr="00324E1B" w:rsidRDefault="00491EE5" w:rsidP="00491EE5">
      <w:pPr>
        <w:pStyle w:val="Odstavekseznama"/>
        <w:numPr>
          <w:ilvl w:val="0"/>
          <w:numId w:val="28"/>
        </w:numPr>
        <w:spacing w:after="60"/>
        <w:rPr>
          <w:color w:val="000000" w:themeColor="text1"/>
        </w:rPr>
      </w:pPr>
      <w:r w:rsidRPr="00324E1B">
        <w:rPr>
          <w:color w:val="000000" w:themeColor="text1"/>
        </w:rPr>
        <w:t xml:space="preserve">klasa izolacije </w:t>
      </w:r>
      <w:r w:rsidRPr="00324E1B">
        <w:rPr>
          <w:color w:val="000000" w:themeColor="text1"/>
        </w:rPr>
        <w:tab/>
      </w:r>
      <w:r w:rsidRPr="00324E1B">
        <w:rPr>
          <w:color w:val="000000" w:themeColor="text1"/>
        </w:rPr>
        <w:tab/>
      </w:r>
      <w:r>
        <w:rPr>
          <w:color w:val="000000" w:themeColor="text1"/>
        </w:rPr>
        <w:tab/>
      </w:r>
      <w:r>
        <w:rPr>
          <w:color w:val="000000" w:themeColor="text1"/>
        </w:rPr>
        <w:tab/>
      </w:r>
      <w:r w:rsidRPr="00324E1B">
        <w:rPr>
          <w:color w:val="000000" w:themeColor="text1"/>
        </w:rPr>
        <w:t>F</w:t>
      </w:r>
    </w:p>
    <w:p w14:paraId="709B3AF9" w14:textId="77777777" w:rsidR="00491EE5" w:rsidRPr="00324E1B" w:rsidRDefault="00491EE5" w:rsidP="00491EE5">
      <w:pPr>
        <w:pStyle w:val="Odstavekseznama"/>
        <w:numPr>
          <w:ilvl w:val="0"/>
          <w:numId w:val="28"/>
        </w:numPr>
        <w:rPr>
          <w:color w:val="000000" w:themeColor="text1"/>
        </w:rPr>
      </w:pPr>
      <w:r w:rsidRPr="00324E1B">
        <w:rPr>
          <w:color w:val="000000" w:themeColor="text1"/>
        </w:rPr>
        <w:t xml:space="preserve">pobeg </w:t>
      </w:r>
      <w:r w:rsidRPr="00324E1B">
        <w:rPr>
          <w:color w:val="000000" w:themeColor="text1"/>
        </w:rPr>
        <w:tab/>
      </w:r>
      <w:r w:rsidRPr="00324E1B">
        <w:rPr>
          <w:color w:val="000000" w:themeColor="text1"/>
        </w:rPr>
        <w:tab/>
      </w:r>
      <w:r w:rsidRPr="00324E1B">
        <w:rPr>
          <w:color w:val="000000" w:themeColor="text1"/>
        </w:rPr>
        <w:tab/>
      </w:r>
      <w:r w:rsidRPr="00324E1B">
        <w:rPr>
          <w:color w:val="000000" w:themeColor="text1"/>
        </w:rPr>
        <w:tab/>
      </w:r>
      <w:r>
        <w:rPr>
          <w:color w:val="000000" w:themeColor="text1"/>
        </w:rPr>
        <w:tab/>
      </w:r>
      <w:r w:rsidRPr="00324E1B">
        <w:rPr>
          <w:color w:val="000000" w:themeColor="text1"/>
        </w:rPr>
        <w:t>2000 min</w:t>
      </w:r>
      <w:r w:rsidRPr="00324E1B">
        <w:rPr>
          <w:color w:val="000000" w:themeColor="text1"/>
          <w:vertAlign w:val="superscript"/>
        </w:rPr>
        <w:t>-1</w:t>
      </w:r>
    </w:p>
    <w:p w14:paraId="0E3253FA" w14:textId="77777777" w:rsidR="00491EE5" w:rsidRPr="00EA6C3E" w:rsidRDefault="00491EE5" w:rsidP="00491EE5">
      <w:pPr>
        <w:rPr>
          <w:color w:val="000000" w:themeColor="text1"/>
        </w:rPr>
      </w:pPr>
      <w:r w:rsidRPr="00EA6C3E">
        <w:rPr>
          <w:color w:val="000000" w:themeColor="text1"/>
        </w:rPr>
        <w:t xml:space="preserve">MHE </w:t>
      </w:r>
      <w:proofErr w:type="spellStart"/>
      <w:r w:rsidRPr="00EA6C3E">
        <w:rPr>
          <w:color w:val="000000" w:themeColor="text1"/>
        </w:rPr>
        <w:t>Knežke</w:t>
      </w:r>
      <w:proofErr w:type="spellEnd"/>
      <w:r w:rsidRPr="00EA6C3E">
        <w:rPr>
          <w:color w:val="000000" w:themeColor="text1"/>
        </w:rPr>
        <w:t xml:space="preserve"> Ravne 1 obratuje že od leta 1979 s povprečno letno proizvodnjo 524 MWh v zadnjih 26 letih (1990-2016). Na začetku je elektrarna služila za elektrifikacijo vasi </w:t>
      </w:r>
      <w:proofErr w:type="spellStart"/>
      <w:r w:rsidRPr="00EA6C3E">
        <w:rPr>
          <w:color w:val="000000" w:themeColor="text1"/>
        </w:rPr>
        <w:t>Knežke</w:t>
      </w:r>
      <w:proofErr w:type="spellEnd"/>
      <w:r w:rsidRPr="00EA6C3E">
        <w:rPr>
          <w:color w:val="000000" w:themeColor="text1"/>
        </w:rPr>
        <w:t xml:space="preserve"> Ravne, ki do tedaj ni bila priključena na električno omrežje. Kasneje je bila elektrarna priključena na distribucijsk</w:t>
      </w:r>
      <w:r>
        <w:rPr>
          <w:color w:val="000000" w:themeColor="text1"/>
        </w:rPr>
        <w:t>o</w:t>
      </w:r>
      <w:r w:rsidRPr="00EA6C3E">
        <w:rPr>
          <w:color w:val="000000" w:themeColor="text1"/>
        </w:rPr>
        <w:t xml:space="preserve"> EE omrežje.</w:t>
      </w:r>
    </w:p>
    <w:p w14:paraId="3BCC587D" w14:textId="77777777" w:rsidR="00491EE5" w:rsidRPr="00EA6C3E" w:rsidRDefault="00491EE5" w:rsidP="00491EE5">
      <w:pPr>
        <w:rPr>
          <w:color w:val="000000" w:themeColor="text1"/>
        </w:rPr>
      </w:pPr>
      <w:r w:rsidRPr="00EA6C3E">
        <w:rPr>
          <w:color w:val="000000" w:themeColor="text1"/>
        </w:rPr>
        <w:t xml:space="preserve">Avgusta 2016 je elektrarno zajel požar, ki je uničil sekundarno električno opremo (energetsko omaro, omaro vodenja agregata, enosmerni napajalni sistem 24 V), in električne inštalacije (kable, svetila, električni radiator, …) in onemogočil obratovanje. Poškodovana oprema je bila zamenjana oziroma sanirana, tako da elektrarna danes obratuje. </w:t>
      </w:r>
    </w:p>
    <w:p w14:paraId="296B95DE" w14:textId="77777777" w:rsidR="00491EE5" w:rsidRPr="00EA6C3E" w:rsidRDefault="00491EE5" w:rsidP="00491EE5">
      <w:pPr>
        <w:rPr>
          <w:color w:val="000000" w:themeColor="text1"/>
        </w:rPr>
      </w:pPr>
      <w:r w:rsidRPr="00EA6C3E">
        <w:rPr>
          <w:color w:val="000000" w:themeColor="text1"/>
        </w:rPr>
        <w:t>V vsem 37 letnem obdobju obratovanja se večja investicijsko vzdrževalna dela</w:t>
      </w:r>
      <w:r>
        <w:rPr>
          <w:color w:val="000000" w:themeColor="text1"/>
        </w:rPr>
        <w:t xml:space="preserve"> niso izvajala</w:t>
      </w:r>
      <w:r w:rsidRPr="00EA6C3E">
        <w:rPr>
          <w:color w:val="000000" w:themeColor="text1"/>
        </w:rPr>
        <w:t xml:space="preserve">, zato je objekt potreben temeljite prenove. Poleg uničene opreme se bo z rekonstrukcijo zamenjalo tudi turbino in generator. </w:t>
      </w:r>
    </w:p>
    <w:p w14:paraId="1F61330D" w14:textId="77777777" w:rsidR="00491EE5" w:rsidRDefault="00491EE5" w:rsidP="00491EE5">
      <w:pPr>
        <w:rPr>
          <w:color w:val="000000" w:themeColor="text1"/>
        </w:rPr>
      </w:pPr>
      <w:r w:rsidRPr="00EA6C3E">
        <w:rPr>
          <w:color w:val="000000" w:themeColor="text1"/>
        </w:rPr>
        <w:t>Zaradi dotrajane opreme in ker ta tudi ne izpolnjuje novih zahtev SODO za priklop na omrežje, je potrebna celostna prenova elektrarne.</w:t>
      </w:r>
    </w:p>
    <w:p w14:paraId="6EF0458C" w14:textId="77777777" w:rsidR="00491EE5" w:rsidRPr="0049576C" w:rsidRDefault="00491EE5" w:rsidP="00491EE5">
      <w:pPr>
        <w:pStyle w:val="Naslov2"/>
        <w:numPr>
          <w:ilvl w:val="1"/>
          <w:numId w:val="35"/>
        </w:numPr>
        <w:spacing w:before="240" w:after="240"/>
        <w:ind w:left="578" w:hanging="578"/>
      </w:pPr>
      <w:bookmarkStart w:id="31" w:name="_Toc379531363"/>
      <w:bookmarkStart w:id="32" w:name="_Toc429742121"/>
      <w:bookmarkStart w:id="33" w:name="_Toc430591144"/>
      <w:bookmarkStart w:id="34" w:name="_Toc430947614"/>
      <w:bookmarkStart w:id="35" w:name="_Toc438208821"/>
      <w:bookmarkStart w:id="36" w:name="_Toc29819546"/>
      <w:r w:rsidRPr="0049576C">
        <w:t xml:space="preserve">Organizacija </w:t>
      </w:r>
      <w:r>
        <w:t>rekonstrukcije</w:t>
      </w:r>
      <w:bookmarkEnd w:id="31"/>
      <w:bookmarkEnd w:id="32"/>
      <w:bookmarkEnd w:id="33"/>
      <w:bookmarkEnd w:id="34"/>
      <w:bookmarkEnd w:id="35"/>
      <w:bookmarkEnd w:id="36"/>
    </w:p>
    <w:p w14:paraId="12A9052C" w14:textId="77777777" w:rsidR="00491EE5" w:rsidRPr="0049576C" w:rsidRDefault="00491EE5" w:rsidP="00491EE5">
      <w:pPr>
        <w:pStyle w:val="Naslov3"/>
        <w:numPr>
          <w:ilvl w:val="2"/>
          <w:numId w:val="35"/>
        </w:numPr>
        <w:spacing w:before="240"/>
      </w:pPr>
      <w:bookmarkStart w:id="37" w:name="_Toc429651691"/>
      <w:bookmarkStart w:id="38" w:name="_Toc429736876"/>
      <w:bookmarkStart w:id="39" w:name="_Toc429737509"/>
      <w:bookmarkStart w:id="40" w:name="_Toc429742122"/>
      <w:bookmarkStart w:id="41" w:name="_Toc430947215"/>
      <w:bookmarkStart w:id="42" w:name="_Toc430947615"/>
      <w:bookmarkStart w:id="43" w:name="_Toc430947696"/>
      <w:bookmarkStart w:id="44" w:name="_Toc430947808"/>
      <w:bookmarkStart w:id="45" w:name="_Toc430947216"/>
      <w:bookmarkStart w:id="46" w:name="_Toc430947616"/>
      <w:bookmarkStart w:id="47" w:name="_Toc430947697"/>
      <w:bookmarkStart w:id="48" w:name="_Toc430947809"/>
      <w:bookmarkStart w:id="49" w:name="_Toc430947217"/>
      <w:bookmarkStart w:id="50" w:name="_Toc430947617"/>
      <w:bookmarkStart w:id="51" w:name="_Toc430947698"/>
      <w:bookmarkStart w:id="52" w:name="_Toc430947810"/>
      <w:bookmarkStart w:id="53" w:name="_Toc429742123"/>
      <w:bookmarkStart w:id="54" w:name="_Toc430591145"/>
      <w:bookmarkStart w:id="55" w:name="_Toc430947618"/>
      <w:bookmarkStart w:id="56" w:name="_Toc438208822"/>
      <w:bookmarkStart w:id="57" w:name="_Toc2981954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49576C">
        <w:t>Osnovna izhodišča</w:t>
      </w:r>
      <w:bookmarkEnd w:id="53"/>
      <w:bookmarkEnd w:id="54"/>
      <w:bookmarkEnd w:id="55"/>
      <w:bookmarkEnd w:id="56"/>
      <w:bookmarkEnd w:id="57"/>
    </w:p>
    <w:p w14:paraId="79381F74" w14:textId="77777777" w:rsidR="00491EE5" w:rsidRPr="0049576C" w:rsidRDefault="00491EE5" w:rsidP="00491EE5">
      <w:r>
        <w:t xml:space="preserve">Situacijski prikaz celotne naprave in območja strojnice </w:t>
      </w:r>
      <w:r w:rsidRPr="0049576C">
        <w:t>je prikazan</w:t>
      </w:r>
      <w:r>
        <w:t xml:space="preserve"> na risbah </w:t>
      </w:r>
      <w:r w:rsidRPr="00A81EC4">
        <w:t>3256-47484-33-1</w:t>
      </w:r>
      <w:r>
        <w:t xml:space="preserve"> (</w:t>
      </w:r>
      <w:r w:rsidRPr="00A81EC4">
        <w:t>Situacija celotne naprave</w:t>
      </w:r>
      <w:r>
        <w:t xml:space="preserve">) in </w:t>
      </w:r>
      <w:r w:rsidRPr="00A81EC4">
        <w:t>3256-47484-33-2</w:t>
      </w:r>
      <w:r>
        <w:t xml:space="preserve"> (</w:t>
      </w:r>
      <w:r w:rsidRPr="00A81EC4">
        <w:t>Situacija strojnice in ureditev površin</w:t>
      </w:r>
      <w:r>
        <w:t>)</w:t>
      </w:r>
      <w:r w:rsidRPr="0049576C">
        <w:t xml:space="preserve">. Načrt organizacije ureditve gradbišča je dolžan izdelati izvajalec. </w:t>
      </w:r>
      <w:bookmarkStart w:id="58" w:name="_Toc379542878"/>
      <w:bookmarkStart w:id="59" w:name="_Toc394577850"/>
      <w:bookmarkEnd w:id="58"/>
      <w:bookmarkEnd w:id="59"/>
    </w:p>
    <w:p w14:paraId="791BA75D" w14:textId="77777777" w:rsidR="00491EE5" w:rsidRPr="0049576C" w:rsidRDefault="00491EE5" w:rsidP="00491EE5">
      <w:r>
        <w:t xml:space="preserve">Med rekonstrukcijo si Izvajalec </w:t>
      </w:r>
      <w:r w:rsidRPr="0049576C">
        <w:t xml:space="preserve">na </w:t>
      </w:r>
      <w:r>
        <w:t xml:space="preserve">območju strojnice po potrebi </w:t>
      </w:r>
      <w:r w:rsidRPr="0049576C">
        <w:t xml:space="preserve">postavi potrebne začasne objekte in naprave </w:t>
      </w:r>
      <w:r>
        <w:t>(</w:t>
      </w:r>
      <w:r w:rsidRPr="0049576C">
        <w:t>stranišča, skladišča, deponije, i</w:t>
      </w:r>
      <w:r>
        <w:t>dr.)</w:t>
      </w:r>
      <w:r w:rsidRPr="0049576C">
        <w:t xml:space="preserve">. Vse </w:t>
      </w:r>
      <w:r>
        <w:t xml:space="preserve">z </w:t>
      </w:r>
      <w:r w:rsidRPr="0049576C">
        <w:t xml:space="preserve">prizadete </w:t>
      </w:r>
      <w:r>
        <w:t>površine</w:t>
      </w:r>
      <w:r w:rsidRPr="0049576C">
        <w:t>, mora izvajalec po končani izgradnji na svoje stroške sanirati in vzpostaviti prvotno stanje.</w:t>
      </w:r>
    </w:p>
    <w:p w14:paraId="34F08F4D" w14:textId="77777777" w:rsidR="00491EE5" w:rsidRDefault="00491EE5" w:rsidP="00491EE5">
      <w:r w:rsidRPr="0049576C">
        <w:t xml:space="preserve">Napajanje </w:t>
      </w:r>
      <w:r>
        <w:t>delovišča</w:t>
      </w:r>
      <w:r w:rsidRPr="0049576C">
        <w:t xml:space="preserve"> z električno energijo </w:t>
      </w:r>
      <w:r>
        <w:t>nudi naročnik brezplačno iz obstoječe remontne omarice v strojnici</w:t>
      </w:r>
      <w:r w:rsidRPr="00612F8D">
        <w:t xml:space="preserve">. </w:t>
      </w:r>
    </w:p>
    <w:p w14:paraId="0BB641D6" w14:textId="77777777" w:rsidR="00491EE5" w:rsidRDefault="00491EE5" w:rsidP="00491EE5">
      <w:r w:rsidRPr="0049576C">
        <w:t>V času izvedbe del je predvidena uporaba kemičnih stranišč</w:t>
      </w:r>
      <w:r>
        <w:t>, ki jih zagotavlja izvajalec sam</w:t>
      </w:r>
      <w:r w:rsidRPr="0049576C">
        <w:t>. Izvajal</w:t>
      </w:r>
      <w:r>
        <w:t>e</w:t>
      </w:r>
      <w:r w:rsidRPr="0049576C">
        <w:t>c skrbi za čiščenje in odvoz odpadnih snovi.</w:t>
      </w:r>
    </w:p>
    <w:p w14:paraId="6A085F71" w14:textId="77777777" w:rsidR="00491EE5" w:rsidRDefault="00491EE5" w:rsidP="00491EE5">
      <w:r>
        <w:t>Izvajalec imenuje v</w:t>
      </w:r>
      <w:r w:rsidRPr="003C0D8D">
        <w:t>odj</w:t>
      </w:r>
      <w:r>
        <w:t>o</w:t>
      </w:r>
      <w:r w:rsidRPr="003C0D8D">
        <w:t xml:space="preserve"> </w:t>
      </w:r>
      <w:r>
        <w:t xml:space="preserve">del, ki je </w:t>
      </w:r>
      <w:r w:rsidRPr="003C0D8D">
        <w:t>dolžan koordinirati dela in organizacijo gradbišča tako, da bo delo potekalo nemoteno in skladno s terminskim planom.</w:t>
      </w:r>
    </w:p>
    <w:p w14:paraId="5E4274CD" w14:textId="77777777" w:rsidR="00491EE5" w:rsidRPr="0049576C" w:rsidRDefault="00491EE5" w:rsidP="00491EE5">
      <w:pPr>
        <w:pStyle w:val="Naslov3"/>
        <w:numPr>
          <w:ilvl w:val="2"/>
          <w:numId w:val="35"/>
        </w:numPr>
        <w:spacing w:before="240"/>
      </w:pPr>
      <w:bookmarkStart w:id="60" w:name="_Toc191872136"/>
      <w:bookmarkStart w:id="61" w:name="_Toc191959387"/>
      <w:bookmarkStart w:id="62" w:name="_Toc351553489"/>
      <w:bookmarkStart w:id="63" w:name="_Toc379531367"/>
      <w:bookmarkStart w:id="64" w:name="_Toc429742124"/>
      <w:bookmarkStart w:id="65" w:name="_Toc430591146"/>
      <w:bookmarkStart w:id="66" w:name="_Toc430947619"/>
      <w:bookmarkStart w:id="67" w:name="_Toc438208823"/>
      <w:bookmarkStart w:id="68" w:name="_Toc29819548"/>
      <w:r w:rsidRPr="0049576C">
        <w:t xml:space="preserve">Dostopi </w:t>
      </w:r>
      <w:r>
        <w:t>strojnice in zajetja</w:t>
      </w:r>
      <w:bookmarkEnd w:id="60"/>
      <w:bookmarkEnd w:id="61"/>
      <w:bookmarkEnd w:id="62"/>
      <w:bookmarkEnd w:id="63"/>
      <w:bookmarkEnd w:id="64"/>
      <w:bookmarkEnd w:id="65"/>
      <w:bookmarkEnd w:id="66"/>
      <w:bookmarkEnd w:id="67"/>
      <w:bookmarkEnd w:id="68"/>
    </w:p>
    <w:p w14:paraId="3687B4E4" w14:textId="77777777" w:rsidR="00491EE5" w:rsidRDefault="00491EE5" w:rsidP="00491EE5">
      <w:r w:rsidRPr="0049576C">
        <w:t xml:space="preserve">Do </w:t>
      </w:r>
      <w:r>
        <w:t xml:space="preserve">strojnice </w:t>
      </w:r>
      <w:r w:rsidRPr="0049576C">
        <w:t>bo dostop po obstoječi lokalni cesti</w:t>
      </w:r>
      <w:r>
        <w:t>, medtem ko se do zajetja iz lokalne ceste odcepi strma kolovozna pot</w:t>
      </w:r>
      <w:r w:rsidRPr="0049576C">
        <w:t>.</w:t>
      </w:r>
    </w:p>
    <w:p w14:paraId="0F334F32" w14:textId="77777777" w:rsidR="00491EE5" w:rsidRPr="0049576C" w:rsidRDefault="00491EE5" w:rsidP="00491EE5">
      <w:pPr>
        <w:pStyle w:val="Naslov3"/>
        <w:numPr>
          <w:ilvl w:val="2"/>
          <w:numId w:val="35"/>
        </w:numPr>
        <w:spacing w:before="240"/>
      </w:pPr>
      <w:bookmarkStart w:id="69" w:name="_Toc191872137"/>
      <w:bookmarkStart w:id="70" w:name="_Toc191959388"/>
      <w:bookmarkStart w:id="71" w:name="_Toc351553490"/>
      <w:bookmarkStart w:id="72" w:name="_Toc379531368"/>
      <w:bookmarkStart w:id="73" w:name="_Toc429742125"/>
      <w:bookmarkStart w:id="74" w:name="_Toc430591147"/>
      <w:bookmarkStart w:id="75" w:name="_Toc430947620"/>
      <w:bookmarkStart w:id="76" w:name="_Toc438208824"/>
      <w:bookmarkStart w:id="77" w:name="_Toc29819549"/>
      <w:r w:rsidRPr="0049576C">
        <w:t>Transporti</w:t>
      </w:r>
      <w:bookmarkEnd w:id="69"/>
      <w:bookmarkEnd w:id="70"/>
      <w:bookmarkEnd w:id="71"/>
      <w:bookmarkEnd w:id="72"/>
      <w:bookmarkEnd w:id="73"/>
      <w:bookmarkEnd w:id="74"/>
      <w:r w:rsidRPr="0049576C">
        <w:t xml:space="preserve"> in deponije</w:t>
      </w:r>
      <w:bookmarkEnd w:id="75"/>
      <w:bookmarkEnd w:id="76"/>
      <w:bookmarkEnd w:id="77"/>
    </w:p>
    <w:p w14:paraId="3E71E5C4" w14:textId="77777777" w:rsidR="00491EE5" w:rsidRPr="0049576C" w:rsidRDefault="00491EE5" w:rsidP="00491EE5">
      <w:r w:rsidRPr="0049576C">
        <w:t xml:space="preserve">Transporti se bodo vršili po javnih cestah. </w:t>
      </w:r>
    </w:p>
    <w:p w14:paraId="32885750" w14:textId="77777777" w:rsidR="00491EE5" w:rsidRDefault="00491EE5" w:rsidP="00491EE5">
      <w:r>
        <w:t>S</w:t>
      </w:r>
      <w:r w:rsidRPr="0049576C">
        <w:t xml:space="preserve">hranjevanje opreme, materialov in mehanizacije v času </w:t>
      </w:r>
      <w:r>
        <w:t xml:space="preserve">rekonstrukcije se izvede v smislu ureditve gradbišča na območju strojnice. </w:t>
      </w:r>
    </w:p>
    <w:p w14:paraId="338A5A00" w14:textId="77777777" w:rsidR="00491EE5" w:rsidRPr="0049576C" w:rsidRDefault="00491EE5" w:rsidP="00491EE5">
      <w:pPr>
        <w:pStyle w:val="Naslov3"/>
        <w:numPr>
          <w:ilvl w:val="2"/>
          <w:numId w:val="35"/>
        </w:numPr>
        <w:spacing w:before="240"/>
      </w:pPr>
      <w:bookmarkStart w:id="78" w:name="_Toc379531382"/>
      <w:bookmarkStart w:id="79" w:name="_Toc429742136"/>
      <w:bookmarkStart w:id="80" w:name="_Toc430591155"/>
      <w:bookmarkStart w:id="81" w:name="_Toc430947629"/>
      <w:bookmarkStart w:id="82" w:name="_Toc438208831"/>
      <w:bookmarkStart w:id="83" w:name="_Toc29819550"/>
      <w:bookmarkStart w:id="84" w:name="_Toc285021203"/>
      <w:r w:rsidRPr="0049576C">
        <w:t xml:space="preserve">Ravnanje z odpadki </w:t>
      </w:r>
      <w:r>
        <w:t xml:space="preserve">in požarna varnost </w:t>
      </w:r>
      <w:r w:rsidRPr="0049576C">
        <w:t>v času gradnje</w:t>
      </w:r>
      <w:bookmarkEnd w:id="78"/>
      <w:bookmarkEnd w:id="79"/>
      <w:bookmarkEnd w:id="80"/>
      <w:bookmarkEnd w:id="81"/>
      <w:bookmarkEnd w:id="82"/>
      <w:bookmarkEnd w:id="83"/>
    </w:p>
    <w:bookmarkEnd w:id="84"/>
    <w:p w14:paraId="5DAB85D8" w14:textId="77777777" w:rsidR="00491EE5" w:rsidRPr="0049576C" w:rsidRDefault="00491EE5" w:rsidP="00491EE5">
      <w:r w:rsidRPr="0049576C">
        <w:t xml:space="preserve">V skladu </w:t>
      </w:r>
      <w:r>
        <w:t>z</w:t>
      </w:r>
      <w:r w:rsidRPr="0049576C">
        <w:t xml:space="preserve"> Uredb</w:t>
      </w:r>
      <w:r>
        <w:t>o</w:t>
      </w:r>
      <w:r w:rsidRPr="0049576C">
        <w:t xml:space="preserve"> o ravnanju z odpadki, ki nastanejo pri gradbenih delih, Ur.l.RS št.</w:t>
      </w:r>
      <w:hyperlink r:id="rId12" w:tgtFrame="_blank" w:history="1">
        <w:r w:rsidRPr="0049576C">
          <w:t>34/08</w:t>
        </w:r>
      </w:hyperlink>
      <w:r w:rsidRPr="0049576C">
        <w:t xml:space="preserve"> ključne obveznosti glede ravnanja z gradbenimi odpadki bremenijo naročnika.</w:t>
      </w:r>
      <w:r>
        <w:t xml:space="preserve"> </w:t>
      </w:r>
      <w:r w:rsidRPr="0049576C">
        <w:t>Naročnik bo izbranega izvajalca del pooblastil, da bo v njegovem imenu izvajal obveznosti določene v načrtu ravnanja z odpadki, to je da bo izvajal nadzor nad ravnanjem z odpadki, jih oddajal pooblaščenemu zbiralcu, odstranjevalcu ali predelovalcu gradbenih odpadkov ter vodil evidence o nastalih gradbenih odpadkih, ki bodo nastali na gradbišču. Prav tako bo naročnik pooblastil izbranega izvajalca, da pred pripravo poročila o gospodarjenju z gradbenimi odpadki in ravnanju z njimi, zbere vse evidenčne liste odpadkov, ki so nastali na gradbišču in jih posreduje investitorju.</w:t>
      </w:r>
      <w:r>
        <w:t xml:space="preserve"> </w:t>
      </w:r>
    </w:p>
    <w:p w14:paraId="183A9320" w14:textId="77777777" w:rsidR="00491EE5" w:rsidRDefault="00491EE5" w:rsidP="00491EE5">
      <w:r w:rsidRPr="0049576C">
        <w:t>Izvajalec bo v celoti odgovoren za požarno varnost v času izgradnje objekta. Požarna varnost bo v času gradnje opredeljena v požarnem redu gradbišča.</w:t>
      </w:r>
    </w:p>
    <w:p w14:paraId="1A2AFC6F" w14:textId="77777777" w:rsidR="00491EE5" w:rsidRDefault="00491EE5" w:rsidP="00491EE5">
      <w:pPr>
        <w:pStyle w:val="Naslov2"/>
        <w:numPr>
          <w:ilvl w:val="1"/>
          <w:numId w:val="35"/>
        </w:numPr>
        <w:spacing w:before="240" w:after="240"/>
        <w:ind w:left="578" w:hanging="578"/>
      </w:pPr>
      <w:bookmarkStart w:id="85" w:name="_Toc29819551"/>
      <w:r>
        <w:t>PLAN KAKOVOSTI</w:t>
      </w:r>
      <w:bookmarkEnd w:id="85"/>
    </w:p>
    <w:p w14:paraId="7E22DE93" w14:textId="77777777" w:rsidR="00491EE5" w:rsidRDefault="00491EE5" w:rsidP="00491EE5">
      <w:r w:rsidRPr="00E01FCB">
        <w:t xml:space="preserve">Izvajalec </w:t>
      </w:r>
      <w:r>
        <w:t>mora</w:t>
      </w:r>
      <w:r w:rsidRPr="00E01FCB">
        <w:t xml:space="preserve"> pripraviti kompletno QA/QC dokumentacijo</w:t>
      </w:r>
      <w:r>
        <w:t xml:space="preserve"> z vsemi</w:t>
      </w:r>
      <w:r w:rsidRPr="00E01FCB">
        <w:t xml:space="preserve"> potrebn</w:t>
      </w:r>
      <w:r>
        <w:t>imi</w:t>
      </w:r>
      <w:r w:rsidRPr="00E01FCB">
        <w:t xml:space="preserve"> ali zahtevan</w:t>
      </w:r>
      <w:r>
        <w:t>imi</w:t>
      </w:r>
      <w:r w:rsidRPr="00E01FCB">
        <w:t xml:space="preserve"> atest</w:t>
      </w:r>
      <w:r>
        <w:t>i</w:t>
      </w:r>
      <w:r w:rsidRPr="00E01FCB">
        <w:t xml:space="preserve"> materialov, certifikat</w:t>
      </w:r>
      <w:r>
        <w:t>i</w:t>
      </w:r>
      <w:r w:rsidRPr="00E01FCB">
        <w:t xml:space="preserve"> testiranj in preskušanj, dimenzijskih kontrol, površinske zaščite ter ustreznih potrdil o kvalificiranju osebja, ki je izvajalo meritve ali testiranja. Vsi atesti in certifikati morajo biti ustrezno označeni za ugotavljanje pripadnosti elementu ali opremi.</w:t>
      </w:r>
    </w:p>
    <w:p w14:paraId="1AC1ACB5" w14:textId="77777777" w:rsidR="00491EE5" w:rsidRPr="00612F8D" w:rsidRDefault="00491EE5" w:rsidP="00491EE5">
      <w:pPr>
        <w:pStyle w:val="Naslov2"/>
        <w:numPr>
          <w:ilvl w:val="1"/>
          <w:numId w:val="35"/>
        </w:numPr>
        <w:spacing w:before="240" w:after="240"/>
        <w:ind w:left="578" w:hanging="578"/>
      </w:pPr>
      <w:bookmarkStart w:id="86" w:name="_Toc29819552"/>
      <w:r w:rsidRPr="00612F8D">
        <w:t>Dokumentacija</w:t>
      </w:r>
      <w:bookmarkEnd w:id="86"/>
    </w:p>
    <w:p w14:paraId="130B669C" w14:textId="77777777" w:rsidR="00491EE5" w:rsidRDefault="00491EE5" w:rsidP="00491EE5">
      <w:r w:rsidRPr="00033D80">
        <w:t>Izvajalec dostavi Naročniku pred pričetkom izdelave opreme v pregled in potrditev vse PZI načrte, izračune in tehnične opise v PDF formatu. Izdelava dokumentacije in roki oddaje morajo biti prikazani v podrobnem terminskem planu.</w:t>
      </w:r>
    </w:p>
    <w:p w14:paraId="376C33C2" w14:textId="77777777" w:rsidR="00491EE5" w:rsidRPr="00A41EEE" w:rsidRDefault="00491EE5" w:rsidP="00491EE5">
      <w:pPr>
        <w:pStyle w:val="Naslov2"/>
        <w:numPr>
          <w:ilvl w:val="1"/>
          <w:numId w:val="35"/>
        </w:numPr>
        <w:spacing w:before="240" w:after="240"/>
        <w:ind w:left="578" w:hanging="578"/>
      </w:pPr>
      <w:bookmarkStart w:id="87" w:name="_Toc29819553"/>
      <w:r w:rsidRPr="00A41EEE">
        <w:t>Prevzemi pogodbenih del</w:t>
      </w:r>
      <w:bookmarkEnd w:id="87"/>
    </w:p>
    <w:p w14:paraId="4D0A5F16" w14:textId="77777777" w:rsidR="00491EE5" w:rsidRDefault="00491EE5" w:rsidP="00491EE5">
      <w:r>
        <w:t xml:space="preserve">Šteje se, da je izvajalec izvršil pogodbena dela, če je v pogodbeno določenem roku izvedel pogodbena dela v skladu s pogodbo in predložil Izjavo o zanesljivosti objekta za pogodbeni obseg del in odpravil vse napake in pomanjkljivosti, ki jih ob pregledu del ugotovi naročnik. </w:t>
      </w:r>
    </w:p>
    <w:p w14:paraId="21EE9F05" w14:textId="77777777" w:rsidR="00491EE5" w:rsidRDefault="00491EE5" w:rsidP="00491EE5">
      <w:r>
        <w:t>Ob dokončanju pogodbenih del mora izvajalec:</w:t>
      </w:r>
    </w:p>
    <w:p w14:paraId="5A5735FE" w14:textId="77777777" w:rsidR="00491EE5" w:rsidRPr="00324E1B" w:rsidRDefault="00491EE5" w:rsidP="00491EE5">
      <w:pPr>
        <w:pStyle w:val="Odstavekseznama"/>
        <w:numPr>
          <w:ilvl w:val="0"/>
          <w:numId w:val="29"/>
        </w:numPr>
      </w:pPr>
      <w:r w:rsidRPr="00324E1B">
        <w:t xml:space="preserve">datum dokončanja pogodbenih del vpisati v gradbeni dnevnik; </w:t>
      </w:r>
    </w:p>
    <w:p w14:paraId="5EBF2D6F" w14:textId="77777777" w:rsidR="00491EE5" w:rsidRPr="00324E1B" w:rsidRDefault="00491EE5" w:rsidP="00491EE5">
      <w:pPr>
        <w:pStyle w:val="Odstavekseznama"/>
        <w:numPr>
          <w:ilvl w:val="0"/>
          <w:numId w:val="29"/>
        </w:numPr>
      </w:pPr>
      <w:r w:rsidRPr="00324E1B">
        <w:t xml:space="preserve">naročnika pisno obvestiti, da so dela v celoti zaključena; </w:t>
      </w:r>
    </w:p>
    <w:p w14:paraId="673EE532" w14:textId="77777777" w:rsidR="00491EE5" w:rsidRPr="00324E1B" w:rsidRDefault="00491EE5" w:rsidP="00491EE5">
      <w:pPr>
        <w:pStyle w:val="Odstavekseznama"/>
        <w:numPr>
          <w:ilvl w:val="0"/>
          <w:numId w:val="29"/>
        </w:numPr>
      </w:pPr>
      <w:r w:rsidRPr="00324E1B">
        <w:t xml:space="preserve">naročnika pozvati k prevzemu del najmanj 8 (osem) dni pred dnevom prevzema del. </w:t>
      </w:r>
    </w:p>
    <w:p w14:paraId="72EBA240" w14:textId="77777777" w:rsidR="00491EE5" w:rsidRDefault="00491EE5" w:rsidP="00491EE5">
      <w:r>
        <w:t xml:space="preserve">Izvajalec se zavezuje odpraviti napake in pomanjkljivosti ugotovljene na strokovno tehničnem pregledu v roku 30 dni od dneva pregleda oz. po presoji naročnika. Šteje se, da je Končni prevzem del izveden po odpravi vseh napak in nepravilnosti in končnem obračunu del, kjer so ovrednotene vse količine in kakovost del. Končni obračun del predloži izvajalec in mora biti usklajen in potrjen s strani naročnika. Če bi bile ob končnem prevzemu ugotovljene pomanjkljivosti, se jih izvajalec zaveže odpraviti v roku 10 dni oz. po presoji naročnika. Izvajalec mora po odpravi napak naročnika ponovno pozvati na Končni prevzem del. </w:t>
      </w:r>
    </w:p>
    <w:p w14:paraId="54BC7174" w14:textId="77777777" w:rsidR="00491EE5" w:rsidRDefault="00491EE5" w:rsidP="00491EE5">
      <w:r>
        <w:t xml:space="preserve">Naročnik od izvajalca prevzame pogodbena dela z izdajo Potrdila o prevzemu in ko so kumulativno izpolnjeni naslednji pogoji: </w:t>
      </w:r>
    </w:p>
    <w:p w14:paraId="5C5940E3" w14:textId="77777777" w:rsidR="00491EE5" w:rsidRPr="00324E1B" w:rsidRDefault="00491EE5" w:rsidP="00491EE5">
      <w:pPr>
        <w:pStyle w:val="Odstavekseznama"/>
        <w:numPr>
          <w:ilvl w:val="0"/>
          <w:numId w:val="30"/>
        </w:numPr>
      </w:pPr>
      <w:r w:rsidRPr="00324E1B">
        <w:t>izdano Potrdilo o prevzemu iz prejšnjega odstavka;</w:t>
      </w:r>
    </w:p>
    <w:p w14:paraId="671B24D2" w14:textId="77777777" w:rsidR="00491EE5" w:rsidRPr="00324E1B" w:rsidRDefault="00491EE5" w:rsidP="00491EE5">
      <w:pPr>
        <w:pStyle w:val="Odstavekseznama"/>
        <w:numPr>
          <w:ilvl w:val="0"/>
          <w:numId w:val="30"/>
        </w:numPr>
      </w:pPr>
      <w:r>
        <w:t>I</w:t>
      </w:r>
      <w:r w:rsidRPr="00324E1B">
        <w:t xml:space="preserve">zvajalec izroči </w:t>
      </w:r>
      <w:r>
        <w:t>N</w:t>
      </w:r>
      <w:r w:rsidRPr="00324E1B">
        <w:t>aročniku Dokazilo o zanesljivost objekta, svoj PID in NOV</w:t>
      </w:r>
      <w:r>
        <w:t>. Vse v dveh tiskanih izvodih in na enem CD-ju</w:t>
      </w:r>
      <w:r w:rsidRPr="00324E1B">
        <w:t>;</w:t>
      </w:r>
    </w:p>
    <w:p w14:paraId="17607CC2" w14:textId="77777777" w:rsidR="00491EE5" w:rsidRPr="00324E1B" w:rsidRDefault="00491EE5" w:rsidP="00491EE5">
      <w:pPr>
        <w:pStyle w:val="Odstavekseznama"/>
        <w:numPr>
          <w:ilvl w:val="0"/>
          <w:numId w:val="30"/>
        </w:numPr>
      </w:pPr>
      <w:r>
        <w:t>I</w:t>
      </w:r>
      <w:r w:rsidRPr="00324E1B">
        <w:t xml:space="preserve">zvajalec v roku 30 dni od Končnega prevzema del po pogodbi izroči </w:t>
      </w:r>
      <w:r>
        <w:t>N</w:t>
      </w:r>
      <w:r w:rsidRPr="00324E1B">
        <w:t>aročniku bančno garancijo za odpravo napak v garancijski dobi.</w:t>
      </w:r>
    </w:p>
    <w:p w14:paraId="6B9EEA9A" w14:textId="77777777" w:rsidR="00491EE5" w:rsidRDefault="00491EE5" w:rsidP="00491EE5">
      <w:r>
        <w:t xml:space="preserve">Četudi je naročnik začel uporabljati objekt iz te pogodbe pred prevzemom pogodbenih del po tej pogodbi, se ne šteje, da je bil prevzem opravljena z dnem začetka uporabe. </w:t>
      </w:r>
    </w:p>
    <w:p w14:paraId="4A9B04C4" w14:textId="77777777" w:rsidR="00491EE5" w:rsidRDefault="00491EE5" w:rsidP="00491EE5">
      <w:r>
        <w:t>Prevzem del je količinski in kakovostni prevzem posameznih del po določilih pogodbe in zahtevah tehničnih pogojev.</w:t>
      </w:r>
    </w:p>
    <w:p w14:paraId="38129F8E" w14:textId="77777777" w:rsidR="00491EE5" w:rsidRDefault="00491EE5" w:rsidP="00491EE5">
      <w:r>
        <w:br w:type="page"/>
      </w:r>
    </w:p>
    <w:p w14:paraId="3D7FE7F2" w14:textId="77777777" w:rsidR="00491EE5" w:rsidRPr="00A36491" w:rsidRDefault="00491EE5" w:rsidP="00491EE5">
      <w:pPr>
        <w:pStyle w:val="Naslov1"/>
        <w:numPr>
          <w:ilvl w:val="0"/>
          <w:numId w:val="35"/>
        </w:numPr>
        <w:spacing w:before="240" w:after="240"/>
      </w:pPr>
      <w:bookmarkStart w:id="88" w:name="_Toc29819554"/>
      <w:r w:rsidRPr="00A36491">
        <w:t>TEHNIČNE SPECIFIKACIJE</w:t>
      </w:r>
      <w:bookmarkEnd w:id="88"/>
      <w:r w:rsidRPr="00A36491">
        <w:t xml:space="preserve"> </w:t>
      </w:r>
    </w:p>
    <w:p w14:paraId="6EF21530" w14:textId="77777777" w:rsidR="00491EE5" w:rsidRPr="00A36491" w:rsidRDefault="00491EE5" w:rsidP="00491EE5">
      <w:pPr>
        <w:pStyle w:val="Naslov2"/>
        <w:numPr>
          <w:ilvl w:val="1"/>
          <w:numId w:val="35"/>
        </w:numPr>
        <w:spacing w:before="240" w:after="240"/>
        <w:ind w:left="578" w:hanging="578"/>
      </w:pPr>
      <w:bookmarkStart w:id="89" w:name="_Toc29819555"/>
      <w:r w:rsidRPr="00A36491">
        <w:t>strojnE INŠTALACIJE IN OPREMA</w:t>
      </w:r>
      <w:bookmarkEnd w:id="89"/>
    </w:p>
    <w:p w14:paraId="5823D051" w14:textId="77777777" w:rsidR="00491EE5" w:rsidRDefault="00491EE5" w:rsidP="00491EE5">
      <w:pPr>
        <w:pStyle w:val="Naslov3"/>
        <w:numPr>
          <w:ilvl w:val="2"/>
          <w:numId w:val="35"/>
        </w:numPr>
        <w:spacing w:before="240"/>
      </w:pPr>
      <w:bookmarkStart w:id="90" w:name="_Toc29819556"/>
      <w:r w:rsidRPr="009950CA">
        <w:t>Obstoječe stanje</w:t>
      </w:r>
      <w:r>
        <w:t xml:space="preserve"> in </w:t>
      </w:r>
      <w:r w:rsidRPr="009950CA">
        <w:t>razporedit</w:t>
      </w:r>
      <w:r>
        <w:t>e</w:t>
      </w:r>
      <w:r w:rsidRPr="009950CA">
        <w:t xml:space="preserve">v </w:t>
      </w:r>
      <w:r>
        <w:t xml:space="preserve">inštalacij in </w:t>
      </w:r>
      <w:r w:rsidRPr="009950CA">
        <w:t>opreme v strojnici</w:t>
      </w:r>
      <w:bookmarkEnd w:id="90"/>
    </w:p>
    <w:tbl>
      <w:tblPr>
        <w:tblStyle w:val="Tabelamrea"/>
        <w:tblW w:w="8826" w:type="dxa"/>
        <w:tblLook w:val="04A0" w:firstRow="1" w:lastRow="0" w:firstColumn="1" w:lastColumn="0" w:noHBand="0" w:noVBand="1"/>
      </w:tblPr>
      <w:tblGrid>
        <w:gridCol w:w="4672"/>
        <w:gridCol w:w="4673"/>
      </w:tblGrid>
      <w:tr w:rsidR="00491EE5" w:rsidRPr="009950CA" w14:paraId="64119C35" w14:textId="77777777" w:rsidTr="00033D80">
        <w:trPr>
          <w:trHeight w:val="12332"/>
        </w:trPr>
        <w:tc>
          <w:tcPr>
            <w:tcW w:w="4413" w:type="dxa"/>
          </w:tcPr>
          <w:p w14:paraId="70FB9342" w14:textId="77777777" w:rsidR="00491EE5" w:rsidRPr="00A36491" w:rsidRDefault="00491EE5" w:rsidP="00033D80">
            <w:pPr>
              <w:spacing w:after="0"/>
              <w:jc w:val="center"/>
              <w:rPr>
                <w:i/>
                <w:iCs/>
              </w:rPr>
            </w:pPr>
            <w:r w:rsidRPr="00A36491">
              <w:rPr>
                <w:i/>
                <w:iCs/>
                <w:noProof/>
              </w:rPr>
              <w:drawing>
                <wp:inline distT="0" distB="0" distL="0" distR="0" wp14:anchorId="7C6F5A28" wp14:editId="56E2A485">
                  <wp:extent cx="2879725" cy="1554048"/>
                  <wp:effectExtent l="0" t="0" r="0" b="8255"/>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062"/>
                          <a:stretch/>
                        </pic:blipFill>
                        <pic:spPr bwMode="auto">
                          <a:xfrm>
                            <a:off x="0" y="0"/>
                            <a:ext cx="2880000" cy="1554196"/>
                          </a:xfrm>
                          <a:prstGeom prst="rect">
                            <a:avLst/>
                          </a:prstGeom>
                          <a:noFill/>
                          <a:ln>
                            <a:noFill/>
                          </a:ln>
                          <a:extLst>
                            <a:ext uri="{53640926-AAD7-44D8-BBD7-CCE9431645EC}">
                              <a14:shadowObscured xmlns:a14="http://schemas.microsoft.com/office/drawing/2010/main"/>
                            </a:ext>
                          </a:extLst>
                        </pic:spPr>
                      </pic:pic>
                    </a:graphicData>
                  </a:graphic>
                </wp:inline>
              </w:drawing>
            </w:r>
          </w:p>
          <w:p w14:paraId="7E4D3107" w14:textId="77777777" w:rsidR="00491EE5" w:rsidRPr="00A36491" w:rsidRDefault="00491EE5" w:rsidP="00033D80">
            <w:pPr>
              <w:jc w:val="center"/>
              <w:rPr>
                <w:i/>
                <w:iCs/>
              </w:rPr>
            </w:pPr>
            <w:r w:rsidRPr="00A36491">
              <w:rPr>
                <w:i/>
                <w:iCs/>
              </w:rPr>
              <w:t>Agregat</w:t>
            </w:r>
          </w:p>
          <w:p w14:paraId="725EC2AA" w14:textId="77777777" w:rsidR="00491EE5" w:rsidRPr="00A36491" w:rsidRDefault="00491EE5" w:rsidP="00033D80">
            <w:pPr>
              <w:spacing w:after="0"/>
              <w:jc w:val="center"/>
              <w:rPr>
                <w:i/>
                <w:iCs/>
                <w:noProof/>
              </w:rPr>
            </w:pPr>
            <w:r w:rsidRPr="00A36491">
              <w:rPr>
                <w:i/>
                <w:iCs/>
                <w:noProof/>
              </w:rPr>
              <w:drawing>
                <wp:inline distT="0" distB="0" distL="0" distR="0" wp14:anchorId="4FCE630C" wp14:editId="3BBAB04E">
                  <wp:extent cx="2879725" cy="1554008"/>
                  <wp:effectExtent l="0" t="0" r="0" b="825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064"/>
                          <a:stretch/>
                        </pic:blipFill>
                        <pic:spPr bwMode="auto">
                          <a:xfrm>
                            <a:off x="0" y="0"/>
                            <a:ext cx="2880000" cy="1554156"/>
                          </a:xfrm>
                          <a:prstGeom prst="rect">
                            <a:avLst/>
                          </a:prstGeom>
                          <a:noFill/>
                          <a:ln>
                            <a:noFill/>
                          </a:ln>
                          <a:extLst>
                            <a:ext uri="{53640926-AAD7-44D8-BBD7-CCE9431645EC}">
                              <a14:shadowObscured xmlns:a14="http://schemas.microsoft.com/office/drawing/2010/main"/>
                            </a:ext>
                          </a:extLst>
                        </pic:spPr>
                      </pic:pic>
                    </a:graphicData>
                  </a:graphic>
                </wp:inline>
              </w:drawing>
            </w:r>
          </w:p>
          <w:p w14:paraId="385EEDF7" w14:textId="77777777" w:rsidR="00491EE5" w:rsidRPr="00A36491" w:rsidRDefault="00491EE5" w:rsidP="00033D80">
            <w:pPr>
              <w:jc w:val="center"/>
              <w:rPr>
                <w:i/>
                <w:iCs/>
                <w:noProof/>
              </w:rPr>
            </w:pPr>
            <w:r w:rsidRPr="00A36491">
              <w:rPr>
                <w:i/>
                <w:iCs/>
                <w:noProof/>
              </w:rPr>
              <w:t>Izstopni del (koleno sesalne cevi)</w:t>
            </w:r>
          </w:p>
          <w:p w14:paraId="2CDC0076" w14:textId="77777777" w:rsidR="00491EE5" w:rsidRPr="00A36491" w:rsidRDefault="00491EE5" w:rsidP="00033D80">
            <w:pPr>
              <w:spacing w:after="0"/>
              <w:jc w:val="center"/>
              <w:rPr>
                <w:i/>
                <w:iCs/>
                <w:noProof/>
              </w:rPr>
            </w:pPr>
            <w:r w:rsidRPr="00A36491">
              <w:rPr>
                <w:i/>
                <w:iCs/>
                <w:noProof/>
              </w:rPr>
              <w:drawing>
                <wp:inline distT="0" distB="0" distL="0" distR="0" wp14:anchorId="040A7E3A" wp14:editId="21991B0A">
                  <wp:extent cx="2879725" cy="1568639"/>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61"/>
                          <a:stretch/>
                        </pic:blipFill>
                        <pic:spPr bwMode="auto">
                          <a:xfrm>
                            <a:off x="0" y="0"/>
                            <a:ext cx="2880000" cy="1568789"/>
                          </a:xfrm>
                          <a:prstGeom prst="rect">
                            <a:avLst/>
                          </a:prstGeom>
                          <a:noFill/>
                          <a:ln>
                            <a:noFill/>
                          </a:ln>
                          <a:extLst>
                            <a:ext uri="{53640926-AAD7-44D8-BBD7-CCE9431645EC}">
                              <a14:shadowObscured xmlns:a14="http://schemas.microsoft.com/office/drawing/2010/main"/>
                            </a:ext>
                          </a:extLst>
                        </pic:spPr>
                      </pic:pic>
                    </a:graphicData>
                  </a:graphic>
                </wp:inline>
              </w:drawing>
            </w:r>
          </w:p>
          <w:p w14:paraId="0F0A7FA5" w14:textId="77777777" w:rsidR="00491EE5" w:rsidRPr="00A36491" w:rsidRDefault="00491EE5" w:rsidP="00033D80">
            <w:pPr>
              <w:jc w:val="center"/>
              <w:rPr>
                <w:i/>
                <w:iCs/>
                <w:noProof/>
              </w:rPr>
            </w:pPr>
            <w:r w:rsidRPr="00A36491">
              <w:rPr>
                <w:i/>
                <w:iCs/>
                <w:noProof/>
              </w:rPr>
              <w:t>Hidravlični agregat HPU</w:t>
            </w:r>
          </w:p>
          <w:p w14:paraId="20CF8914" w14:textId="77777777" w:rsidR="00491EE5" w:rsidRPr="00A36491" w:rsidRDefault="00491EE5" w:rsidP="00033D80">
            <w:pPr>
              <w:spacing w:after="0"/>
              <w:jc w:val="center"/>
              <w:rPr>
                <w:i/>
                <w:iCs/>
                <w:noProof/>
              </w:rPr>
            </w:pPr>
            <w:r w:rsidRPr="00A36491">
              <w:rPr>
                <w:i/>
                <w:iCs/>
                <w:noProof/>
              </w:rPr>
              <w:drawing>
                <wp:inline distT="0" distB="0" distL="0" distR="0" wp14:anchorId="09AF094E" wp14:editId="1B04B16E">
                  <wp:extent cx="2417280" cy="1953496"/>
                  <wp:effectExtent l="3175" t="0" r="5715" b="5715"/>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01"/>
                          <a:stretch/>
                        </pic:blipFill>
                        <pic:spPr bwMode="auto">
                          <a:xfrm rot="5400000">
                            <a:off x="0" y="0"/>
                            <a:ext cx="2430662" cy="1964310"/>
                          </a:xfrm>
                          <a:prstGeom prst="rect">
                            <a:avLst/>
                          </a:prstGeom>
                          <a:noFill/>
                          <a:ln>
                            <a:noFill/>
                          </a:ln>
                          <a:extLst>
                            <a:ext uri="{53640926-AAD7-44D8-BBD7-CCE9431645EC}">
                              <a14:shadowObscured xmlns:a14="http://schemas.microsoft.com/office/drawing/2010/main"/>
                            </a:ext>
                          </a:extLst>
                        </pic:spPr>
                      </pic:pic>
                    </a:graphicData>
                  </a:graphic>
                </wp:inline>
              </w:drawing>
            </w:r>
          </w:p>
          <w:p w14:paraId="54CA7737" w14:textId="77777777" w:rsidR="00491EE5" w:rsidRPr="00A36491" w:rsidRDefault="00491EE5" w:rsidP="00033D80">
            <w:pPr>
              <w:spacing w:after="0"/>
              <w:jc w:val="center"/>
              <w:rPr>
                <w:i/>
                <w:iCs/>
              </w:rPr>
            </w:pPr>
            <w:r w:rsidRPr="00A36491">
              <w:rPr>
                <w:i/>
                <w:iCs/>
                <w:noProof/>
              </w:rPr>
              <w:t>Vstopni del (servomotor predturbinske lopute)</w:t>
            </w:r>
          </w:p>
        </w:tc>
        <w:tc>
          <w:tcPr>
            <w:tcW w:w="4413" w:type="dxa"/>
          </w:tcPr>
          <w:p w14:paraId="764C6699" w14:textId="77777777" w:rsidR="00491EE5" w:rsidRPr="00A36491" w:rsidRDefault="00491EE5" w:rsidP="00033D80">
            <w:pPr>
              <w:spacing w:after="0"/>
              <w:jc w:val="center"/>
              <w:rPr>
                <w:i/>
                <w:iCs/>
              </w:rPr>
            </w:pPr>
            <w:r w:rsidRPr="00A36491">
              <w:rPr>
                <w:i/>
                <w:iCs/>
                <w:noProof/>
              </w:rPr>
              <w:drawing>
                <wp:inline distT="0" distB="0" distL="0" distR="0" wp14:anchorId="1E17965D" wp14:editId="09F0399E">
                  <wp:extent cx="2879725" cy="1539378"/>
                  <wp:effectExtent l="0" t="0" r="0" b="381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968"/>
                          <a:stretch/>
                        </pic:blipFill>
                        <pic:spPr bwMode="auto">
                          <a:xfrm>
                            <a:off x="0" y="0"/>
                            <a:ext cx="2880000" cy="1539525"/>
                          </a:xfrm>
                          <a:prstGeom prst="rect">
                            <a:avLst/>
                          </a:prstGeom>
                          <a:noFill/>
                          <a:ln>
                            <a:noFill/>
                          </a:ln>
                          <a:extLst>
                            <a:ext uri="{53640926-AAD7-44D8-BBD7-CCE9431645EC}">
                              <a14:shadowObscured xmlns:a14="http://schemas.microsoft.com/office/drawing/2010/main"/>
                            </a:ext>
                          </a:extLst>
                        </pic:spPr>
                      </pic:pic>
                    </a:graphicData>
                  </a:graphic>
                </wp:inline>
              </w:drawing>
            </w:r>
          </w:p>
          <w:p w14:paraId="6C08F1D1" w14:textId="77777777" w:rsidR="00491EE5" w:rsidRPr="00A36491" w:rsidRDefault="00491EE5" w:rsidP="00033D80">
            <w:pPr>
              <w:jc w:val="center"/>
              <w:rPr>
                <w:i/>
                <w:iCs/>
              </w:rPr>
            </w:pPr>
            <w:r w:rsidRPr="00A36491">
              <w:rPr>
                <w:i/>
                <w:iCs/>
              </w:rPr>
              <w:t>Vstopni del pred turbino</w:t>
            </w:r>
          </w:p>
          <w:p w14:paraId="2E31D10B" w14:textId="77777777" w:rsidR="00491EE5" w:rsidRPr="00A36491" w:rsidRDefault="00491EE5" w:rsidP="00033D80">
            <w:pPr>
              <w:spacing w:after="0"/>
              <w:jc w:val="center"/>
              <w:rPr>
                <w:i/>
                <w:iCs/>
                <w:noProof/>
              </w:rPr>
            </w:pPr>
            <w:r w:rsidRPr="00A36491">
              <w:rPr>
                <w:i/>
                <w:iCs/>
                <w:noProof/>
              </w:rPr>
              <w:drawing>
                <wp:inline distT="0" distB="0" distL="0" distR="0" wp14:anchorId="5FDF0EFB" wp14:editId="0B4E8FF3">
                  <wp:extent cx="2880000" cy="455760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rotWithShape="1">
                          <a:blip r:embed="rId18">
                            <a:extLst>
                              <a:ext uri="{28A0092B-C50C-407E-A947-70E740481C1C}">
                                <a14:useLocalDpi xmlns:a14="http://schemas.microsoft.com/office/drawing/2010/main" val="0"/>
                              </a:ext>
                            </a:extLst>
                          </a:blip>
                          <a:srcRect t="2434" b="8553"/>
                          <a:stretch/>
                        </pic:blipFill>
                        <pic:spPr bwMode="auto">
                          <a:xfrm>
                            <a:off x="0" y="0"/>
                            <a:ext cx="2880000" cy="4557600"/>
                          </a:xfrm>
                          <a:prstGeom prst="rect">
                            <a:avLst/>
                          </a:prstGeom>
                          <a:noFill/>
                          <a:ln>
                            <a:noFill/>
                          </a:ln>
                          <a:extLst>
                            <a:ext uri="{53640926-AAD7-44D8-BBD7-CCE9431645EC}">
                              <a14:shadowObscured xmlns:a14="http://schemas.microsoft.com/office/drawing/2010/main"/>
                            </a:ext>
                          </a:extLst>
                        </pic:spPr>
                      </pic:pic>
                    </a:graphicData>
                  </a:graphic>
                </wp:inline>
              </w:drawing>
            </w:r>
          </w:p>
          <w:p w14:paraId="482D5F0C" w14:textId="77777777" w:rsidR="00491EE5" w:rsidRPr="00A36491" w:rsidRDefault="00491EE5" w:rsidP="00033D80">
            <w:pPr>
              <w:spacing w:after="0"/>
              <w:jc w:val="center"/>
              <w:rPr>
                <w:i/>
                <w:iCs/>
                <w:noProof/>
              </w:rPr>
            </w:pPr>
            <w:r w:rsidRPr="00A36491">
              <w:rPr>
                <w:i/>
                <w:iCs/>
                <w:noProof/>
              </w:rPr>
              <w:t>Prezračevalni kanal</w:t>
            </w:r>
          </w:p>
          <w:p w14:paraId="0FA43737" w14:textId="77777777" w:rsidR="00491EE5" w:rsidRPr="00A36491" w:rsidRDefault="00491EE5" w:rsidP="00033D80">
            <w:pPr>
              <w:spacing w:after="0"/>
              <w:jc w:val="center"/>
              <w:rPr>
                <w:i/>
                <w:iCs/>
                <w:noProof/>
              </w:rPr>
            </w:pPr>
            <w:r w:rsidRPr="00A36491">
              <w:rPr>
                <w:i/>
                <w:iCs/>
                <w:noProof/>
              </w:rPr>
              <w:t>(ostane, s prilagoditvami na nov generator)</w:t>
            </w:r>
          </w:p>
          <w:p w14:paraId="29E6E304" w14:textId="77777777" w:rsidR="00491EE5" w:rsidRPr="00A36491" w:rsidRDefault="00491EE5" w:rsidP="00033D80">
            <w:pPr>
              <w:spacing w:after="0"/>
              <w:jc w:val="center"/>
              <w:rPr>
                <w:i/>
                <w:iCs/>
                <w:noProof/>
              </w:rPr>
            </w:pPr>
            <w:r w:rsidRPr="00A36491">
              <w:rPr>
                <w:i/>
                <w:iCs/>
                <w:noProof/>
              </w:rPr>
              <w:t>Stropna obešala 3 t</w:t>
            </w:r>
          </w:p>
          <w:p w14:paraId="199FE679" w14:textId="77777777" w:rsidR="00491EE5" w:rsidRPr="00A36491" w:rsidRDefault="00491EE5" w:rsidP="00033D80">
            <w:pPr>
              <w:spacing w:after="0"/>
              <w:jc w:val="center"/>
              <w:rPr>
                <w:i/>
                <w:iCs/>
                <w:noProof/>
              </w:rPr>
            </w:pPr>
            <w:r w:rsidRPr="00A36491">
              <w:rPr>
                <w:i/>
                <w:iCs/>
                <w:noProof/>
              </w:rPr>
              <w:t>(pred vgradnji dvigala se odstranijo)</w:t>
            </w:r>
          </w:p>
          <w:p w14:paraId="26597784" w14:textId="77777777" w:rsidR="00491EE5" w:rsidRPr="00A36491" w:rsidRDefault="00491EE5" w:rsidP="00033D80">
            <w:pPr>
              <w:spacing w:after="0"/>
              <w:jc w:val="center"/>
              <w:rPr>
                <w:i/>
                <w:iCs/>
              </w:rPr>
            </w:pPr>
          </w:p>
          <w:p w14:paraId="514AC856" w14:textId="77777777" w:rsidR="00491EE5" w:rsidRPr="00A36491" w:rsidRDefault="00491EE5" w:rsidP="00033D80">
            <w:pPr>
              <w:spacing w:after="0"/>
              <w:jc w:val="center"/>
              <w:rPr>
                <w:i/>
                <w:iCs/>
              </w:rPr>
            </w:pPr>
          </w:p>
          <w:p w14:paraId="3CF46CB9" w14:textId="77777777" w:rsidR="00491EE5" w:rsidRPr="00A36491" w:rsidRDefault="00491EE5" w:rsidP="00033D80">
            <w:pPr>
              <w:spacing w:after="0"/>
            </w:pPr>
            <w:r w:rsidRPr="00A36491">
              <w:t>Razporeditev je prikazana v prilogi na risbi</w:t>
            </w:r>
          </w:p>
          <w:p w14:paraId="07FBDB1D" w14:textId="77777777" w:rsidR="00491EE5" w:rsidRPr="00A36491" w:rsidRDefault="00491EE5" w:rsidP="00033D80">
            <w:pPr>
              <w:spacing w:after="0"/>
              <w:rPr>
                <w:i/>
                <w:iCs/>
              </w:rPr>
            </w:pPr>
            <w:r w:rsidRPr="00A36491">
              <w:t>SGK1---6S5002 in na teh fotografijah.</w:t>
            </w:r>
          </w:p>
        </w:tc>
      </w:tr>
    </w:tbl>
    <w:p w14:paraId="12A291B2" w14:textId="77777777" w:rsidR="00491EE5" w:rsidRDefault="00491EE5" w:rsidP="00491EE5">
      <w:pPr>
        <w:pStyle w:val="Naslov3"/>
        <w:numPr>
          <w:ilvl w:val="2"/>
          <w:numId w:val="35"/>
        </w:numPr>
        <w:spacing w:before="240"/>
      </w:pPr>
      <w:bookmarkStart w:id="91" w:name="_Toc29819557"/>
      <w:r>
        <w:t xml:space="preserve">Novo stanje - </w:t>
      </w:r>
      <w:r w:rsidRPr="000B079C">
        <w:t>Francis turbina</w:t>
      </w:r>
      <w:r>
        <w:t xml:space="preserve"> s pripadajočo opremo</w:t>
      </w:r>
      <w:bookmarkEnd w:id="91"/>
    </w:p>
    <w:p w14:paraId="01BC177C" w14:textId="77777777" w:rsidR="00491EE5" w:rsidRPr="00D305C3" w:rsidRDefault="00491EE5" w:rsidP="00491EE5">
      <w:r>
        <w:t xml:space="preserve">Dobavitelj / </w:t>
      </w:r>
      <w:r w:rsidRPr="005A32B5">
        <w:t xml:space="preserve">Izvajalec je odgovoren za stabilno, varno in zanesljivo delovanje celega vodnega sistema. To mora dokazati </w:t>
      </w:r>
      <w:r w:rsidRPr="00D305C3">
        <w:t>z vsemi potrebnimi izračuni kot so izračun prehodnih pojavov in drugi ter v času zagonskih preizkusov agregata.</w:t>
      </w:r>
    </w:p>
    <w:p w14:paraId="27DD9DE8" w14:textId="77777777" w:rsidR="00491EE5" w:rsidRDefault="00491EE5" w:rsidP="00491EE5">
      <w:r w:rsidRPr="005A32B5">
        <w:t xml:space="preserve">Pri tem upošteva znane podatke vodne poti ter podatke in karakteristike delovanja turbinskega agregata kot celota. Porast tlaka v tlačnem cevovodu, porast </w:t>
      </w:r>
      <w:proofErr w:type="spellStart"/>
      <w:r w:rsidRPr="005A32B5">
        <w:t>pobežnih</w:t>
      </w:r>
      <w:proofErr w:type="spellEnd"/>
      <w:r w:rsidRPr="005A32B5">
        <w:t xml:space="preserve"> vrtljajev, pretok in zapiranje vodilnika in pred turbinske lopute morajo biti prikazani na skupnem grafu. Vse za najbolj neugodne obratovalne razmere</w:t>
      </w:r>
      <w:r>
        <w:t xml:space="preserve"> oziroma n</w:t>
      </w:r>
      <w:r w:rsidRPr="005A32B5">
        <w:t xml:space="preserve">ajmanj za dva primera: nenadna razbremenitev generatorja pri polnem odprtju vodilnika kadar se vodilnik zapre po predvidenem zakonu zapiranja in isto za primer, če se vodilnik ali </w:t>
      </w:r>
      <w:r>
        <w:t>pred turbinska loputa</w:t>
      </w:r>
      <w:r w:rsidRPr="005A32B5">
        <w:t xml:space="preserve"> ne zapre.</w:t>
      </w:r>
      <w:r>
        <w:t xml:space="preserve"> </w:t>
      </w:r>
    </w:p>
    <w:p w14:paraId="7BFF870D" w14:textId="4C0B21D2" w:rsidR="00491EE5" w:rsidRPr="00C73589" w:rsidRDefault="00491EE5" w:rsidP="00491EE5">
      <w:pPr>
        <w:rPr>
          <w:rFonts w:ascii="Calibri" w:hAnsi="Calibri" w:cs="Calibri"/>
        </w:rPr>
      </w:pPr>
      <w:r w:rsidRPr="00C73589">
        <w:t xml:space="preserve">Dobavitelj / Izvajalec mora tudi izdelati numerični izračun novega gonilnika z ustreznim turbulentnim modelom (SST k-ω) in z uradno programsko opremo za CFD </w:t>
      </w:r>
      <w:proofErr w:type="spellStart"/>
      <w:r w:rsidRPr="00C73589">
        <w:t>Computational</w:t>
      </w:r>
      <w:proofErr w:type="spellEnd"/>
      <w:r w:rsidRPr="00C73589">
        <w:t xml:space="preserve"> </w:t>
      </w:r>
      <w:proofErr w:type="spellStart"/>
      <w:r w:rsidRPr="00C73589">
        <w:t>Fluid</w:t>
      </w:r>
      <w:proofErr w:type="spellEnd"/>
      <w:r w:rsidRPr="00C73589">
        <w:t xml:space="preserve"> Dynamics izračune. </w:t>
      </w:r>
      <w:r w:rsidR="00A75037" w:rsidRPr="005162F5">
        <w:t xml:space="preserve">Lahko se uporabi tudi drugi ekvivalentni oziroma primerljiv turbulentni model. Velja tudi, če ponudnik garantira izkoristke na podlagi že izvedenega homolognega ali </w:t>
      </w:r>
      <w:proofErr w:type="spellStart"/>
      <w:r w:rsidR="00A75037" w:rsidRPr="005162F5">
        <w:t>semi</w:t>
      </w:r>
      <w:proofErr w:type="spellEnd"/>
      <w:r w:rsidR="00A75037" w:rsidRPr="005162F5">
        <w:t>-homolognega modela.</w:t>
      </w:r>
      <w:r w:rsidR="00A75037">
        <w:rPr>
          <w:b/>
          <w:bCs/>
        </w:rPr>
        <w:t xml:space="preserve"> </w:t>
      </w:r>
      <w:r w:rsidRPr="00C73589">
        <w:t xml:space="preserve">Celovito poročilo z rezultati izračuna (diagram izkoristkov in moči, število lopatic gonilnika, vodilnika in </w:t>
      </w:r>
      <w:proofErr w:type="spellStart"/>
      <w:r w:rsidRPr="00C73589">
        <w:t>predvodilnika</w:t>
      </w:r>
      <w:proofErr w:type="spellEnd"/>
      <w:r w:rsidRPr="00C73589">
        <w:t xml:space="preserve">,…) se dostavi Naročniku v pregled in ovrednotenje v roku 45 dni po podpisu pogodbe (pred začetkom izdelave novega gonilnika in z njim povezane opreme). </w:t>
      </w:r>
    </w:p>
    <w:p w14:paraId="14ECF04A" w14:textId="77777777" w:rsidR="00491EE5" w:rsidRPr="000B079C" w:rsidRDefault="00491EE5" w:rsidP="00491EE5">
      <w:pPr>
        <w:pStyle w:val="Naslov4"/>
        <w:numPr>
          <w:ilvl w:val="3"/>
          <w:numId w:val="35"/>
        </w:numPr>
      </w:pPr>
      <w:bookmarkStart w:id="92" w:name="_Toc29819558"/>
      <w:r>
        <w:t>Splošni vhodni podatki</w:t>
      </w:r>
      <w:bookmarkEnd w:id="92"/>
    </w:p>
    <w:p w14:paraId="60CB1661" w14:textId="77777777" w:rsidR="00491EE5" w:rsidRPr="005A32B5" w:rsidRDefault="00491EE5" w:rsidP="00491EE5">
      <w:r w:rsidRPr="005A32B5">
        <w:t>Obstoječa turbinska oprema, ki je nameščena v strojnici elektrarne se odstrani in zamenja z novo. Meja je vstopna prirobnica na tlačnem cevovodu DN300 / PN16 znotraj strojnice.</w:t>
      </w:r>
    </w:p>
    <w:tbl>
      <w:tblPr>
        <w:tblStyle w:val="Tabelamrea"/>
        <w:tblW w:w="9356" w:type="dxa"/>
        <w:tblInd w:w="-5" w:type="dxa"/>
        <w:tblLook w:val="04A0" w:firstRow="1" w:lastRow="0" w:firstColumn="1" w:lastColumn="0" w:noHBand="0" w:noVBand="1"/>
      </w:tblPr>
      <w:tblGrid>
        <w:gridCol w:w="6521"/>
        <w:gridCol w:w="1984"/>
        <w:gridCol w:w="851"/>
      </w:tblGrid>
      <w:tr w:rsidR="00491EE5" w:rsidRPr="00A02DB1" w14:paraId="19405BD0" w14:textId="77777777" w:rsidTr="00033D80">
        <w:tc>
          <w:tcPr>
            <w:tcW w:w="6521" w:type="dxa"/>
            <w:vAlign w:val="center"/>
          </w:tcPr>
          <w:p w14:paraId="6A267CB9" w14:textId="77777777" w:rsidR="00491EE5" w:rsidRPr="00A02DB1" w:rsidRDefault="00491EE5" w:rsidP="00033D80">
            <w:pPr>
              <w:numPr>
                <w:ilvl w:val="0"/>
                <w:numId w:val="31"/>
              </w:numPr>
              <w:spacing w:before="40" w:after="40"/>
              <w:rPr>
                <w:rFonts w:cs="Arial"/>
                <w:szCs w:val="22"/>
              </w:rPr>
            </w:pPr>
            <w:r>
              <w:rPr>
                <w:rFonts w:cs="Arial"/>
                <w:szCs w:val="22"/>
              </w:rPr>
              <w:t>N</w:t>
            </w:r>
            <w:r w:rsidRPr="00A02DB1">
              <w:rPr>
                <w:rFonts w:cs="Arial"/>
                <w:szCs w:val="22"/>
              </w:rPr>
              <w:t>azivna obratovalna kota zgornje vode:</w:t>
            </w:r>
          </w:p>
        </w:tc>
        <w:tc>
          <w:tcPr>
            <w:tcW w:w="1984" w:type="dxa"/>
            <w:tcBorders>
              <w:right w:val="nil"/>
            </w:tcBorders>
            <w:vAlign w:val="center"/>
          </w:tcPr>
          <w:p w14:paraId="618BBE37" w14:textId="77777777" w:rsidR="00491EE5" w:rsidRPr="00A02DB1" w:rsidRDefault="00491EE5" w:rsidP="00033D80">
            <w:pPr>
              <w:spacing w:before="40" w:after="40"/>
              <w:jc w:val="right"/>
              <w:rPr>
                <w:rFonts w:cs="Arial"/>
                <w:szCs w:val="22"/>
              </w:rPr>
            </w:pPr>
            <w:r>
              <w:rPr>
                <w:rFonts w:cs="Arial"/>
                <w:szCs w:val="22"/>
              </w:rPr>
              <w:t>611</w:t>
            </w:r>
            <w:r w:rsidRPr="00A02DB1">
              <w:rPr>
                <w:rFonts w:cs="Arial"/>
                <w:szCs w:val="22"/>
              </w:rPr>
              <w:t>,</w:t>
            </w:r>
            <w:r>
              <w:rPr>
                <w:rFonts w:cs="Arial"/>
                <w:szCs w:val="22"/>
              </w:rPr>
              <w:t>0</w:t>
            </w:r>
            <w:r w:rsidRPr="00A02DB1">
              <w:rPr>
                <w:rFonts w:cs="Arial"/>
                <w:szCs w:val="22"/>
              </w:rPr>
              <w:t>0</w:t>
            </w:r>
          </w:p>
        </w:tc>
        <w:tc>
          <w:tcPr>
            <w:tcW w:w="851" w:type="dxa"/>
            <w:tcBorders>
              <w:top w:val="single" w:sz="4" w:space="0" w:color="auto"/>
              <w:left w:val="nil"/>
            </w:tcBorders>
            <w:shd w:val="clear" w:color="auto" w:fill="auto"/>
            <w:vAlign w:val="center"/>
          </w:tcPr>
          <w:p w14:paraId="490D2B3B" w14:textId="77777777" w:rsidR="00491EE5" w:rsidRPr="00A02DB1" w:rsidRDefault="00491EE5" w:rsidP="00033D80">
            <w:pPr>
              <w:spacing w:before="40" w:after="40"/>
              <w:jc w:val="left"/>
            </w:pPr>
            <w:r>
              <w:rPr>
                <w:rFonts w:cs="Arial"/>
                <w:szCs w:val="22"/>
              </w:rPr>
              <w:t xml:space="preserve">m </w:t>
            </w:r>
            <w:proofErr w:type="spellStart"/>
            <w:r w:rsidRPr="00A02DB1">
              <w:rPr>
                <w:rFonts w:cs="Arial"/>
                <w:szCs w:val="22"/>
              </w:rPr>
              <w:t>n.m</w:t>
            </w:r>
            <w:proofErr w:type="spellEnd"/>
            <w:r w:rsidRPr="00A02DB1">
              <w:rPr>
                <w:rFonts w:cs="Arial"/>
                <w:szCs w:val="22"/>
              </w:rPr>
              <w:t>.</w:t>
            </w:r>
          </w:p>
        </w:tc>
      </w:tr>
      <w:tr w:rsidR="00491EE5" w:rsidRPr="00A02DB1" w14:paraId="56A390AC" w14:textId="77777777" w:rsidTr="00033D80">
        <w:tc>
          <w:tcPr>
            <w:tcW w:w="6521" w:type="dxa"/>
            <w:vAlign w:val="center"/>
          </w:tcPr>
          <w:p w14:paraId="550F0B2F" w14:textId="77777777" w:rsidR="00491EE5" w:rsidRPr="00A02DB1" w:rsidRDefault="00491EE5" w:rsidP="00033D80">
            <w:pPr>
              <w:numPr>
                <w:ilvl w:val="0"/>
                <w:numId w:val="31"/>
              </w:numPr>
              <w:spacing w:before="40" w:after="40"/>
              <w:rPr>
                <w:rFonts w:cs="Arial"/>
                <w:szCs w:val="22"/>
              </w:rPr>
            </w:pPr>
            <w:r>
              <w:rPr>
                <w:rFonts w:cs="Arial"/>
                <w:szCs w:val="22"/>
              </w:rPr>
              <w:t>N</w:t>
            </w:r>
            <w:r w:rsidRPr="00A02DB1">
              <w:rPr>
                <w:rFonts w:cs="Arial"/>
                <w:szCs w:val="22"/>
              </w:rPr>
              <w:t>azivna kota spodnje vode pri pretoku turbine 0 m</w:t>
            </w:r>
            <w:r w:rsidRPr="00AA4E87">
              <w:rPr>
                <w:rFonts w:cs="Arial"/>
                <w:szCs w:val="22"/>
              </w:rPr>
              <w:t>3</w:t>
            </w:r>
            <w:r w:rsidRPr="00A02DB1">
              <w:rPr>
                <w:rFonts w:cs="Arial"/>
                <w:szCs w:val="22"/>
              </w:rPr>
              <w:t>/s:</w:t>
            </w:r>
          </w:p>
        </w:tc>
        <w:tc>
          <w:tcPr>
            <w:tcW w:w="1984" w:type="dxa"/>
            <w:tcBorders>
              <w:right w:val="nil"/>
            </w:tcBorders>
            <w:vAlign w:val="center"/>
          </w:tcPr>
          <w:p w14:paraId="3D2CF4FF" w14:textId="77777777" w:rsidR="00491EE5" w:rsidRPr="00A02DB1" w:rsidRDefault="00491EE5" w:rsidP="00033D80">
            <w:pPr>
              <w:spacing w:before="40" w:after="40"/>
              <w:jc w:val="right"/>
              <w:rPr>
                <w:rFonts w:cs="Arial"/>
                <w:szCs w:val="22"/>
              </w:rPr>
            </w:pPr>
            <w:r>
              <w:rPr>
                <w:rFonts w:cs="Arial"/>
                <w:szCs w:val="22"/>
              </w:rPr>
              <w:t>558</w:t>
            </w:r>
            <w:r w:rsidRPr="00A02DB1">
              <w:rPr>
                <w:rFonts w:cs="Arial"/>
                <w:szCs w:val="22"/>
              </w:rPr>
              <w:t>,</w:t>
            </w:r>
            <w:r>
              <w:rPr>
                <w:rFonts w:cs="Arial"/>
                <w:szCs w:val="22"/>
              </w:rPr>
              <w:t>7</w:t>
            </w:r>
            <w:r w:rsidRPr="00A02DB1">
              <w:rPr>
                <w:rFonts w:cs="Arial"/>
                <w:szCs w:val="22"/>
              </w:rPr>
              <w:t>0</w:t>
            </w:r>
          </w:p>
        </w:tc>
        <w:tc>
          <w:tcPr>
            <w:tcW w:w="851" w:type="dxa"/>
            <w:tcBorders>
              <w:left w:val="nil"/>
            </w:tcBorders>
            <w:vAlign w:val="center"/>
          </w:tcPr>
          <w:p w14:paraId="00BFBC33" w14:textId="77777777" w:rsidR="00491EE5" w:rsidRPr="00A02DB1" w:rsidRDefault="00491EE5" w:rsidP="00033D80">
            <w:pPr>
              <w:spacing w:after="0"/>
              <w:jc w:val="left"/>
            </w:pPr>
            <w:r>
              <w:rPr>
                <w:rFonts w:cs="Arial"/>
                <w:szCs w:val="22"/>
              </w:rPr>
              <w:t xml:space="preserve">m </w:t>
            </w:r>
            <w:proofErr w:type="spellStart"/>
            <w:r w:rsidRPr="00A02DB1">
              <w:rPr>
                <w:rFonts w:cs="Arial"/>
                <w:szCs w:val="22"/>
              </w:rPr>
              <w:t>n.m</w:t>
            </w:r>
            <w:proofErr w:type="spellEnd"/>
            <w:r w:rsidRPr="00A02DB1">
              <w:rPr>
                <w:rFonts w:cs="Arial"/>
                <w:szCs w:val="22"/>
              </w:rPr>
              <w:t>.</w:t>
            </w:r>
          </w:p>
        </w:tc>
      </w:tr>
      <w:tr w:rsidR="00491EE5" w:rsidRPr="00A02DB1" w14:paraId="0585D6AA" w14:textId="77777777" w:rsidTr="00033D80">
        <w:tc>
          <w:tcPr>
            <w:tcW w:w="6521" w:type="dxa"/>
            <w:vAlign w:val="center"/>
          </w:tcPr>
          <w:p w14:paraId="5BF1ED67" w14:textId="77777777" w:rsidR="00491EE5" w:rsidRPr="00A02DB1" w:rsidRDefault="00491EE5" w:rsidP="00033D80">
            <w:pPr>
              <w:numPr>
                <w:ilvl w:val="0"/>
                <w:numId w:val="31"/>
              </w:numPr>
              <w:spacing w:before="40" w:after="40"/>
              <w:rPr>
                <w:rFonts w:cs="Arial"/>
                <w:szCs w:val="22"/>
              </w:rPr>
            </w:pPr>
            <w:r w:rsidRPr="00A02DB1">
              <w:rPr>
                <w:rFonts w:cs="Arial"/>
                <w:szCs w:val="22"/>
              </w:rPr>
              <w:t>Kota tal strojnice:</w:t>
            </w:r>
          </w:p>
        </w:tc>
        <w:tc>
          <w:tcPr>
            <w:tcW w:w="1984" w:type="dxa"/>
            <w:tcBorders>
              <w:right w:val="nil"/>
            </w:tcBorders>
            <w:vAlign w:val="center"/>
          </w:tcPr>
          <w:p w14:paraId="6B2D6254" w14:textId="77777777" w:rsidR="00491EE5" w:rsidRPr="00A02DB1" w:rsidRDefault="00491EE5" w:rsidP="00033D80">
            <w:pPr>
              <w:spacing w:before="40" w:after="40"/>
              <w:jc w:val="right"/>
              <w:rPr>
                <w:rFonts w:cs="Arial"/>
                <w:szCs w:val="22"/>
              </w:rPr>
            </w:pPr>
            <w:r>
              <w:rPr>
                <w:rFonts w:cs="Arial"/>
                <w:szCs w:val="22"/>
              </w:rPr>
              <w:t>562,10</w:t>
            </w:r>
          </w:p>
        </w:tc>
        <w:tc>
          <w:tcPr>
            <w:tcW w:w="851" w:type="dxa"/>
            <w:tcBorders>
              <w:left w:val="nil"/>
            </w:tcBorders>
            <w:vAlign w:val="center"/>
          </w:tcPr>
          <w:p w14:paraId="47222F85" w14:textId="77777777" w:rsidR="00491EE5" w:rsidRPr="00A02DB1" w:rsidRDefault="00491EE5" w:rsidP="00033D80">
            <w:pPr>
              <w:spacing w:after="0"/>
              <w:jc w:val="left"/>
            </w:pPr>
            <w:r>
              <w:rPr>
                <w:rFonts w:cs="Arial"/>
                <w:szCs w:val="22"/>
              </w:rPr>
              <w:t xml:space="preserve">m </w:t>
            </w:r>
            <w:proofErr w:type="spellStart"/>
            <w:r w:rsidRPr="00A02DB1">
              <w:rPr>
                <w:rFonts w:cs="Arial"/>
                <w:szCs w:val="22"/>
              </w:rPr>
              <w:t>n.m</w:t>
            </w:r>
            <w:proofErr w:type="spellEnd"/>
            <w:r w:rsidRPr="00A02DB1">
              <w:rPr>
                <w:rFonts w:cs="Arial"/>
                <w:szCs w:val="22"/>
              </w:rPr>
              <w:t>.</w:t>
            </w:r>
          </w:p>
        </w:tc>
      </w:tr>
      <w:tr w:rsidR="00491EE5" w:rsidRPr="00A02DB1" w14:paraId="2919B829" w14:textId="77777777" w:rsidTr="00033D80">
        <w:tc>
          <w:tcPr>
            <w:tcW w:w="6521" w:type="dxa"/>
            <w:vAlign w:val="center"/>
          </w:tcPr>
          <w:p w14:paraId="7A88E6F6" w14:textId="77777777" w:rsidR="00491EE5" w:rsidRPr="00A02DB1" w:rsidRDefault="00491EE5" w:rsidP="00033D80">
            <w:pPr>
              <w:numPr>
                <w:ilvl w:val="0"/>
                <w:numId w:val="31"/>
              </w:numPr>
              <w:spacing w:before="40" w:after="40"/>
              <w:rPr>
                <w:rFonts w:cs="Arial"/>
                <w:szCs w:val="22"/>
              </w:rPr>
            </w:pPr>
            <w:r w:rsidRPr="00A02DB1">
              <w:rPr>
                <w:rFonts w:cs="Arial"/>
                <w:szCs w:val="22"/>
              </w:rPr>
              <w:t xml:space="preserve">Maksimalni pretok </w:t>
            </w:r>
            <w:proofErr w:type="spellStart"/>
            <w:r w:rsidRPr="00A02DB1">
              <w:rPr>
                <w:rFonts w:cs="Arial"/>
                <w:szCs w:val="22"/>
              </w:rPr>
              <w:t>Q</w:t>
            </w:r>
            <w:r w:rsidRPr="00AA4E87">
              <w:rPr>
                <w:rFonts w:cs="Arial"/>
                <w:sz w:val="24"/>
                <w:szCs w:val="24"/>
                <w:vertAlign w:val="subscript"/>
              </w:rPr>
              <w:t>max</w:t>
            </w:r>
            <w:proofErr w:type="spellEnd"/>
            <w:r w:rsidRPr="00A02DB1">
              <w:rPr>
                <w:rFonts w:cs="Arial"/>
                <w:szCs w:val="22"/>
              </w:rPr>
              <w:t>:</w:t>
            </w:r>
          </w:p>
        </w:tc>
        <w:tc>
          <w:tcPr>
            <w:tcW w:w="1984" w:type="dxa"/>
            <w:tcBorders>
              <w:right w:val="nil"/>
            </w:tcBorders>
            <w:vAlign w:val="center"/>
          </w:tcPr>
          <w:p w14:paraId="711155D6" w14:textId="77777777" w:rsidR="00491EE5" w:rsidRPr="00A02DB1" w:rsidRDefault="00491EE5" w:rsidP="00033D80">
            <w:pPr>
              <w:spacing w:before="40" w:after="40"/>
              <w:jc w:val="right"/>
              <w:rPr>
                <w:rFonts w:cs="Arial"/>
                <w:szCs w:val="22"/>
              </w:rPr>
            </w:pPr>
            <w:r>
              <w:rPr>
                <w:rFonts w:cs="Arial"/>
                <w:szCs w:val="22"/>
              </w:rPr>
              <w:t>280</w:t>
            </w:r>
          </w:p>
        </w:tc>
        <w:tc>
          <w:tcPr>
            <w:tcW w:w="851" w:type="dxa"/>
            <w:tcBorders>
              <w:left w:val="nil"/>
            </w:tcBorders>
            <w:vAlign w:val="center"/>
          </w:tcPr>
          <w:p w14:paraId="4116F74A" w14:textId="77777777" w:rsidR="00491EE5" w:rsidRPr="00A02DB1" w:rsidRDefault="00491EE5" w:rsidP="00033D80">
            <w:pPr>
              <w:spacing w:after="0"/>
              <w:jc w:val="left"/>
            </w:pPr>
            <w:r>
              <w:t>lit/s</w:t>
            </w:r>
          </w:p>
        </w:tc>
      </w:tr>
      <w:tr w:rsidR="00491EE5" w:rsidRPr="00A02DB1" w14:paraId="7A4C96FC" w14:textId="77777777" w:rsidTr="00033D80">
        <w:tc>
          <w:tcPr>
            <w:tcW w:w="6521" w:type="dxa"/>
            <w:vAlign w:val="center"/>
          </w:tcPr>
          <w:p w14:paraId="5ABAD469" w14:textId="77777777" w:rsidR="00491EE5" w:rsidRPr="00A02DB1" w:rsidRDefault="00491EE5" w:rsidP="00033D80">
            <w:pPr>
              <w:numPr>
                <w:ilvl w:val="0"/>
                <w:numId w:val="31"/>
              </w:numPr>
              <w:spacing w:before="40" w:after="40"/>
              <w:rPr>
                <w:rFonts w:cs="Arial"/>
                <w:szCs w:val="22"/>
              </w:rPr>
            </w:pPr>
            <w:r w:rsidRPr="00A02DB1">
              <w:rPr>
                <w:rFonts w:cs="Arial"/>
                <w:szCs w:val="22"/>
              </w:rPr>
              <w:t xml:space="preserve">Minimalni pretok </w:t>
            </w:r>
            <w:proofErr w:type="spellStart"/>
            <w:r w:rsidRPr="00A02DB1">
              <w:rPr>
                <w:rFonts w:cs="Arial"/>
                <w:szCs w:val="22"/>
              </w:rPr>
              <w:t>Q</w:t>
            </w:r>
            <w:r w:rsidRPr="00AA4E87">
              <w:rPr>
                <w:rFonts w:cs="Arial"/>
                <w:sz w:val="24"/>
                <w:szCs w:val="24"/>
                <w:vertAlign w:val="subscript"/>
              </w:rPr>
              <w:t>min</w:t>
            </w:r>
            <w:proofErr w:type="spellEnd"/>
            <w:r w:rsidRPr="00A02DB1">
              <w:rPr>
                <w:rFonts w:cs="Arial"/>
                <w:szCs w:val="22"/>
              </w:rPr>
              <w:t>:</w:t>
            </w:r>
          </w:p>
        </w:tc>
        <w:tc>
          <w:tcPr>
            <w:tcW w:w="1984" w:type="dxa"/>
            <w:tcBorders>
              <w:right w:val="nil"/>
            </w:tcBorders>
            <w:vAlign w:val="center"/>
          </w:tcPr>
          <w:p w14:paraId="4C739FFA" w14:textId="77777777" w:rsidR="00491EE5" w:rsidRPr="00A02DB1" w:rsidRDefault="00491EE5" w:rsidP="00033D80">
            <w:pPr>
              <w:spacing w:before="40" w:after="40"/>
              <w:jc w:val="right"/>
              <w:rPr>
                <w:rFonts w:cs="Arial"/>
                <w:szCs w:val="22"/>
              </w:rPr>
            </w:pPr>
            <w:r w:rsidRPr="00A02DB1">
              <w:rPr>
                <w:rFonts w:cs="Arial"/>
                <w:szCs w:val="22"/>
              </w:rPr>
              <w:t xml:space="preserve">ca </w:t>
            </w:r>
            <w:r>
              <w:rPr>
                <w:rFonts w:cs="Arial"/>
                <w:szCs w:val="22"/>
              </w:rPr>
              <w:t>85</w:t>
            </w:r>
          </w:p>
        </w:tc>
        <w:tc>
          <w:tcPr>
            <w:tcW w:w="851" w:type="dxa"/>
            <w:tcBorders>
              <w:left w:val="nil"/>
            </w:tcBorders>
            <w:vAlign w:val="center"/>
          </w:tcPr>
          <w:p w14:paraId="0ACD1FE0" w14:textId="77777777" w:rsidR="00491EE5" w:rsidRPr="00A02DB1" w:rsidRDefault="00491EE5" w:rsidP="00033D80">
            <w:pPr>
              <w:spacing w:after="0"/>
              <w:jc w:val="left"/>
            </w:pPr>
            <w:r>
              <w:t>lit/s</w:t>
            </w:r>
          </w:p>
        </w:tc>
      </w:tr>
      <w:tr w:rsidR="00491EE5" w:rsidRPr="00A02DB1" w14:paraId="7D6CB6F3" w14:textId="77777777" w:rsidTr="00033D80">
        <w:tc>
          <w:tcPr>
            <w:tcW w:w="9356" w:type="dxa"/>
            <w:gridSpan w:val="3"/>
            <w:vAlign w:val="center"/>
          </w:tcPr>
          <w:p w14:paraId="67492DBE" w14:textId="77777777" w:rsidR="00491EE5" w:rsidRPr="00A02DB1" w:rsidRDefault="00491EE5" w:rsidP="00033D80">
            <w:pPr>
              <w:numPr>
                <w:ilvl w:val="0"/>
                <w:numId w:val="31"/>
              </w:numPr>
              <w:spacing w:before="40" w:after="40"/>
              <w:rPr>
                <w:rFonts w:cs="Arial"/>
                <w:szCs w:val="22"/>
              </w:rPr>
            </w:pPr>
            <w:r w:rsidRPr="00A02DB1">
              <w:rPr>
                <w:rFonts w:cs="Arial"/>
                <w:szCs w:val="22"/>
              </w:rPr>
              <w:t xml:space="preserve">Bruto </w:t>
            </w:r>
            <w:r>
              <w:rPr>
                <w:rFonts w:cs="Arial"/>
                <w:szCs w:val="22"/>
              </w:rPr>
              <w:t xml:space="preserve">in neto </w:t>
            </w:r>
            <w:r w:rsidRPr="00A02DB1">
              <w:rPr>
                <w:rFonts w:cs="Arial"/>
                <w:szCs w:val="22"/>
              </w:rPr>
              <w:t>padec:</w:t>
            </w:r>
          </w:p>
        </w:tc>
      </w:tr>
      <w:tr w:rsidR="00491EE5" w:rsidRPr="00A02DB1" w14:paraId="12DBDF85" w14:textId="77777777" w:rsidTr="00033D80">
        <w:tc>
          <w:tcPr>
            <w:tcW w:w="6521" w:type="dxa"/>
            <w:vAlign w:val="center"/>
          </w:tcPr>
          <w:p w14:paraId="4EB37BD1" w14:textId="77777777" w:rsidR="00491EE5" w:rsidRPr="00A02DB1" w:rsidRDefault="00491EE5" w:rsidP="00033D80">
            <w:pPr>
              <w:numPr>
                <w:ilvl w:val="0"/>
                <w:numId w:val="5"/>
              </w:numPr>
              <w:spacing w:before="40" w:after="40"/>
              <w:ind w:left="502"/>
              <w:rPr>
                <w:rFonts w:cs="Arial"/>
                <w:szCs w:val="22"/>
              </w:rPr>
            </w:pPr>
            <w:r w:rsidRPr="00A02DB1">
              <w:rPr>
                <w:rFonts w:cs="Arial"/>
                <w:szCs w:val="22"/>
              </w:rPr>
              <w:t xml:space="preserve">Nazivni bruto padec pri nazivni obratovalni koti zgornje in spodnje vode pri pretoku turbine 0 </w:t>
            </w:r>
            <w:r w:rsidRPr="00AA4E87">
              <w:rPr>
                <w:rFonts w:cs="Arial"/>
                <w:szCs w:val="22"/>
              </w:rPr>
              <w:t>lit/s</w:t>
            </w:r>
            <w:r w:rsidRPr="00A02DB1">
              <w:rPr>
                <w:rFonts w:cs="Arial"/>
                <w:szCs w:val="22"/>
              </w:rPr>
              <w:t xml:space="preserve"> znaša:</w:t>
            </w:r>
          </w:p>
        </w:tc>
        <w:tc>
          <w:tcPr>
            <w:tcW w:w="1984" w:type="dxa"/>
            <w:tcBorders>
              <w:right w:val="nil"/>
            </w:tcBorders>
            <w:vAlign w:val="center"/>
          </w:tcPr>
          <w:p w14:paraId="56A1DE5C" w14:textId="77777777" w:rsidR="00491EE5" w:rsidRPr="00A02DB1" w:rsidRDefault="00491EE5" w:rsidP="00033D80">
            <w:pPr>
              <w:spacing w:before="40" w:after="40"/>
              <w:jc w:val="right"/>
              <w:rPr>
                <w:rFonts w:cs="Arial"/>
                <w:szCs w:val="22"/>
              </w:rPr>
            </w:pPr>
            <w:r>
              <w:rPr>
                <w:rFonts w:cs="Arial"/>
                <w:szCs w:val="22"/>
              </w:rPr>
              <w:t>52</w:t>
            </w:r>
            <w:r w:rsidRPr="00A02DB1">
              <w:rPr>
                <w:rFonts w:cs="Arial"/>
                <w:szCs w:val="22"/>
              </w:rPr>
              <w:t>,</w:t>
            </w:r>
            <w:r>
              <w:rPr>
                <w:rFonts w:cs="Arial"/>
                <w:szCs w:val="22"/>
              </w:rPr>
              <w:t>3</w:t>
            </w:r>
            <w:r w:rsidRPr="00A02DB1">
              <w:rPr>
                <w:rFonts w:cs="Arial"/>
                <w:szCs w:val="22"/>
              </w:rPr>
              <w:t>0</w:t>
            </w:r>
          </w:p>
        </w:tc>
        <w:tc>
          <w:tcPr>
            <w:tcW w:w="851" w:type="dxa"/>
            <w:tcBorders>
              <w:left w:val="nil"/>
            </w:tcBorders>
            <w:vAlign w:val="center"/>
          </w:tcPr>
          <w:p w14:paraId="1ADC5CAB" w14:textId="77777777" w:rsidR="00491EE5" w:rsidRPr="00A02DB1" w:rsidRDefault="00491EE5" w:rsidP="00033D80">
            <w:pPr>
              <w:spacing w:after="0"/>
              <w:jc w:val="left"/>
            </w:pPr>
            <w:r w:rsidRPr="00A02DB1">
              <w:rPr>
                <w:rFonts w:cs="Arial"/>
                <w:szCs w:val="22"/>
              </w:rPr>
              <w:t>m H</w:t>
            </w:r>
            <w:r w:rsidRPr="00A02DB1">
              <w:rPr>
                <w:rFonts w:cs="Arial"/>
                <w:szCs w:val="22"/>
                <w:vertAlign w:val="subscript"/>
              </w:rPr>
              <w:t>2</w:t>
            </w:r>
            <w:r w:rsidRPr="00A02DB1">
              <w:rPr>
                <w:rFonts w:cs="Arial"/>
                <w:szCs w:val="22"/>
              </w:rPr>
              <w:t>O</w:t>
            </w:r>
            <w:r>
              <w:t xml:space="preserve"> </w:t>
            </w:r>
          </w:p>
        </w:tc>
      </w:tr>
      <w:tr w:rsidR="00491EE5" w:rsidRPr="00A02DB1" w14:paraId="0F18ACCE" w14:textId="77777777" w:rsidTr="00033D80">
        <w:tc>
          <w:tcPr>
            <w:tcW w:w="6521" w:type="dxa"/>
            <w:vAlign w:val="center"/>
          </w:tcPr>
          <w:p w14:paraId="181AAB2A" w14:textId="77777777" w:rsidR="00491EE5" w:rsidRPr="00A02DB1" w:rsidRDefault="00491EE5" w:rsidP="00033D80">
            <w:pPr>
              <w:numPr>
                <w:ilvl w:val="0"/>
                <w:numId w:val="5"/>
              </w:numPr>
              <w:spacing w:before="40" w:after="40"/>
              <w:ind w:left="502"/>
              <w:rPr>
                <w:rFonts w:cs="Arial"/>
                <w:szCs w:val="22"/>
              </w:rPr>
            </w:pPr>
            <w:r w:rsidRPr="005C0E83">
              <w:rPr>
                <w:rFonts w:cs="Arial"/>
                <w:szCs w:val="22"/>
              </w:rPr>
              <w:t>Izračunan neto padec pri nazivni koti zgornje vode pri minimalnem pretoku turbine 85 lit/s znaša:</w:t>
            </w:r>
          </w:p>
        </w:tc>
        <w:tc>
          <w:tcPr>
            <w:tcW w:w="1984" w:type="dxa"/>
            <w:tcBorders>
              <w:bottom w:val="single" w:sz="4" w:space="0" w:color="auto"/>
              <w:right w:val="nil"/>
            </w:tcBorders>
            <w:vAlign w:val="center"/>
          </w:tcPr>
          <w:p w14:paraId="5225266D" w14:textId="77777777" w:rsidR="00491EE5" w:rsidRDefault="00491EE5" w:rsidP="00033D80">
            <w:pPr>
              <w:spacing w:before="40" w:after="40"/>
              <w:jc w:val="right"/>
              <w:rPr>
                <w:rFonts w:cs="Arial"/>
                <w:szCs w:val="22"/>
              </w:rPr>
            </w:pPr>
            <w:r>
              <w:rPr>
                <w:rFonts w:cs="Arial"/>
                <w:szCs w:val="22"/>
              </w:rPr>
              <w:t>51,90</w:t>
            </w:r>
          </w:p>
        </w:tc>
        <w:tc>
          <w:tcPr>
            <w:tcW w:w="851" w:type="dxa"/>
            <w:tcBorders>
              <w:left w:val="nil"/>
              <w:bottom w:val="single" w:sz="4" w:space="0" w:color="auto"/>
            </w:tcBorders>
            <w:vAlign w:val="center"/>
          </w:tcPr>
          <w:p w14:paraId="763FF7F7" w14:textId="77777777" w:rsidR="00491EE5" w:rsidRPr="00A02DB1" w:rsidRDefault="00491EE5" w:rsidP="00033D80">
            <w:pPr>
              <w:spacing w:after="0"/>
              <w:jc w:val="left"/>
              <w:rPr>
                <w:rFonts w:cs="Arial"/>
                <w:szCs w:val="22"/>
              </w:rPr>
            </w:pPr>
            <w:r w:rsidRPr="00A02DB1">
              <w:rPr>
                <w:rFonts w:cs="Arial"/>
                <w:szCs w:val="22"/>
              </w:rPr>
              <w:t>m H</w:t>
            </w:r>
            <w:r w:rsidRPr="00A02DB1">
              <w:rPr>
                <w:rFonts w:cs="Arial"/>
                <w:szCs w:val="22"/>
                <w:vertAlign w:val="subscript"/>
              </w:rPr>
              <w:t>2</w:t>
            </w:r>
            <w:r w:rsidRPr="00A02DB1">
              <w:rPr>
                <w:rFonts w:cs="Arial"/>
                <w:szCs w:val="22"/>
              </w:rPr>
              <w:t>O</w:t>
            </w:r>
          </w:p>
        </w:tc>
      </w:tr>
      <w:tr w:rsidR="00491EE5" w:rsidRPr="00A02DB1" w14:paraId="64FB11B9" w14:textId="77777777" w:rsidTr="00033D80">
        <w:tc>
          <w:tcPr>
            <w:tcW w:w="6521" w:type="dxa"/>
            <w:vAlign w:val="center"/>
          </w:tcPr>
          <w:p w14:paraId="40AA07DE" w14:textId="77777777" w:rsidR="00491EE5" w:rsidRDefault="00491EE5" w:rsidP="00033D80">
            <w:pPr>
              <w:numPr>
                <w:ilvl w:val="0"/>
                <w:numId w:val="5"/>
              </w:numPr>
              <w:spacing w:before="40" w:after="40"/>
              <w:ind w:left="502"/>
              <w:rPr>
                <w:rFonts w:cs="Arial"/>
                <w:szCs w:val="22"/>
              </w:rPr>
            </w:pPr>
            <w:r>
              <w:rPr>
                <w:rFonts w:cs="Arial"/>
                <w:szCs w:val="22"/>
              </w:rPr>
              <w:t>Formula za izračun izgub v cevovodu in odvodnem kanalu:</w:t>
            </w:r>
          </w:p>
        </w:tc>
        <w:tc>
          <w:tcPr>
            <w:tcW w:w="1984" w:type="dxa"/>
            <w:tcBorders>
              <w:right w:val="nil"/>
            </w:tcBorders>
            <w:vAlign w:val="center"/>
          </w:tcPr>
          <w:p w14:paraId="55FCAFDB" w14:textId="77777777" w:rsidR="00491EE5" w:rsidRPr="00A02DB1" w:rsidRDefault="00491EE5" w:rsidP="00033D80">
            <w:pPr>
              <w:spacing w:after="0"/>
              <w:jc w:val="right"/>
              <w:rPr>
                <w:rFonts w:cs="Arial"/>
                <w:szCs w:val="22"/>
              </w:rPr>
            </w:pPr>
            <w:proofErr w:type="spellStart"/>
            <w:r>
              <w:rPr>
                <w:rFonts w:cs="Arial"/>
                <w:szCs w:val="22"/>
              </w:rPr>
              <w:t>H</w:t>
            </w:r>
            <w:r w:rsidRPr="00AA4E87">
              <w:rPr>
                <w:rFonts w:cs="Arial"/>
                <w:sz w:val="24"/>
                <w:szCs w:val="24"/>
                <w:vertAlign w:val="subscript"/>
              </w:rPr>
              <w:t>izg</w:t>
            </w:r>
            <w:proofErr w:type="spellEnd"/>
            <w:r>
              <w:rPr>
                <w:rFonts w:cs="Arial"/>
                <w:szCs w:val="22"/>
              </w:rPr>
              <w:t>=56,245*Q</w:t>
            </w:r>
            <w:r w:rsidRPr="00AA4E87">
              <w:rPr>
                <w:rFonts w:cs="Arial"/>
                <w:sz w:val="24"/>
                <w:szCs w:val="24"/>
                <w:vertAlign w:val="superscript"/>
              </w:rPr>
              <w:t>2,0314</w:t>
            </w:r>
          </w:p>
        </w:tc>
        <w:tc>
          <w:tcPr>
            <w:tcW w:w="851" w:type="dxa"/>
            <w:tcBorders>
              <w:left w:val="nil"/>
            </w:tcBorders>
            <w:vAlign w:val="center"/>
          </w:tcPr>
          <w:p w14:paraId="59F34717" w14:textId="77777777" w:rsidR="00491EE5" w:rsidRPr="00A02DB1" w:rsidRDefault="00491EE5" w:rsidP="00033D80">
            <w:pPr>
              <w:spacing w:after="0"/>
              <w:rPr>
                <w:rFonts w:cs="Arial"/>
                <w:szCs w:val="22"/>
              </w:rPr>
            </w:pPr>
          </w:p>
        </w:tc>
      </w:tr>
      <w:tr w:rsidR="00491EE5" w:rsidRPr="00A02DB1" w14:paraId="6309F294" w14:textId="77777777" w:rsidTr="00033D80">
        <w:tc>
          <w:tcPr>
            <w:tcW w:w="6521" w:type="dxa"/>
            <w:vAlign w:val="center"/>
          </w:tcPr>
          <w:p w14:paraId="0EE3D448" w14:textId="77777777" w:rsidR="00491EE5" w:rsidRPr="00A02DB1" w:rsidRDefault="00491EE5" w:rsidP="00033D80">
            <w:pPr>
              <w:numPr>
                <w:ilvl w:val="0"/>
                <w:numId w:val="31"/>
              </w:numPr>
              <w:spacing w:before="40" w:after="40"/>
              <w:rPr>
                <w:rFonts w:cs="Arial"/>
                <w:szCs w:val="22"/>
              </w:rPr>
            </w:pPr>
            <w:r w:rsidRPr="00A02DB1">
              <w:rPr>
                <w:rFonts w:cs="Arial"/>
                <w:szCs w:val="22"/>
              </w:rPr>
              <w:t>Povprečna temperatura vode:</w:t>
            </w:r>
          </w:p>
        </w:tc>
        <w:tc>
          <w:tcPr>
            <w:tcW w:w="1984" w:type="dxa"/>
            <w:tcBorders>
              <w:right w:val="nil"/>
            </w:tcBorders>
            <w:vAlign w:val="center"/>
          </w:tcPr>
          <w:p w14:paraId="55537B1D" w14:textId="77777777" w:rsidR="00491EE5" w:rsidRPr="00A02DB1" w:rsidRDefault="00491EE5" w:rsidP="00033D80">
            <w:pPr>
              <w:spacing w:before="40" w:after="40"/>
              <w:jc w:val="right"/>
              <w:rPr>
                <w:rFonts w:cs="Arial"/>
                <w:szCs w:val="22"/>
              </w:rPr>
            </w:pPr>
            <w:r w:rsidRPr="00A02DB1">
              <w:rPr>
                <w:rFonts w:cs="Arial"/>
                <w:szCs w:val="22"/>
              </w:rPr>
              <w:t>12</w:t>
            </w:r>
          </w:p>
        </w:tc>
        <w:tc>
          <w:tcPr>
            <w:tcW w:w="851" w:type="dxa"/>
            <w:tcBorders>
              <w:left w:val="nil"/>
            </w:tcBorders>
            <w:vAlign w:val="center"/>
          </w:tcPr>
          <w:p w14:paraId="7EA6E0C5" w14:textId="77777777" w:rsidR="00491EE5" w:rsidRPr="00A02DB1" w:rsidRDefault="00491EE5" w:rsidP="00033D80">
            <w:pPr>
              <w:spacing w:after="0"/>
              <w:jc w:val="left"/>
            </w:pPr>
            <w:r w:rsidRPr="00C659F8">
              <w:rPr>
                <w:rFonts w:cs="Arial"/>
                <w:szCs w:val="22"/>
                <w:vertAlign w:val="superscript"/>
              </w:rPr>
              <w:t>0</w:t>
            </w:r>
            <w:r w:rsidRPr="00A02DB1">
              <w:rPr>
                <w:rFonts w:cs="Arial"/>
                <w:szCs w:val="22"/>
              </w:rPr>
              <w:t>C</w:t>
            </w:r>
          </w:p>
        </w:tc>
      </w:tr>
      <w:tr w:rsidR="00491EE5" w:rsidRPr="00A02DB1" w14:paraId="7E03A408" w14:textId="77777777" w:rsidTr="00033D80">
        <w:tc>
          <w:tcPr>
            <w:tcW w:w="6521" w:type="dxa"/>
            <w:vAlign w:val="center"/>
          </w:tcPr>
          <w:p w14:paraId="0FAC1247" w14:textId="77777777" w:rsidR="00491EE5" w:rsidRPr="00A02DB1" w:rsidRDefault="00491EE5" w:rsidP="00033D80">
            <w:pPr>
              <w:numPr>
                <w:ilvl w:val="0"/>
                <w:numId w:val="31"/>
              </w:numPr>
              <w:spacing w:before="40" w:after="40"/>
              <w:rPr>
                <w:rFonts w:cs="Arial"/>
                <w:szCs w:val="22"/>
              </w:rPr>
            </w:pPr>
            <w:r w:rsidRPr="00A02DB1">
              <w:rPr>
                <w:rFonts w:cs="Arial"/>
                <w:szCs w:val="22"/>
              </w:rPr>
              <w:t>Gostota vode ρ:</w:t>
            </w:r>
          </w:p>
        </w:tc>
        <w:tc>
          <w:tcPr>
            <w:tcW w:w="1984" w:type="dxa"/>
            <w:tcBorders>
              <w:right w:val="nil"/>
            </w:tcBorders>
            <w:vAlign w:val="center"/>
          </w:tcPr>
          <w:p w14:paraId="5745E098" w14:textId="77777777" w:rsidR="00491EE5" w:rsidRPr="00A02DB1" w:rsidRDefault="00491EE5" w:rsidP="00033D80">
            <w:pPr>
              <w:spacing w:before="40" w:after="40"/>
              <w:jc w:val="right"/>
              <w:rPr>
                <w:rFonts w:cs="Arial"/>
                <w:szCs w:val="22"/>
              </w:rPr>
            </w:pPr>
            <w:r w:rsidRPr="00A02DB1">
              <w:rPr>
                <w:rFonts w:cs="Arial"/>
                <w:szCs w:val="22"/>
              </w:rPr>
              <w:t>999</w:t>
            </w:r>
          </w:p>
        </w:tc>
        <w:tc>
          <w:tcPr>
            <w:tcW w:w="851" w:type="dxa"/>
            <w:tcBorders>
              <w:left w:val="nil"/>
            </w:tcBorders>
            <w:vAlign w:val="center"/>
          </w:tcPr>
          <w:p w14:paraId="2EC606E7" w14:textId="77777777" w:rsidR="00491EE5" w:rsidRPr="00A02DB1" w:rsidRDefault="00491EE5" w:rsidP="00033D80">
            <w:pPr>
              <w:spacing w:after="0"/>
              <w:jc w:val="left"/>
            </w:pPr>
            <w:r w:rsidRPr="00A02DB1">
              <w:rPr>
                <w:rFonts w:cs="Arial"/>
                <w:szCs w:val="22"/>
              </w:rPr>
              <w:t>kg/m</w:t>
            </w:r>
            <w:r w:rsidRPr="00A02DB1">
              <w:rPr>
                <w:rFonts w:cs="Arial"/>
                <w:szCs w:val="22"/>
                <w:vertAlign w:val="superscript"/>
              </w:rPr>
              <w:t>3</w:t>
            </w:r>
          </w:p>
        </w:tc>
      </w:tr>
      <w:tr w:rsidR="00491EE5" w:rsidRPr="00A02DB1" w14:paraId="1815A05C" w14:textId="77777777" w:rsidTr="00033D80">
        <w:tc>
          <w:tcPr>
            <w:tcW w:w="6521" w:type="dxa"/>
            <w:vAlign w:val="center"/>
          </w:tcPr>
          <w:p w14:paraId="6CB8B81F" w14:textId="77777777" w:rsidR="00491EE5" w:rsidRPr="00A02DB1" w:rsidRDefault="00491EE5" w:rsidP="00033D80">
            <w:pPr>
              <w:numPr>
                <w:ilvl w:val="0"/>
                <w:numId w:val="31"/>
              </w:numPr>
              <w:spacing w:before="40" w:after="40"/>
              <w:rPr>
                <w:rFonts w:cs="Arial"/>
                <w:szCs w:val="22"/>
              </w:rPr>
            </w:pPr>
            <w:r w:rsidRPr="00A02DB1">
              <w:rPr>
                <w:rFonts w:cs="Arial"/>
                <w:szCs w:val="22"/>
              </w:rPr>
              <w:t>Zemeljski pospešek g:</w:t>
            </w:r>
          </w:p>
        </w:tc>
        <w:tc>
          <w:tcPr>
            <w:tcW w:w="1984" w:type="dxa"/>
            <w:tcBorders>
              <w:right w:val="nil"/>
            </w:tcBorders>
            <w:vAlign w:val="center"/>
          </w:tcPr>
          <w:p w14:paraId="057C68CA" w14:textId="77777777" w:rsidR="00491EE5" w:rsidRPr="00A02DB1" w:rsidRDefault="00491EE5" w:rsidP="00033D80">
            <w:pPr>
              <w:spacing w:before="40" w:after="40"/>
              <w:jc w:val="right"/>
              <w:rPr>
                <w:rFonts w:cs="Arial"/>
                <w:szCs w:val="22"/>
              </w:rPr>
            </w:pPr>
            <w:r w:rsidRPr="00A02DB1">
              <w:rPr>
                <w:rFonts w:cs="Arial"/>
                <w:szCs w:val="22"/>
              </w:rPr>
              <w:t>9,81</w:t>
            </w:r>
          </w:p>
        </w:tc>
        <w:tc>
          <w:tcPr>
            <w:tcW w:w="851" w:type="dxa"/>
            <w:tcBorders>
              <w:left w:val="nil"/>
            </w:tcBorders>
            <w:vAlign w:val="center"/>
          </w:tcPr>
          <w:p w14:paraId="10CCB3AD" w14:textId="77777777" w:rsidR="00491EE5" w:rsidRPr="00A02DB1" w:rsidRDefault="00491EE5" w:rsidP="00033D80">
            <w:pPr>
              <w:spacing w:after="0"/>
              <w:jc w:val="left"/>
            </w:pPr>
            <w:r w:rsidRPr="00A02DB1">
              <w:rPr>
                <w:rFonts w:cs="Arial"/>
                <w:szCs w:val="22"/>
              </w:rPr>
              <w:t>m/s</w:t>
            </w:r>
            <w:r w:rsidRPr="00A02DB1">
              <w:rPr>
                <w:rFonts w:cs="Arial"/>
                <w:szCs w:val="22"/>
                <w:vertAlign w:val="superscript"/>
              </w:rPr>
              <w:t>2</w:t>
            </w:r>
          </w:p>
        </w:tc>
      </w:tr>
      <w:tr w:rsidR="00491EE5" w:rsidRPr="00A02DB1" w14:paraId="73C61124" w14:textId="77777777" w:rsidTr="00033D80">
        <w:tc>
          <w:tcPr>
            <w:tcW w:w="6521" w:type="dxa"/>
            <w:vAlign w:val="center"/>
          </w:tcPr>
          <w:p w14:paraId="10B598DB" w14:textId="77777777" w:rsidR="00491EE5" w:rsidRPr="00A02DB1" w:rsidRDefault="00491EE5" w:rsidP="00033D80">
            <w:pPr>
              <w:numPr>
                <w:ilvl w:val="0"/>
                <w:numId w:val="31"/>
              </w:numPr>
              <w:spacing w:before="40" w:after="40"/>
              <w:rPr>
                <w:rFonts w:cs="Arial"/>
                <w:szCs w:val="22"/>
              </w:rPr>
            </w:pPr>
            <w:r w:rsidRPr="00A02DB1">
              <w:rPr>
                <w:rFonts w:cs="Arial"/>
                <w:szCs w:val="22"/>
              </w:rPr>
              <w:t>Potresni projektni pospešek a</w:t>
            </w:r>
            <w:r w:rsidRPr="00A02DB1">
              <w:rPr>
                <w:rFonts w:cs="Arial"/>
                <w:szCs w:val="22"/>
                <w:vertAlign w:val="subscript"/>
              </w:rPr>
              <w:t>0</w:t>
            </w:r>
            <w:r w:rsidRPr="00A02DB1">
              <w:rPr>
                <w:rFonts w:cs="Arial"/>
                <w:szCs w:val="22"/>
              </w:rPr>
              <w:t xml:space="preserve">: </w:t>
            </w:r>
          </w:p>
        </w:tc>
        <w:tc>
          <w:tcPr>
            <w:tcW w:w="1984" w:type="dxa"/>
            <w:tcBorders>
              <w:right w:val="nil"/>
            </w:tcBorders>
            <w:vAlign w:val="center"/>
          </w:tcPr>
          <w:p w14:paraId="21B5BC36" w14:textId="77777777" w:rsidR="00491EE5" w:rsidRPr="00A02DB1" w:rsidRDefault="00491EE5" w:rsidP="00033D80">
            <w:pPr>
              <w:spacing w:before="40" w:after="40"/>
              <w:jc w:val="right"/>
              <w:rPr>
                <w:rFonts w:cs="Arial"/>
                <w:szCs w:val="22"/>
              </w:rPr>
            </w:pPr>
            <w:r w:rsidRPr="00A02DB1">
              <w:rPr>
                <w:rFonts w:cs="Arial"/>
                <w:szCs w:val="22"/>
              </w:rPr>
              <w:t>0,26 x g</w:t>
            </w:r>
          </w:p>
        </w:tc>
        <w:tc>
          <w:tcPr>
            <w:tcW w:w="851" w:type="dxa"/>
            <w:tcBorders>
              <w:left w:val="nil"/>
            </w:tcBorders>
            <w:vAlign w:val="center"/>
          </w:tcPr>
          <w:p w14:paraId="5402355D" w14:textId="77777777" w:rsidR="00491EE5" w:rsidRPr="00A02DB1" w:rsidRDefault="00491EE5" w:rsidP="00033D80">
            <w:pPr>
              <w:spacing w:after="0"/>
              <w:jc w:val="left"/>
            </w:pPr>
            <w:r>
              <w:t>m/s</w:t>
            </w:r>
            <w:r w:rsidRPr="00E85BB9">
              <w:rPr>
                <w:vertAlign w:val="superscript"/>
              </w:rPr>
              <w:t>2</w:t>
            </w:r>
          </w:p>
        </w:tc>
      </w:tr>
      <w:tr w:rsidR="00491EE5" w:rsidRPr="00A02DB1" w14:paraId="2638F651" w14:textId="77777777" w:rsidTr="00033D80">
        <w:tc>
          <w:tcPr>
            <w:tcW w:w="6521" w:type="dxa"/>
            <w:vAlign w:val="center"/>
          </w:tcPr>
          <w:p w14:paraId="108C828C" w14:textId="77777777" w:rsidR="00491EE5" w:rsidRPr="00A02DB1" w:rsidRDefault="00491EE5" w:rsidP="00033D80">
            <w:pPr>
              <w:numPr>
                <w:ilvl w:val="0"/>
                <w:numId w:val="31"/>
              </w:numPr>
              <w:spacing w:before="40" w:after="40"/>
              <w:rPr>
                <w:rFonts w:cs="Arial"/>
                <w:szCs w:val="22"/>
              </w:rPr>
            </w:pPr>
            <w:r w:rsidRPr="00A02DB1">
              <w:rPr>
                <w:rFonts w:cs="Arial"/>
                <w:szCs w:val="22"/>
              </w:rPr>
              <w:t xml:space="preserve">Temperatura okolice </w:t>
            </w:r>
            <w:proofErr w:type="spellStart"/>
            <w:r>
              <w:rPr>
                <w:rFonts w:cs="Arial"/>
                <w:szCs w:val="22"/>
              </w:rPr>
              <w:t>T</w:t>
            </w:r>
            <w:r w:rsidRPr="00AA4E87">
              <w:rPr>
                <w:rFonts w:cs="Arial"/>
                <w:sz w:val="24"/>
                <w:szCs w:val="24"/>
                <w:vertAlign w:val="subscript"/>
              </w:rPr>
              <w:t>Omin</w:t>
            </w:r>
            <w:proofErr w:type="spellEnd"/>
            <w:r>
              <w:rPr>
                <w:rFonts w:cs="Arial"/>
                <w:szCs w:val="22"/>
              </w:rPr>
              <w:t xml:space="preserve"> </w:t>
            </w:r>
            <w:r w:rsidRPr="00A02DB1">
              <w:rPr>
                <w:rFonts w:cs="Arial"/>
                <w:szCs w:val="22"/>
              </w:rPr>
              <w:t>/</w:t>
            </w:r>
            <w:r>
              <w:rPr>
                <w:rFonts w:cs="Arial"/>
                <w:szCs w:val="22"/>
              </w:rPr>
              <w:t xml:space="preserve"> </w:t>
            </w:r>
            <w:proofErr w:type="spellStart"/>
            <w:r>
              <w:rPr>
                <w:rFonts w:cs="Arial"/>
                <w:szCs w:val="22"/>
              </w:rPr>
              <w:t>T</w:t>
            </w:r>
            <w:r w:rsidRPr="00AA4E87">
              <w:rPr>
                <w:rFonts w:cs="Arial"/>
                <w:sz w:val="24"/>
                <w:szCs w:val="24"/>
                <w:vertAlign w:val="subscript"/>
              </w:rPr>
              <w:t>Omax</w:t>
            </w:r>
            <w:proofErr w:type="spellEnd"/>
            <w:r w:rsidRPr="00A02DB1">
              <w:rPr>
                <w:rFonts w:cs="Arial"/>
                <w:szCs w:val="22"/>
              </w:rPr>
              <w:t>:</w:t>
            </w:r>
          </w:p>
        </w:tc>
        <w:tc>
          <w:tcPr>
            <w:tcW w:w="1984" w:type="dxa"/>
            <w:tcBorders>
              <w:right w:val="nil"/>
            </w:tcBorders>
            <w:vAlign w:val="center"/>
          </w:tcPr>
          <w:p w14:paraId="7979010F" w14:textId="77777777" w:rsidR="00491EE5" w:rsidRPr="00A02DB1" w:rsidRDefault="00491EE5" w:rsidP="00033D80">
            <w:pPr>
              <w:spacing w:before="40" w:after="40"/>
              <w:jc w:val="right"/>
              <w:rPr>
                <w:rFonts w:cs="Arial"/>
                <w:szCs w:val="22"/>
              </w:rPr>
            </w:pPr>
            <w:r w:rsidRPr="00A02DB1">
              <w:rPr>
                <w:rFonts w:cs="Arial"/>
                <w:szCs w:val="22"/>
              </w:rPr>
              <w:t>-20</w:t>
            </w:r>
            <w:r>
              <w:rPr>
                <w:rFonts w:cs="Arial"/>
                <w:szCs w:val="22"/>
              </w:rPr>
              <w:t xml:space="preserve"> </w:t>
            </w:r>
            <w:r w:rsidRPr="00C659F8">
              <w:rPr>
                <w:rFonts w:cs="Arial"/>
                <w:szCs w:val="22"/>
                <w:vertAlign w:val="superscript"/>
              </w:rPr>
              <w:t>0</w:t>
            </w:r>
            <w:r w:rsidRPr="00A02DB1">
              <w:rPr>
                <w:rFonts w:cs="Arial"/>
                <w:szCs w:val="22"/>
              </w:rPr>
              <w:t>C / +35</w:t>
            </w:r>
          </w:p>
        </w:tc>
        <w:tc>
          <w:tcPr>
            <w:tcW w:w="851" w:type="dxa"/>
            <w:tcBorders>
              <w:left w:val="nil"/>
            </w:tcBorders>
            <w:vAlign w:val="center"/>
          </w:tcPr>
          <w:p w14:paraId="322A923D" w14:textId="77777777" w:rsidR="00491EE5" w:rsidRPr="00A02DB1" w:rsidRDefault="00491EE5" w:rsidP="00033D80">
            <w:pPr>
              <w:spacing w:after="0"/>
              <w:jc w:val="left"/>
            </w:pPr>
            <w:r w:rsidRPr="00C659F8">
              <w:rPr>
                <w:rFonts w:cs="Arial"/>
                <w:szCs w:val="22"/>
                <w:vertAlign w:val="superscript"/>
              </w:rPr>
              <w:t>0</w:t>
            </w:r>
            <w:r w:rsidRPr="00A02DB1">
              <w:rPr>
                <w:rFonts w:cs="Arial"/>
                <w:szCs w:val="22"/>
              </w:rPr>
              <w:t>C</w:t>
            </w:r>
          </w:p>
        </w:tc>
      </w:tr>
      <w:tr w:rsidR="00491EE5" w:rsidRPr="00A02DB1" w14:paraId="2AD82B7D" w14:textId="77777777" w:rsidTr="00033D80">
        <w:tc>
          <w:tcPr>
            <w:tcW w:w="6521" w:type="dxa"/>
            <w:vAlign w:val="center"/>
          </w:tcPr>
          <w:p w14:paraId="724E5831" w14:textId="77777777" w:rsidR="00491EE5" w:rsidRPr="00A02DB1" w:rsidRDefault="00491EE5" w:rsidP="00033D80">
            <w:pPr>
              <w:numPr>
                <w:ilvl w:val="0"/>
                <w:numId w:val="31"/>
              </w:numPr>
              <w:spacing w:before="40" w:after="40"/>
              <w:rPr>
                <w:rFonts w:cs="Arial"/>
                <w:szCs w:val="22"/>
              </w:rPr>
            </w:pPr>
            <w:r w:rsidRPr="00A02DB1">
              <w:rPr>
                <w:rFonts w:cs="Arial"/>
                <w:szCs w:val="22"/>
              </w:rPr>
              <w:t>Minimalna temperatura v strojnici</w:t>
            </w:r>
            <w:r>
              <w:rPr>
                <w:rFonts w:cs="Arial"/>
                <w:szCs w:val="22"/>
              </w:rPr>
              <w:t xml:space="preserve"> </w:t>
            </w:r>
            <w:proofErr w:type="spellStart"/>
            <w:r>
              <w:rPr>
                <w:rFonts w:cs="Arial"/>
                <w:szCs w:val="22"/>
              </w:rPr>
              <w:t>T</w:t>
            </w:r>
            <w:r w:rsidRPr="00AA4E87">
              <w:rPr>
                <w:rFonts w:cs="Arial"/>
                <w:sz w:val="24"/>
                <w:szCs w:val="24"/>
                <w:vertAlign w:val="subscript"/>
              </w:rPr>
              <w:t>Smin</w:t>
            </w:r>
            <w:proofErr w:type="spellEnd"/>
            <w:r w:rsidRPr="00A02DB1">
              <w:rPr>
                <w:rFonts w:cs="Arial"/>
                <w:szCs w:val="22"/>
              </w:rPr>
              <w:t>:</w:t>
            </w:r>
          </w:p>
        </w:tc>
        <w:tc>
          <w:tcPr>
            <w:tcW w:w="1984" w:type="dxa"/>
            <w:tcBorders>
              <w:right w:val="nil"/>
            </w:tcBorders>
            <w:vAlign w:val="center"/>
          </w:tcPr>
          <w:p w14:paraId="429A36AD" w14:textId="77777777" w:rsidR="00491EE5" w:rsidRPr="00A02DB1" w:rsidRDefault="00491EE5" w:rsidP="00033D80">
            <w:pPr>
              <w:spacing w:before="40" w:after="40"/>
              <w:jc w:val="right"/>
              <w:rPr>
                <w:rFonts w:cs="Arial"/>
                <w:szCs w:val="22"/>
              </w:rPr>
            </w:pPr>
            <w:r w:rsidRPr="00A02DB1">
              <w:rPr>
                <w:rFonts w:cs="Arial"/>
                <w:szCs w:val="22"/>
              </w:rPr>
              <w:t>+5</w:t>
            </w:r>
          </w:p>
        </w:tc>
        <w:tc>
          <w:tcPr>
            <w:tcW w:w="851" w:type="dxa"/>
            <w:tcBorders>
              <w:left w:val="nil"/>
            </w:tcBorders>
            <w:vAlign w:val="center"/>
          </w:tcPr>
          <w:p w14:paraId="313073D3" w14:textId="77777777" w:rsidR="00491EE5" w:rsidRPr="00A02DB1" w:rsidRDefault="00491EE5" w:rsidP="00033D80">
            <w:pPr>
              <w:spacing w:before="40" w:after="40"/>
              <w:jc w:val="left"/>
            </w:pPr>
            <w:r w:rsidRPr="00C659F8">
              <w:rPr>
                <w:rFonts w:cs="Arial"/>
                <w:szCs w:val="22"/>
                <w:vertAlign w:val="superscript"/>
              </w:rPr>
              <w:t>0</w:t>
            </w:r>
            <w:r w:rsidRPr="00A02DB1">
              <w:rPr>
                <w:rFonts w:cs="Arial"/>
                <w:szCs w:val="22"/>
              </w:rPr>
              <w:t>C</w:t>
            </w:r>
          </w:p>
        </w:tc>
      </w:tr>
      <w:tr w:rsidR="00491EE5" w:rsidRPr="00A02DB1" w14:paraId="316B371F" w14:textId="77777777" w:rsidTr="00033D80">
        <w:tc>
          <w:tcPr>
            <w:tcW w:w="6521" w:type="dxa"/>
            <w:vAlign w:val="center"/>
          </w:tcPr>
          <w:p w14:paraId="420918FA" w14:textId="77777777" w:rsidR="00491EE5" w:rsidRPr="00A02DB1" w:rsidRDefault="00491EE5" w:rsidP="00033D80">
            <w:pPr>
              <w:numPr>
                <w:ilvl w:val="0"/>
                <w:numId w:val="31"/>
              </w:numPr>
              <w:spacing w:before="40" w:after="40"/>
              <w:rPr>
                <w:rFonts w:cs="Arial"/>
                <w:szCs w:val="22"/>
              </w:rPr>
            </w:pPr>
            <w:r w:rsidRPr="005A32B5">
              <w:rPr>
                <w:rFonts w:cs="Arial"/>
                <w:szCs w:val="22"/>
              </w:rPr>
              <w:t>Maksimalni dovoljeni tlak vodnega udara na osi turbinskega gonilnika:</w:t>
            </w:r>
          </w:p>
        </w:tc>
        <w:tc>
          <w:tcPr>
            <w:tcW w:w="1984" w:type="dxa"/>
            <w:tcBorders>
              <w:bottom w:val="single" w:sz="4" w:space="0" w:color="auto"/>
              <w:right w:val="nil"/>
            </w:tcBorders>
            <w:vAlign w:val="center"/>
          </w:tcPr>
          <w:p w14:paraId="720FFBFE" w14:textId="77777777" w:rsidR="00491EE5" w:rsidRPr="00A02DB1" w:rsidRDefault="00491EE5" w:rsidP="00033D80">
            <w:pPr>
              <w:spacing w:before="40" w:after="40"/>
              <w:jc w:val="right"/>
              <w:rPr>
                <w:rFonts w:cs="Arial"/>
                <w:szCs w:val="22"/>
              </w:rPr>
            </w:pPr>
            <w:r>
              <w:rPr>
                <w:rFonts w:cs="Arial"/>
                <w:szCs w:val="22"/>
              </w:rPr>
              <w:t>79</w:t>
            </w:r>
            <w:r>
              <w:rPr>
                <w:rFonts w:cs="Arial"/>
                <w:szCs w:val="22"/>
              </w:rPr>
              <w:br/>
            </w:r>
            <w:r w:rsidRPr="00E85BB9">
              <w:rPr>
                <w:rFonts w:cs="Arial"/>
                <w:szCs w:val="22"/>
              </w:rPr>
              <w:t>77</w:t>
            </w:r>
            <w:r>
              <w:rPr>
                <w:rFonts w:cs="Arial"/>
                <w:szCs w:val="22"/>
              </w:rPr>
              <w:t>5</w:t>
            </w:r>
          </w:p>
        </w:tc>
        <w:tc>
          <w:tcPr>
            <w:tcW w:w="851" w:type="dxa"/>
            <w:tcBorders>
              <w:left w:val="nil"/>
              <w:bottom w:val="single" w:sz="4" w:space="0" w:color="auto"/>
            </w:tcBorders>
            <w:vAlign w:val="center"/>
          </w:tcPr>
          <w:p w14:paraId="6A4342EC" w14:textId="77777777" w:rsidR="00491EE5" w:rsidRPr="00A02DB1" w:rsidRDefault="00491EE5" w:rsidP="00033D80">
            <w:pPr>
              <w:spacing w:before="40" w:after="40"/>
              <w:jc w:val="left"/>
            </w:pPr>
            <w:r w:rsidRPr="005A32B5">
              <w:rPr>
                <w:rFonts w:cs="Arial"/>
                <w:szCs w:val="22"/>
              </w:rPr>
              <w:t>mH</w:t>
            </w:r>
            <w:r w:rsidRPr="005A32B5">
              <w:rPr>
                <w:rFonts w:cs="Arial"/>
                <w:szCs w:val="22"/>
                <w:vertAlign w:val="subscript"/>
              </w:rPr>
              <w:t>2</w:t>
            </w:r>
            <w:r w:rsidRPr="005A32B5">
              <w:rPr>
                <w:rFonts w:cs="Arial"/>
                <w:szCs w:val="22"/>
              </w:rPr>
              <w:t>O</w:t>
            </w:r>
            <w:r>
              <w:rPr>
                <w:rFonts w:cs="Arial"/>
                <w:szCs w:val="22"/>
              </w:rPr>
              <w:br/>
            </w:r>
            <w:r w:rsidRPr="005A32B5">
              <w:rPr>
                <w:rFonts w:cs="Arial"/>
                <w:szCs w:val="22"/>
              </w:rPr>
              <w:t>kPa</w:t>
            </w:r>
          </w:p>
        </w:tc>
      </w:tr>
      <w:tr w:rsidR="00491EE5" w:rsidRPr="00A02DB1" w14:paraId="482B0DE3" w14:textId="77777777" w:rsidTr="00033D80">
        <w:tc>
          <w:tcPr>
            <w:tcW w:w="6521" w:type="dxa"/>
            <w:vAlign w:val="center"/>
          </w:tcPr>
          <w:p w14:paraId="792E5C80" w14:textId="77777777" w:rsidR="00491EE5" w:rsidRPr="00A02DB1" w:rsidRDefault="00491EE5" w:rsidP="00033D80">
            <w:pPr>
              <w:numPr>
                <w:ilvl w:val="0"/>
                <w:numId w:val="31"/>
              </w:numPr>
              <w:spacing w:before="40" w:after="40"/>
              <w:rPr>
                <w:rFonts w:cs="Arial"/>
                <w:szCs w:val="22"/>
              </w:rPr>
            </w:pPr>
            <w:r w:rsidRPr="005A32B5">
              <w:rPr>
                <w:rFonts w:cs="Arial"/>
                <w:szCs w:val="22"/>
              </w:rPr>
              <w:t>Minimalni dovoljeni tlak vode na osi turbinskega gonilnika:</w:t>
            </w:r>
          </w:p>
        </w:tc>
        <w:tc>
          <w:tcPr>
            <w:tcW w:w="1984" w:type="dxa"/>
            <w:tcBorders>
              <w:right w:val="nil"/>
            </w:tcBorders>
            <w:vAlign w:val="center"/>
          </w:tcPr>
          <w:p w14:paraId="029F9C34" w14:textId="77777777" w:rsidR="00491EE5" w:rsidRPr="00A02DB1" w:rsidRDefault="00491EE5" w:rsidP="00033D80">
            <w:pPr>
              <w:spacing w:before="40" w:after="40"/>
              <w:jc w:val="right"/>
              <w:rPr>
                <w:rFonts w:cs="Arial"/>
                <w:szCs w:val="22"/>
              </w:rPr>
            </w:pPr>
            <w:r w:rsidRPr="005A32B5">
              <w:rPr>
                <w:rFonts w:cs="Arial"/>
                <w:szCs w:val="22"/>
              </w:rPr>
              <w:t>Vakuum ni dovoljen</w:t>
            </w:r>
          </w:p>
        </w:tc>
        <w:tc>
          <w:tcPr>
            <w:tcW w:w="851" w:type="dxa"/>
            <w:tcBorders>
              <w:left w:val="nil"/>
            </w:tcBorders>
          </w:tcPr>
          <w:p w14:paraId="40383A8D" w14:textId="77777777" w:rsidR="00491EE5" w:rsidRPr="00A02DB1" w:rsidRDefault="00491EE5" w:rsidP="00033D80">
            <w:pPr>
              <w:spacing w:before="40" w:after="40"/>
              <w:jc w:val="left"/>
            </w:pPr>
          </w:p>
        </w:tc>
      </w:tr>
      <w:tr w:rsidR="00491EE5" w:rsidRPr="00A02DB1" w14:paraId="4528D812" w14:textId="77777777" w:rsidTr="00033D80">
        <w:tc>
          <w:tcPr>
            <w:tcW w:w="6521" w:type="dxa"/>
            <w:vAlign w:val="center"/>
          </w:tcPr>
          <w:p w14:paraId="36C0A611" w14:textId="77777777" w:rsidR="00491EE5" w:rsidRPr="005A32B5" w:rsidRDefault="00491EE5" w:rsidP="00033D80">
            <w:pPr>
              <w:numPr>
                <w:ilvl w:val="0"/>
                <w:numId w:val="31"/>
              </w:numPr>
              <w:spacing w:before="40" w:after="40"/>
              <w:rPr>
                <w:rFonts w:cs="Arial"/>
                <w:szCs w:val="22"/>
              </w:rPr>
            </w:pPr>
            <w:r w:rsidRPr="005A32B5">
              <w:rPr>
                <w:rFonts w:cs="Arial"/>
                <w:szCs w:val="22"/>
              </w:rPr>
              <w:t>Skupna dolžina tlačnega cevovoda:</w:t>
            </w:r>
          </w:p>
        </w:tc>
        <w:tc>
          <w:tcPr>
            <w:tcW w:w="1984" w:type="dxa"/>
            <w:tcBorders>
              <w:right w:val="nil"/>
            </w:tcBorders>
            <w:vAlign w:val="center"/>
          </w:tcPr>
          <w:p w14:paraId="17AFA389" w14:textId="77777777" w:rsidR="00491EE5" w:rsidRPr="005A32B5" w:rsidRDefault="00491EE5" w:rsidP="00033D80">
            <w:pPr>
              <w:spacing w:before="40" w:after="40"/>
              <w:jc w:val="right"/>
              <w:rPr>
                <w:rFonts w:cs="Arial"/>
                <w:szCs w:val="22"/>
              </w:rPr>
            </w:pPr>
            <w:r>
              <w:rPr>
                <w:rFonts w:cs="Arial"/>
                <w:szCs w:val="22"/>
              </w:rPr>
              <w:t>198,6</w:t>
            </w:r>
          </w:p>
        </w:tc>
        <w:tc>
          <w:tcPr>
            <w:tcW w:w="851" w:type="dxa"/>
            <w:tcBorders>
              <w:left w:val="nil"/>
            </w:tcBorders>
          </w:tcPr>
          <w:p w14:paraId="48216B94" w14:textId="77777777" w:rsidR="00491EE5" w:rsidRPr="00C659F8" w:rsidRDefault="00491EE5" w:rsidP="00033D80">
            <w:pPr>
              <w:spacing w:before="40" w:after="40"/>
              <w:jc w:val="left"/>
              <w:rPr>
                <w:rFonts w:cs="Arial"/>
                <w:szCs w:val="22"/>
                <w:vertAlign w:val="superscript"/>
              </w:rPr>
            </w:pPr>
            <w:r w:rsidRPr="005A32B5">
              <w:rPr>
                <w:rFonts w:cs="Arial"/>
                <w:szCs w:val="22"/>
              </w:rPr>
              <w:t>m</w:t>
            </w:r>
          </w:p>
        </w:tc>
      </w:tr>
      <w:tr w:rsidR="00491EE5" w:rsidRPr="00A02DB1" w14:paraId="2E7DBAA8" w14:textId="77777777" w:rsidTr="00033D80">
        <w:tc>
          <w:tcPr>
            <w:tcW w:w="6521" w:type="dxa"/>
            <w:vAlign w:val="center"/>
          </w:tcPr>
          <w:p w14:paraId="4AF5F312" w14:textId="77777777" w:rsidR="00491EE5" w:rsidRPr="005A32B5" w:rsidRDefault="00491EE5" w:rsidP="00033D80">
            <w:pPr>
              <w:numPr>
                <w:ilvl w:val="0"/>
                <w:numId w:val="31"/>
              </w:numPr>
              <w:spacing w:before="40" w:after="40"/>
              <w:rPr>
                <w:rFonts w:cs="Arial"/>
                <w:szCs w:val="22"/>
              </w:rPr>
            </w:pPr>
            <w:r w:rsidRPr="005A32B5">
              <w:rPr>
                <w:rFonts w:cs="Arial"/>
                <w:szCs w:val="22"/>
              </w:rPr>
              <w:t>Razmerje med dolžino in bruto padcem:</w:t>
            </w:r>
          </w:p>
        </w:tc>
        <w:tc>
          <w:tcPr>
            <w:tcW w:w="1984" w:type="dxa"/>
            <w:tcBorders>
              <w:right w:val="nil"/>
            </w:tcBorders>
            <w:vAlign w:val="center"/>
          </w:tcPr>
          <w:p w14:paraId="587ACCC9" w14:textId="77777777" w:rsidR="00491EE5" w:rsidRDefault="00491EE5" w:rsidP="00033D80">
            <w:pPr>
              <w:spacing w:before="40" w:after="40"/>
              <w:jc w:val="right"/>
              <w:rPr>
                <w:rFonts w:cs="Arial"/>
                <w:szCs w:val="22"/>
              </w:rPr>
            </w:pPr>
            <w:r>
              <w:rPr>
                <w:rFonts w:cs="Arial"/>
                <w:szCs w:val="22"/>
              </w:rPr>
              <w:t>3,8</w:t>
            </w:r>
          </w:p>
        </w:tc>
        <w:tc>
          <w:tcPr>
            <w:tcW w:w="851" w:type="dxa"/>
            <w:tcBorders>
              <w:left w:val="nil"/>
            </w:tcBorders>
          </w:tcPr>
          <w:p w14:paraId="7A0F0D4A" w14:textId="77777777" w:rsidR="00491EE5" w:rsidRPr="005A32B5" w:rsidRDefault="00491EE5" w:rsidP="00033D80">
            <w:pPr>
              <w:spacing w:before="40" w:after="40"/>
              <w:jc w:val="left"/>
              <w:rPr>
                <w:rFonts w:cs="Arial"/>
                <w:szCs w:val="22"/>
              </w:rPr>
            </w:pPr>
          </w:p>
        </w:tc>
      </w:tr>
      <w:tr w:rsidR="00491EE5" w:rsidRPr="00A02DB1" w14:paraId="6D1FBF54" w14:textId="77777777" w:rsidTr="00033D80">
        <w:tc>
          <w:tcPr>
            <w:tcW w:w="6521" w:type="dxa"/>
            <w:vAlign w:val="center"/>
          </w:tcPr>
          <w:p w14:paraId="286E92BA" w14:textId="77777777" w:rsidR="00491EE5" w:rsidRPr="005A32B5" w:rsidRDefault="00491EE5" w:rsidP="00033D80">
            <w:pPr>
              <w:numPr>
                <w:ilvl w:val="0"/>
                <w:numId w:val="31"/>
              </w:numPr>
              <w:spacing w:before="40" w:after="40"/>
              <w:rPr>
                <w:rFonts w:cs="Arial"/>
                <w:szCs w:val="22"/>
              </w:rPr>
            </w:pPr>
            <w:r>
              <w:rPr>
                <w:rFonts w:cs="Arial"/>
                <w:szCs w:val="22"/>
              </w:rPr>
              <w:t>Kota osi cevovoda v strojnici:</w:t>
            </w:r>
          </w:p>
        </w:tc>
        <w:tc>
          <w:tcPr>
            <w:tcW w:w="1984" w:type="dxa"/>
            <w:tcBorders>
              <w:right w:val="nil"/>
            </w:tcBorders>
            <w:vAlign w:val="center"/>
          </w:tcPr>
          <w:p w14:paraId="34FFBF4A" w14:textId="77777777" w:rsidR="00491EE5" w:rsidRPr="005A32B5" w:rsidRDefault="00491EE5" w:rsidP="00033D80">
            <w:pPr>
              <w:spacing w:before="40" w:after="40"/>
              <w:jc w:val="right"/>
              <w:rPr>
                <w:rFonts w:cs="Arial"/>
                <w:szCs w:val="22"/>
              </w:rPr>
            </w:pPr>
            <w:r>
              <w:rPr>
                <w:rFonts w:cs="Arial"/>
                <w:szCs w:val="22"/>
              </w:rPr>
              <w:t xml:space="preserve">ca </w:t>
            </w:r>
            <w:r w:rsidRPr="00E161A2">
              <w:rPr>
                <w:rFonts w:cs="Arial"/>
                <w:szCs w:val="22"/>
              </w:rPr>
              <w:t>562,</w:t>
            </w:r>
            <w:r>
              <w:rPr>
                <w:rFonts w:cs="Arial"/>
                <w:szCs w:val="22"/>
              </w:rPr>
              <w:t>45</w:t>
            </w:r>
          </w:p>
        </w:tc>
        <w:tc>
          <w:tcPr>
            <w:tcW w:w="851" w:type="dxa"/>
            <w:tcBorders>
              <w:left w:val="nil"/>
            </w:tcBorders>
          </w:tcPr>
          <w:p w14:paraId="525A4BEE" w14:textId="77777777" w:rsidR="00491EE5" w:rsidRPr="005A32B5" w:rsidRDefault="00491EE5" w:rsidP="00033D80">
            <w:pPr>
              <w:spacing w:before="40" w:after="40"/>
              <w:jc w:val="left"/>
              <w:rPr>
                <w:rFonts w:cs="Arial"/>
                <w:szCs w:val="22"/>
              </w:rPr>
            </w:pPr>
            <w:r w:rsidRPr="00E161A2">
              <w:rPr>
                <w:rFonts w:cs="Arial"/>
                <w:szCs w:val="22"/>
              </w:rPr>
              <w:t xml:space="preserve">m </w:t>
            </w:r>
            <w:proofErr w:type="spellStart"/>
            <w:r w:rsidRPr="00E161A2">
              <w:rPr>
                <w:rFonts w:cs="Arial"/>
                <w:szCs w:val="22"/>
              </w:rPr>
              <w:t>n.m</w:t>
            </w:r>
            <w:proofErr w:type="spellEnd"/>
            <w:r w:rsidRPr="00E161A2">
              <w:rPr>
                <w:rFonts w:cs="Arial"/>
                <w:szCs w:val="22"/>
              </w:rPr>
              <w:t>.</w:t>
            </w:r>
          </w:p>
        </w:tc>
      </w:tr>
      <w:tr w:rsidR="00491EE5" w:rsidRPr="00A02DB1" w14:paraId="2E0D794E" w14:textId="77777777" w:rsidTr="00033D80">
        <w:tc>
          <w:tcPr>
            <w:tcW w:w="9356" w:type="dxa"/>
            <w:gridSpan w:val="3"/>
            <w:vAlign w:val="center"/>
          </w:tcPr>
          <w:p w14:paraId="75FBD97F" w14:textId="77777777" w:rsidR="00491EE5" w:rsidRDefault="00491EE5" w:rsidP="00033D80">
            <w:pPr>
              <w:numPr>
                <w:ilvl w:val="0"/>
                <w:numId w:val="31"/>
              </w:numPr>
              <w:spacing w:before="40" w:after="40"/>
              <w:rPr>
                <w:rFonts w:cs="Arial"/>
                <w:szCs w:val="22"/>
              </w:rPr>
            </w:pPr>
            <w:r w:rsidRPr="005A32B5">
              <w:rPr>
                <w:rFonts w:cs="Arial"/>
                <w:szCs w:val="22"/>
              </w:rPr>
              <w:t xml:space="preserve">Dimenzije </w:t>
            </w:r>
            <w:r>
              <w:rPr>
                <w:rFonts w:cs="Arial"/>
                <w:szCs w:val="22"/>
              </w:rPr>
              <w:t>in ostali podatki za jekleni tlačni cevovod</w:t>
            </w:r>
            <w:r w:rsidRPr="005A32B5">
              <w:rPr>
                <w:rFonts w:cs="Arial"/>
                <w:szCs w:val="22"/>
              </w:rPr>
              <w:t>:</w:t>
            </w:r>
          </w:p>
          <w:p w14:paraId="59D3D133" w14:textId="77777777" w:rsidR="00491EE5" w:rsidRDefault="00491EE5" w:rsidP="00033D80">
            <w:pPr>
              <w:spacing w:before="40" w:after="40"/>
              <w:ind w:left="360"/>
              <w:rPr>
                <w:rFonts w:cs="Arial"/>
                <w:szCs w:val="22"/>
              </w:rPr>
            </w:pPr>
            <w:r>
              <w:rPr>
                <w:rFonts w:cs="Arial"/>
                <w:szCs w:val="22"/>
              </w:rPr>
              <w:t>(Cevovod je deloma vkopan in deloma v nadzemni izvedbi in obratuje od začetka.)</w:t>
            </w:r>
          </w:p>
        </w:tc>
      </w:tr>
      <w:tr w:rsidR="00491EE5" w:rsidRPr="00A02DB1" w14:paraId="5B184339" w14:textId="77777777" w:rsidTr="00033D80">
        <w:tc>
          <w:tcPr>
            <w:tcW w:w="6521" w:type="dxa"/>
            <w:vAlign w:val="center"/>
          </w:tcPr>
          <w:p w14:paraId="55F36EC4" w14:textId="77777777" w:rsidR="00491EE5" w:rsidRPr="005A32B5" w:rsidRDefault="00491EE5" w:rsidP="00033D80">
            <w:pPr>
              <w:numPr>
                <w:ilvl w:val="0"/>
                <w:numId w:val="5"/>
              </w:numPr>
              <w:spacing w:before="40" w:after="40"/>
              <w:ind w:left="502"/>
              <w:rPr>
                <w:rFonts w:cs="Arial"/>
                <w:szCs w:val="22"/>
              </w:rPr>
            </w:pPr>
            <w:r>
              <w:rPr>
                <w:rFonts w:cs="Arial"/>
                <w:szCs w:val="22"/>
              </w:rPr>
              <w:t>Material:</w:t>
            </w:r>
          </w:p>
        </w:tc>
        <w:tc>
          <w:tcPr>
            <w:tcW w:w="1984" w:type="dxa"/>
            <w:tcBorders>
              <w:right w:val="nil"/>
            </w:tcBorders>
            <w:vAlign w:val="center"/>
          </w:tcPr>
          <w:p w14:paraId="76ED2F57" w14:textId="77777777" w:rsidR="00491EE5" w:rsidRDefault="00491EE5" w:rsidP="00033D80">
            <w:pPr>
              <w:spacing w:before="40" w:after="40"/>
              <w:jc w:val="right"/>
              <w:rPr>
                <w:rFonts w:cs="Arial"/>
                <w:szCs w:val="22"/>
              </w:rPr>
            </w:pPr>
            <w:r>
              <w:rPr>
                <w:rFonts w:cs="Arial"/>
                <w:szCs w:val="22"/>
              </w:rPr>
              <w:t>S235JR (Č.0361)</w:t>
            </w:r>
          </w:p>
        </w:tc>
        <w:tc>
          <w:tcPr>
            <w:tcW w:w="851" w:type="dxa"/>
            <w:tcBorders>
              <w:left w:val="nil"/>
            </w:tcBorders>
          </w:tcPr>
          <w:p w14:paraId="043E0A28" w14:textId="77777777" w:rsidR="00491EE5" w:rsidRPr="005A32B5" w:rsidRDefault="00491EE5" w:rsidP="00033D80">
            <w:pPr>
              <w:spacing w:before="40" w:after="40"/>
              <w:jc w:val="left"/>
              <w:rPr>
                <w:rFonts w:cs="Arial"/>
                <w:szCs w:val="22"/>
              </w:rPr>
            </w:pPr>
          </w:p>
        </w:tc>
      </w:tr>
      <w:tr w:rsidR="00491EE5" w:rsidRPr="00A02DB1" w14:paraId="2D813FAD" w14:textId="77777777" w:rsidTr="00033D80">
        <w:tc>
          <w:tcPr>
            <w:tcW w:w="6521" w:type="dxa"/>
            <w:vAlign w:val="center"/>
          </w:tcPr>
          <w:p w14:paraId="4CD7BF5E" w14:textId="77777777" w:rsidR="00491EE5" w:rsidRDefault="00491EE5" w:rsidP="00033D80">
            <w:pPr>
              <w:numPr>
                <w:ilvl w:val="0"/>
                <w:numId w:val="5"/>
              </w:numPr>
              <w:spacing w:before="40" w:after="40"/>
              <w:ind w:left="502"/>
              <w:rPr>
                <w:rFonts w:cs="Arial"/>
                <w:szCs w:val="22"/>
              </w:rPr>
            </w:pPr>
            <w:r>
              <w:rPr>
                <w:rFonts w:cs="Arial"/>
                <w:szCs w:val="22"/>
              </w:rPr>
              <w:t>Tip:</w:t>
            </w:r>
          </w:p>
        </w:tc>
        <w:tc>
          <w:tcPr>
            <w:tcW w:w="1984" w:type="dxa"/>
            <w:tcBorders>
              <w:right w:val="nil"/>
            </w:tcBorders>
            <w:vAlign w:val="center"/>
          </w:tcPr>
          <w:p w14:paraId="0BD554F0" w14:textId="77777777" w:rsidR="00491EE5" w:rsidRDefault="00491EE5" w:rsidP="00033D80">
            <w:pPr>
              <w:spacing w:before="40" w:after="40"/>
              <w:jc w:val="right"/>
              <w:rPr>
                <w:rFonts w:cs="Arial"/>
                <w:szCs w:val="22"/>
              </w:rPr>
            </w:pPr>
            <w:r>
              <w:rPr>
                <w:rFonts w:cs="Arial"/>
                <w:szCs w:val="22"/>
              </w:rPr>
              <w:t>Spiralno varjene cevi</w:t>
            </w:r>
          </w:p>
        </w:tc>
        <w:tc>
          <w:tcPr>
            <w:tcW w:w="851" w:type="dxa"/>
            <w:tcBorders>
              <w:left w:val="nil"/>
            </w:tcBorders>
          </w:tcPr>
          <w:p w14:paraId="12284239" w14:textId="77777777" w:rsidR="00491EE5" w:rsidRPr="005A32B5" w:rsidRDefault="00491EE5" w:rsidP="00033D80">
            <w:pPr>
              <w:spacing w:before="40" w:after="40"/>
              <w:jc w:val="left"/>
              <w:rPr>
                <w:rFonts w:cs="Arial"/>
                <w:szCs w:val="22"/>
              </w:rPr>
            </w:pPr>
          </w:p>
        </w:tc>
      </w:tr>
      <w:tr w:rsidR="00491EE5" w:rsidRPr="00A02DB1" w14:paraId="60A236F8" w14:textId="77777777" w:rsidTr="00033D80">
        <w:tc>
          <w:tcPr>
            <w:tcW w:w="6521" w:type="dxa"/>
            <w:vAlign w:val="center"/>
          </w:tcPr>
          <w:p w14:paraId="5274A7D0" w14:textId="77777777" w:rsidR="00491EE5" w:rsidRDefault="00491EE5" w:rsidP="00033D80">
            <w:pPr>
              <w:numPr>
                <w:ilvl w:val="0"/>
                <w:numId w:val="5"/>
              </w:numPr>
              <w:spacing w:before="40" w:after="40"/>
              <w:ind w:left="502"/>
              <w:rPr>
                <w:rFonts w:cs="Arial"/>
                <w:szCs w:val="22"/>
              </w:rPr>
            </w:pPr>
            <w:r>
              <w:rPr>
                <w:rFonts w:cs="Arial"/>
                <w:szCs w:val="22"/>
              </w:rPr>
              <w:t>Zunanji premer in debelina stene cevi:</w:t>
            </w:r>
          </w:p>
        </w:tc>
        <w:tc>
          <w:tcPr>
            <w:tcW w:w="1984" w:type="dxa"/>
            <w:tcBorders>
              <w:right w:val="nil"/>
            </w:tcBorders>
            <w:vAlign w:val="center"/>
          </w:tcPr>
          <w:p w14:paraId="6056B9D7" w14:textId="77777777" w:rsidR="00491EE5" w:rsidRPr="005A32B5" w:rsidRDefault="00491EE5" w:rsidP="00033D80">
            <w:pPr>
              <w:spacing w:before="40" w:after="40"/>
              <w:jc w:val="right"/>
              <w:rPr>
                <w:rFonts w:cs="Arial"/>
                <w:szCs w:val="22"/>
              </w:rPr>
            </w:pPr>
            <w:r w:rsidRPr="00A25039">
              <w:rPr>
                <w:rFonts w:cs="Arial"/>
                <w:szCs w:val="22"/>
              </w:rPr>
              <w:t>Ø 406,4 x 4</w:t>
            </w:r>
          </w:p>
        </w:tc>
        <w:tc>
          <w:tcPr>
            <w:tcW w:w="851" w:type="dxa"/>
            <w:tcBorders>
              <w:left w:val="nil"/>
            </w:tcBorders>
          </w:tcPr>
          <w:p w14:paraId="7A2460CB" w14:textId="77777777" w:rsidR="00491EE5" w:rsidRDefault="00491EE5" w:rsidP="00033D80">
            <w:pPr>
              <w:spacing w:before="40" w:after="40"/>
              <w:jc w:val="left"/>
              <w:rPr>
                <w:rFonts w:cs="Arial"/>
                <w:szCs w:val="22"/>
              </w:rPr>
            </w:pPr>
            <w:r>
              <w:rPr>
                <w:rFonts w:cs="Arial"/>
                <w:szCs w:val="22"/>
              </w:rPr>
              <w:t>mm</w:t>
            </w:r>
          </w:p>
        </w:tc>
      </w:tr>
      <w:tr w:rsidR="00491EE5" w:rsidRPr="00A02DB1" w14:paraId="54A3D5F8" w14:textId="77777777" w:rsidTr="00033D80">
        <w:tc>
          <w:tcPr>
            <w:tcW w:w="6521" w:type="dxa"/>
            <w:vAlign w:val="center"/>
          </w:tcPr>
          <w:p w14:paraId="4A239F3C" w14:textId="77777777" w:rsidR="00491EE5" w:rsidRDefault="00491EE5" w:rsidP="00033D80">
            <w:pPr>
              <w:numPr>
                <w:ilvl w:val="0"/>
                <w:numId w:val="5"/>
              </w:numPr>
              <w:spacing w:before="40" w:after="40"/>
              <w:ind w:left="502"/>
              <w:rPr>
                <w:rFonts w:cs="Arial"/>
                <w:szCs w:val="22"/>
              </w:rPr>
            </w:pPr>
            <w:r>
              <w:rPr>
                <w:rFonts w:cs="Arial"/>
                <w:szCs w:val="22"/>
              </w:rPr>
              <w:t>Hitrost širjenja udarnega vala:</w:t>
            </w:r>
          </w:p>
        </w:tc>
        <w:tc>
          <w:tcPr>
            <w:tcW w:w="1984" w:type="dxa"/>
            <w:tcBorders>
              <w:right w:val="nil"/>
            </w:tcBorders>
            <w:vAlign w:val="center"/>
          </w:tcPr>
          <w:p w14:paraId="53A0A427" w14:textId="77777777" w:rsidR="00491EE5" w:rsidRPr="005A32B5" w:rsidRDefault="00491EE5" w:rsidP="00033D80">
            <w:pPr>
              <w:spacing w:before="40" w:after="40"/>
              <w:jc w:val="right"/>
              <w:rPr>
                <w:rFonts w:cs="Arial"/>
                <w:szCs w:val="22"/>
              </w:rPr>
            </w:pPr>
            <w:r>
              <w:rPr>
                <w:rFonts w:cs="Arial"/>
                <w:szCs w:val="22"/>
              </w:rPr>
              <w:t>1016</w:t>
            </w:r>
          </w:p>
        </w:tc>
        <w:tc>
          <w:tcPr>
            <w:tcW w:w="851" w:type="dxa"/>
            <w:tcBorders>
              <w:left w:val="nil"/>
            </w:tcBorders>
          </w:tcPr>
          <w:p w14:paraId="54C64076" w14:textId="77777777" w:rsidR="00491EE5" w:rsidRDefault="00491EE5" w:rsidP="00033D80">
            <w:pPr>
              <w:spacing w:before="40" w:after="40"/>
              <w:jc w:val="left"/>
              <w:rPr>
                <w:rFonts w:cs="Arial"/>
                <w:szCs w:val="22"/>
              </w:rPr>
            </w:pPr>
            <w:r>
              <w:rPr>
                <w:rFonts w:cs="Arial"/>
                <w:szCs w:val="22"/>
              </w:rPr>
              <w:t>m/s</w:t>
            </w:r>
          </w:p>
        </w:tc>
      </w:tr>
      <w:tr w:rsidR="00491EE5" w:rsidRPr="00A02DB1" w14:paraId="1E20E5C8" w14:textId="77777777" w:rsidTr="00033D80">
        <w:tc>
          <w:tcPr>
            <w:tcW w:w="6521" w:type="dxa"/>
            <w:vAlign w:val="center"/>
          </w:tcPr>
          <w:p w14:paraId="2C546289" w14:textId="77777777" w:rsidR="00491EE5" w:rsidRDefault="00491EE5" w:rsidP="00033D80">
            <w:pPr>
              <w:numPr>
                <w:ilvl w:val="0"/>
                <w:numId w:val="5"/>
              </w:numPr>
              <w:spacing w:before="40" w:after="40"/>
              <w:ind w:left="502"/>
              <w:rPr>
                <w:rFonts w:cs="Arial"/>
                <w:szCs w:val="22"/>
              </w:rPr>
            </w:pPr>
            <w:r>
              <w:rPr>
                <w:rFonts w:cs="Arial"/>
                <w:szCs w:val="22"/>
              </w:rPr>
              <w:t>Elastični modul:</w:t>
            </w:r>
          </w:p>
        </w:tc>
        <w:tc>
          <w:tcPr>
            <w:tcW w:w="1984" w:type="dxa"/>
            <w:tcBorders>
              <w:right w:val="nil"/>
            </w:tcBorders>
            <w:vAlign w:val="center"/>
          </w:tcPr>
          <w:p w14:paraId="3C54FAA3" w14:textId="77777777" w:rsidR="00491EE5" w:rsidRPr="005A32B5" w:rsidRDefault="00491EE5" w:rsidP="00033D80">
            <w:pPr>
              <w:spacing w:before="40" w:after="40"/>
              <w:jc w:val="right"/>
              <w:rPr>
                <w:rFonts w:cs="Arial"/>
                <w:szCs w:val="22"/>
              </w:rPr>
            </w:pPr>
            <w:r>
              <w:rPr>
                <w:rFonts w:cs="Arial"/>
                <w:szCs w:val="22"/>
              </w:rPr>
              <w:t>2</w:t>
            </w:r>
            <w:r w:rsidRPr="005A32B5">
              <w:rPr>
                <w:rFonts w:cs="Arial"/>
                <w:szCs w:val="22"/>
              </w:rPr>
              <w:t>10</w:t>
            </w:r>
            <w:r>
              <w:rPr>
                <w:rFonts w:cs="Arial"/>
                <w:szCs w:val="22"/>
              </w:rPr>
              <w:t>.</w:t>
            </w:r>
            <w:r w:rsidRPr="005A32B5">
              <w:rPr>
                <w:rFonts w:cs="Arial"/>
                <w:szCs w:val="22"/>
              </w:rPr>
              <w:t>000</w:t>
            </w:r>
          </w:p>
        </w:tc>
        <w:tc>
          <w:tcPr>
            <w:tcW w:w="851" w:type="dxa"/>
            <w:tcBorders>
              <w:left w:val="nil"/>
            </w:tcBorders>
          </w:tcPr>
          <w:p w14:paraId="23200307" w14:textId="77777777" w:rsidR="00491EE5" w:rsidRDefault="00491EE5" w:rsidP="00033D80">
            <w:pPr>
              <w:spacing w:before="40" w:after="40"/>
              <w:jc w:val="left"/>
              <w:rPr>
                <w:rFonts w:cs="Arial"/>
                <w:szCs w:val="22"/>
              </w:rPr>
            </w:pPr>
            <w:proofErr w:type="spellStart"/>
            <w:r>
              <w:rPr>
                <w:rFonts w:cs="Arial"/>
                <w:szCs w:val="22"/>
              </w:rPr>
              <w:t>MPa</w:t>
            </w:r>
            <w:proofErr w:type="spellEnd"/>
          </w:p>
        </w:tc>
      </w:tr>
      <w:tr w:rsidR="00491EE5" w:rsidRPr="00A02DB1" w14:paraId="64925836" w14:textId="77777777" w:rsidTr="00033D80">
        <w:tc>
          <w:tcPr>
            <w:tcW w:w="6521" w:type="dxa"/>
            <w:vAlign w:val="center"/>
          </w:tcPr>
          <w:p w14:paraId="6F1BF302" w14:textId="77777777" w:rsidR="00491EE5" w:rsidRDefault="00491EE5" w:rsidP="00033D80">
            <w:pPr>
              <w:numPr>
                <w:ilvl w:val="0"/>
                <w:numId w:val="31"/>
              </w:numPr>
              <w:spacing w:before="40" w:after="40"/>
              <w:rPr>
                <w:rFonts w:cs="Arial"/>
                <w:szCs w:val="22"/>
              </w:rPr>
            </w:pPr>
            <w:proofErr w:type="spellStart"/>
            <w:r>
              <w:rPr>
                <w:rFonts w:cs="Arial"/>
                <w:szCs w:val="22"/>
              </w:rPr>
              <w:t>Vodostan</w:t>
            </w:r>
            <w:proofErr w:type="spellEnd"/>
            <w:r>
              <w:rPr>
                <w:rFonts w:cs="Arial"/>
                <w:szCs w:val="22"/>
              </w:rPr>
              <w:t>:</w:t>
            </w:r>
          </w:p>
        </w:tc>
        <w:tc>
          <w:tcPr>
            <w:tcW w:w="1984" w:type="dxa"/>
            <w:tcBorders>
              <w:right w:val="nil"/>
            </w:tcBorders>
            <w:vAlign w:val="center"/>
          </w:tcPr>
          <w:p w14:paraId="1E468D43" w14:textId="77777777" w:rsidR="00491EE5" w:rsidRDefault="00491EE5" w:rsidP="00033D80">
            <w:pPr>
              <w:spacing w:before="40" w:after="40"/>
              <w:jc w:val="right"/>
              <w:rPr>
                <w:rFonts w:cs="Arial"/>
                <w:szCs w:val="22"/>
              </w:rPr>
            </w:pPr>
            <w:r>
              <w:rPr>
                <w:rFonts w:cs="Arial"/>
                <w:szCs w:val="22"/>
              </w:rPr>
              <w:t>Ga ni in n</w:t>
            </w:r>
            <w:r w:rsidRPr="005A32B5">
              <w:rPr>
                <w:rFonts w:cs="Arial"/>
                <w:szCs w:val="22"/>
              </w:rPr>
              <w:t>i predviden</w:t>
            </w:r>
          </w:p>
        </w:tc>
        <w:tc>
          <w:tcPr>
            <w:tcW w:w="851" w:type="dxa"/>
            <w:tcBorders>
              <w:left w:val="nil"/>
            </w:tcBorders>
          </w:tcPr>
          <w:p w14:paraId="13A60ECC" w14:textId="77777777" w:rsidR="00491EE5" w:rsidRDefault="00491EE5" w:rsidP="00033D80">
            <w:pPr>
              <w:spacing w:before="40" w:after="40"/>
              <w:jc w:val="left"/>
              <w:rPr>
                <w:rFonts w:cs="Arial"/>
                <w:szCs w:val="22"/>
              </w:rPr>
            </w:pPr>
          </w:p>
        </w:tc>
      </w:tr>
    </w:tbl>
    <w:p w14:paraId="5D4F00FB" w14:textId="77777777" w:rsidR="00491EE5" w:rsidRDefault="00491EE5" w:rsidP="00491EE5">
      <w:pPr>
        <w:spacing w:before="120"/>
      </w:pPr>
      <w:r>
        <w:t xml:space="preserve">Vzdolžni profil tlačnega cevovoda je v prilogi na risbah </w:t>
      </w:r>
      <w:r w:rsidRPr="004143ED">
        <w:t>3256-47484-33-41</w:t>
      </w:r>
      <w:r>
        <w:t xml:space="preserve"> (</w:t>
      </w:r>
      <w:r w:rsidRPr="000D5E02">
        <w:t>Podol</w:t>
      </w:r>
      <w:r>
        <w:t>ž</w:t>
      </w:r>
      <w:r w:rsidRPr="000D5E02">
        <w:t>ni</w:t>
      </w:r>
      <w:r>
        <w:t xml:space="preserve"> </w:t>
      </w:r>
      <w:r w:rsidRPr="000D5E02">
        <w:t>profil</w:t>
      </w:r>
      <w:r>
        <w:t xml:space="preserve"> </w:t>
      </w:r>
      <w:r w:rsidRPr="000D5E02">
        <w:t>cevovoda</w:t>
      </w:r>
      <w:r>
        <w:t xml:space="preserve">) in </w:t>
      </w:r>
      <w:r w:rsidRPr="004143ED">
        <w:t>3256-47484-33-41a</w:t>
      </w:r>
      <w:r>
        <w:t xml:space="preserve"> (</w:t>
      </w:r>
      <w:r w:rsidRPr="000D5E02">
        <w:t>Podo</w:t>
      </w:r>
      <w:r>
        <w:t>lž</w:t>
      </w:r>
      <w:r w:rsidRPr="000D5E02">
        <w:t>ni</w:t>
      </w:r>
      <w:r>
        <w:t xml:space="preserve"> </w:t>
      </w:r>
      <w:r w:rsidRPr="000D5E02">
        <w:t>profil</w:t>
      </w:r>
      <w:r>
        <w:t xml:space="preserve"> </w:t>
      </w:r>
      <w:r w:rsidRPr="000D5E02">
        <w:t>cevovoda</w:t>
      </w:r>
      <w:r>
        <w:t xml:space="preserve"> – </w:t>
      </w:r>
      <w:r w:rsidRPr="000D5E02">
        <w:t>dejansk</w:t>
      </w:r>
      <w:r>
        <w:t>i).</w:t>
      </w:r>
    </w:p>
    <w:p w14:paraId="3AE59691" w14:textId="77777777" w:rsidR="00491EE5" w:rsidRPr="000B079C" w:rsidRDefault="00491EE5" w:rsidP="00491EE5">
      <w:pPr>
        <w:pStyle w:val="Naslov4"/>
        <w:numPr>
          <w:ilvl w:val="3"/>
          <w:numId w:val="35"/>
        </w:numPr>
      </w:pPr>
      <w:bookmarkStart w:id="93" w:name="_Toc29819559"/>
      <w:r>
        <w:t>Vhodni podatki za turbino</w:t>
      </w:r>
      <w:bookmarkEnd w:id="93"/>
    </w:p>
    <w:p w14:paraId="14CE1C69" w14:textId="3FC41C8D" w:rsidR="00491EE5" w:rsidRPr="00B92067" w:rsidRDefault="00491EE5" w:rsidP="00491EE5">
      <w:r w:rsidRPr="00B92067">
        <w:t xml:space="preserve">Agregat, ki ga sestavljajo turbina, generator </w:t>
      </w:r>
      <w:r>
        <w:t xml:space="preserve">in vztrajnik </w:t>
      </w:r>
      <w:r w:rsidRPr="00B92067">
        <w:t xml:space="preserve">mora biti sestavljen na </w:t>
      </w:r>
      <w:r>
        <w:t xml:space="preserve">enovito </w:t>
      </w:r>
      <w:r w:rsidRPr="00B92067">
        <w:t xml:space="preserve">togo jekleno </w:t>
      </w:r>
      <w:proofErr w:type="spellStart"/>
      <w:r w:rsidRPr="00B92067">
        <w:t>podkonstrukcijo</w:t>
      </w:r>
      <w:proofErr w:type="spellEnd"/>
      <w:r w:rsidRPr="00B92067">
        <w:t>, da bo omogočena enostavna montaža in medsebojno centriranje vseh rotirajočih se delov</w:t>
      </w:r>
      <w:r>
        <w:t xml:space="preserve"> že v delavnici dobavitelja</w:t>
      </w:r>
      <w:r w:rsidRPr="00B92067">
        <w:t>.</w:t>
      </w:r>
      <w:r>
        <w:t xml:space="preserve"> Tako sestavljen agregat se na gradbišču postavi (vgradi) na nov betonski temelj.</w:t>
      </w:r>
    </w:p>
    <w:p w14:paraId="4224928E" w14:textId="77777777" w:rsidR="00491EE5" w:rsidRPr="00B92067" w:rsidRDefault="00491EE5" w:rsidP="00491EE5">
      <w:r w:rsidRPr="00612F8D">
        <w:t xml:space="preserve">Prevzemni preizkusi se bodo opravili </w:t>
      </w:r>
      <w:r>
        <w:t xml:space="preserve">s smiselno uporabo standarda </w:t>
      </w:r>
      <w:r w:rsidRPr="00612F8D">
        <w:t xml:space="preserve">SIST EN 62006:2011- klasa </w:t>
      </w:r>
      <w:r>
        <w:t>A</w:t>
      </w:r>
      <w:r w:rsidRPr="00612F8D">
        <w:t>, Prevzemni preizkusi majhnih elektrarn. Točen plan preizkusov bo pripravil Izvajalec in potrdil naročnik.</w:t>
      </w:r>
    </w:p>
    <w:p w14:paraId="10172416" w14:textId="77777777" w:rsidR="00491EE5" w:rsidRDefault="00491EE5" w:rsidP="00491EE5">
      <w:r>
        <w:t>Obratovanje turbine je preko nivojske sonde po nivoju vode v bazenu zajetja.</w:t>
      </w:r>
    </w:p>
    <w:p w14:paraId="62D012F1" w14:textId="77777777" w:rsidR="00491EE5" w:rsidRDefault="00491EE5" w:rsidP="00491EE5">
      <w:pPr>
        <w:rPr>
          <w:highlight w:val="cyan"/>
        </w:rPr>
      </w:pPr>
      <w:r>
        <w:t>Novo stanje je p</w:t>
      </w:r>
      <w:r w:rsidRPr="00367B34">
        <w:t>rikazano</w:t>
      </w:r>
      <w:r>
        <w:t xml:space="preserve"> v prilogi</w:t>
      </w:r>
      <w:r w:rsidRPr="00367B34">
        <w:t xml:space="preserve"> na risbi SGK1---6S500</w:t>
      </w:r>
      <w:r>
        <w:t>1</w:t>
      </w:r>
      <w:r w:rsidRPr="00367B34">
        <w:t>.</w:t>
      </w:r>
    </w:p>
    <w:p w14:paraId="6373952B" w14:textId="77777777" w:rsidR="00491EE5" w:rsidRPr="00B92067" w:rsidRDefault="00491EE5" w:rsidP="00491EE5">
      <w:r w:rsidRPr="00B92067">
        <w:t>Povzetek podatkov za turbino:</w:t>
      </w:r>
    </w:p>
    <w:tbl>
      <w:tblPr>
        <w:tblStyle w:val="Tabelamrea"/>
        <w:tblW w:w="9356" w:type="dxa"/>
        <w:tblInd w:w="-5" w:type="dxa"/>
        <w:tblLook w:val="04A0" w:firstRow="1" w:lastRow="0" w:firstColumn="1" w:lastColumn="0" w:noHBand="0" w:noVBand="1"/>
      </w:tblPr>
      <w:tblGrid>
        <w:gridCol w:w="392"/>
        <w:gridCol w:w="5420"/>
        <w:gridCol w:w="2410"/>
        <w:gridCol w:w="1134"/>
      </w:tblGrid>
      <w:tr w:rsidR="00491EE5" w:rsidRPr="00B92067" w14:paraId="41BD2DE2" w14:textId="77777777" w:rsidTr="00033D80">
        <w:tc>
          <w:tcPr>
            <w:tcW w:w="392" w:type="dxa"/>
            <w:tcBorders>
              <w:top w:val="single" w:sz="4" w:space="0" w:color="auto"/>
              <w:left w:val="single" w:sz="4" w:space="0" w:color="auto"/>
              <w:bottom w:val="single" w:sz="4" w:space="0" w:color="auto"/>
              <w:right w:val="single" w:sz="4" w:space="0" w:color="auto"/>
            </w:tcBorders>
            <w:vAlign w:val="center"/>
            <w:hideMark/>
          </w:tcPr>
          <w:p w14:paraId="642E88DB" w14:textId="77777777" w:rsidR="00491EE5" w:rsidRPr="0049016F" w:rsidRDefault="00491EE5" w:rsidP="00033D80">
            <w:pPr>
              <w:numPr>
                <w:ilvl w:val="0"/>
                <w:numId w:val="23"/>
              </w:numPr>
              <w:spacing w:before="40" w:after="40"/>
              <w:rPr>
                <w:rFonts w:cs="Arial"/>
                <w:szCs w:val="22"/>
              </w:rPr>
            </w:pPr>
          </w:p>
        </w:tc>
        <w:tc>
          <w:tcPr>
            <w:tcW w:w="5420" w:type="dxa"/>
            <w:tcBorders>
              <w:top w:val="single" w:sz="4" w:space="0" w:color="auto"/>
              <w:left w:val="single" w:sz="4" w:space="0" w:color="auto"/>
              <w:bottom w:val="single" w:sz="4" w:space="0" w:color="auto"/>
              <w:right w:val="single" w:sz="4" w:space="0" w:color="auto"/>
            </w:tcBorders>
            <w:vAlign w:val="center"/>
          </w:tcPr>
          <w:p w14:paraId="68452B86" w14:textId="77777777" w:rsidR="00491EE5" w:rsidRPr="0049016F" w:rsidRDefault="00491EE5" w:rsidP="00033D80">
            <w:pPr>
              <w:spacing w:before="40" w:after="40"/>
              <w:rPr>
                <w:rFonts w:cs="Arial"/>
                <w:szCs w:val="22"/>
              </w:rPr>
            </w:pPr>
            <w:r w:rsidRPr="0049016F">
              <w:rPr>
                <w:rFonts w:cs="Arial"/>
                <w:szCs w:val="22"/>
              </w:rPr>
              <w:t>Turbina:</w:t>
            </w:r>
          </w:p>
        </w:tc>
        <w:tc>
          <w:tcPr>
            <w:tcW w:w="2410" w:type="dxa"/>
            <w:tcBorders>
              <w:top w:val="single" w:sz="4" w:space="0" w:color="auto"/>
              <w:left w:val="single" w:sz="4" w:space="0" w:color="auto"/>
              <w:bottom w:val="single" w:sz="4" w:space="0" w:color="auto"/>
              <w:right w:val="nil"/>
            </w:tcBorders>
            <w:vAlign w:val="center"/>
            <w:hideMark/>
          </w:tcPr>
          <w:p w14:paraId="40A39815" w14:textId="77777777" w:rsidR="00491EE5" w:rsidRPr="00B92067" w:rsidRDefault="00491EE5" w:rsidP="00033D80">
            <w:pPr>
              <w:spacing w:before="40" w:after="40"/>
              <w:jc w:val="right"/>
            </w:pPr>
            <w:r w:rsidRPr="00B92067">
              <w:t>Francis, horizontalna gred</w:t>
            </w:r>
          </w:p>
        </w:tc>
        <w:tc>
          <w:tcPr>
            <w:tcW w:w="1134" w:type="dxa"/>
            <w:tcBorders>
              <w:top w:val="single" w:sz="4" w:space="0" w:color="auto"/>
              <w:left w:val="nil"/>
              <w:bottom w:val="single" w:sz="4" w:space="0" w:color="auto"/>
              <w:right w:val="single" w:sz="4" w:space="0" w:color="auto"/>
            </w:tcBorders>
            <w:vAlign w:val="center"/>
          </w:tcPr>
          <w:p w14:paraId="5F0E46C0" w14:textId="77777777" w:rsidR="00491EE5" w:rsidRPr="00B92067" w:rsidRDefault="00491EE5" w:rsidP="00033D80">
            <w:pPr>
              <w:spacing w:before="40" w:after="40"/>
              <w:jc w:val="left"/>
            </w:pPr>
          </w:p>
        </w:tc>
      </w:tr>
      <w:tr w:rsidR="00491EE5" w:rsidRPr="00B92067" w14:paraId="0729127A" w14:textId="77777777" w:rsidTr="00033D80">
        <w:tc>
          <w:tcPr>
            <w:tcW w:w="392" w:type="dxa"/>
            <w:tcBorders>
              <w:top w:val="single" w:sz="4" w:space="0" w:color="auto"/>
              <w:left w:val="single" w:sz="4" w:space="0" w:color="auto"/>
              <w:bottom w:val="single" w:sz="4" w:space="0" w:color="auto"/>
              <w:right w:val="single" w:sz="4" w:space="0" w:color="auto"/>
            </w:tcBorders>
            <w:vAlign w:val="center"/>
            <w:hideMark/>
          </w:tcPr>
          <w:p w14:paraId="119613CB" w14:textId="77777777" w:rsidR="00491EE5" w:rsidRPr="0049016F" w:rsidRDefault="00491EE5" w:rsidP="00033D80">
            <w:pPr>
              <w:numPr>
                <w:ilvl w:val="0"/>
                <w:numId w:val="23"/>
              </w:numPr>
              <w:spacing w:before="40" w:after="40"/>
              <w:rPr>
                <w:rFonts w:cs="Arial"/>
                <w:szCs w:val="22"/>
              </w:rPr>
            </w:pPr>
          </w:p>
        </w:tc>
        <w:tc>
          <w:tcPr>
            <w:tcW w:w="5420" w:type="dxa"/>
            <w:tcBorders>
              <w:top w:val="single" w:sz="4" w:space="0" w:color="auto"/>
              <w:left w:val="single" w:sz="4" w:space="0" w:color="auto"/>
              <w:bottom w:val="single" w:sz="4" w:space="0" w:color="auto"/>
              <w:right w:val="single" w:sz="4" w:space="0" w:color="auto"/>
            </w:tcBorders>
            <w:vAlign w:val="center"/>
          </w:tcPr>
          <w:p w14:paraId="4581FA4F" w14:textId="77777777" w:rsidR="00491EE5" w:rsidRPr="0049016F" w:rsidRDefault="00491EE5" w:rsidP="00033D80">
            <w:pPr>
              <w:spacing w:before="40" w:after="40"/>
              <w:rPr>
                <w:rFonts w:cs="Arial"/>
                <w:szCs w:val="22"/>
              </w:rPr>
            </w:pPr>
            <w:r w:rsidRPr="0049016F">
              <w:rPr>
                <w:rFonts w:cs="Arial"/>
                <w:szCs w:val="22"/>
              </w:rPr>
              <w:t>Število turbin:</w:t>
            </w:r>
          </w:p>
        </w:tc>
        <w:tc>
          <w:tcPr>
            <w:tcW w:w="2410" w:type="dxa"/>
            <w:tcBorders>
              <w:top w:val="single" w:sz="4" w:space="0" w:color="auto"/>
              <w:left w:val="single" w:sz="4" w:space="0" w:color="auto"/>
              <w:bottom w:val="single" w:sz="4" w:space="0" w:color="auto"/>
              <w:right w:val="nil"/>
            </w:tcBorders>
            <w:vAlign w:val="center"/>
            <w:hideMark/>
          </w:tcPr>
          <w:p w14:paraId="266C7EF2" w14:textId="77777777" w:rsidR="00491EE5" w:rsidRPr="00B92067" w:rsidRDefault="00491EE5" w:rsidP="00033D80">
            <w:pPr>
              <w:spacing w:before="40" w:after="40"/>
              <w:jc w:val="right"/>
            </w:pPr>
            <w:r w:rsidRPr="00B92067">
              <w:t>1</w:t>
            </w:r>
          </w:p>
        </w:tc>
        <w:tc>
          <w:tcPr>
            <w:tcW w:w="1134" w:type="dxa"/>
            <w:tcBorders>
              <w:top w:val="single" w:sz="4" w:space="0" w:color="auto"/>
              <w:left w:val="nil"/>
              <w:bottom w:val="single" w:sz="4" w:space="0" w:color="auto"/>
              <w:right w:val="single" w:sz="4" w:space="0" w:color="auto"/>
            </w:tcBorders>
            <w:vAlign w:val="center"/>
          </w:tcPr>
          <w:p w14:paraId="2B4EC004" w14:textId="28478761" w:rsidR="00491EE5" w:rsidRPr="00B92067" w:rsidRDefault="005934CD" w:rsidP="00033D80">
            <w:pPr>
              <w:spacing w:before="40" w:after="40"/>
              <w:jc w:val="left"/>
            </w:pPr>
            <w:proofErr w:type="spellStart"/>
            <w:r>
              <w:t>kpl</w:t>
            </w:r>
            <w:proofErr w:type="spellEnd"/>
          </w:p>
        </w:tc>
      </w:tr>
      <w:tr w:rsidR="00491EE5" w:rsidRPr="00B92067" w14:paraId="4934CC29" w14:textId="77777777" w:rsidTr="00033D80">
        <w:tc>
          <w:tcPr>
            <w:tcW w:w="392" w:type="dxa"/>
            <w:tcBorders>
              <w:top w:val="single" w:sz="4" w:space="0" w:color="auto"/>
              <w:left w:val="single" w:sz="4" w:space="0" w:color="auto"/>
              <w:bottom w:val="single" w:sz="4" w:space="0" w:color="auto"/>
              <w:right w:val="single" w:sz="4" w:space="0" w:color="auto"/>
            </w:tcBorders>
            <w:vAlign w:val="center"/>
            <w:hideMark/>
          </w:tcPr>
          <w:p w14:paraId="4DB68E90" w14:textId="77777777" w:rsidR="00491EE5" w:rsidRPr="0049016F" w:rsidRDefault="00491EE5" w:rsidP="00033D80">
            <w:pPr>
              <w:numPr>
                <w:ilvl w:val="0"/>
                <w:numId w:val="23"/>
              </w:numPr>
              <w:spacing w:before="40" w:after="40"/>
              <w:rPr>
                <w:rFonts w:cs="Arial"/>
                <w:szCs w:val="22"/>
              </w:rPr>
            </w:pPr>
          </w:p>
        </w:tc>
        <w:tc>
          <w:tcPr>
            <w:tcW w:w="5420" w:type="dxa"/>
            <w:tcBorders>
              <w:top w:val="single" w:sz="4" w:space="0" w:color="auto"/>
              <w:left w:val="single" w:sz="4" w:space="0" w:color="auto"/>
              <w:bottom w:val="single" w:sz="4" w:space="0" w:color="auto"/>
              <w:right w:val="single" w:sz="4" w:space="0" w:color="auto"/>
            </w:tcBorders>
            <w:vAlign w:val="center"/>
          </w:tcPr>
          <w:p w14:paraId="6F8805A6" w14:textId="77777777" w:rsidR="00491EE5" w:rsidRPr="0049016F" w:rsidRDefault="00491EE5" w:rsidP="00033D80">
            <w:pPr>
              <w:spacing w:before="40" w:after="40"/>
              <w:rPr>
                <w:rFonts w:cs="Arial"/>
                <w:szCs w:val="22"/>
              </w:rPr>
            </w:pPr>
            <w:r w:rsidRPr="0049016F">
              <w:rPr>
                <w:rFonts w:cs="Arial"/>
                <w:szCs w:val="22"/>
              </w:rPr>
              <w:t>Smer vrtenja turbine gledano s strani generatorja:</w:t>
            </w:r>
          </w:p>
        </w:tc>
        <w:tc>
          <w:tcPr>
            <w:tcW w:w="2410" w:type="dxa"/>
            <w:tcBorders>
              <w:top w:val="single" w:sz="4" w:space="0" w:color="auto"/>
              <w:left w:val="single" w:sz="4" w:space="0" w:color="auto"/>
              <w:bottom w:val="single" w:sz="4" w:space="0" w:color="auto"/>
              <w:right w:val="nil"/>
            </w:tcBorders>
            <w:vAlign w:val="center"/>
            <w:hideMark/>
          </w:tcPr>
          <w:p w14:paraId="504D9B41" w14:textId="77777777" w:rsidR="00491EE5" w:rsidRPr="00B92067" w:rsidRDefault="00491EE5" w:rsidP="00033D80">
            <w:pPr>
              <w:spacing w:before="40" w:after="40"/>
              <w:jc w:val="right"/>
            </w:pPr>
            <w:r w:rsidRPr="00B92067">
              <w:t>Smer urinega</w:t>
            </w:r>
            <w:r>
              <w:t xml:space="preserve"> kazalca</w:t>
            </w:r>
          </w:p>
        </w:tc>
        <w:tc>
          <w:tcPr>
            <w:tcW w:w="1134" w:type="dxa"/>
            <w:tcBorders>
              <w:top w:val="single" w:sz="4" w:space="0" w:color="auto"/>
              <w:left w:val="nil"/>
              <w:bottom w:val="single" w:sz="4" w:space="0" w:color="auto"/>
              <w:right w:val="single" w:sz="4" w:space="0" w:color="auto"/>
            </w:tcBorders>
            <w:vAlign w:val="center"/>
          </w:tcPr>
          <w:p w14:paraId="4C49E075" w14:textId="5B21513B" w:rsidR="00491EE5" w:rsidRPr="00B92067" w:rsidRDefault="005934CD" w:rsidP="00033D80">
            <w:pPr>
              <w:spacing w:before="40" w:after="40"/>
              <w:jc w:val="left"/>
            </w:pPr>
            <w:r>
              <w:t>/</w:t>
            </w:r>
          </w:p>
        </w:tc>
      </w:tr>
      <w:tr w:rsidR="00491EE5" w:rsidRPr="00B92067" w14:paraId="5E10BD5E" w14:textId="77777777" w:rsidTr="00033D80">
        <w:tc>
          <w:tcPr>
            <w:tcW w:w="392" w:type="dxa"/>
            <w:tcBorders>
              <w:top w:val="single" w:sz="4" w:space="0" w:color="auto"/>
              <w:left w:val="single" w:sz="4" w:space="0" w:color="auto"/>
              <w:bottom w:val="single" w:sz="4" w:space="0" w:color="auto"/>
              <w:right w:val="single" w:sz="4" w:space="0" w:color="auto"/>
            </w:tcBorders>
            <w:vAlign w:val="center"/>
            <w:hideMark/>
          </w:tcPr>
          <w:p w14:paraId="09890AB4" w14:textId="77777777" w:rsidR="00491EE5" w:rsidRPr="0049016F" w:rsidRDefault="00491EE5" w:rsidP="00033D80">
            <w:pPr>
              <w:numPr>
                <w:ilvl w:val="0"/>
                <w:numId w:val="23"/>
              </w:numPr>
              <w:spacing w:before="40" w:after="40"/>
              <w:rPr>
                <w:rFonts w:cs="Arial"/>
                <w:szCs w:val="22"/>
              </w:rPr>
            </w:pPr>
          </w:p>
        </w:tc>
        <w:tc>
          <w:tcPr>
            <w:tcW w:w="5420" w:type="dxa"/>
            <w:tcBorders>
              <w:top w:val="single" w:sz="4" w:space="0" w:color="auto"/>
              <w:left w:val="single" w:sz="4" w:space="0" w:color="auto"/>
              <w:bottom w:val="single" w:sz="4" w:space="0" w:color="auto"/>
              <w:right w:val="single" w:sz="4" w:space="0" w:color="auto"/>
            </w:tcBorders>
            <w:vAlign w:val="center"/>
          </w:tcPr>
          <w:p w14:paraId="696C4BA4" w14:textId="77777777" w:rsidR="00491EE5" w:rsidRPr="0049016F" w:rsidRDefault="00491EE5" w:rsidP="00033D80">
            <w:pPr>
              <w:spacing w:before="40" w:after="40"/>
              <w:rPr>
                <w:rFonts w:cs="Arial"/>
                <w:szCs w:val="22"/>
              </w:rPr>
            </w:pPr>
            <w:r w:rsidRPr="0049016F">
              <w:rPr>
                <w:rFonts w:cs="Arial"/>
                <w:szCs w:val="22"/>
              </w:rPr>
              <w:t>Kota osi gonilnika</w:t>
            </w:r>
            <w:r w:rsidRPr="00480539">
              <w:rPr>
                <w:rFonts w:cs="Arial"/>
                <w:sz w:val="24"/>
                <w:szCs w:val="24"/>
              </w:rPr>
              <w:t>*</w:t>
            </w:r>
            <w:r w:rsidRPr="00480539">
              <w:rPr>
                <w:rFonts w:cs="Arial"/>
                <w:sz w:val="24"/>
                <w:szCs w:val="24"/>
                <w:vertAlign w:val="superscript"/>
              </w:rPr>
              <w:t>1</w:t>
            </w:r>
            <w:r w:rsidRPr="0049016F">
              <w:rPr>
                <w:rFonts w:cs="Arial"/>
                <w:szCs w:val="22"/>
              </w:rPr>
              <w:t>:</w:t>
            </w:r>
          </w:p>
        </w:tc>
        <w:tc>
          <w:tcPr>
            <w:tcW w:w="2410" w:type="dxa"/>
            <w:tcBorders>
              <w:top w:val="single" w:sz="4" w:space="0" w:color="auto"/>
              <w:left w:val="single" w:sz="4" w:space="0" w:color="auto"/>
              <w:bottom w:val="single" w:sz="4" w:space="0" w:color="auto"/>
              <w:right w:val="nil"/>
            </w:tcBorders>
            <w:vAlign w:val="center"/>
            <w:hideMark/>
          </w:tcPr>
          <w:p w14:paraId="7A9ED1E1" w14:textId="77777777" w:rsidR="00491EE5" w:rsidRPr="00B92067" w:rsidRDefault="00491EE5" w:rsidP="00033D80">
            <w:pPr>
              <w:spacing w:before="40" w:after="40"/>
              <w:jc w:val="right"/>
            </w:pPr>
            <w:r>
              <w:t>c</w:t>
            </w:r>
            <w:r w:rsidRPr="00B92067">
              <w:t xml:space="preserve">a </w:t>
            </w:r>
            <w:r>
              <w:t>562,90</w:t>
            </w:r>
          </w:p>
        </w:tc>
        <w:tc>
          <w:tcPr>
            <w:tcW w:w="1134" w:type="dxa"/>
            <w:tcBorders>
              <w:top w:val="single" w:sz="4" w:space="0" w:color="auto"/>
              <w:left w:val="nil"/>
              <w:bottom w:val="single" w:sz="4" w:space="0" w:color="auto"/>
              <w:right w:val="single" w:sz="4" w:space="0" w:color="auto"/>
            </w:tcBorders>
            <w:vAlign w:val="center"/>
          </w:tcPr>
          <w:p w14:paraId="39E695E1" w14:textId="77777777" w:rsidR="00491EE5" w:rsidRPr="00B92067" w:rsidRDefault="00491EE5" w:rsidP="00033D80">
            <w:pPr>
              <w:spacing w:before="40" w:after="40"/>
              <w:jc w:val="left"/>
            </w:pPr>
            <w:r w:rsidRPr="00B92067">
              <w:t>m</w:t>
            </w:r>
            <w:r>
              <w:t xml:space="preserve"> </w:t>
            </w:r>
            <w:proofErr w:type="spellStart"/>
            <w:r w:rsidRPr="00B92067">
              <w:t>n.m</w:t>
            </w:r>
            <w:proofErr w:type="spellEnd"/>
            <w:r w:rsidRPr="00B92067">
              <w:t>.</w:t>
            </w:r>
          </w:p>
        </w:tc>
      </w:tr>
    </w:tbl>
    <w:p w14:paraId="433D96D1" w14:textId="77777777" w:rsidR="00491EE5" w:rsidRPr="00B92067" w:rsidRDefault="00491EE5" w:rsidP="00491EE5">
      <w:pPr>
        <w:spacing w:before="120"/>
      </w:pPr>
      <w:r w:rsidRPr="00B92067">
        <w:t>Povzetek delovnih karakteristik turbine:</w:t>
      </w:r>
    </w:p>
    <w:tbl>
      <w:tblPr>
        <w:tblStyle w:val="Tabelamrea"/>
        <w:tblW w:w="9356" w:type="dxa"/>
        <w:tblInd w:w="-5" w:type="dxa"/>
        <w:tblLook w:val="04A0" w:firstRow="1" w:lastRow="0" w:firstColumn="1" w:lastColumn="0" w:noHBand="0" w:noVBand="1"/>
      </w:tblPr>
      <w:tblGrid>
        <w:gridCol w:w="414"/>
        <w:gridCol w:w="5396"/>
        <w:gridCol w:w="2409"/>
        <w:gridCol w:w="1137"/>
      </w:tblGrid>
      <w:tr w:rsidR="00491EE5" w:rsidRPr="00B92067" w14:paraId="5F1CCEF0" w14:textId="77777777" w:rsidTr="005B4DE2">
        <w:tc>
          <w:tcPr>
            <w:tcW w:w="414" w:type="dxa"/>
            <w:tcBorders>
              <w:top w:val="single" w:sz="4" w:space="0" w:color="auto"/>
              <w:left w:val="single" w:sz="4" w:space="0" w:color="auto"/>
              <w:bottom w:val="single" w:sz="4" w:space="0" w:color="auto"/>
              <w:right w:val="single" w:sz="4" w:space="0" w:color="auto"/>
            </w:tcBorders>
            <w:vAlign w:val="center"/>
            <w:hideMark/>
          </w:tcPr>
          <w:p w14:paraId="2CCF9755" w14:textId="77777777" w:rsidR="00491EE5" w:rsidRPr="0049016F" w:rsidRDefault="00491EE5" w:rsidP="00033D80">
            <w:pPr>
              <w:numPr>
                <w:ilvl w:val="0"/>
                <w:numId w:val="24"/>
              </w:numPr>
              <w:spacing w:before="40" w:after="40"/>
              <w:rPr>
                <w:rFonts w:cs="Arial"/>
                <w:szCs w:val="22"/>
              </w:rPr>
            </w:pPr>
          </w:p>
        </w:tc>
        <w:tc>
          <w:tcPr>
            <w:tcW w:w="5396" w:type="dxa"/>
            <w:tcBorders>
              <w:top w:val="single" w:sz="4" w:space="0" w:color="auto"/>
              <w:left w:val="single" w:sz="4" w:space="0" w:color="auto"/>
              <w:bottom w:val="single" w:sz="4" w:space="0" w:color="auto"/>
              <w:right w:val="single" w:sz="4" w:space="0" w:color="auto"/>
            </w:tcBorders>
            <w:vAlign w:val="center"/>
          </w:tcPr>
          <w:p w14:paraId="32ED75B1" w14:textId="77777777" w:rsidR="00491EE5" w:rsidRPr="0049016F" w:rsidRDefault="00491EE5" w:rsidP="00033D80">
            <w:pPr>
              <w:spacing w:before="40" w:after="40"/>
              <w:rPr>
                <w:rFonts w:cs="Arial"/>
                <w:szCs w:val="22"/>
              </w:rPr>
            </w:pPr>
            <w:r w:rsidRPr="0049016F">
              <w:rPr>
                <w:rFonts w:cs="Arial"/>
                <w:szCs w:val="22"/>
              </w:rPr>
              <w:t>Maksimalni pretok</w:t>
            </w:r>
            <w:r>
              <w:rPr>
                <w:rFonts w:cs="Arial"/>
                <w:szCs w:val="22"/>
              </w:rPr>
              <w:t xml:space="preserve"> </w:t>
            </w:r>
            <w:proofErr w:type="spellStart"/>
            <w:r>
              <w:rPr>
                <w:rFonts w:cs="Arial"/>
                <w:szCs w:val="22"/>
              </w:rPr>
              <w:t>Q</w:t>
            </w:r>
            <w:r w:rsidRPr="006219D4">
              <w:rPr>
                <w:rFonts w:cs="Arial"/>
                <w:sz w:val="24"/>
                <w:szCs w:val="24"/>
                <w:vertAlign w:val="subscript"/>
              </w:rPr>
              <w:t>max</w:t>
            </w:r>
            <w:proofErr w:type="spellEnd"/>
            <w:r w:rsidRPr="0049016F">
              <w:rPr>
                <w:rFonts w:cs="Arial"/>
                <w:szCs w:val="22"/>
              </w:rPr>
              <w:t>:</w:t>
            </w:r>
          </w:p>
        </w:tc>
        <w:tc>
          <w:tcPr>
            <w:tcW w:w="2409" w:type="dxa"/>
            <w:tcBorders>
              <w:top w:val="single" w:sz="4" w:space="0" w:color="auto"/>
              <w:left w:val="single" w:sz="4" w:space="0" w:color="auto"/>
              <w:bottom w:val="single" w:sz="4" w:space="0" w:color="auto"/>
              <w:right w:val="nil"/>
            </w:tcBorders>
            <w:vAlign w:val="center"/>
            <w:hideMark/>
          </w:tcPr>
          <w:p w14:paraId="5AC8CAA9" w14:textId="77777777" w:rsidR="00491EE5" w:rsidRPr="00B92067" w:rsidRDefault="00491EE5" w:rsidP="00033D80">
            <w:pPr>
              <w:spacing w:before="40" w:after="40"/>
              <w:jc w:val="right"/>
            </w:pPr>
            <w:r>
              <w:t>0</w:t>
            </w:r>
            <w:r w:rsidRPr="00B92067">
              <w:t>,</w:t>
            </w:r>
            <w:r>
              <w:t>28</w:t>
            </w:r>
          </w:p>
        </w:tc>
        <w:tc>
          <w:tcPr>
            <w:tcW w:w="1137" w:type="dxa"/>
            <w:tcBorders>
              <w:top w:val="single" w:sz="4" w:space="0" w:color="auto"/>
              <w:left w:val="nil"/>
              <w:bottom w:val="single" w:sz="4" w:space="0" w:color="auto"/>
              <w:right w:val="single" w:sz="4" w:space="0" w:color="auto"/>
            </w:tcBorders>
            <w:vAlign w:val="center"/>
          </w:tcPr>
          <w:p w14:paraId="64139A8C" w14:textId="77777777" w:rsidR="00491EE5" w:rsidRPr="00B92067" w:rsidRDefault="00491EE5" w:rsidP="00033D80">
            <w:pPr>
              <w:spacing w:before="40" w:after="40"/>
              <w:jc w:val="left"/>
            </w:pPr>
            <w:r w:rsidRPr="00B92067">
              <w:t>m</w:t>
            </w:r>
            <w:r w:rsidRPr="00B92067">
              <w:rPr>
                <w:vertAlign w:val="superscript"/>
              </w:rPr>
              <w:t>3</w:t>
            </w:r>
            <w:r w:rsidRPr="00B92067">
              <w:t>/s</w:t>
            </w:r>
          </w:p>
        </w:tc>
      </w:tr>
      <w:tr w:rsidR="00491EE5" w:rsidRPr="00B92067" w14:paraId="17CC8652" w14:textId="77777777" w:rsidTr="005B4DE2">
        <w:tc>
          <w:tcPr>
            <w:tcW w:w="414" w:type="dxa"/>
            <w:tcBorders>
              <w:top w:val="single" w:sz="4" w:space="0" w:color="auto"/>
              <w:left w:val="single" w:sz="4" w:space="0" w:color="auto"/>
              <w:bottom w:val="single" w:sz="4" w:space="0" w:color="auto"/>
              <w:right w:val="single" w:sz="4" w:space="0" w:color="auto"/>
            </w:tcBorders>
            <w:vAlign w:val="center"/>
            <w:hideMark/>
          </w:tcPr>
          <w:p w14:paraId="6F3BC479" w14:textId="77777777" w:rsidR="00491EE5" w:rsidRPr="0049016F" w:rsidRDefault="00491EE5" w:rsidP="00033D80">
            <w:pPr>
              <w:numPr>
                <w:ilvl w:val="0"/>
                <w:numId w:val="24"/>
              </w:numPr>
              <w:spacing w:before="40" w:after="40"/>
              <w:rPr>
                <w:rFonts w:cs="Arial"/>
                <w:szCs w:val="22"/>
              </w:rPr>
            </w:pPr>
          </w:p>
        </w:tc>
        <w:tc>
          <w:tcPr>
            <w:tcW w:w="5396" w:type="dxa"/>
            <w:tcBorders>
              <w:top w:val="single" w:sz="4" w:space="0" w:color="auto"/>
              <w:left w:val="single" w:sz="4" w:space="0" w:color="auto"/>
              <w:bottom w:val="single" w:sz="4" w:space="0" w:color="auto"/>
              <w:right w:val="single" w:sz="4" w:space="0" w:color="auto"/>
            </w:tcBorders>
            <w:vAlign w:val="center"/>
          </w:tcPr>
          <w:p w14:paraId="62ED3663" w14:textId="77777777" w:rsidR="00491EE5" w:rsidRPr="0049016F" w:rsidRDefault="00491EE5" w:rsidP="00033D80">
            <w:pPr>
              <w:spacing w:before="40" w:after="40"/>
              <w:rPr>
                <w:rFonts w:cs="Arial"/>
                <w:szCs w:val="22"/>
              </w:rPr>
            </w:pPr>
            <w:r w:rsidRPr="0049016F">
              <w:rPr>
                <w:rFonts w:cs="Arial"/>
                <w:szCs w:val="22"/>
              </w:rPr>
              <w:t>Minimalni pretok</w:t>
            </w:r>
            <w:r>
              <w:rPr>
                <w:rFonts w:cs="Arial"/>
                <w:szCs w:val="22"/>
              </w:rPr>
              <w:t xml:space="preserve"> </w:t>
            </w:r>
            <w:proofErr w:type="spellStart"/>
            <w:r>
              <w:rPr>
                <w:rFonts w:cs="Arial"/>
                <w:szCs w:val="22"/>
              </w:rPr>
              <w:t>Q</w:t>
            </w:r>
            <w:r w:rsidRPr="006219D4">
              <w:rPr>
                <w:rFonts w:cs="Arial"/>
                <w:sz w:val="24"/>
                <w:szCs w:val="24"/>
                <w:vertAlign w:val="subscript"/>
              </w:rPr>
              <w:t>min</w:t>
            </w:r>
            <w:proofErr w:type="spellEnd"/>
            <w:r>
              <w:rPr>
                <w:rFonts w:cs="Arial"/>
                <w:szCs w:val="22"/>
                <w:vertAlign w:val="subscript"/>
              </w:rPr>
              <w:t xml:space="preserve"> </w:t>
            </w:r>
            <w:r w:rsidRPr="00480539">
              <w:rPr>
                <w:rFonts w:cs="Arial"/>
                <w:sz w:val="24"/>
                <w:szCs w:val="24"/>
              </w:rPr>
              <w:t>*</w:t>
            </w:r>
            <w:r w:rsidRPr="00480539">
              <w:rPr>
                <w:rFonts w:cs="Arial"/>
                <w:sz w:val="24"/>
                <w:szCs w:val="24"/>
                <w:vertAlign w:val="superscript"/>
              </w:rPr>
              <w:t>1</w:t>
            </w:r>
            <w:r w:rsidRPr="0049016F">
              <w:rPr>
                <w:rFonts w:cs="Arial"/>
                <w:szCs w:val="22"/>
              </w:rPr>
              <w:t xml:space="preserve">: </w:t>
            </w:r>
          </w:p>
        </w:tc>
        <w:tc>
          <w:tcPr>
            <w:tcW w:w="2409" w:type="dxa"/>
            <w:tcBorders>
              <w:top w:val="single" w:sz="4" w:space="0" w:color="auto"/>
              <w:left w:val="single" w:sz="4" w:space="0" w:color="auto"/>
              <w:bottom w:val="single" w:sz="4" w:space="0" w:color="auto"/>
              <w:right w:val="nil"/>
            </w:tcBorders>
            <w:vAlign w:val="center"/>
            <w:hideMark/>
          </w:tcPr>
          <w:p w14:paraId="414C6B7A" w14:textId="61882F61" w:rsidR="00491EE5" w:rsidRPr="00B92067" w:rsidRDefault="002E63BE" w:rsidP="00033D80">
            <w:pPr>
              <w:spacing w:before="40" w:after="40"/>
              <w:jc w:val="right"/>
            </w:pPr>
            <w:r>
              <w:t>≤</w:t>
            </w:r>
            <w:r w:rsidR="00491EE5">
              <w:t xml:space="preserve"> </w:t>
            </w:r>
            <w:r w:rsidR="00491EE5" w:rsidRPr="00B92067">
              <w:t>0,</w:t>
            </w:r>
            <w:r w:rsidR="00491EE5">
              <w:t>08</w:t>
            </w:r>
          </w:p>
        </w:tc>
        <w:tc>
          <w:tcPr>
            <w:tcW w:w="1137" w:type="dxa"/>
            <w:tcBorders>
              <w:top w:val="single" w:sz="4" w:space="0" w:color="auto"/>
              <w:left w:val="nil"/>
              <w:bottom w:val="single" w:sz="4" w:space="0" w:color="auto"/>
              <w:right w:val="single" w:sz="4" w:space="0" w:color="auto"/>
            </w:tcBorders>
            <w:vAlign w:val="center"/>
          </w:tcPr>
          <w:p w14:paraId="2BC3F64C" w14:textId="77777777" w:rsidR="00491EE5" w:rsidRPr="00B92067" w:rsidRDefault="00491EE5" w:rsidP="00033D80">
            <w:pPr>
              <w:spacing w:before="40" w:after="40"/>
              <w:jc w:val="left"/>
            </w:pPr>
            <w:r w:rsidRPr="00B92067">
              <w:t>m</w:t>
            </w:r>
            <w:r w:rsidRPr="00B92067">
              <w:rPr>
                <w:vertAlign w:val="superscript"/>
              </w:rPr>
              <w:t>3</w:t>
            </w:r>
            <w:r w:rsidRPr="00B92067">
              <w:t>/s</w:t>
            </w:r>
          </w:p>
        </w:tc>
      </w:tr>
      <w:tr w:rsidR="00491EE5" w:rsidRPr="00B92067" w14:paraId="42749EDA" w14:textId="77777777" w:rsidTr="005B4DE2">
        <w:tc>
          <w:tcPr>
            <w:tcW w:w="414" w:type="dxa"/>
            <w:tcBorders>
              <w:top w:val="single" w:sz="4" w:space="0" w:color="auto"/>
              <w:left w:val="single" w:sz="4" w:space="0" w:color="auto"/>
              <w:bottom w:val="single" w:sz="4" w:space="0" w:color="auto"/>
              <w:right w:val="single" w:sz="4" w:space="0" w:color="auto"/>
            </w:tcBorders>
            <w:vAlign w:val="center"/>
            <w:hideMark/>
          </w:tcPr>
          <w:p w14:paraId="1C49C0EC" w14:textId="77777777" w:rsidR="00491EE5" w:rsidRPr="0049016F" w:rsidRDefault="00491EE5" w:rsidP="00033D80">
            <w:pPr>
              <w:numPr>
                <w:ilvl w:val="0"/>
                <w:numId w:val="24"/>
              </w:numPr>
              <w:spacing w:before="40" w:after="40"/>
              <w:rPr>
                <w:rFonts w:cs="Arial"/>
                <w:szCs w:val="22"/>
              </w:rPr>
            </w:pPr>
          </w:p>
        </w:tc>
        <w:tc>
          <w:tcPr>
            <w:tcW w:w="5396" w:type="dxa"/>
            <w:tcBorders>
              <w:top w:val="single" w:sz="4" w:space="0" w:color="auto"/>
              <w:left w:val="single" w:sz="4" w:space="0" w:color="auto"/>
              <w:bottom w:val="single" w:sz="4" w:space="0" w:color="auto"/>
              <w:right w:val="single" w:sz="4" w:space="0" w:color="auto"/>
            </w:tcBorders>
            <w:vAlign w:val="center"/>
          </w:tcPr>
          <w:p w14:paraId="547ADC00" w14:textId="77777777" w:rsidR="00491EE5" w:rsidRPr="006777D8" w:rsidRDefault="00491EE5" w:rsidP="00033D80">
            <w:pPr>
              <w:spacing w:before="40" w:after="40"/>
              <w:rPr>
                <w:rFonts w:cs="Arial"/>
                <w:szCs w:val="22"/>
              </w:rPr>
            </w:pPr>
            <w:r w:rsidRPr="006777D8">
              <w:rPr>
                <w:rFonts w:cs="Arial"/>
                <w:szCs w:val="22"/>
              </w:rPr>
              <w:t xml:space="preserve">Maksimalna moč turbine </w:t>
            </w:r>
            <w:proofErr w:type="spellStart"/>
            <w:r w:rsidRPr="006777D8">
              <w:rPr>
                <w:rFonts w:cs="Arial"/>
                <w:szCs w:val="22"/>
              </w:rPr>
              <w:t>P</w:t>
            </w:r>
            <w:r w:rsidRPr="006777D8">
              <w:rPr>
                <w:rFonts w:cs="Arial"/>
                <w:sz w:val="24"/>
                <w:szCs w:val="24"/>
                <w:vertAlign w:val="subscript"/>
              </w:rPr>
              <w:t>max</w:t>
            </w:r>
            <w:proofErr w:type="spellEnd"/>
            <w:r w:rsidRPr="006777D8">
              <w:rPr>
                <w:rFonts w:cs="Arial"/>
                <w:szCs w:val="22"/>
                <w:vertAlign w:val="subscript"/>
              </w:rPr>
              <w:t xml:space="preserve"> </w:t>
            </w:r>
            <w:r w:rsidRPr="006777D8">
              <w:rPr>
                <w:rFonts w:cs="Arial"/>
                <w:szCs w:val="22"/>
              </w:rPr>
              <w:t>pri nazivnem neto padcu</w:t>
            </w:r>
            <w:r w:rsidRPr="006777D8">
              <w:rPr>
                <w:rFonts w:cs="Arial"/>
                <w:szCs w:val="22"/>
                <w:vertAlign w:val="subscript"/>
              </w:rPr>
              <w:t xml:space="preserve"> </w:t>
            </w:r>
            <w:r>
              <w:rPr>
                <w:rFonts w:cs="Arial"/>
                <w:szCs w:val="22"/>
                <w:vertAlign w:val="superscript"/>
              </w:rPr>
              <w:t>*</w:t>
            </w:r>
            <w:r w:rsidRPr="006777D8">
              <w:rPr>
                <w:rFonts w:cs="Arial"/>
                <w:sz w:val="24"/>
                <w:szCs w:val="24"/>
                <w:vertAlign w:val="superscript"/>
              </w:rPr>
              <w:t>1</w:t>
            </w:r>
            <w:r w:rsidRPr="006777D8">
              <w:rPr>
                <w:rFonts w:cs="Arial"/>
                <w:szCs w:val="22"/>
              </w:rPr>
              <w:t>:</w:t>
            </w:r>
          </w:p>
        </w:tc>
        <w:tc>
          <w:tcPr>
            <w:tcW w:w="2409" w:type="dxa"/>
            <w:tcBorders>
              <w:top w:val="single" w:sz="4" w:space="0" w:color="auto"/>
              <w:left w:val="single" w:sz="4" w:space="0" w:color="auto"/>
              <w:bottom w:val="single" w:sz="4" w:space="0" w:color="auto"/>
              <w:right w:val="nil"/>
            </w:tcBorders>
            <w:vAlign w:val="center"/>
            <w:hideMark/>
          </w:tcPr>
          <w:p w14:paraId="0856C3AB" w14:textId="77777777" w:rsidR="00491EE5" w:rsidRPr="006777D8" w:rsidRDefault="00491EE5" w:rsidP="00033D80">
            <w:pPr>
              <w:spacing w:before="40" w:after="40"/>
              <w:jc w:val="right"/>
            </w:pPr>
            <w:r w:rsidRPr="006777D8">
              <w:t>&gt;118</w:t>
            </w:r>
          </w:p>
        </w:tc>
        <w:tc>
          <w:tcPr>
            <w:tcW w:w="1137" w:type="dxa"/>
            <w:tcBorders>
              <w:top w:val="single" w:sz="4" w:space="0" w:color="auto"/>
              <w:left w:val="nil"/>
              <w:bottom w:val="single" w:sz="4" w:space="0" w:color="auto"/>
              <w:right w:val="single" w:sz="4" w:space="0" w:color="auto"/>
            </w:tcBorders>
            <w:vAlign w:val="center"/>
          </w:tcPr>
          <w:p w14:paraId="039D3E88" w14:textId="77777777" w:rsidR="00491EE5" w:rsidRPr="00B92067" w:rsidRDefault="00491EE5" w:rsidP="00033D80">
            <w:pPr>
              <w:spacing w:before="40" w:after="40"/>
              <w:jc w:val="left"/>
            </w:pPr>
            <w:r w:rsidRPr="00B92067">
              <w:t>kW</w:t>
            </w:r>
          </w:p>
        </w:tc>
      </w:tr>
      <w:tr w:rsidR="00491EE5" w:rsidRPr="00B92067" w14:paraId="29D52A46" w14:textId="77777777" w:rsidTr="005B4DE2">
        <w:tc>
          <w:tcPr>
            <w:tcW w:w="414" w:type="dxa"/>
            <w:tcBorders>
              <w:top w:val="single" w:sz="4" w:space="0" w:color="auto"/>
              <w:left w:val="single" w:sz="4" w:space="0" w:color="auto"/>
              <w:bottom w:val="single" w:sz="4" w:space="0" w:color="auto"/>
              <w:right w:val="single" w:sz="4" w:space="0" w:color="auto"/>
            </w:tcBorders>
            <w:vAlign w:val="center"/>
            <w:hideMark/>
          </w:tcPr>
          <w:p w14:paraId="0EFEFAEC" w14:textId="77777777" w:rsidR="00491EE5" w:rsidRPr="0049016F" w:rsidRDefault="00491EE5" w:rsidP="00033D80">
            <w:pPr>
              <w:numPr>
                <w:ilvl w:val="0"/>
                <w:numId w:val="24"/>
              </w:numPr>
              <w:spacing w:before="40" w:after="40"/>
              <w:rPr>
                <w:rFonts w:cs="Arial"/>
                <w:szCs w:val="22"/>
              </w:rPr>
            </w:pPr>
          </w:p>
        </w:tc>
        <w:tc>
          <w:tcPr>
            <w:tcW w:w="5396" w:type="dxa"/>
            <w:tcBorders>
              <w:top w:val="single" w:sz="4" w:space="0" w:color="auto"/>
              <w:left w:val="single" w:sz="4" w:space="0" w:color="auto"/>
              <w:bottom w:val="single" w:sz="4" w:space="0" w:color="auto"/>
              <w:right w:val="single" w:sz="4" w:space="0" w:color="auto"/>
            </w:tcBorders>
            <w:vAlign w:val="center"/>
          </w:tcPr>
          <w:p w14:paraId="66ECEE86" w14:textId="77777777" w:rsidR="00491EE5" w:rsidRPr="006777D8" w:rsidRDefault="00491EE5" w:rsidP="00033D80">
            <w:pPr>
              <w:spacing w:before="40" w:after="40"/>
              <w:rPr>
                <w:rFonts w:cs="Arial"/>
                <w:szCs w:val="22"/>
              </w:rPr>
            </w:pPr>
            <w:r w:rsidRPr="006777D8">
              <w:rPr>
                <w:rFonts w:cs="Arial"/>
                <w:szCs w:val="22"/>
              </w:rPr>
              <w:t>Potopitev turbinskega gonilnika pri maksimalnem pretoku:</w:t>
            </w:r>
          </w:p>
        </w:tc>
        <w:tc>
          <w:tcPr>
            <w:tcW w:w="2409" w:type="dxa"/>
            <w:tcBorders>
              <w:top w:val="single" w:sz="4" w:space="0" w:color="auto"/>
              <w:left w:val="single" w:sz="4" w:space="0" w:color="auto"/>
              <w:bottom w:val="single" w:sz="4" w:space="0" w:color="auto"/>
              <w:right w:val="nil"/>
            </w:tcBorders>
            <w:vAlign w:val="center"/>
            <w:hideMark/>
          </w:tcPr>
          <w:p w14:paraId="2A876CC3" w14:textId="77777777" w:rsidR="00491EE5" w:rsidRPr="006777D8" w:rsidRDefault="00491EE5" w:rsidP="00033D80">
            <w:pPr>
              <w:spacing w:before="40" w:after="40"/>
              <w:jc w:val="right"/>
            </w:pPr>
            <w:r w:rsidRPr="006777D8">
              <w:t>ca +4,20 nad spodnjo vodo</w:t>
            </w:r>
          </w:p>
        </w:tc>
        <w:tc>
          <w:tcPr>
            <w:tcW w:w="1137" w:type="dxa"/>
            <w:tcBorders>
              <w:top w:val="single" w:sz="4" w:space="0" w:color="auto"/>
              <w:left w:val="nil"/>
              <w:bottom w:val="single" w:sz="4" w:space="0" w:color="auto"/>
              <w:right w:val="single" w:sz="4" w:space="0" w:color="auto"/>
            </w:tcBorders>
            <w:vAlign w:val="center"/>
          </w:tcPr>
          <w:p w14:paraId="286445C4" w14:textId="77777777" w:rsidR="00491EE5" w:rsidRPr="00B92067" w:rsidRDefault="00491EE5" w:rsidP="00033D80">
            <w:pPr>
              <w:spacing w:before="40" w:after="40"/>
              <w:jc w:val="left"/>
            </w:pPr>
            <w:r w:rsidRPr="00B92067">
              <w:t>m</w:t>
            </w:r>
          </w:p>
        </w:tc>
      </w:tr>
      <w:tr w:rsidR="00491EE5" w:rsidRPr="00B92067" w14:paraId="5D960E9E" w14:textId="77777777" w:rsidTr="005B4DE2">
        <w:tc>
          <w:tcPr>
            <w:tcW w:w="414" w:type="dxa"/>
            <w:tcBorders>
              <w:top w:val="single" w:sz="4" w:space="0" w:color="auto"/>
              <w:left w:val="single" w:sz="4" w:space="0" w:color="auto"/>
              <w:bottom w:val="single" w:sz="4" w:space="0" w:color="auto"/>
              <w:right w:val="single" w:sz="4" w:space="0" w:color="auto"/>
            </w:tcBorders>
            <w:vAlign w:val="center"/>
            <w:hideMark/>
          </w:tcPr>
          <w:p w14:paraId="71C39080" w14:textId="77777777" w:rsidR="00491EE5" w:rsidRPr="0049016F" w:rsidRDefault="00491EE5" w:rsidP="00033D80">
            <w:pPr>
              <w:numPr>
                <w:ilvl w:val="0"/>
                <w:numId w:val="24"/>
              </w:numPr>
              <w:spacing w:before="40" w:after="40"/>
              <w:rPr>
                <w:rFonts w:cs="Arial"/>
                <w:szCs w:val="22"/>
              </w:rPr>
            </w:pPr>
          </w:p>
        </w:tc>
        <w:tc>
          <w:tcPr>
            <w:tcW w:w="5396" w:type="dxa"/>
            <w:tcBorders>
              <w:top w:val="single" w:sz="4" w:space="0" w:color="auto"/>
              <w:left w:val="single" w:sz="4" w:space="0" w:color="auto"/>
              <w:bottom w:val="single" w:sz="4" w:space="0" w:color="auto"/>
              <w:right w:val="single" w:sz="4" w:space="0" w:color="auto"/>
            </w:tcBorders>
            <w:vAlign w:val="center"/>
          </w:tcPr>
          <w:p w14:paraId="768B6CDE" w14:textId="77777777" w:rsidR="00491EE5" w:rsidRPr="006777D8" w:rsidRDefault="00491EE5" w:rsidP="00033D80">
            <w:pPr>
              <w:spacing w:before="40" w:after="40"/>
              <w:rPr>
                <w:rFonts w:cs="Arial"/>
                <w:szCs w:val="22"/>
              </w:rPr>
            </w:pPr>
            <w:r w:rsidRPr="006777D8">
              <w:rPr>
                <w:rFonts w:cs="Arial"/>
                <w:szCs w:val="22"/>
              </w:rPr>
              <w:t>Nazivni vrtljaji</w:t>
            </w:r>
            <w:r w:rsidRPr="006777D8">
              <w:t xml:space="preserve"> </w:t>
            </w:r>
            <w:proofErr w:type="spellStart"/>
            <w:r w:rsidRPr="006777D8">
              <w:t>N</w:t>
            </w:r>
            <w:r w:rsidRPr="006777D8">
              <w:rPr>
                <w:vertAlign w:val="subscript"/>
              </w:rPr>
              <w:t>n</w:t>
            </w:r>
            <w:proofErr w:type="spellEnd"/>
            <w:r w:rsidRPr="006777D8">
              <w:rPr>
                <w:rFonts w:cs="Arial"/>
                <w:szCs w:val="22"/>
              </w:rPr>
              <w:t>:</w:t>
            </w:r>
          </w:p>
        </w:tc>
        <w:tc>
          <w:tcPr>
            <w:tcW w:w="2409" w:type="dxa"/>
            <w:tcBorders>
              <w:top w:val="single" w:sz="4" w:space="0" w:color="auto"/>
              <w:left w:val="single" w:sz="4" w:space="0" w:color="auto"/>
              <w:bottom w:val="single" w:sz="4" w:space="0" w:color="auto"/>
              <w:right w:val="nil"/>
            </w:tcBorders>
            <w:vAlign w:val="center"/>
            <w:hideMark/>
          </w:tcPr>
          <w:p w14:paraId="5DDC6FEA" w14:textId="77777777" w:rsidR="00491EE5" w:rsidRPr="006777D8" w:rsidRDefault="00491EE5" w:rsidP="00033D80">
            <w:pPr>
              <w:spacing w:before="40" w:after="40"/>
              <w:jc w:val="right"/>
            </w:pPr>
            <w:r w:rsidRPr="006777D8">
              <w:t>1000</w:t>
            </w:r>
          </w:p>
        </w:tc>
        <w:tc>
          <w:tcPr>
            <w:tcW w:w="1137" w:type="dxa"/>
            <w:tcBorders>
              <w:top w:val="single" w:sz="4" w:space="0" w:color="auto"/>
              <w:left w:val="nil"/>
              <w:bottom w:val="single" w:sz="4" w:space="0" w:color="auto"/>
              <w:right w:val="single" w:sz="4" w:space="0" w:color="auto"/>
            </w:tcBorders>
            <w:vAlign w:val="center"/>
          </w:tcPr>
          <w:p w14:paraId="6CBE5A2B" w14:textId="77777777" w:rsidR="00491EE5" w:rsidRPr="00B92067" w:rsidRDefault="00491EE5" w:rsidP="00033D80">
            <w:pPr>
              <w:spacing w:before="40" w:after="40"/>
              <w:jc w:val="left"/>
            </w:pPr>
            <w:r w:rsidRPr="00B92067">
              <w:t>min</w:t>
            </w:r>
            <w:r w:rsidRPr="00B92067">
              <w:rPr>
                <w:vertAlign w:val="superscript"/>
              </w:rPr>
              <w:t>-1</w:t>
            </w:r>
          </w:p>
        </w:tc>
      </w:tr>
      <w:tr w:rsidR="00491EE5" w:rsidRPr="00B92067" w14:paraId="27081CD3" w14:textId="77777777" w:rsidTr="005B4DE2">
        <w:tc>
          <w:tcPr>
            <w:tcW w:w="414" w:type="dxa"/>
            <w:tcBorders>
              <w:top w:val="single" w:sz="4" w:space="0" w:color="auto"/>
              <w:left w:val="single" w:sz="4" w:space="0" w:color="auto"/>
              <w:bottom w:val="single" w:sz="4" w:space="0" w:color="auto"/>
              <w:right w:val="single" w:sz="4" w:space="0" w:color="auto"/>
            </w:tcBorders>
            <w:vAlign w:val="center"/>
            <w:hideMark/>
          </w:tcPr>
          <w:p w14:paraId="60BBABEC" w14:textId="77777777" w:rsidR="00491EE5" w:rsidRPr="0049016F" w:rsidRDefault="00491EE5" w:rsidP="00033D80">
            <w:pPr>
              <w:numPr>
                <w:ilvl w:val="0"/>
                <w:numId w:val="24"/>
              </w:numPr>
              <w:spacing w:before="40" w:after="40"/>
              <w:rPr>
                <w:rFonts w:cs="Arial"/>
                <w:szCs w:val="22"/>
              </w:rPr>
            </w:pPr>
          </w:p>
        </w:tc>
        <w:tc>
          <w:tcPr>
            <w:tcW w:w="5396" w:type="dxa"/>
            <w:tcBorders>
              <w:top w:val="single" w:sz="4" w:space="0" w:color="auto"/>
              <w:left w:val="single" w:sz="4" w:space="0" w:color="auto"/>
              <w:bottom w:val="single" w:sz="4" w:space="0" w:color="auto"/>
              <w:right w:val="single" w:sz="4" w:space="0" w:color="auto"/>
            </w:tcBorders>
            <w:vAlign w:val="center"/>
          </w:tcPr>
          <w:p w14:paraId="1ABF657D" w14:textId="77777777" w:rsidR="00491EE5" w:rsidRPr="006777D8" w:rsidRDefault="00491EE5" w:rsidP="00033D80">
            <w:pPr>
              <w:spacing w:before="40" w:after="40"/>
              <w:rPr>
                <w:rFonts w:cs="Arial"/>
                <w:szCs w:val="22"/>
              </w:rPr>
            </w:pPr>
            <w:r w:rsidRPr="006777D8">
              <w:rPr>
                <w:rFonts w:cs="Arial"/>
                <w:szCs w:val="22"/>
              </w:rPr>
              <w:t xml:space="preserve">Maxi vrtljaji polnega pobega </w:t>
            </w:r>
            <w:r w:rsidRPr="006777D8">
              <w:t>v trajanju najmanj 10 min</w:t>
            </w:r>
            <w:r w:rsidRPr="006777D8">
              <w:rPr>
                <w:rFonts w:cs="Arial"/>
                <w:szCs w:val="22"/>
              </w:rPr>
              <w:t xml:space="preserve"> </w:t>
            </w:r>
            <w:proofErr w:type="spellStart"/>
            <w:r w:rsidRPr="006777D8">
              <w:rPr>
                <w:rFonts w:cs="Arial"/>
                <w:szCs w:val="22"/>
              </w:rPr>
              <w:t>N</w:t>
            </w:r>
            <w:r w:rsidRPr="006777D8">
              <w:rPr>
                <w:rFonts w:cs="Arial"/>
                <w:sz w:val="24"/>
                <w:szCs w:val="24"/>
                <w:vertAlign w:val="subscript"/>
              </w:rPr>
              <w:t>pmax</w:t>
            </w:r>
            <w:proofErr w:type="spellEnd"/>
            <w:r w:rsidRPr="006777D8">
              <w:rPr>
                <w:rFonts w:cs="Arial"/>
                <w:szCs w:val="22"/>
              </w:rPr>
              <w:t xml:space="preserve"> </w:t>
            </w:r>
            <w:r w:rsidRPr="006777D8">
              <w:rPr>
                <w:rFonts w:cs="Arial"/>
                <w:sz w:val="24"/>
                <w:szCs w:val="24"/>
              </w:rPr>
              <w:t>*</w:t>
            </w:r>
            <w:r w:rsidRPr="006777D8">
              <w:rPr>
                <w:rFonts w:cs="Arial"/>
                <w:sz w:val="24"/>
                <w:szCs w:val="24"/>
                <w:vertAlign w:val="superscript"/>
              </w:rPr>
              <w:t>1</w:t>
            </w:r>
            <w:r w:rsidRPr="006777D8">
              <w:rPr>
                <w:rFonts w:cs="Arial"/>
                <w:szCs w:val="22"/>
              </w:rPr>
              <w:t>:</w:t>
            </w:r>
          </w:p>
        </w:tc>
        <w:tc>
          <w:tcPr>
            <w:tcW w:w="2409" w:type="dxa"/>
            <w:tcBorders>
              <w:top w:val="single" w:sz="4" w:space="0" w:color="auto"/>
              <w:left w:val="single" w:sz="4" w:space="0" w:color="auto"/>
              <w:bottom w:val="single" w:sz="4" w:space="0" w:color="auto"/>
              <w:right w:val="nil"/>
            </w:tcBorders>
            <w:vAlign w:val="center"/>
            <w:hideMark/>
          </w:tcPr>
          <w:p w14:paraId="3BA51D57" w14:textId="77777777" w:rsidR="00491EE5" w:rsidRPr="006777D8" w:rsidRDefault="00491EE5" w:rsidP="00033D80">
            <w:pPr>
              <w:spacing w:before="40" w:after="40"/>
              <w:jc w:val="right"/>
            </w:pPr>
            <w:r w:rsidRPr="006777D8">
              <w:t xml:space="preserve">2,0 x </w:t>
            </w:r>
            <w:proofErr w:type="spellStart"/>
            <w:r w:rsidRPr="006777D8">
              <w:t>N</w:t>
            </w:r>
            <w:r w:rsidRPr="006777D8">
              <w:rPr>
                <w:sz w:val="24"/>
                <w:szCs w:val="24"/>
                <w:vertAlign w:val="subscript"/>
              </w:rPr>
              <w:t>n</w:t>
            </w:r>
            <w:proofErr w:type="spellEnd"/>
            <w:r w:rsidRPr="006777D8">
              <w:t xml:space="preserve"> = 2000</w:t>
            </w:r>
          </w:p>
        </w:tc>
        <w:tc>
          <w:tcPr>
            <w:tcW w:w="1137" w:type="dxa"/>
            <w:tcBorders>
              <w:top w:val="single" w:sz="4" w:space="0" w:color="auto"/>
              <w:left w:val="nil"/>
              <w:bottom w:val="single" w:sz="4" w:space="0" w:color="auto"/>
              <w:right w:val="single" w:sz="4" w:space="0" w:color="auto"/>
            </w:tcBorders>
            <w:vAlign w:val="center"/>
          </w:tcPr>
          <w:p w14:paraId="48635D89" w14:textId="77777777" w:rsidR="00491EE5" w:rsidRPr="00B92067" w:rsidRDefault="00491EE5" w:rsidP="00033D80">
            <w:pPr>
              <w:spacing w:before="40" w:after="40"/>
              <w:jc w:val="left"/>
            </w:pPr>
            <w:r w:rsidRPr="00B92067">
              <w:t>min</w:t>
            </w:r>
            <w:r w:rsidRPr="00B92067">
              <w:rPr>
                <w:vertAlign w:val="superscript"/>
              </w:rPr>
              <w:t>-1</w:t>
            </w:r>
          </w:p>
        </w:tc>
      </w:tr>
      <w:tr w:rsidR="00491EE5" w:rsidRPr="00B92067" w14:paraId="76044A87" w14:textId="77777777" w:rsidTr="005162F5">
        <w:tc>
          <w:tcPr>
            <w:tcW w:w="414" w:type="dxa"/>
            <w:tcBorders>
              <w:top w:val="single" w:sz="4" w:space="0" w:color="auto"/>
              <w:left w:val="single" w:sz="4" w:space="0" w:color="auto"/>
              <w:bottom w:val="single" w:sz="4" w:space="0" w:color="auto"/>
              <w:right w:val="single" w:sz="4" w:space="0" w:color="auto"/>
            </w:tcBorders>
            <w:vAlign w:val="center"/>
            <w:hideMark/>
          </w:tcPr>
          <w:p w14:paraId="7D468C23" w14:textId="77777777" w:rsidR="00491EE5" w:rsidRPr="0049016F" w:rsidRDefault="00491EE5" w:rsidP="00033D80">
            <w:pPr>
              <w:numPr>
                <w:ilvl w:val="0"/>
                <w:numId w:val="24"/>
              </w:numPr>
              <w:spacing w:before="40" w:after="40"/>
              <w:rPr>
                <w:rFonts w:cs="Arial"/>
                <w:szCs w:val="22"/>
              </w:rPr>
            </w:pPr>
          </w:p>
        </w:tc>
        <w:tc>
          <w:tcPr>
            <w:tcW w:w="5396" w:type="dxa"/>
            <w:tcBorders>
              <w:top w:val="single" w:sz="4" w:space="0" w:color="auto"/>
              <w:left w:val="single" w:sz="4" w:space="0" w:color="auto"/>
              <w:bottom w:val="single" w:sz="4" w:space="0" w:color="auto"/>
              <w:right w:val="single" w:sz="4" w:space="0" w:color="auto"/>
            </w:tcBorders>
            <w:vAlign w:val="center"/>
          </w:tcPr>
          <w:p w14:paraId="167B117B" w14:textId="77777777" w:rsidR="00491EE5" w:rsidRPr="0049016F" w:rsidRDefault="00491EE5" w:rsidP="00033D80">
            <w:pPr>
              <w:spacing w:before="40" w:after="40"/>
              <w:rPr>
                <w:rFonts w:cs="Arial"/>
                <w:szCs w:val="22"/>
              </w:rPr>
            </w:pPr>
            <w:r w:rsidRPr="0049016F">
              <w:rPr>
                <w:rFonts w:cs="Arial"/>
                <w:szCs w:val="22"/>
              </w:rPr>
              <w:t>Prva kritična vrtilna hitrost rotirajočih mas</w:t>
            </w:r>
            <w:r>
              <w:rPr>
                <w:rFonts w:cs="Arial"/>
                <w:szCs w:val="22"/>
              </w:rPr>
              <w:t xml:space="preserve"> </w:t>
            </w:r>
            <w:r w:rsidRPr="00E161A2">
              <w:rPr>
                <w:rFonts w:cs="Arial"/>
                <w:szCs w:val="22"/>
              </w:rPr>
              <w:t>N</w:t>
            </w:r>
            <w:r w:rsidRPr="006219D4">
              <w:rPr>
                <w:rFonts w:cs="Arial"/>
                <w:sz w:val="24"/>
                <w:szCs w:val="24"/>
                <w:vertAlign w:val="subscript"/>
              </w:rPr>
              <w:t>kr1</w:t>
            </w:r>
            <w:r w:rsidRPr="0049016F">
              <w:rPr>
                <w:rFonts w:cs="Arial"/>
                <w:szCs w:val="22"/>
              </w:rPr>
              <w:t>:</w:t>
            </w:r>
          </w:p>
        </w:tc>
        <w:tc>
          <w:tcPr>
            <w:tcW w:w="2409" w:type="dxa"/>
            <w:tcBorders>
              <w:top w:val="single" w:sz="4" w:space="0" w:color="auto"/>
              <w:left w:val="single" w:sz="4" w:space="0" w:color="auto"/>
              <w:bottom w:val="single" w:sz="4" w:space="0" w:color="auto"/>
              <w:right w:val="nil"/>
            </w:tcBorders>
            <w:vAlign w:val="center"/>
            <w:hideMark/>
          </w:tcPr>
          <w:p w14:paraId="0A5A4B6B" w14:textId="77777777" w:rsidR="00491EE5" w:rsidRPr="00B92067" w:rsidRDefault="00491EE5" w:rsidP="00033D80">
            <w:pPr>
              <w:spacing w:before="40" w:after="40"/>
              <w:jc w:val="right"/>
            </w:pPr>
            <w:r w:rsidRPr="006219D4">
              <w:rPr>
                <w:rFonts w:cs="Calibri"/>
                <w:szCs w:val="22"/>
              </w:rPr>
              <w:t>≥</w:t>
            </w:r>
            <w:r>
              <w:rPr>
                <w:rFonts w:cs="Calibri"/>
                <w:szCs w:val="22"/>
              </w:rPr>
              <w:t xml:space="preserve"> </w:t>
            </w:r>
            <w:r w:rsidRPr="00B92067">
              <w:t xml:space="preserve">1,2 x </w:t>
            </w:r>
            <w:proofErr w:type="spellStart"/>
            <w:r w:rsidRPr="00B92067">
              <w:t>N</w:t>
            </w:r>
            <w:r w:rsidRPr="006219D4">
              <w:rPr>
                <w:sz w:val="24"/>
                <w:szCs w:val="24"/>
                <w:vertAlign w:val="subscript"/>
              </w:rPr>
              <w:t>pmax</w:t>
            </w:r>
            <w:proofErr w:type="spellEnd"/>
            <w:r w:rsidRPr="00B92067">
              <w:t xml:space="preserve"> = 2</w:t>
            </w:r>
            <w:r>
              <w:t>40</w:t>
            </w:r>
            <w:r w:rsidRPr="00B92067">
              <w:t>0</w:t>
            </w:r>
          </w:p>
        </w:tc>
        <w:tc>
          <w:tcPr>
            <w:tcW w:w="1137" w:type="dxa"/>
            <w:tcBorders>
              <w:top w:val="single" w:sz="4" w:space="0" w:color="auto"/>
              <w:left w:val="nil"/>
              <w:bottom w:val="single" w:sz="4" w:space="0" w:color="auto"/>
              <w:right w:val="single" w:sz="4" w:space="0" w:color="auto"/>
            </w:tcBorders>
            <w:vAlign w:val="center"/>
          </w:tcPr>
          <w:p w14:paraId="450BF008" w14:textId="77777777" w:rsidR="00491EE5" w:rsidRPr="00B92067" w:rsidRDefault="00491EE5" w:rsidP="00033D80">
            <w:pPr>
              <w:spacing w:before="40" w:after="40"/>
              <w:jc w:val="left"/>
            </w:pPr>
            <w:r w:rsidRPr="00B92067">
              <w:t>min</w:t>
            </w:r>
            <w:r w:rsidRPr="00B92067">
              <w:rPr>
                <w:vertAlign w:val="superscript"/>
              </w:rPr>
              <w:t>-1</w:t>
            </w:r>
          </w:p>
        </w:tc>
      </w:tr>
      <w:tr w:rsidR="005B4DE2" w:rsidRPr="00B92067" w14:paraId="2DC25F76" w14:textId="6933572E" w:rsidTr="005162F5">
        <w:tc>
          <w:tcPr>
            <w:tcW w:w="414" w:type="dxa"/>
            <w:tcBorders>
              <w:top w:val="single" w:sz="4" w:space="0" w:color="auto"/>
              <w:left w:val="single" w:sz="4" w:space="0" w:color="auto"/>
              <w:bottom w:val="single" w:sz="4" w:space="0" w:color="auto"/>
              <w:right w:val="single" w:sz="4" w:space="0" w:color="auto"/>
            </w:tcBorders>
            <w:vAlign w:val="center"/>
            <w:hideMark/>
          </w:tcPr>
          <w:p w14:paraId="1DAC2544" w14:textId="77777777" w:rsidR="005B4DE2" w:rsidRPr="0049016F" w:rsidRDefault="005B4DE2" w:rsidP="00033D80">
            <w:pPr>
              <w:numPr>
                <w:ilvl w:val="0"/>
                <w:numId w:val="24"/>
              </w:numPr>
              <w:spacing w:before="40" w:after="40"/>
              <w:rPr>
                <w:rFonts w:cs="Arial"/>
                <w:szCs w:val="22"/>
              </w:rPr>
            </w:pPr>
          </w:p>
        </w:tc>
        <w:tc>
          <w:tcPr>
            <w:tcW w:w="5396" w:type="dxa"/>
            <w:tcBorders>
              <w:top w:val="single" w:sz="4" w:space="0" w:color="auto"/>
              <w:left w:val="single" w:sz="4" w:space="0" w:color="auto"/>
              <w:bottom w:val="single" w:sz="4" w:space="0" w:color="auto"/>
              <w:right w:val="single" w:sz="4" w:space="0" w:color="auto"/>
            </w:tcBorders>
            <w:vAlign w:val="center"/>
          </w:tcPr>
          <w:p w14:paraId="701E5DDE" w14:textId="667FF3EF" w:rsidR="005B4DE2" w:rsidRPr="0049016F" w:rsidRDefault="005B4DE2" w:rsidP="00033D80">
            <w:pPr>
              <w:spacing w:before="40" w:after="40"/>
              <w:rPr>
                <w:rFonts w:cs="Arial"/>
                <w:szCs w:val="22"/>
              </w:rPr>
            </w:pPr>
            <w:r>
              <w:rPr>
                <w:rFonts w:cs="Arial"/>
                <w:szCs w:val="22"/>
              </w:rPr>
              <w:t>Minimalni m</w:t>
            </w:r>
            <w:r w:rsidRPr="0049016F">
              <w:rPr>
                <w:rFonts w:cs="Arial"/>
                <w:szCs w:val="22"/>
              </w:rPr>
              <w:t>asni vztrajnostni moment vseh rotirajočih mas</w:t>
            </w:r>
            <w:r w:rsidR="008B4D5A">
              <w:rPr>
                <w:rFonts w:cs="Arial"/>
                <w:szCs w:val="22"/>
              </w:rPr>
              <w:t xml:space="preserve"> (gonilnik, vztrajnik, rotor generatorja)</w:t>
            </w:r>
            <w:r w:rsidRPr="0049016F">
              <w:rPr>
                <w:rFonts w:cs="Arial"/>
                <w:szCs w:val="22"/>
              </w:rPr>
              <w:t>:</w:t>
            </w:r>
          </w:p>
        </w:tc>
        <w:tc>
          <w:tcPr>
            <w:tcW w:w="2409" w:type="dxa"/>
            <w:tcBorders>
              <w:top w:val="single" w:sz="4" w:space="0" w:color="auto"/>
              <w:left w:val="single" w:sz="4" w:space="0" w:color="auto"/>
              <w:bottom w:val="single" w:sz="4" w:space="0" w:color="auto"/>
              <w:right w:val="nil"/>
            </w:tcBorders>
            <w:vAlign w:val="center"/>
            <w:hideMark/>
          </w:tcPr>
          <w:p w14:paraId="58040861" w14:textId="4C1F9DE5" w:rsidR="005B4DE2" w:rsidRPr="00B92067" w:rsidRDefault="005B4DE2" w:rsidP="005162F5">
            <w:pPr>
              <w:spacing w:before="40" w:after="40"/>
              <w:jc w:val="right"/>
            </w:pPr>
            <w:r>
              <w:t>12</w:t>
            </w:r>
          </w:p>
        </w:tc>
        <w:tc>
          <w:tcPr>
            <w:tcW w:w="1137" w:type="dxa"/>
            <w:tcBorders>
              <w:top w:val="single" w:sz="4" w:space="0" w:color="auto"/>
              <w:left w:val="nil"/>
              <w:bottom w:val="single" w:sz="4" w:space="0" w:color="auto"/>
              <w:right w:val="single" w:sz="4" w:space="0" w:color="auto"/>
            </w:tcBorders>
            <w:vAlign w:val="center"/>
          </w:tcPr>
          <w:p w14:paraId="71A47D23" w14:textId="0CCD21FC" w:rsidR="005B4DE2" w:rsidRPr="00B92067" w:rsidRDefault="005B4DE2" w:rsidP="005B4DE2">
            <w:pPr>
              <w:spacing w:before="40" w:after="40"/>
              <w:jc w:val="left"/>
            </w:pPr>
            <w:r w:rsidRPr="005B4DE2">
              <w:t>kgm</w:t>
            </w:r>
            <w:r w:rsidRPr="005162F5">
              <w:rPr>
                <w:vertAlign w:val="superscript"/>
              </w:rPr>
              <w:t>2</w:t>
            </w:r>
          </w:p>
        </w:tc>
      </w:tr>
    </w:tbl>
    <w:p w14:paraId="14D4ECC4" w14:textId="77777777" w:rsidR="00491EE5" w:rsidRDefault="00491EE5" w:rsidP="00491EE5">
      <w:pPr>
        <w:spacing w:after="0"/>
        <w:ind w:left="1140" w:hanging="1140"/>
        <w:jc w:val="left"/>
        <w:rPr>
          <w:sz w:val="20"/>
        </w:rPr>
      </w:pPr>
    </w:p>
    <w:p w14:paraId="478BC5D6" w14:textId="77777777" w:rsidR="00491EE5" w:rsidRPr="006219D4" w:rsidRDefault="00491EE5" w:rsidP="00491EE5">
      <w:pPr>
        <w:spacing w:after="0"/>
        <w:ind w:left="1140" w:hanging="1140"/>
        <w:jc w:val="left"/>
        <w:rPr>
          <w:sz w:val="20"/>
        </w:rPr>
      </w:pPr>
      <w:r w:rsidRPr="006219D4">
        <w:rPr>
          <w:sz w:val="20"/>
        </w:rPr>
        <w:t>Opomba:</w:t>
      </w:r>
      <w:r w:rsidRPr="006219D4">
        <w:rPr>
          <w:sz w:val="20"/>
        </w:rPr>
        <w:tab/>
      </w:r>
      <w:r w:rsidRPr="006219D4">
        <w:rPr>
          <w:rFonts w:cs="Arial"/>
          <w:sz w:val="20"/>
        </w:rPr>
        <w:t>*1</w:t>
      </w:r>
      <w:r w:rsidRPr="006219D4">
        <w:rPr>
          <w:rFonts w:cs="Arial"/>
          <w:sz w:val="20"/>
          <w:vertAlign w:val="superscript"/>
        </w:rPr>
        <w:tab/>
      </w:r>
      <w:r w:rsidRPr="006219D4">
        <w:rPr>
          <w:sz w:val="20"/>
        </w:rPr>
        <w:t>Podatki so preliminarni. Podrobne izračune naredi ponudnik. Najnižji pretok in moč se določi in potrdi na</w:t>
      </w:r>
    </w:p>
    <w:p w14:paraId="58318A24" w14:textId="77777777" w:rsidR="00491EE5" w:rsidRPr="006219D4" w:rsidRDefault="00491EE5" w:rsidP="00491EE5">
      <w:pPr>
        <w:ind w:left="1140" w:firstLine="561"/>
        <w:jc w:val="left"/>
        <w:rPr>
          <w:sz w:val="20"/>
        </w:rPr>
      </w:pPr>
      <w:r w:rsidRPr="006219D4">
        <w:rPr>
          <w:sz w:val="20"/>
        </w:rPr>
        <w:t>podlagi meritev pri zagonskih preizkusih skupno z naročnikom.</w:t>
      </w:r>
    </w:p>
    <w:p w14:paraId="7F8D7A64" w14:textId="77777777" w:rsidR="00491EE5" w:rsidRDefault="00491EE5" w:rsidP="00491EE5">
      <w:pPr>
        <w:spacing w:after="0"/>
        <w:jc w:val="left"/>
        <w:rPr>
          <w:i/>
        </w:rPr>
      </w:pPr>
      <w:r>
        <w:br w:type="page"/>
      </w:r>
    </w:p>
    <w:p w14:paraId="719D3D12" w14:textId="77777777" w:rsidR="00491EE5" w:rsidRPr="000B079C" w:rsidRDefault="00491EE5" w:rsidP="00491EE5">
      <w:pPr>
        <w:pStyle w:val="Naslov4"/>
        <w:numPr>
          <w:ilvl w:val="3"/>
          <w:numId w:val="35"/>
        </w:numPr>
      </w:pPr>
      <w:bookmarkStart w:id="94" w:name="_Toc29819560"/>
      <w:r>
        <w:t>Glavni sestavni deli Francis turbine</w:t>
      </w:r>
      <w:bookmarkEnd w:id="94"/>
    </w:p>
    <w:tbl>
      <w:tblPr>
        <w:tblStyle w:val="Tabelamrea"/>
        <w:tblW w:w="9498" w:type="dxa"/>
        <w:tblInd w:w="-5" w:type="dxa"/>
        <w:tblLook w:val="04A0" w:firstRow="1" w:lastRow="0" w:firstColumn="1" w:lastColumn="0" w:noHBand="0" w:noVBand="1"/>
      </w:tblPr>
      <w:tblGrid>
        <w:gridCol w:w="284"/>
        <w:gridCol w:w="1134"/>
        <w:gridCol w:w="8080"/>
      </w:tblGrid>
      <w:tr w:rsidR="00491EE5" w:rsidRPr="00790F13" w14:paraId="7522CAD4" w14:textId="77777777" w:rsidTr="00033D80">
        <w:tc>
          <w:tcPr>
            <w:tcW w:w="284" w:type="dxa"/>
            <w:tcBorders>
              <w:top w:val="single" w:sz="4" w:space="0" w:color="auto"/>
              <w:left w:val="single" w:sz="4" w:space="0" w:color="auto"/>
              <w:bottom w:val="single" w:sz="4" w:space="0" w:color="auto"/>
              <w:right w:val="single" w:sz="4" w:space="0" w:color="auto"/>
            </w:tcBorders>
            <w:hideMark/>
          </w:tcPr>
          <w:p w14:paraId="383CC75D" w14:textId="77777777" w:rsidR="00491EE5" w:rsidRPr="000D21E7" w:rsidRDefault="00491EE5" w:rsidP="00033D80">
            <w:pPr>
              <w:pStyle w:val="Odstavekseznama"/>
              <w:numPr>
                <w:ilvl w:val="0"/>
                <w:numId w:val="18"/>
              </w:numPr>
              <w:spacing w:before="40" w:after="40"/>
              <w:ind w:left="0" w:firstLine="0"/>
              <w:jc w:val="left"/>
            </w:pPr>
          </w:p>
        </w:tc>
        <w:tc>
          <w:tcPr>
            <w:tcW w:w="1134" w:type="dxa"/>
            <w:tcBorders>
              <w:top w:val="single" w:sz="4" w:space="0" w:color="auto"/>
              <w:left w:val="single" w:sz="4" w:space="0" w:color="auto"/>
              <w:bottom w:val="single" w:sz="4" w:space="0" w:color="auto"/>
              <w:right w:val="single" w:sz="4" w:space="0" w:color="auto"/>
            </w:tcBorders>
            <w:hideMark/>
          </w:tcPr>
          <w:p w14:paraId="0EB8FCF3" w14:textId="77777777" w:rsidR="00491EE5" w:rsidRPr="00790F13" w:rsidRDefault="00491EE5" w:rsidP="00033D80">
            <w:pPr>
              <w:spacing w:before="40" w:after="4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69CCB8A9" w14:textId="77777777" w:rsidR="00491EE5" w:rsidRDefault="00491EE5" w:rsidP="00033D80">
            <w:pPr>
              <w:spacing w:before="40" w:after="40"/>
              <w:jc w:val="left"/>
              <w:rPr>
                <w:b/>
                <w:bCs/>
              </w:rPr>
            </w:pPr>
            <w:r w:rsidRPr="00790F13">
              <w:rPr>
                <w:b/>
                <w:bCs/>
              </w:rPr>
              <w:t xml:space="preserve">Spiralno ohišje </w:t>
            </w:r>
            <w:r>
              <w:rPr>
                <w:b/>
                <w:bCs/>
              </w:rPr>
              <w:t xml:space="preserve">turbine </w:t>
            </w:r>
            <w:r w:rsidRPr="00790F13">
              <w:rPr>
                <w:b/>
                <w:bCs/>
              </w:rPr>
              <w:t xml:space="preserve">s </w:t>
            </w:r>
            <w:proofErr w:type="spellStart"/>
            <w:r w:rsidRPr="00790F13">
              <w:rPr>
                <w:b/>
                <w:bCs/>
              </w:rPr>
              <w:t>predvodilnikom</w:t>
            </w:r>
            <w:proofErr w:type="spellEnd"/>
            <w:r w:rsidRPr="000D21E7">
              <w:rPr>
                <w:b/>
                <w:bCs/>
              </w:rPr>
              <w:t>.</w:t>
            </w:r>
          </w:p>
          <w:p w14:paraId="6DD5290C" w14:textId="77777777" w:rsidR="00491EE5" w:rsidRPr="000D21E7" w:rsidRDefault="00491EE5" w:rsidP="00033D80">
            <w:pPr>
              <w:spacing w:before="40" w:after="40"/>
              <w:jc w:val="left"/>
              <w:rPr>
                <w:b/>
                <w:bCs/>
              </w:rPr>
            </w:pPr>
            <w:r>
              <w:t xml:space="preserve">Ohišje je jeklene varjene izvedbe in ima ustrezno hidravlično obliko. Z vijaki je pritrjeno na enovito turbinsko in generatorsko podložno konstrukcijo, ki je </w:t>
            </w:r>
            <w:proofErr w:type="spellStart"/>
            <w:r>
              <w:t>vbetonirana</w:t>
            </w:r>
            <w:proofErr w:type="spellEnd"/>
            <w:r>
              <w:t xml:space="preserve"> v tla strojnice.</w:t>
            </w:r>
          </w:p>
          <w:p w14:paraId="2594A2A7" w14:textId="77777777" w:rsidR="00491EE5" w:rsidRDefault="00491EE5" w:rsidP="00033D80">
            <w:pPr>
              <w:spacing w:before="40" w:after="40"/>
              <w:jc w:val="left"/>
            </w:pPr>
            <w:r>
              <w:t xml:space="preserve">Sestavni del spirale je tudi </w:t>
            </w:r>
            <w:proofErr w:type="spellStart"/>
            <w:r>
              <w:t>predvodilniški</w:t>
            </w:r>
            <w:proofErr w:type="spellEnd"/>
            <w:r>
              <w:t xml:space="preserve"> obroč z ustreznim številom hidravlično oblikovanih fiksnih </w:t>
            </w:r>
            <w:proofErr w:type="spellStart"/>
            <w:r>
              <w:t>predvodilniških</w:t>
            </w:r>
            <w:proofErr w:type="spellEnd"/>
            <w:r>
              <w:t xml:space="preserve"> lopatic.</w:t>
            </w:r>
          </w:p>
          <w:p w14:paraId="5230ACB8" w14:textId="77777777" w:rsidR="00491EE5" w:rsidRDefault="00491EE5" w:rsidP="00033D80">
            <w:pPr>
              <w:spacing w:before="40" w:after="40"/>
              <w:jc w:val="left"/>
            </w:pPr>
            <w:r>
              <w:t>Na robustnem ohišju so nameščene tri revizijske odprtine s pokrovom za kontrolo in čiščenje notranjosti. Nameščeni so tudi nastavki za potrebne analogne in digitalne meritve (tlak, …) kakor tudi tipska ušesa za prenašanje in transport.</w:t>
            </w:r>
          </w:p>
          <w:p w14:paraId="305EF6B2" w14:textId="77777777" w:rsidR="00491EE5" w:rsidRDefault="00491EE5" w:rsidP="00033D80">
            <w:pPr>
              <w:spacing w:before="40" w:after="40"/>
              <w:jc w:val="left"/>
            </w:pPr>
            <w:r>
              <w:t>Poskrbljeno je (če je potrebno) za ustrezno razbremenitev tlaka v turbinskem pokrovu.</w:t>
            </w:r>
          </w:p>
          <w:p w14:paraId="462ADB10" w14:textId="77777777" w:rsidR="00491EE5" w:rsidRPr="00790F13" w:rsidRDefault="00491EE5" w:rsidP="00033D80">
            <w:pPr>
              <w:spacing w:before="40" w:after="40"/>
              <w:jc w:val="left"/>
            </w:pPr>
            <w:r>
              <w:t xml:space="preserve">Prenašati mora vse tlake, sile in momente, ki se pojavijo pri vseh možnih obratovalnih pogojih. Pred sestavo se naredi tlačni preizkus na 1,5 x </w:t>
            </w:r>
            <w:proofErr w:type="spellStart"/>
            <w:r>
              <w:t>P</w:t>
            </w:r>
            <w:r w:rsidRPr="00C659F8">
              <w:rPr>
                <w:vertAlign w:val="subscript"/>
              </w:rPr>
              <w:t>max</w:t>
            </w:r>
            <w:proofErr w:type="spellEnd"/>
            <w:r>
              <w:t>.</w:t>
            </w:r>
          </w:p>
        </w:tc>
      </w:tr>
      <w:tr w:rsidR="00491EE5" w:rsidRPr="00790F13" w14:paraId="15E42505" w14:textId="77777777" w:rsidTr="00033D80">
        <w:tc>
          <w:tcPr>
            <w:tcW w:w="284" w:type="dxa"/>
            <w:tcBorders>
              <w:top w:val="single" w:sz="4" w:space="0" w:color="auto"/>
              <w:left w:val="single" w:sz="4" w:space="0" w:color="auto"/>
              <w:bottom w:val="single" w:sz="4" w:space="0" w:color="auto"/>
              <w:right w:val="single" w:sz="4" w:space="0" w:color="auto"/>
            </w:tcBorders>
          </w:tcPr>
          <w:p w14:paraId="52CC14EF" w14:textId="77777777" w:rsidR="00491EE5" w:rsidRPr="000D21E7" w:rsidRDefault="00491EE5" w:rsidP="00033D80">
            <w:pPr>
              <w:pStyle w:val="Odstavekseznama"/>
              <w:numPr>
                <w:ilvl w:val="0"/>
                <w:numId w:val="18"/>
              </w:numPr>
              <w:spacing w:before="40" w:after="40"/>
              <w:ind w:left="0" w:firstLine="0"/>
              <w:jc w:val="left"/>
            </w:pPr>
          </w:p>
        </w:tc>
        <w:tc>
          <w:tcPr>
            <w:tcW w:w="1134" w:type="dxa"/>
            <w:tcBorders>
              <w:top w:val="single" w:sz="4" w:space="0" w:color="auto"/>
              <w:left w:val="single" w:sz="4" w:space="0" w:color="auto"/>
              <w:bottom w:val="single" w:sz="4" w:space="0" w:color="auto"/>
              <w:right w:val="single" w:sz="4" w:space="0" w:color="auto"/>
            </w:tcBorders>
          </w:tcPr>
          <w:p w14:paraId="7A4C00A5" w14:textId="77777777" w:rsidR="00491EE5" w:rsidRPr="00D012E7" w:rsidRDefault="00491EE5" w:rsidP="00033D80">
            <w:pPr>
              <w:spacing w:before="40" w:after="4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50C1A264" w14:textId="77777777" w:rsidR="00491EE5" w:rsidRPr="009F5DA7" w:rsidRDefault="00491EE5" w:rsidP="00033D80">
            <w:pPr>
              <w:spacing w:before="40" w:after="40"/>
              <w:jc w:val="left"/>
              <w:rPr>
                <w:b/>
                <w:bCs/>
              </w:rPr>
            </w:pPr>
            <w:r w:rsidRPr="009F5DA7">
              <w:rPr>
                <w:b/>
                <w:bCs/>
              </w:rPr>
              <w:t>Turbinski vodilnik.</w:t>
            </w:r>
          </w:p>
          <w:p w14:paraId="2F7FB843" w14:textId="77777777" w:rsidR="00491EE5" w:rsidRDefault="00491EE5" w:rsidP="00033D80">
            <w:pPr>
              <w:spacing w:before="40" w:after="40"/>
              <w:jc w:val="left"/>
            </w:pPr>
            <w:r>
              <w:t xml:space="preserve">Vodilnik sestavlja ustrezno število premičnih in upravljanih lopatic iz materiala enakih ali zelo podobnih lastnosti kot gonilnik. Število </w:t>
            </w:r>
            <w:proofErr w:type="spellStart"/>
            <w:r>
              <w:t>vodilniških</w:t>
            </w:r>
            <w:proofErr w:type="spellEnd"/>
            <w:r>
              <w:t xml:space="preserve"> lopatic in lopatic gonilnika je različno in usklajeno, da ne bo prihajalo do morebitnih neželenih vibracij, pulzacij in resonanc.</w:t>
            </w:r>
          </w:p>
          <w:p w14:paraId="51CCA553" w14:textId="77777777" w:rsidR="00491EE5" w:rsidRDefault="00491EE5" w:rsidP="00033D80">
            <w:pPr>
              <w:spacing w:before="40" w:after="40"/>
              <w:jc w:val="left"/>
            </w:pPr>
            <w:r>
              <w:t xml:space="preserve">Posamezna lopatica je izdelana iz enega kosa in ima na obeh straneh nastavek za </w:t>
            </w:r>
            <w:proofErr w:type="spellStart"/>
            <w:r>
              <w:t>samomazalne</w:t>
            </w:r>
            <w:proofErr w:type="spellEnd"/>
            <w:r>
              <w:t xml:space="preserve"> ležaje. Hidravlično oblika je pazljivo izbrana. Hidravlični moment, ki pri polnem delovnem odprtju A0 deluje na lopatico, je usmerjen proti zapiranju.</w:t>
            </w:r>
          </w:p>
          <w:p w14:paraId="32EF49D4" w14:textId="77777777" w:rsidR="00491EE5" w:rsidRDefault="00491EE5" w:rsidP="00033D80">
            <w:pPr>
              <w:spacing w:before="40" w:after="40"/>
              <w:jc w:val="left"/>
            </w:pPr>
            <w:r>
              <w:t xml:space="preserve">Nameščene so znotraj levega in desnega </w:t>
            </w:r>
            <w:proofErr w:type="spellStart"/>
            <w:r>
              <w:t>vodilniškega</w:t>
            </w:r>
            <w:proofErr w:type="spellEnd"/>
            <w:r>
              <w:t xml:space="preserve"> obroča in okrog gonilnika.</w:t>
            </w:r>
          </w:p>
          <w:p w14:paraId="20F01A57" w14:textId="6A59A935" w:rsidR="00491EE5" w:rsidRDefault="00491EE5" w:rsidP="00033D80">
            <w:pPr>
              <w:spacing w:before="40" w:after="40"/>
              <w:jc w:val="left"/>
            </w:pPr>
            <w:r>
              <w:t>Premikanje lopatic za regulacijo pretoka od popolnoma zaprte do popolnoma odprte lege</w:t>
            </w:r>
            <w:r w:rsidR="00232765">
              <w:t xml:space="preserve"> in obratno</w:t>
            </w:r>
            <w:r>
              <w:t xml:space="preserve"> vrši servomotor turbinskega regulatorja preko regulacijskega obroča in pripadajočih ročic.</w:t>
            </w:r>
          </w:p>
          <w:p w14:paraId="362F4AA8" w14:textId="77777777" w:rsidR="00491EE5" w:rsidRDefault="00491EE5" w:rsidP="00033D80">
            <w:pPr>
              <w:spacing w:before="40" w:after="40"/>
              <w:jc w:val="left"/>
            </w:pPr>
            <w:r>
              <w:t xml:space="preserve">Ročice in obroč so iz nerjavnega jekla. Obroč je </w:t>
            </w:r>
            <w:proofErr w:type="spellStart"/>
            <w:r>
              <w:t>vležajen</w:t>
            </w:r>
            <w:proofErr w:type="spellEnd"/>
            <w:r>
              <w:t xml:space="preserve"> na način, ki zagotavlja natančno in dolgotrajno obratovanje brez povečanja zračnosti.</w:t>
            </w:r>
          </w:p>
          <w:p w14:paraId="4F4FDAB5" w14:textId="77777777" w:rsidR="00491EE5" w:rsidRDefault="00491EE5" w:rsidP="00033D80">
            <w:pPr>
              <w:spacing w:before="40" w:after="40"/>
              <w:jc w:val="left"/>
            </w:pPr>
            <w:r>
              <w:t xml:space="preserve">Hidravlični servomotor ima </w:t>
            </w:r>
            <w:proofErr w:type="spellStart"/>
            <w:r>
              <w:t>prigrajeno</w:t>
            </w:r>
            <w:proofErr w:type="spellEnd"/>
            <w:r>
              <w:t xml:space="preserve"> napravo s signalom 4 – 20 mA za zvezno meritev odprtosti in končna stikala (če so potrebna).</w:t>
            </w:r>
          </w:p>
          <w:p w14:paraId="45863D20" w14:textId="77777777" w:rsidR="00491EE5" w:rsidRDefault="00491EE5" w:rsidP="00033D80">
            <w:pPr>
              <w:spacing w:before="40" w:after="40"/>
              <w:jc w:val="left"/>
            </w:pPr>
            <w:r>
              <w:t>Na eni strani so nastavki lopatic podaljšani za namestitev ročic, ki so na drugi strani povezane na regulacijski obroč. Mehanizem ročic ima ustrezno število strižnih čepov. Obroč je povezan na batnico servomotorja.</w:t>
            </w:r>
          </w:p>
          <w:p w14:paraId="49E3D9A1" w14:textId="77777777" w:rsidR="00491EE5" w:rsidRDefault="00491EE5" w:rsidP="00033D80">
            <w:pPr>
              <w:spacing w:before="40" w:after="40"/>
              <w:jc w:val="left"/>
            </w:pPr>
            <w:r>
              <w:t xml:space="preserve">Zakon zapiranja je nastavljiv in usklajen s prehodnimi pojavi na način, da pri nobenem od predvidenih obratovalnih pogoje ne pride do previsokega povečanja tlaka v tlačnem cevovodu in niti do podtlaka (vakuuma). </w:t>
            </w:r>
          </w:p>
          <w:p w14:paraId="4520C9A2" w14:textId="77777777" w:rsidR="00491EE5" w:rsidRPr="00790F13" w:rsidRDefault="00491EE5" w:rsidP="00033D80">
            <w:pPr>
              <w:spacing w:before="40" w:after="40"/>
              <w:jc w:val="left"/>
            </w:pPr>
            <w:proofErr w:type="spellStart"/>
            <w:r>
              <w:t>Vodilniški</w:t>
            </w:r>
            <w:proofErr w:type="spellEnd"/>
            <w:r>
              <w:t xml:space="preserve"> mehanizem mora imeti zaščito proti preobremenitvi  (v primeru zagozde plavja med lopaticami).</w:t>
            </w:r>
          </w:p>
        </w:tc>
      </w:tr>
      <w:tr w:rsidR="00491EE5" w:rsidRPr="00790F13" w14:paraId="1B3BCF9F" w14:textId="77777777" w:rsidTr="00033D80">
        <w:tc>
          <w:tcPr>
            <w:tcW w:w="284" w:type="dxa"/>
            <w:tcBorders>
              <w:top w:val="single" w:sz="4" w:space="0" w:color="auto"/>
              <w:left w:val="single" w:sz="4" w:space="0" w:color="auto"/>
              <w:bottom w:val="single" w:sz="4" w:space="0" w:color="auto"/>
              <w:right w:val="single" w:sz="4" w:space="0" w:color="auto"/>
            </w:tcBorders>
          </w:tcPr>
          <w:p w14:paraId="6C6CEA22" w14:textId="77777777" w:rsidR="00491EE5" w:rsidRPr="000D21E7" w:rsidRDefault="00491EE5" w:rsidP="00033D80">
            <w:pPr>
              <w:pStyle w:val="Odstavekseznama"/>
              <w:numPr>
                <w:ilvl w:val="0"/>
                <w:numId w:val="18"/>
              </w:numPr>
              <w:spacing w:before="40" w:after="40"/>
              <w:ind w:left="0" w:firstLine="0"/>
              <w:jc w:val="left"/>
            </w:pPr>
          </w:p>
        </w:tc>
        <w:tc>
          <w:tcPr>
            <w:tcW w:w="1134" w:type="dxa"/>
            <w:tcBorders>
              <w:top w:val="single" w:sz="4" w:space="0" w:color="auto"/>
              <w:left w:val="single" w:sz="4" w:space="0" w:color="auto"/>
              <w:bottom w:val="single" w:sz="4" w:space="0" w:color="auto"/>
              <w:right w:val="single" w:sz="4" w:space="0" w:color="auto"/>
            </w:tcBorders>
          </w:tcPr>
          <w:p w14:paraId="295F18D5" w14:textId="77777777" w:rsidR="00491EE5" w:rsidRPr="00D012E7" w:rsidRDefault="00491EE5" w:rsidP="00033D80">
            <w:pPr>
              <w:spacing w:before="40" w:after="4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40486E3C" w14:textId="77777777" w:rsidR="00491EE5" w:rsidRPr="009F5DA7" w:rsidRDefault="00491EE5" w:rsidP="00033D80">
            <w:pPr>
              <w:spacing w:before="40" w:after="40"/>
              <w:jc w:val="left"/>
              <w:rPr>
                <w:b/>
                <w:bCs/>
              </w:rPr>
            </w:pPr>
            <w:r w:rsidRPr="009F5DA7">
              <w:rPr>
                <w:b/>
                <w:bCs/>
              </w:rPr>
              <w:t>Gonilnik.</w:t>
            </w:r>
          </w:p>
          <w:p w14:paraId="35B9B8E2" w14:textId="77777777" w:rsidR="00491EE5" w:rsidRDefault="00491EE5" w:rsidP="00033D80">
            <w:pPr>
              <w:spacing w:before="40" w:after="40"/>
              <w:jc w:val="left"/>
            </w:pPr>
            <w:r>
              <w:t xml:space="preserve">Francis gonilnik je izdelan iz posebnega nerjavečega jekla z visokimi mehaničnimi, kemičnimi, protikorozijskimi, </w:t>
            </w:r>
            <w:proofErr w:type="spellStart"/>
            <w:r>
              <w:t>protiabrazivnimi</w:t>
            </w:r>
            <w:proofErr w:type="spellEnd"/>
            <w:r>
              <w:t xml:space="preserve"> in </w:t>
            </w:r>
            <w:proofErr w:type="spellStart"/>
            <w:r>
              <w:t>protikavitacijskimi</w:t>
            </w:r>
            <w:proofErr w:type="spellEnd"/>
            <w:r>
              <w:t xml:space="preserve"> lastnostmi. To so kovana krom – nikelj – molibdenova jekla po standardu EN10088:2005 kot npr. X3CrNiMo13-4 (1.4313) z dodatno Q&amp;T obdelavo.</w:t>
            </w:r>
          </w:p>
          <w:p w14:paraId="30F67BB6" w14:textId="77777777" w:rsidR="00491EE5" w:rsidRDefault="00491EE5" w:rsidP="00033D80">
            <w:pPr>
              <w:spacing w:before="40" w:after="40"/>
              <w:jc w:val="left"/>
            </w:pPr>
            <w:r>
              <w:t xml:space="preserve">Gonilnik kot celota in tudi same lopatice imajo glede na obratovalne parametre ustrezno geometrijsko hidravlično obliko, ki zagotavlja predvidene izkoristke brez </w:t>
            </w:r>
            <w:proofErr w:type="spellStart"/>
            <w:r>
              <w:t>kavitacije</w:t>
            </w:r>
            <w:proofErr w:type="spellEnd"/>
            <w:r>
              <w:t xml:space="preserve"> na celotnem obratovalnem področju (</w:t>
            </w:r>
            <w:proofErr w:type="spellStart"/>
            <w:r>
              <w:t>Cavitation</w:t>
            </w:r>
            <w:proofErr w:type="spellEnd"/>
            <w:r>
              <w:t xml:space="preserve"> </w:t>
            </w:r>
            <w:proofErr w:type="spellStart"/>
            <w:r>
              <w:t>Free</w:t>
            </w:r>
            <w:proofErr w:type="spellEnd"/>
            <w:r>
              <w:t>). Vgrajen je na podaljšano generatorsko gred.</w:t>
            </w:r>
          </w:p>
          <w:p w14:paraId="7AF4C523" w14:textId="77777777" w:rsidR="00491EE5" w:rsidRDefault="00491EE5" w:rsidP="00033D80">
            <w:pPr>
              <w:spacing w:before="40" w:after="40"/>
              <w:jc w:val="left"/>
            </w:pPr>
            <w:r>
              <w:t>Gonilnik je pazljivo statično in dinamično balansiran.</w:t>
            </w:r>
          </w:p>
        </w:tc>
      </w:tr>
      <w:tr w:rsidR="00491EE5" w:rsidRPr="00790F13" w14:paraId="7257CD24" w14:textId="77777777" w:rsidTr="00033D80">
        <w:tc>
          <w:tcPr>
            <w:tcW w:w="284" w:type="dxa"/>
            <w:tcBorders>
              <w:top w:val="single" w:sz="4" w:space="0" w:color="auto"/>
              <w:left w:val="single" w:sz="4" w:space="0" w:color="auto"/>
              <w:bottom w:val="single" w:sz="4" w:space="0" w:color="auto"/>
              <w:right w:val="single" w:sz="4" w:space="0" w:color="auto"/>
            </w:tcBorders>
          </w:tcPr>
          <w:p w14:paraId="6098BCA2" w14:textId="77777777" w:rsidR="00491EE5" w:rsidRPr="000D21E7" w:rsidRDefault="00491EE5" w:rsidP="00033D80">
            <w:pPr>
              <w:pStyle w:val="Odstavekseznama"/>
              <w:numPr>
                <w:ilvl w:val="0"/>
                <w:numId w:val="18"/>
              </w:numPr>
              <w:spacing w:before="40" w:after="40"/>
              <w:ind w:left="0" w:firstLine="0"/>
              <w:jc w:val="left"/>
            </w:pPr>
          </w:p>
        </w:tc>
        <w:tc>
          <w:tcPr>
            <w:tcW w:w="1134" w:type="dxa"/>
            <w:tcBorders>
              <w:top w:val="single" w:sz="4" w:space="0" w:color="auto"/>
              <w:left w:val="single" w:sz="4" w:space="0" w:color="auto"/>
              <w:bottom w:val="single" w:sz="4" w:space="0" w:color="auto"/>
              <w:right w:val="single" w:sz="4" w:space="0" w:color="auto"/>
            </w:tcBorders>
          </w:tcPr>
          <w:p w14:paraId="5E8983B1" w14:textId="77777777" w:rsidR="00491EE5" w:rsidRPr="00D012E7" w:rsidRDefault="00491EE5" w:rsidP="00033D80">
            <w:pPr>
              <w:spacing w:before="40" w:after="4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5C8E0C45" w14:textId="77777777" w:rsidR="00491EE5" w:rsidRDefault="00491EE5" w:rsidP="00033D80">
            <w:pPr>
              <w:spacing w:before="40" w:after="40"/>
              <w:jc w:val="left"/>
              <w:rPr>
                <w:b/>
                <w:bCs/>
              </w:rPr>
            </w:pPr>
            <w:r>
              <w:rPr>
                <w:b/>
                <w:bCs/>
              </w:rPr>
              <w:t>T</w:t>
            </w:r>
            <w:r w:rsidRPr="00AD6C5B">
              <w:rPr>
                <w:b/>
                <w:bCs/>
              </w:rPr>
              <w:t>urbinsk</w:t>
            </w:r>
            <w:r>
              <w:rPr>
                <w:b/>
                <w:bCs/>
              </w:rPr>
              <w:t>a</w:t>
            </w:r>
            <w:r w:rsidRPr="00AD6C5B">
              <w:rPr>
                <w:b/>
                <w:bCs/>
              </w:rPr>
              <w:t xml:space="preserve"> </w:t>
            </w:r>
            <w:r>
              <w:rPr>
                <w:b/>
                <w:bCs/>
              </w:rPr>
              <w:t>tesnilka.</w:t>
            </w:r>
          </w:p>
          <w:p w14:paraId="50798D48" w14:textId="77777777" w:rsidR="00491EE5" w:rsidRPr="00AD6C5B" w:rsidRDefault="00491EE5" w:rsidP="00033D80">
            <w:pPr>
              <w:spacing w:before="40" w:after="40"/>
              <w:jc w:val="left"/>
            </w:pPr>
            <w:r w:rsidRPr="00AD6C5B">
              <w:t xml:space="preserve">Na </w:t>
            </w:r>
            <w:proofErr w:type="spellStart"/>
            <w:r w:rsidRPr="00AD6C5B">
              <w:t>vodilniški</w:t>
            </w:r>
            <w:proofErr w:type="spellEnd"/>
            <w:r w:rsidRPr="00AD6C5B">
              <w:t xml:space="preserve"> obroč na </w:t>
            </w:r>
            <w:r>
              <w:t>generatorski strani</w:t>
            </w:r>
            <w:r w:rsidRPr="00AD6C5B">
              <w:t xml:space="preserve"> je postavljena tesnilka, ki je </w:t>
            </w:r>
            <w:proofErr w:type="spellStart"/>
            <w:r w:rsidRPr="00AD6C5B">
              <w:t>demontažne</w:t>
            </w:r>
            <w:proofErr w:type="spellEnd"/>
            <w:r w:rsidRPr="00AD6C5B">
              <w:t xml:space="preserve"> in brezkontaktne izvedbe</w:t>
            </w:r>
            <w:r>
              <w:t xml:space="preserve">. </w:t>
            </w:r>
            <w:r w:rsidRPr="00AD6C5B">
              <w:t>Zagotavlja dolgoročno zanesljivo delovanje brez vzdrževalnih posegov. Na turbinski gredi je vgrajena zamenljiva puša tesnilke iz površinsko obstojnejšega in tršega materiala kot je material gredi.</w:t>
            </w:r>
          </w:p>
          <w:p w14:paraId="622DD14E" w14:textId="77777777" w:rsidR="00491EE5" w:rsidRDefault="00491EE5" w:rsidP="00033D80">
            <w:pPr>
              <w:spacing w:before="40" w:after="40"/>
              <w:jc w:val="left"/>
            </w:pPr>
            <w:r w:rsidRPr="00AD6C5B">
              <w:t xml:space="preserve">Na ohišju tesnilke </w:t>
            </w:r>
            <w:r>
              <w:t>je</w:t>
            </w:r>
            <w:r w:rsidRPr="00AD6C5B">
              <w:t xml:space="preserve"> nastavek za drenažn</w:t>
            </w:r>
            <w:r>
              <w:t>i</w:t>
            </w:r>
            <w:r w:rsidRPr="00AD6C5B">
              <w:t xml:space="preserve"> izpust</w:t>
            </w:r>
            <w:r>
              <w:t>, ki gre v iztočno komoro pod turbino</w:t>
            </w:r>
            <w:r w:rsidRPr="00AD6C5B">
              <w:t>.</w:t>
            </w:r>
          </w:p>
          <w:p w14:paraId="12C3887D" w14:textId="77777777" w:rsidR="00491EE5" w:rsidRPr="009F5DA7" w:rsidRDefault="00491EE5" w:rsidP="00033D80">
            <w:pPr>
              <w:spacing w:before="40" w:after="40"/>
              <w:jc w:val="left"/>
              <w:rPr>
                <w:b/>
                <w:bCs/>
              </w:rPr>
            </w:pPr>
          </w:p>
        </w:tc>
      </w:tr>
      <w:tr w:rsidR="00491EE5" w:rsidRPr="00790F13" w14:paraId="04FF0B07" w14:textId="77777777" w:rsidTr="00033D80">
        <w:tc>
          <w:tcPr>
            <w:tcW w:w="284" w:type="dxa"/>
            <w:tcBorders>
              <w:top w:val="single" w:sz="4" w:space="0" w:color="auto"/>
              <w:left w:val="single" w:sz="4" w:space="0" w:color="auto"/>
              <w:bottom w:val="single" w:sz="4" w:space="0" w:color="auto"/>
              <w:right w:val="single" w:sz="4" w:space="0" w:color="auto"/>
            </w:tcBorders>
          </w:tcPr>
          <w:p w14:paraId="2D65E4F3" w14:textId="77777777" w:rsidR="00491EE5" w:rsidRPr="000D21E7" w:rsidRDefault="00491EE5" w:rsidP="00033D80">
            <w:pPr>
              <w:pStyle w:val="Odstavekseznama"/>
              <w:numPr>
                <w:ilvl w:val="0"/>
                <w:numId w:val="18"/>
              </w:numPr>
              <w:spacing w:before="40" w:after="40"/>
              <w:ind w:left="0" w:firstLine="0"/>
              <w:jc w:val="left"/>
            </w:pPr>
          </w:p>
        </w:tc>
        <w:tc>
          <w:tcPr>
            <w:tcW w:w="1134" w:type="dxa"/>
            <w:tcBorders>
              <w:top w:val="single" w:sz="4" w:space="0" w:color="auto"/>
              <w:left w:val="single" w:sz="4" w:space="0" w:color="auto"/>
              <w:bottom w:val="single" w:sz="4" w:space="0" w:color="auto"/>
              <w:right w:val="single" w:sz="4" w:space="0" w:color="auto"/>
            </w:tcBorders>
          </w:tcPr>
          <w:p w14:paraId="390D1652" w14:textId="77777777" w:rsidR="00491EE5" w:rsidRPr="00D012E7" w:rsidRDefault="00491EE5" w:rsidP="00033D80">
            <w:pPr>
              <w:spacing w:before="40" w:after="4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461E0BAD" w14:textId="77777777" w:rsidR="00491EE5" w:rsidRDefault="00491EE5" w:rsidP="00033D80">
            <w:pPr>
              <w:spacing w:before="40" w:after="40"/>
              <w:jc w:val="left"/>
              <w:rPr>
                <w:b/>
                <w:bCs/>
              </w:rPr>
            </w:pPr>
            <w:r>
              <w:rPr>
                <w:b/>
                <w:bCs/>
              </w:rPr>
              <w:t>Sesalna cev in koleno s</w:t>
            </w:r>
            <w:r w:rsidRPr="00AD6C5B">
              <w:rPr>
                <w:b/>
                <w:bCs/>
              </w:rPr>
              <w:t>esaln</w:t>
            </w:r>
            <w:r>
              <w:rPr>
                <w:b/>
                <w:bCs/>
              </w:rPr>
              <w:t>e</w:t>
            </w:r>
            <w:r w:rsidRPr="00AD6C5B">
              <w:rPr>
                <w:b/>
                <w:bCs/>
              </w:rPr>
              <w:t xml:space="preserve"> cev</w:t>
            </w:r>
            <w:r>
              <w:rPr>
                <w:b/>
                <w:bCs/>
              </w:rPr>
              <w:t>i</w:t>
            </w:r>
            <w:r w:rsidRPr="00AD6C5B">
              <w:rPr>
                <w:b/>
                <w:bCs/>
              </w:rPr>
              <w:t xml:space="preserve"> turbine.</w:t>
            </w:r>
          </w:p>
          <w:p w14:paraId="09B2B50E" w14:textId="1C6E3B67" w:rsidR="00491EE5" w:rsidRDefault="00491EE5" w:rsidP="00033D80">
            <w:pPr>
              <w:spacing w:before="40" w:after="40"/>
              <w:jc w:val="left"/>
            </w:pPr>
            <w:r>
              <w:t xml:space="preserve">Sesalna cev ostane obstoječa s svojo hidravlično obliko. Predvidena je menjava kolena sesalne cevi, ki se na eni strani </w:t>
            </w:r>
            <w:proofErr w:type="spellStart"/>
            <w:r>
              <w:t>privijači</w:t>
            </w:r>
            <w:proofErr w:type="spellEnd"/>
            <w:r>
              <w:t xml:space="preserve"> na novo turbino na drugi pa na obstoječo sesalno cev. Spoji so </w:t>
            </w:r>
            <w:proofErr w:type="spellStart"/>
            <w:r>
              <w:t>prirobnični</w:t>
            </w:r>
            <w:proofErr w:type="spellEnd"/>
            <w:r>
              <w:t>. Če bodo za umestitev kolena na sesalni cevi potrebne prilagoditve, jih je potrebno narediti.</w:t>
            </w:r>
            <w:r w:rsidR="00A76B5B">
              <w:t xml:space="preserve"> Koleno sesalne cevi se mora enostavno montirati in demontirati.</w:t>
            </w:r>
          </w:p>
          <w:p w14:paraId="27D89F52" w14:textId="73F92B30" w:rsidR="00491EE5" w:rsidRDefault="00491EE5" w:rsidP="00033D80">
            <w:pPr>
              <w:spacing w:before="40" w:after="40"/>
              <w:jc w:val="left"/>
            </w:pPr>
            <w:r>
              <w:t xml:space="preserve">Na kolenu so vgrajeni priključki za dovod zraka za zmanjšanje pulzacij. </w:t>
            </w:r>
          </w:p>
          <w:p w14:paraId="3C64E056" w14:textId="77777777" w:rsidR="00491EE5" w:rsidRPr="00AD6C5B" w:rsidRDefault="00491EE5" w:rsidP="00033D80">
            <w:pPr>
              <w:spacing w:before="40" w:after="40"/>
              <w:jc w:val="left"/>
            </w:pPr>
            <w:r>
              <w:t>Na obstoječi sesalni cevi se obnovi protikorozijski nanos.</w:t>
            </w:r>
            <w:r w:rsidDel="00FE405A">
              <w:t xml:space="preserve"> </w:t>
            </w:r>
          </w:p>
        </w:tc>
      </w:tr>
      <w:tr w:rsidR="00491EE5" w:rsidRPr="00790F13" w14:paraId="3A9540A9" w14:textId="77777777" w:rsidTr="00033D80">
        <w:tc>
          <w:tcPr>
            <w:tcW w:w="284" w:type="dxa"/>
            <w:tcBorders>
              <w:top w:val="single" w:sz="4" w:space="0" w:color="auto"/>
              <w:left w:val="single" w:sz="4" w:space="0" w:color="auto"/>
              <w:bottom w:val="single" w:sz="4" w:space="0" w:color="auto"/>
              <w:right w:val="single" w:sz="4" w:space="0" w:color="auto"/>
            </w:tcBorders>
          </w:tcPr>
          <w:p w14:paraId="4756BF78" w14:textId="77777777" w:rsidR="00491EE5" w:rsidRPr="000D21E7" w:rsidRDefault="00491EE5" w:rsidP="00033D80">
            <w:pPr>
              <w:pStyle w:val="Odstavekseznama"/>
              <w:numPr>
                <w:ilvl w:val="0"/>
                <w:numId w:val="18"/>
              </w:numPr>
              <w:spacing w:before="40" w:after="40"/>
              <w:ind w:left="0" w:firstLine="0"/>
              <w:jc w:val="left"/>
            </w:pPr>
          </w:p>
        </w:tc>
        <w:tc>
          <w:tcPr>
            <w:tcW w:w="1134" w:type="dxa"/>
            <w:tcBorders>
              <w:top w:val="single" w:sz="4" w:space="0" w:color="auto"/>
              <w:left w:val="single" w:sz="4" w:space="0" w:color="auto"/>
              <w:bottom w:val="single" w:sz="4" w:space="0" w:color="auto"/>
              <w:right w:val="single" w:sz="4" w:space="0" w:color="auto"/>
            </w:tcBorders>
          </w:tcPr>
          <w:p w14:paraId="65FC33B6" w14:textId="77777777" w:rsidR="00491EE5" w:rsidRPr="00D012E7" w:rsidRDefault="00491EE5" w:rsidP="00033D80">
            <w:pPr>
              <w:spacing w:before="40" w:after="4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1758B425" w14:textId="77777777" w:rsidR="00491EE5" w:rsidRDefault="00491EE5" w:rsidP="00033D80">
            <w:pPr>
              <w:spacing w:before="40" w:after="40"/>
              <w:jc w:val="left"/>
              <w:rPr>
                <w:b/>
                <w:bCs/>
              </w:rPr>
            </w:pPr>
            <w:r w:rsidRPr="00D012E7">
              <w:rPr>
                <w:b/>
                <w:bCs/>
              </w:rPr>
              <w:t xml:space="preserve">Elektronski varnostni </w:t>
            </w:r>
            <w:proofErr w:type="spellStart"/>
            <w:r w:rsidRPr="00D012E7">
              <w:rPr>
                <w:b/>
                <w:bCs/>
              </w:rPr>
              <w:t>hitrostnik</w:t>
            </w:r>
            <w:proofErr w:type="spellEnd"/>
          </w:p>
          <w:p w14:paraId="4103BFEA" w14:textId="77777777" w:rsidR="00491EE5" w:rsidRDefault="00491EE5" w:rsidP="00033D80">
            <w:pPr>
              <w:spacing w:before="40" w:after="40"/>
              <w:jc w:val="left"/>
            </w:pPr>
            <w:r>
              <w:t xml:space="preserve">Na </w:t>
            </w:r>
            <w:proofErr w:type="spellStart"/>
            <w:r>
              <w:t>nepogonski</w:t>
            </w:r>
            <w:proofErr w:type="spellEnd"/>
            <w:r>
              <w:t xml:space="preserve"> strani generatorja je vgrajen s pokrovom zaščiten elektronski varnostni </w:t>
            </w:r>
            <w:proofErr w:type="spellStart"/>
            <w:r>
              <w:t>hitrostnik</w:t>
            </w:r>
            <w:proofErr w:type="spellEnd"/>
            <w:r>
              <w:t>.</w:t>
            </w:r>
          </w:p>
          <w:p w14:paraId="47E650FE" w14:textId="77777777" w:rsidR="00491EE5" w:rsidRDefault="00491EE5" w:rsidP="00033D80">
            <w:pPr>
              <w:spacing w:before="40" w:after="40"/>
              <w:jc w:val="left"/>
            </w:pPr>
            <w:r>
              <w:t xml:space="preserve">Elektronski varnostni </w:t>
            </w:r>
            <w:proofErr w:type="spellStart"/>
            <w:r>
              <w:t>hitrostnik</w:t>
            </w:r>
            <w:proofErr w:type="spellEnd"/>
            <w:r>
              <w:t xml:space="preserve"> spremlja vrtljaje turbine z najmanj dvema induktivnima senzorjema preko </w:t>
            </w:r>
            <w:proofErr w:type="spellStart"/>
            <w:r>
              <w:t>ozobljenega</w:t>
            </w:r>
            <w:proofErr w:type="spellEnd"/>
            <w:r>
              <w:t xml:space="preserve"> obroča tako, da deluje v skladu s SONDO. Vključen je tudi v sistem zaščit in proži zaustavitev turbine pri ca 15% povišanih nazivnih vrtljajih.</w:t>
            </w:r>
          </w:p>
          <w:p w14:paraId="69BE0A12" w14:textId="77777777" w:rsidR="00491EE5" w:rsidRPr="00D012E7" w:rsidRDefault="00491EE5" w:rsidP="00033D80">
            <w:pPr>
              <w:spacing w:before="40" w:after="40"/>
              <w:jc w:val="left"/>
            </w:pPr>
            <w:r>
              <w:t xml:space="preserve">Vrtljaji za potrebe regulacije se spremljajo s senzorji na </w:t>
            </w:r>
            <w:proofErr w:type="spellStart"/>
            <w:r>
              <w:t>ozobljenem</w:t>
            </w:r>
            <w:proofErr w:type="spellEnd"/>
            <w:r>
              <w:t xml:space="preserve"> obroču.</w:t>
            </w:r>
          </w:p>
        </w:tc>
      </w:tr>
      <w:tr w:rsidR="00491EE5" w:rsidRPr="00790F13" w14:paraId="4FECE60D" w14:textId="77777777" w:rsidTr="00033D80">
        <w:tc>
          <w:tcPr>
            <w:tcW w:w="284" w:type="dxa"/>
            <w:tcBorders>
              <w:top w:val="single" w:sz="4" w:space="0" w:color="auto"/>
              <w:left w:val="single" w:sz="4" w:space="0" w:color="auto"/>
              <w:bottom w:val="single" w:sz="4" w:space="0" w:color="auto"/>
              <w:right w:val="single" w:sz="4" w:space="0" w:color="auto"/>
            </w:tcBorders>
          </w:tcPr>
          <w:p w14:paraId="0ADE715C" w14:textId="77777777" w:rsidR="00491EE5" w:rsidRPr="000D21E7" w:rsidRDefault="00491EE5" w:rsidP="00033D80">
            <w:pPr>
              <w:pStyle w:val="Odstavekseznama"/>
              <w:numPr>
                <w:ilvl w:val="0"/>
                <w:numId w:val="18"/>
              </w:numPr>
              <w:spacing w:before="40" w:after="40"/>
              <w:ind w:left="0" w:firstLine="0"/>
              <w:jc w:val="left"/>
            </w:pPr>
          </w:p>
        </w:tc>
        <w:tc>
          <w:tcPr>
            <w:tcW w:w="1134" w:type="dxa"/>
            <w:tcBorders>
              <w:top w:val="single" w:sz="4" w:space="0" w:color="auto"/>
              <w:left w:val="single" w:sz="4" w:space="0" w:color="auto"/>
              <w:bottom w:val="single" w:sz="4" w:space="0" w:color="auto"/>
              <w:right w:val="single" w:sz="4" w:space="0" w:color="auto"/>
            </w:tcBorders>
          </w:tcPr>
          <w:p w14:paraId="12AF815C" w14:textId="77777777" w:rsidR="00491EE5" w:rsidRPr="00790F13" w:rsidRDefault="00491EE5" w:rsidP="00033D80">
            <w:pPr>
              <w:spacing w:before="40" w:after="4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72025CF8" w14:textId="77777777" w:rsidR="00491EE5" w:rsidRDefault="00491EE5" w:rsidP="00033D80">
            <w:pPr>
              <w:spacing w:before="40" w:after="40"/>
              <w:jc w:val="left"/>
              <w:rPr>
                <w:b/>
                <w:bCs/>
              </w:rPr>
            </w:pPr>
            <w:proofErr w:type="spellStart"/>
            <w:r>
              <w:rPr>
                <w:b/>
                <w:bCs/>
              </w:rPr>
              <w:t>Senzorika</w:t>
            </w:r>
            <w:proofErr w:type="spellEnd"/>
          </w:p>
          <w:p w14:paraId="5FB578EC" w14:textId="77777777" w:rsidR="00491EE5" w:rsidRPr="00F81E0B" w:rsidRDefault="00491EE5" w:rsidP="00033D80">
            <w:pPr>
              <w:spacing w:before="40" w:after="40"/>
              <w:jc w:val="left"/>
            </w:pPr>
            <w:r>
              <w:t xml:space="preserve">Vgrajena je vsa potrebna </w:t>
            </w:r>
            <w:proofErr w:type="spellStart"/>
            <w:r>
              <w:t>senzorika</w:t>
            </w:r>
            <w:proofErr w:type="spellEnd"/>
            <w:r>
              <w:t xml:space="preserve"> za tlak, temperaturo, pozicijo in drugo.</w:t>
            </w:r>
          </w:p>
        </w:tc>
      </w:tr>
      <w:tr w:rsidR="00491EE5" w:rsidRPr="00790F13" w14:paraId="04C87C08" w14:textId="77777777" w:rsidTr="00033D80">
        <w:tc>
          <w:tcPr>
            <w:tcW w:w="284" w:type="dxa"/>
            <w:tcBorders>
              <w:top w:val="single" w:sz="4" w:space="0" w:color="auto"/>
              <w:left w:val="single" w:sz="4" w:space="0" w:color="auto"/>
              <w:bottom w:val="single" w:sz="4" w:space="0" w:color="auto"/>
              <w:right w:val="single" w:sz="4" w:space="0" w:color="auto"/>
            </w:tcBorders>
          </w:tcPr>
          <w:p w14:paraId="4E426547" w14:textId="77777777" w:rsidR="00491EE5" w:rsidRPr="000D21E7" w:rsidRDefault="00491EE5" w:rsidP="00033D80">
            <w:pPr>
              <w:pStyle w:val="Odstavekseznama"/>
              <w:numPr>
                <w:ilvl w:val="0"/>
                <w:numId w:val="18"/>
              </w:numPr>
              <w:spacing w:before="40" w:after="40"/>
              <w:ind w:left="0" w:firstLine="0"/>
              <w:jc w:val="left"/>
            </w:pPr>
          </w:p>
        </w:tc>
        <w:tc>
          <w:tcPr>
            <w:tcW w:w="1134" w:type="dxa"/>
            <w:tcBorders>
              <w:top w:val="single" w:sz="4" w:space="0" w:color="auto"/>
              <w:left w:val="single" w:sz="4" w:space="0" w:color="auto"/>
              <w:bottom w:val="single" w:sz="4" w:space="0" w:color="auto"/>
              <w:right w:val="single" w:sz="4" w:space="0" w:color="auto"/>
            </w:tcBorders>
          </w:tcPr>
          <w:p w14:paraId="6434257D" w14:textId="77777777" w:rsidR="00491EE5" w:rsidRPr="00790F13" w:rsidRDefault="00491EE5" w:rsidP="00033D80">
            <w:pPr>
              <w:spacing w:before="40" w:after="4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3F8F1E4D" w14:textId="735545E9" w:rsidR="00491EE5" w:rsidRDefault="00491EE5" w:rsidP="00033D80">
            <w:pPr>
              <w:spacing w:before="40" w:after="40"/>
              <w:jc w:val="left"/>
              <w:rPr>
                <w:b/>
                <w:bCs/>
              </w:rPr>
            </w:pPr>
            <w:r>
              <w:rPr>
                <w:b/>
                <w:bCs/>
              </w:rPr>
              <w:t>Predelava in dodelava obstoječega hidravličnega regulatorja (HPU)</w:t>
            </w:r>
          </w:p>
          <w:p w14:paraId="708A4D68" w14:textId="056B8010" w:rsidR="00491EE5" w:rsidRPr="00367B34" w:rsidRDefault="00491EE5" w:rsidP="00033D80">
            <w:pPr>
              <w:spacing w:before="40" w:after="40"/>
              <w:jc w:val="left"/>
            </w:pPr>
            <w:r w:rsidRPr="00367B34">
              <w:t>Obstoječi HPU se predela oziroma prilagodi delovanju nove</w:t>
            </w:r>
            <w:r w:rsidR="00E631FA">
              <w:t>ga agregata</w:t>
            </w:r>
            <w:r w:rsidRPr="00367B34">
              <w:t xml:space="preserve"> </w:t>
            </w:r>
            <w:r w:rsidR="00E631FA">
              <w:t xml:space="preserve">z vso </w:t>
            </w:r>
            <w:r w:rsidRPr="00367B34">
              <w:t>pripadajočo opremo</w:t>
            </w:r>
            <w:r w:rsidR="00E631FA">
              <w:t xml:space="preserve"> (kot npr. zavora vztrajnika, tlačne cevi, </w:t>
            </w:r>
            <w:r w:rsidR="00412649">
              <w:t>armatura,…)</w:t>
            </w:r>
            <w:r w:rsidRPr="00367B34">
              <w:t>.</w:t>
            </w:r>
          </w:p>
        </w:tc>
      </w:tr>
    </w:tbl>
    <w:p w14:paraId="1A4AEC17" w14:textId="77777777" w:rsidR="00491EE5" w:rsidRDefault="00491EE5" w:rsidP="00491EE5">
      <w:pPr>
        <w:pStyle w:val="Naslov4"/>
        <w:numPr>
          <w:ilvl w:val="3"/>
          <w:numId w:val="35"/>
        </w:numPr>
      </w:pPr>
      <w:bookmarkStart w:id="95" w:name="_Toc29819561"/>
      <w:r>
        <w:t>Glavni sestavni deli vstopnega dela turbine</w:t>
      </w:r>
      <w:bookmarkEnd w:id="95"/>
    </w:p>
    <w:tbl>
      <w:tblPr>
        <w:tblStyle w:val="Tabelamrea"/>
        <w:tblW w:w="9498" w:type="dxa"/>
        <w:tblInd w:w="-5" w:type="dxa"/>
        <w:tblLook w:val="04A0" w:firstRow="1" w:lastRow="0" w:firstColumn="1" w:lastColumn="0" w:noHBand="0" w:noVBand="1"/>
      </w:tblPr>
      <w:tblGrid>
        <w:gridCol w:w="284"/>
        <w:gridCol w:w="1134"/>
        <w:gridCol w:w="8080"/>
      </w:tblGrid>
      <w:tr w:rsidR="00491EE5" w:rsidRPr="00790F13" w14:paraId="1DCC5D98" w14:textId="77777777" w:rsidTr="00033D80">
        <w:tc>
          <w:tcPr>
            <w:tcW w:w="284" w:type="dxa"/>
            <w:tcBorders>
              <w:top w:val="single" w:sz="4" w:space="0" w:color="auto"/>
              <w:left w:val="single" w:sz="4" w:space="0" w:color="auto"/>
              <w:bottom w:val="single" w:sz="4" w:space="0" w:color="auto"/>
              <w:right w:val="single" w:sz="4" w:space="0" w:color="auto"/>
            </w:tcBorders>
          </w:tcPr>
          <w:p w14:paraId="474FF623" w14:textId="77777777" w:rsidR="00491EE5" w:rsidRPr="000D21E7" w:rsidRDefault="00491EE5" w:rsidP="00033D80">
            <w:pPr>
              <w:pStyle w:val="Odstavekseznama"/>
              <w:numPr>
                <w:ilvl w:val="0"/>
                <w:numId w:val="19"/>
              </w:numPr>
              <w:spacing w:before="60" w:after="60"/>
              <w:jc w:val="left"/>
            </w:pPr>
          </w:p>
        </w:tc>
        <w:tc>
          <w:tcPr>
            <w:tcW w:w="1134" w:type="dxa"/>
            <w:tcBorders>
              <w:top w:val="single" w:sz="4" w:space="0" w:color="auto"/>
              <w:left w:val="single" w:sz="4" w:space="0" w:color="auto"/>
              <w:bottom w:val="single" w:sz="4" w:space="0" w:color="auto"/>
              <w:right w:val="single" w:sz="4" w:space="0" w:color="auto"/>
            </w:tcBorders>
          </w:tcPr>
          <w:p w14:paraId="61A27700" w14:textId="77777777" w:rsidR="00491EE5" w:rsidRPr="00790F13" w:rsidRDefault="00491EE5" w:rsidP="00033D80">
            <w:pPr>
              <w:spacing w:before="60" w:after="6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30BC367C" w14:textId="77777777" w:rsidR="00491EE5" w:rsidRDefault="00491EE5" w:rsidP="00033D80">
            <w:pPr>
              <w:spacing w:before="60" w:after="60"/>
              <w:jc w:val="left"/>
              <w:rPr>
                <w:b/>
                <w:bCs/>
              </w:rPr>
            </w:pPr>
            <w:r>
              <w:rPr>
                <w:b/>
                <w:bCs/>
              </w:rPr>
              <w:t>Prvi vmesni kos DN300 / PN16</w:t>
            </w:r>
          </w:p>
          <w:p w14:paraId="3F82F3B6" w14:textId="77777777" w:rsidR="00491EE5" w:rsidRPr="000D6419" w:rsidRDefault="00491EE5" w:rsidP="00033D80">
            <w:pPr>
              <w:spacing w:before="60" w:after="60"/>
              <w:jc w:val="left"/>
            </w:pPr>
            <w:r>
              <w:t xml:space="preserve">Cev s prirobnico na obeh straneh je znotraj strojnice pritrjena na obstoječo prirobnico tlačnega cevovoda. Vgrajene ima odcepe za praznjenje cevovoda, </w:t>
            </w:r>
            <w:proofErr w:type="spellStart"/>
            <w:r>
              <w:t>by-pass</w:t>
            </w:r>
            <w:proofErr w:type="spellEnd"/>
            <w:r>
              <w:t xml:space="preserve"> </w:t>
            </w:r>
            <w:proofErr w:type="spellStart"/>
            <w:r>
              <w:t>predturbinske</w:t>
            </w:r>
            <w:proofErr w:type="spellEnd"/>
            <w:r>
              <w:t xml:space="preserve"> lopute in za potrebne meritve.</w:t>
            </w:r>
          </w:p>
        </w:tc>
      </w:tr>
      <w:tr w:rsidR="00491EE5" w:rsidRPr="00790F13" w14:paraId="64CA8684" w14:textId="77777777" w:rsidTr="00033D80">
        <w:tc>
          <w:tcPr>
            <w:tcW w:w="284" w:type="dxa"/>
            <w:tcBorders>
              <w:top w:val="single" w:sz="4" w:space="0" w:color="auto"/>
              <w:left w:val="single" w:sz="4" w:space="0" w:color="auto"/>
              <w:bottom w:val="single" w:sz="4" w:space="0" w:color="auto"/>
              <w:right w:val="single" w:sz="4" w:space="0" w:color="auto"/>
            </w:tcBorders>
          </w:tcPr>
          <w:p w14:paraId="442F46D7" w14:textId="77777777" w:rsidR="00491EE5" w:rsidRPr="000D21E7" w:rsidRDefault="00491EE5" w:rsidP="00033D80">
            <w:pPr>
              <w:pStyle w:val="Odstavekseznama"/>
              <w:numPr>
                <w:ilvl w:val="0"/>
                <w:numId w:val="19"/>
              </w:numPr>
              <w:spacing w:before="60" w:after="60"/>
              <w:jc w:val="left"/>
            </w:pPr>
          </w:p>
        </w:tc>
        <w:tc>
          <w:tcPr>
            <w:tcW w:w="1134" w:type="dxa"/>
            <w:tcBorders>
              <w:top w:val="single" w:sz="4" w:space="0" w:color="auto"/>
              <w:left w:val="single" w:sz="4" w:space="0" w:color="auto"/>
              <w:bottom w:val="single" w:sz="4" w:space="0" w:color="auto"/>
              <w:right w:val="single" w:sz="4" w:space="0" w:color="auto"/>
            </w:tcBorders>
          </w:tcPr>
          <w:p w14:paraId="64BD8FE7" w14:textId="77777777" w:rsidR="00491EE5" w:rsidRPr="00790F13" w:rsidRDefault="00491EE5" w:rsidP="00033D80">
            <w:pPr>
              <w:spacing w:before="60" w:after="6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57467D0A" w14:textId="77777777" w:rsidR="00491EE5" w:rsidRDefault="00491EE5" w:rsidP="00033D80">
            <w:pPr>
              <w:spacing w:before="60" w:after="60"/>
              <w:jc w:val="left"/>
              <w:rPr>
                <w:b/>
                <w:bCs/>
              </w:rPr>
            </w:pPr>
            <w:r>
              <w:rPr>
                <w:b/>
                <w:bCs/>
              </w:rPr>
              <w:t>Drenažni izpust</w:t>
            </w:r>
          </w:p>
          <w:p w14:paraId="4637C698" w14:textId="77777777" w:rsidR="00491EE5" w:rsidRPr="00F20405" w:rsidRDefault="00491EE5" w:rsidP="00033D80">
            <w:pPr>
              <w:spacing w:before="60" w:after="60"/>
              <w:jc w:val="left"/>
            </w:pPr>
            <w:r>
              <w:t>Namenjen je praznjenju tlačnega cevovoda. Opremljen je z zasunom DN50/PN16. Speljan je v iztočno komoro pod turbino.</w:t>
            </w:r>
          </w:p>
        </w:tc>
      </w:tr>
      <w:tr w:rsidR="00491EE5" w:rsidRPr="00790F13" w14:paraId="6BF172E2" w14:textId="77777777" w:rsidTr="00033D80">
        <w:tc>
          <w:tcPr>
            <w:tcW w:w="284" w:type="dxa"/>
            <w:tcBorders>
              <w:top w:val="single" w:sz="4" w:space="0" w:color="auto"/>
              <w:left w:val="single" w:sz="4" w:space="0" w:color="auto"/>
              <w:bottom w:val="single" w:sz="4" w:space="0" w:color="auto"/>
              <w:right w:val="single" w:sz="4" w:space="0" w:color="auto"/>
            </w:tcBorders>
          </w:tcPr>
          <w:p w14:paraId="489752DD" w14:textId="77777777" w:rsidR="00491EE5" w:rsidRPr="000D21E7" w:rsidRDefault="00491EE5" w:rsidP="00033D80">
            <w:pPr>
              <w:pStyle w:val="Odstavekseznama"/>
              <w:numPr>
                <w:ilvl w:val="0"/>
                <w:numId w:val="19"/>
              </w:numPr>
              <w:spacing w:before="60" w:after="60"/>
              <w:jc w:val="left"/>
            </w:pPr>
          </w:p>
        </w:tc>
        <w:tc>
          <w:tcPr>
            <w:tcW w:w="1134" w:type="dxa"/>
            <w:tcBorders>
              <w:top w:val="single" w:sz="4" w:space="0" w:color="auto"/>
              <w:left w:val="single" w:sz="4" w:space="0" w:color="auto"/>
              <w:bottom w:val="single" w:sz="4" w:space="0" w:color="auto"/>
              <w:right w:val="single" w:sz="4" w:space="0" w:color="auto"/>
            </w:tcBorders>
          </w:tcPr>
          <w:p w14:paraId="7052CB1D" w14:textId="77777777" w:rsidR="00491EE5" w:rsidRPr="00790F13" w:rsidRDefault="00491EE5" w:rsidP="00033D80">
            <w:pPr>
              <w:spacing w:before="60" w:after="6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334707C7" w14:textId="77777777" w:rsidR="00491EE5" w:rsidRDefault="00491EE5" w:rsidP="00033D80">
            <w:pPr>
              <w:spacing w:before="60" w:after="60"/>
              <w:jc w:val="left"/>
              <w:rPr>
                <w:b/>
                <w:bCs/>
              </w:rPr>
            </w:pPr>
            <w:proofErr w:type="spellStart"/>
            <w:r>
              <w:rPr>
                <w:b/>
                <w:bCs/>
              </w:rPr>
              <w:t>Predturbinska</w:t>
            </w:r>
            <w:proofErr w:type="spellEnd"/>
            <w:r>
              <w:rPr>
                <w:b/>
                <w:bCs/>
              </w:rPr>
              <w:t xml:space="preserve"> loputa DN300 / PN16</w:t>
            </w:r>
          </w:p>
          <w:p w14:paraId="47023B07" w14:textId="77363522" w:rsidR="00491EE5" w:rsidRDefault="00491EE5" w:rsidP="00033D80">
            <w:pPr>
              <w:spacing w:before="60" w:after="60"/>
              <w:jc w:val="left"/>
            </w:pPr>
            <w:proofErr w:type="spellStart"/>
            <w:r>
              <w:t>Prirobnična</w:t>
            </w:r>
            <w:proofErr w:type="spellEnd"/>
            <w:r>
              <w:t xml:space="preserve"> loputa (kratke izvedbe) je tipska. Disk lopute je izdelan z dvojnim zamikom (</w:t>
            </w:r>
            <w:proofErr w:type="spellStart"/>
            <w:r>
              <w:t>double</w:t>
            </w:r>
            <w:proofErr w:type="spellEnd"/>
            <w:r>
              <w:t xml:space="preserve"> </w:t>
            </w:r>
            <w:proofErr w:type="spellStart"/>
            <w:r>
              <w:t>offset</w:t>
            </w:r>
            <w:proofErr w:type="spellEnd"/>
            <w:r>
              <w:t xml:space="preserve">). Za odpiranje in zapiranje se uporabi </w:t>
            </w:r>
            <w:r w:rsidR="0028553B">
              <w:t>enak princip kot je na obstoječi loputi, vendar z novim</w:t>
            </w:r>
            <w:r>
              <w:t xml:space="preserve"> servomotor</w:t>
            </w:r>
            <w:r w:rsidR="0028553B">
              <w:t xml:space="preserve">jem. Prilagodi se tlačne cevovode in armaturo. Vse skupaj se poveže na obstoječi </w:t>
            </w:r>
            <w:r>
              <w:t xml:space="preserve">. Za signalizacijo položaja ima </w:t>
            </w:r>
            <w:proofErr w:type="spellStart"/>
            <w:r>
              <w:t>prigrajena</w:t>
            </w:r>
            <w:proofErr w:type="spellEnd"/>
            <w:r>
              <w:t xml:space="preserve"> končna stikala.</w:t>
            </w:r>
          </w:p>
          <w:p w14:paraId="3B9F5E4D" w14:textId="77777777" w:rsidR="00491EE5" w:rsidRPr="000D6419" w:rsidRDefault="00491EE5" w:rsidP="00033D80">
            <w:pPr>
              <w:spacing w:before="60" w:after="60"/>
              <w:jc w:val="left"/>
            </w:pPr>
            <w:r w:rsidRPr="002762E2">
              <w:t>Zakon zapiranja je nastavljiv in usklajen s prehodnimi pojavi na način, da pri nobenem od predvidenih obratovalnih pogoje ne pride do previsokega povečanja tlaka v tlačnem cevovodu in niti do podtlaka (vakuuma).</w:t>
            </w:r>
          </w:p>
        </w:tc>
      </w:tr>
      <w:tr w:rsidR="00491EE5" w:rsidRPr="00790F13" w14:paraId="0D31A214" w14:textId="77777777" w:rsidTr="00033D80">
        <w:tc>
          <w:tcPr>
            <w:tcW w:w="284" w:type="dxa"/>
            <w:tcBorders>
              <w:top w:val="single" w:sz="4" w:space="0" w:color="auto"/>
              <w:left w:val="single" w:sz="4" w:space="0" w:color="auto"/>
              <w:bottom w:val="single" w:sz="4" w:space="0" w:color="auto"/>
              <w:right w:val="single" w:sz="4" w:space="0" w:color="auto"/>
            </w:tcBorders>
          </w:tcPr>
          <w:p w14:paraId="28D129CF" w14:textId="77777777" w:rsidR="00491EE5" w:rsidRPr="000D21E7" w:rsidRDefault="00491EE5" w:rsidP="00033D80">
            <w:pPr>
              <w:pStyle w:val="Odstavekseznama"/>
              <w:numPr>
                <w:ilvl w:val="0"/>
                <w:numId w:val="19"/>
              </w:numPr>
              <w:spacing w:before="60" w:after="60"/>
              <w:jc w:val="left"/>
            </w:pPr>
          </w:p>
        </w:tc>
        <w:tc>
          <w:tcPr>
            <w:tcW w:w="1134" w:type="dxa"/>
            <w:tcBorders>
              <w:top w:val="single" w:sz="4" w:space="0" w:color="auto"/>
              <w:left w:val="single" w:sz="4" w:space="0" w:color="auto"/>
              <w:bottom w:val="single" w:sz="4" w:space="0" w:color="auto"/>
              <w:right w:val="single" w:sz="4" w:space="0" w:color="auto"/>
            </w:tcBorders>
          </w:tcPr>
          <w:p w14:paraId="7B3DBEA4" w14:textId="77777777" w:rsidR="00491EE5" w:rsidRPr="00790F13" w:rsidRDefault="00491EE5" w:rsidP="00033D80">
            <w:pPr>
              <w:spacing w:before="60" w:after="6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0AC78E9F" w14:textId="77777777" w:rsidR="00491EE5" w:rsidRDefault="00491EE5" w:rsidP="00033D80">
            <w:pPr>
              <w:spacing w:before="60" w:after="60"/>
              <w:jc w:val="left"/>
              <w:rPr>
                <w:b/>
                <w:bCs/>
              </w:rPr>
            </w:pPr>
            <w:proofErr w:type="spellStart"/>
            <w:r>
              <w:rPr>
                <w:b/>
                <w:bCs/>
              </w:rPr>
              <w:t>By-pass</w:t>
            </w:r>
            <w:proofErr w:type="spellEnd"/>
            <w:r>
              <w:rPr>
                <w:b/>
                <w:bCs/>
              </w:rPr>
              <w:t xml:space="preserve"> </w:t>
            </w:r>
            <w:proofErr w:type="spellStart"/>
            <w:r>
              <w:rPr>
                <w:b/>
                <w:bCs/>
              </w:rPr>
              <w:t>predturbinske</w:t>
            </w:r>
            <w:proofErr w:type="spellEnd"/>
            <w:r>
              <w:rPr>
                <w:b/>
                <w:bCs/>
              </w:rPr>
              <w:t xml:space="preserve"> lopute</w:t>
            </w:r>
          </w:p>
          <w:p w14:paraId="24B712C0" w14:textId="77777777" w:rsidR="00491EE5" w:rsidRDefault="00491EE5" w:rsidP="00033D80">
            <w:pPr>
              <w:spacing w:before="60" w:after="60"/>
              <w:jc w:val="left"/>
            </w:pPr>
            <w:proofErr w:type="spellStart"/>
            <w:r>
              <w:t>By-pass</w:t>
            </w:r>
            <w:proofErr w:type="spellEnd"/>
            <w:r>
              <w:t xml:space="preserve"> zagotavlja izenačevanje vodnega tlaka pred in za </w:t>
            </w:r>
            <w:proofErr w:type="spellStart"/>
            <w:r>
              <w:t>predturbinsko</w:t>
            </w:r>
            <w:proofErr w:type="spellEnd"/>
            <w:r>
              <w:t xml:space="preserve"> loputo. </w:t>
            </w:r>
          </w:p>
          <w:p w14:paraId="1E5710F1" w14:textId="77777777" w:rsidR="00491EE5" w:rsidRPr="006D2AE7" w:rsidRDefault="00491EE5" w:rsidP="00033D80">
            <w:pPr>
              <w:spacing w:before="60" w:after="60"/>
              <w:jc w:val="left"/>
            </w:pPr>
            <w:r>
              <w:t xml:space="preserve">Vgrajeni ima dve krogelni pipi (ventila), ena je ročna navojna, drugi pa </w:t>
            </w:r>
            <w:proofErr w:type="spellStart"/>
            <w:r>
              <w:t>prirobnična</w:t>
            </w:r>
            <w:proofErr w:type="spellEnd"/>
            <w:r>
              <w:t xml:space="preserve"> in z motornim pogonom z vgrajenimi končnimi stikali. Ročni je načeloma vedno odprt, motorni pa se odpre pri zagonu turbina in zapre kadar je </w:t>
            </w:r>
            <w:proofErr w:type="spellStart"/>
            <w:r>
              <w:t>predturbinska</w:t>
            </w:r>
            <w:proofErr w:type="spellEnd"/>
            <w:r>
              <w:t xml:space="preserve"> loputa odprta.</w:t>
            </w:r>
          </w:p>
        </w:tc>
      </w:tr>
      <w:tr w:rsidR="00491EE5" w:rsidRPr="00790F13" w14:paraId="35E8D52D" w14:textId="77777777" w:rsidTr="00033D80">
        <w:tc>
          <w:tcPr>
            <w:tcW w:w="284" w:type="dxa"/>
            <w:tcBorders>
              <w:top w:val="single" w:sz="4" w:space="0" w:color="auto"/>
              <w:left w:val="single" w:sz="4" w:space="0" w:color="auto"/>
              <w:bottom w:val="single" w:sz="4" w:space="0" w:color="auto"/>
              <w:right w:val="single" w:sz="4" w:space="0" w:color="auto"/>
            </w:tcBorders>
          </w:tcPr>
          <w:p w14:paraId="44239968" w14:textId="77777777" w:rsidR="00491EE5" w:rsidRPr="000D21E7" w:rsidRDefault="00491EE5" w:rsidP="00033D80">
            <w:pPr>
              <w:pStyle w:val="Odstavekseznama"/>
              <w:numPr>
                <w:ilvl w:val="0"/>
                <w:numId w:val="19"/>
              </w:numPr>
              <w:spacing w:before="60" w:after="60"/>
              <w:jc w:val="left"/>
            </w:pPr>
          </w:p>
        </w:tc>
        <w:tc>
          <w:tcPr>
            <w:tcW w:w="1134" w:type="dxa"/>
            <w:tcBorders>
              <w:top w:val="single" w:sz="4" w:space="0" w:color="auto"/>
              <w:left w:val="single" w:sz="4" w:space="0" w:color="auto"/>
              <w:bottom w:val="single" w:sz="4" w:space="0" w:color="auto"/>
              <w:right w:val="single" w:sz="4" w:space="0" w:color="auto"/>
            </w:tcBorders>
          </w:tcPr>
          <w:p w14:paraId="24C0F0D7" w14:textId="77777777" w:rsidR="00491EE5" w:rsidRPr="00790F13" w:rsidRDefault="00491EE5" w:rsidP="00033D80">
            <w:pPr>
              <w:spacing w:before="60" w:after="6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18E43B94" w14:textId="77777777" w:rsidR="00491EE5" w:rsidRDefault="00491EE5" w:rsidP="00033D80">
            <w:pPr>
              <w:spacing w:before="60" w:after="60"/>
              <w:jc w:val="left"/>
              <w:rPr>
                <w:b/>
                <w:bCs/>
              </w:rPr>
            </w:pPr>
            <w:r>
              <w:rPr>
                <w:b/>
                <w:bCs/>
              </w:rPr>
              <w:t>Drugi vmesni kos DN300 / PN16</w:t>
            </w:r>
          </w:p>
          <w:p w14:paraId="06CE5D95" w14:textId="77777777" w:rsidR="00491EE5" w:rsidRDefault="00491EE5" w:rsidP="00033D80">
            <w:pPr>
              <w:spacing w:before="60" w:after="60"/>
              <w:jc w:val="left"/>
              <w:rPr>
                <w:b/>
                <w:bCs/>
              </w:rPr>
            </w:pPr>
            <w:r>
              <w:t xml:space="preserve">Cev s prirobnico na obeh straneh je pritrjena na </w:t>
            </w:r>
            <w:proofErr w:type="spellStart"/>
            <w:r>
              <w:t>predturbinsko</w:t>
            </w:r>
            <w:proofErr w:type="spellEnd"/>
            <w:r>
              <w:t xml:space="preserve"> loputo in prilagoditveni kos. Vgrajene ima odcepe za </w:t>
            </w:r>
            <w:proofErr w:type="spellStart"/>
            <w:r>
              <w:t>by-pass</w:t>
            </w:r>
            <w:proofErr w:type="spellEnd"/>
            <w:r>
              <w:t xml:space="preserve"> </w:t>
            </w:r>
            <w:proofErr w:type="spellStart"/>
            <w:r>
              <w:t>predturbinske</w:t>
            </w:r>
            <w:proofErr w:type="spellEnd"/>
            <w:r>
              <w:t xml:space="preserve"> lopute in za potrebne meritve.</w:t>
            </w:r>
          </w:p>
        </w:tc>
      </w:tr>
      <w:tr w:rsidR="00491EE5" w:rsidRPr="00790F13" w14:paraId="23D1B9AB" w14:textId="77777777" w:rsidTr="00033D80">
        <w:tc>
          <w:tcPr>
            <w:tcW w:w="284" w:type="dxa"/>
            <w:tcBorders>
              <w:top w:val="single" w:sz="4" w:space="0" w:color="auto"/>
              <w:left w:val="single" w:sz="4" w:space="0" w:color="auto"/>
              <w:bottom w:val="single" w:sz="4" w:space="0" w:color="auto"/>
              <w:right w:val="single" w:sz="4" w:space="0" w:color="auto"/>
            </w:tcBorders>
          </w:tcPr>
          <w:p w14:paraId="4046F418" w14:textId="77777777" w:rsidR="00491EE5" w:rsidRPr="000D21E7" w:rsidRDefault="00491EE5" w:rsidP="00033D80">
            <w:pPr>
              <w:pStyle w:val="Odstavekseznama"/>
              <w:numPr>
                <w:ilvl w:val="0"/>
                <w:numId w:val="19"/>
              </w:numPr>
              <w:spacing w:before="60" w:after="60"/>
              <w:jc w:val="left"/>
            </w:pPr>
          </w:p>
        </w:tc>
        <w:tc>
          <w:tcPr>
            <w:tcW w:w="1134" w:type="dxa"/>
            <w:tcBorders>
              <w:top w:val="single" w:sz="4" w:space="0" w:color="auto"/>
              <w:left w:val="single" w:sz="4" w:space="0" w:color="auto"/>
              <w:bottom w:val="single" w:sz="4" w:space="0" w:color="auto"/>
              <w:right w:val="single" w:sz="4" w:space="0" w:color="auto"/>
            </w:tcBorders>
          </w:tcPr>
          <w:p w14:paraId="7D0F00E6" w14:textId="77777777" w:rsidR="00491EE5" w:rsidRPr="00790F13" w:rsidRDefault="00491EE5" w:rsidP="00033D80">
            <w:pPr>
              <w:spacing w:before="60" w:after="6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43A282FF" w14:textId="77777777" w:rsidR="00491EE5" w:rsidRDefault="00491EE5" w:rsidP="00033D80">
            <w:pPr>
              <w:spacing w:before="60" w:after="60"/>
              <w:jc w:val="left"/>
              <w:rPr>
                <w:b/>
                <w:bCs/>
              </w:rPr>
            </w:pPr>
            <w:r>
              <w:rPr>
                <w:b/>
                <w:bCs/>
              </w:rPr>
              <w:t xml:space="preserve">Prilagoditveni (montažno / </w:t>
            </w:r>
            <w:proofErr w:type="spellStart"/>
            <w:r>
              <w:rPr>
                <w:b/>
                <w:bCs/>
              </w:rPr>
              <w:t>demontažni</w:t>
            </w:r>
            <w:proofErr w:type="spellEnd"/>
            <w:r>
              <w:rPr>
                <w:b/>
                <w:bCs/>
              </w:rPr>
              <w:t>) kos DN300 / PN16</w:t>
            </w:r>
          </w:p>
          <w:p w14:paraId="4C884BD3" w14:textId="77777777" w:rsidR="00491EE5" w:rsidRPr="006D2AE7" w:rsidRDefault="00491EE5" w:rsidP="00033D80">
            <w:pPr>
              <w:spacing w:before="60" w:after="60"/>
              <w:jc w:val="left"/>
            </w:pPr>
            <w:r>
              <w:t>Kos je tipske standardne izvedbe.</w:t>
            </w:r>
          </w:p>
        </w:tc>
      </w:tr>
      <w:tr w:rsidR="00491EE5" w:rsidRPr="00790F13" w14:paraId="727CF0F0" w14:textId="77777777" w:rsidTr="00033D80">
        <w:tc>
          <w:tcPr>
            <w:tcW w:w="284" w:type="dxa"/>
            <w:tcBorders>
              <w:top w:val="single" w:sz="4" w:space="0" w:color="auto"/>
              <w:left w:val="single" w:sz="4" w:space="0" w:color="auto"/>
              <w:bottom w:val="single" w:sz="4" w:space="0" w:color="auto"/>
              <w:right w:val="single" w:sz="4" w:space="0" w:color="auto"/>
            </w:tcBorders>
          </w:tcPr>
          <w:p w14:paraId="3FCC8AB2" w14:textId="77777777" w:rsidR="00491EE5" w:rsidRPr="000D21E7" w:rsidRDefault="00491EE5" w:rsidP="00033D80">
            <w:pPr>
              <w:pStyle w:val="Odstavekseznama"/>
              <w:numPr>
                <w:ilvl w:val="0"/>
                <w:numId w:val="19"/>
              </w:numPr>
              <w:spacing w:before="60" w:after="60"/>
              <w:jc w:val="left"/>
            </w:pPr>
          </w:p>
        </w:tc>
        <w:tc>
          <w:tcPr>
            <w:tcW w:w="1134" w:type="dxa"/>
            <w:tcBorders>
              <w:top w:val="single" w:sz="4" w:space="0" w:color="auto"/>
              <w:left w:val="single" w:sz="4" w:space="0" w:color="auto"/>
              <w:bottom w:val="single" w:sz="4" w:space="0" w:color="auto"/>
              <w:right w:val="single" w:sz="4" w:space="0" w:color="auto"/>
            </w:tcBorders>
          </w:tcPr>
          <w:p w14:paraId="24F1A3A2" w14:textId="77777777" w:rsidR="00491EE5" w:rsidRPr="00790F13" w:rsidRDefault="00491EE5" w:rsidP="00033D80">
            <w:pPr>
              <w:spacing w:before="60" w:after="6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651F56F0" w14:textId="77777777" w:rsidR="00491EE5" w:rsidRPr="00A25039" w:rsidRDefault="00491EE5" w:rsidP="00033D80">
            <w:pPr>
              <w:spacing w:before="60" w:after="60"/>
              <w:jc w:val="left"/>
              <w:rPr>
                <w:b/>
                <w:bCs/>
              </w:rPr>
            </w:pPr>
            <w:proofErr w:type="spellStart"/>
            <w:r w:rsidRPr="00A25039">
              <w:rPr>
                <w:b/>
                <w:bCs/>
              </w:rPr>
              <w:t>Senzorika</w:t>
            </w:r>
            <w:proofErr w:type="spellEnd"/>
          </w:p>
          <w:p w14:paraId="7E573443" w14:textId="77777777" w:rsidR="00491EE5" w:rsidRPr="00A25039" w:rsidRDefault="00491EE5" w:rsidP="00033D80">
            <w:pPr>
              <w:spacing w:before="60" w:after="60"/>
              <w:jc w:val="left"/>
            </w:pPr>
            <w:r w:rsidRPr="00A25039">
              <w:t xml:space="preserve">Vgrajena je vsa potrebna </w:t>
            </w:r>
            <w:proofErr w:type="spellStart"/>
            <w:r w:rsidRPr="00A25039">
              <w:t>senzorika</w:t>
            </w:r>
            <w:proofErr w:type="spellEnd"/>
            <w:r w:rsidRPr="00A25039">
              <w:t xml:space="preserve"> za tlak, temperaturo, pozicijo in</w:t>
            </w:r>
            <w:r>
              <w:t xml:space="preserve"> drugo.</w:t>
            </w:r>
          </w:p>
        </w:tc>
      </w:tr>
    </w:tbl>
    <w:p w14:paraId="3E34181B" w14:textId="77777777" w:rsidR="00491EE5" w:rsidRDefault="00491EE5" w:rsidP="00491EE5">
      <w:pPr>
        <w:pStyle w:val="Naslov3"/>
        <w:numPr>
          <w:ilvl w:val="2"/>
          <w:numId w:val="35"/>
        </w:numPr>
        <w:spacing w:before="240"/>
      </w:pPr>
      <w:bookmarkStart w:id="96" w:name="_Toc29819562"/>
      <w:r>
        <w:t>Prezračevanje</w:t>
      </w:r>
      <w:bookmarkEnd w:id="96"/>
    </w:p>
    <w:tbl>
      <w:tblPr>
        <w:tblStyle w:val="Tabelamrea"/>
        <w:tblW w:w="9498" w:type="dxa"/>
        <w:tblInd w:w="-5" w:type="dxa"/>
        <w:tblLook w:val="04A0" w:firstRow="1" w:lastRow="0" w:firstColumn="1" w:lastColumn="0" w:noHBand="0" w:noVBand="1"/>
      </w:tblPr>
      <w:tblGrid>
        <w:gridCol w:w="284"/>
        <w:gridCol w:w="1134"/>
        <w:gridCol w:w="8080"/>
      </w:tblGrid>
      <w:tr w:rsidR="00491EE5" w:rsidRPr="00790F13" w14:paraId="1C3A36D2" w14:textId="77777777" w:rsidTr="00033D80">
        <w:tc>
          <w:tcPr>
            <w:tcW w:w="284" w:type="dxa"/>
            <w:tcBorders>
              <w:top w:val="single" w:sz="4" w:space="0" w:color="auto"/>
              <w:left w:val="single" w:sz="4" w:space="0" w:color="auto"/>
              <w:bottom w:val="single" w:sz="4" w:space="0" w:color="auto"/>
              <w:right w:val="single" w:sz="4" w:space="0" w:color="auto"/>
            </w:tcBorders>
          </w:tcPr>
          <w:p w14:paraId="6F8D9374" w14:textId="77777777" w:rsidR="00491EE5" w:rsidRPr="000D21E7" w:rsidRDefault="00491EE5" w:rsidP="00033D80">
            <w:pPr>
              <w:pStyle w:val="Odstavekseznama"/>
              <w:numPr>
                <w:ilvl w:val="0"/>
                <w:numId w:val="20"/>
              </w:numPr>
              <w:spacing w:before="60" w:after="60"/>
              <w:jc w:val="left"/>
            </w:pPr>
          </w:p>
        </w:tc>
        <w:tc>
          <w:tcPr>
            <w:tcW w:w="1134" w:type="dxa"/>
            <w:tcBorders>
              <w:top w:val="single" w:sz="4" w:space="0" w:color="auto"/>
              <w:left w:val="single" w:sz="4" w:space="0" w:color="auto"/>
              <w:bottom w:val="single" w:sz="4" w:space="0" w:color="auto"/>
              <w:right w:val="single" w:sz="4" w:space="0" w:color="auto"/>
            </w:tcBorders>
          </w:tcPr>
          <w:p w14:paraId="255ECC91" w14:textId="77777777" w:rsidR="00491EE5" w:rsidRPr="00790F13" w:rsidRDefault="00491EE5" w:rsidP="00033D80">
            <w:pPr>
              <w:spacing w:before="60" w:after="6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40DAA13B" w14:textId="77777777" w:rsidR="00491EE5" w:rsidRDefault="00491EE5" w:rsidP="00033D80">
            <w:pPr>
              <w:spacing w:before="60" w:after="60"/>
              <w:jc w:val="left"/>
              <w:rPr>
                <w:b/>
                <w:bCs/>
              </w:rPr>
            </w:pPr>
            <w:r>
              <w:rPr>
                <w:b/>
                <w:bCs/>
              </w:rPr>
              <w:t>Prezračevanje generatorja</w:t>
            </w:r>
          </w:p>
          <w:p w14:paraId="1E682403" w14:textId="08B97304" w:rsidR="00491EE5" w:rsidRPr="006D2AE7" w:rsidRDefault="00491EE5" w:rsidP="00033D80">
            <w:pPr>
              <w:spacing w:before="60" w:after="60"/>
              <w:jc w:val="left"/>
            </w:pPr>
            <w:r>
              <w:t>Obstoječi prezračevalni kanal iz pocinkane pločevine je z ustreznimi predelavami priključen na nov generator. Vgrajene morajo biti vse povezave za izenačitev potencialov in ozemljitve.</w:t>
            </w:r>
            <w:r w:rsidR="00A75037">
              <w:t xml:space="preserve"> P</w:t>
            </w:r>
            <w:r w:rsidR="00A75037" w:rsidRPr="005162F5">
              <w:t xml:space="preserve">rezračevalni kanal mora biti tudi prilagojen (odmaknjen) progi </w:t>
            </w:r>
            <w:r w:rsidR="00A55086">
              <w:t xml:space="preserve">novega </w:t>
            </w:r>
            <w:proofErr w:type="spellStart"/>
            <w:r w:rsidR="00A75037" w:rsidRPr="005162F5">
              <w:t>enonosilčnega</w:t>
            </w:r>
            <w:proofErr w:type="spellEnd"/>
            <w:r w:rsidR="00A75037" w:rsidRPr="005162F5">
              <w:t xml:space="preserve"> dvigala.</w:t>
            </w:r>
          </w:p>
        </w:tc>
      </w:tr>
    </w:tbl>
    <w:p w14:paraId="0055E4D1" w14:textId="77777777" w:rsidR="00491EE5" w:rsidRPr="00F81E0B" w:rsidRDefault="00491EE5" w:rsidP="00491EE5">
      <w:pPr>
        <w:pStyle w:val="Naslov3"/>
        <w:numPr>
          <w:ilvl w:val="2"/>
          <w:numId w:val="35"/>
        </w:numPr>
        <w:spacing w:before="240"/>
      </w:pPr>
      <w:bookmarkStart w:id="97" w:name="_Toc29819563"/>
      <w:proofErr w:type="spellStart"/>
      <w:r>
        <w:t>E</w:t>
      </w:r>
      <w:r w:rsidRPr="00F81E0B">
        <w:t>nonosilčno</w:t>
      </w:r>
      <w:proofErr w:type="spellEnd"/>
      <w:r w:rsidRPr="00F81E0B">
        <w:t xml:space="preserve"> dvigalo</w:t>
      </w:r>
      <w:bookmarkEnd w:id="97"/>
    </w:p>
    <w:tbl>
      <w:tblPr>
        <w:tblStyle w:val="Tabelamrea"/>
        <w:tblW w:w="9498" w:type="dxa"/>
        <w:tblInd w:w="-5" w:type="dxa"/>
        <w:tblLook w:val="04A0" w:firstRow="1" w:lastRow="0" w:firstColumn="1" w:lastColumn="0" w:noHBand="0" w:noVBand="1"/>
      </w:tblPr>
      <w:tblGrid>
        <w:gridCol w:w="284"/>
        <w:gridCol w:w="1134"/>
        <w:gridCol w:w="8080"/>
      </w:tblGrid>
      <w:tr w:rsidR="00491EE5" w:rsidRPr="00790F13" w14:paraId="7EE6D518" w14:textId="77777777" w:rsidTr="00033D80">
        <w:tc>
          <w:tcPr>
            <w:tcW w:w="284" w:type="dxa"/>
            <w:tcBorders>
              <w:top w:val="single" w:sz="4" w:space="0" w:color="auto"/>
              <w:left w:val="single" w:sz="4" w:space="0" w:color="auto"/>
              <w:bottom w:val="single" w:sz="4" w:space="0" w:color="auto"/>
              <w:right w:val="single" w:sz="4" w:space="0" w:color="auto"/>
            </w:tcBorders>
          </w:tcPr>
          <w:p w14:paraId="7A37E72F" w14:textId="77777777" w:rsidR="00491EE5" w:rsidRPr="000D21E7" w:rsidRDefault="00491EE5" w:rsidP="00033D80">
            <w:pPr>
              <w:pStyle w:val="Odstavekseznama"/>
              <w:numPr>
                <w:ilvl w:val="0"/>
                <w:numId w:val="21"/>
              </w:numPr>
              <w:spacing w:before="60" w:after="60"/>
              <w:jc w:val="left"/>
            </w:pPr>
          </w:p>
        </w:tc>
        <w:tc>
          <w:tcPr>
            <w:tcW w:w="1134" w:type="dxa"/>
            <w:tcBorders>
              <w:top w:val="single" w:sz="4" w:space="0" w:color="auto"/>
              <w:left w:val="single" w:sz="4" w:space="0" w:color="auto"/>
              <w:bottom w:val="single" w:sz="4" w:space="0" w:color="auto"/>
              <w:right w:val="single" w:sz="4" w:space="0" w:color="auto"/>
            </w:tcBorders>
          </w:tcPr>
          <w:p w14:paraId="4DACFE4B" w14:textId="77777777" w:rsidR="00491EE5" w:rsidRPr="00790F13" w:rsidRDefault="00491EE5" w:rsidP="00033D80">
            <w:pPr>
              <w:spacing w:before="60" w:after="60"/>
              <w:jc w:val="left"/>
            </w:pPr>
            <w:r w:rsidRPr="00790F13">
              <w:t>En (1) set</w:t>
            </w:r>
          </w:p>
        </w:tc>
        <w:tc>
          <w:tcPr>
            <w:tcW w:w="8080" w:type="dxa"/>
            <w:tcBorders>
              <w:top w:val="single" w:sz="4" w:space="0" w:color="auto"/>
              <w:left w:val="single" w:sz="4" w:space="0" w:color="auto"/>
              <w:bottom w:val="single" w:sz="4" w:space="0" w:color="auto"/>
              <w:right w:val="single" w:sz="4" w:space="0" w:color="auto"/>
            </w:tcBorders>
            <w:vAlign w:val="center"/>
          </w:tcPr>
          <w:p w14:paraId="00A47404" w14:textId="77777777" w:rsidR="00491EE5" w:rsidRDefault="00491EE5" w:rsidP="00033D80">
            <w:pPr>
              <w:spacing w:before="60" w:after="60"/>
              <w:jc w:val="left"/>
              <w:rPr>
                <w:b/>
                <w:bCs/>
              </w:rPr>
            </w:pPr>
            <w:proofErr w:type="spellStart"/>
            <w:r>
              <w:rPr>
                <w:b/>
                <w:bCs/>
              </w:rPr>
              <w:t>Enonosilčno</w:t>
            </w:r>
            <w:proofErr w:type="spellEnd"/>
            <w:r>
              <w:rPr>
                <w:b/>
                <w:bCs/>
              </w:rPr>
              <w:t xml:space="preserve"> ročno in verižno dvigalo</w:t>
            </w:r>
          </w:p>
          <w:p w14:paraId="40037F17" w14:textId="77777777" w:rsidR="00491EE5" w:rsidRDefault="00491EE5" w:rsidP="00033D80">
            <w:pPr>
              <w:spacing w:before="60" w:after="60"/>
              <w:jc w:val="left"/>
            </w:pPr>
            <w:r>
              <w:t>Nosilnost:</w:t>
            </w:r>
            <w:r>
              <w:tab/>
            </w:r>
            <w:r>
              <w:tab/>
            </w:r>
            <w:r>
              <w:tab/>
              <w:t>3 tone (točno nosilnost določi dobavitelj glede na maso nove opreme)</w:t>
            </w:r>
          </w:p>
          <w:p w14:paraId="612F73B1" w14:textId="77777777" w:rsidR="00491EE5" w:rsidRDefault="00491EE5" w:rsidP="00033D80">
            <w:pPr>
              <w:spacing w:before="60" w:after="60"/>
              <w:jc w:val="left"/>
            </w:pPr>
            <w:r>
              <w:t>Dolžina nosilca (proge) 1:</w:t>
            </w:r>
            <w:r>
              <w:tab/>
              <w:t>4000 mm (en kos)</w:t>
            </w:r>
          </w:p>
          <w:p w14:paraId="7476268A" w14:textId="77777777" w:rsidR="00491EE5" w:rsidRDefault="00491EE5" w:rsidP="00033D80">
            <w:pPr>
              <w:spacing w:before="60" w:after="60"/>
              <w:jc w:val="left"/>
            </w:pPr>
            <w:r>
              <w:t>Dolžina nosilca (proge) 2:</w:t>
            </w:r>
            <w:r>
              <w:tab/>
              <w:t>1920mm (en kos)</w:t>
            </w:r>
          </w:p>
          <w:p w14:paraId="73B162C8" w14:textId="77777777" w:rsidR="00491EE5" w:rsidRDefault="00491EE5" w:rsidP="00033D80">
            <w:pPr>
              <w:spacing w:before="60" w:after="60"/>
              <w:jc w:val="left"/>
            </w:pPr>
            <w:r>
              <w:t>Voziček 3 tone:</w:t>
            </w:r>
            <w:r>
              <w:tab/>
            </w:r>
            <w:r>
              <w:tab/>
              <w:t>ročni verižni ( en kos)</w:t>
            </w:r>
          </w:p>
          <w:p w14:paraId="77278D29" w14:textId="77777777" w:rsidR="00491EE5" w:rsidRDefault="00491EE5" w:rsidP="00033D80">
            <w:pPr>
              <w:spacing w:before="60" w:after="60"/>
              <w:jc w:val="left"/>
            </w:pPr>
            <w:r>
              <w:t>Dvigalo 3 tone:</w:t>
            </w:r>
            <w:r>
              <w:tab/>
            </w:r>
            <w:r>
              <w:tab/>
              <w:t>ročno verižno ( en kos)</w:t>
            </w:r>
          </w:p>
          <w:p w14:paraId="435F5D7F" w14:textId="77777777" w:rsidR="00491EE5" w:rsidRDefault="00491EE5" w:rsidP="00033D80">
            <w:pPr>
              <w:spacing w:before="60" w:after="60"/>
              <w:jc w:val="left"/>
            </w:pPr>
            <w:r>
              <w:t xml:space="preserve">Doseg kljuke: </w:t>
            </w:r>
            <w:r>
              <w:tab/>
            </w:r>
            <w:r>
              <w:tab/>
            </w:r>
            <w:r>
              <w:tab/>
              <w:t>ca 2000 mm</w:t>
            </w:r>
          </w:p>
          <w:p w14:paraId="3C92B7DD" w14:textId="77777777" w:rsidR="00491EE5" w:rsidRDefault="00491EE5" w:rsidP="00033D80">
            <w:pPr>
              <w:spacing w:before="60" w:after="60"/>
              <w:jc w:val="left"/>
            </w:pPr>
            <w:r>
              <w:t>Za montažo in demontažo opreme so na stropu strojnice trenutno vgrajena obešala.</w:t>
            </w:r>
          </w:p>
          <w:p w14:paraId="63A4743F" w14:textId="77777777" w:rsidR="00491EE5" w:rsidRDefault="00491EE5" w:rsidP="00033D80">
            <w:pPr>
              <w:spacing w:before="60" w:after="60"/>
              <w:jc w:val="left"/>
            </w:pPr>
            <w:r>
              <w:t>Za lažjo manipulacijo sta po novem predvideni dve stropni enojni progi (</w:t>
            </w:r>
            <w:proofErr w:type="spellStart"/>
            <w:r>
              <w:t>monorail</w:t>
            </w:r>
            <w:proofErr w:type="spellEnd"/>
            <w:r>
              <w:t>). Voziček in dvigalo je eno in se po potrebi prestavlja iz ene na drugo progo.</w:t>
            </w:r>
          </w:p>
          <w:p w14:paraId="370C825C" w14:textId="77777777" w:rsidR="00491EE5" w:rsidRDefault="00491EE5" w:rsidP="00033D80">
            <w:pPr>
              <w:spacing w:before="60" w:after="60"/>
              <w:jc w:val="left"/>
            </w:pPr>
            <w:r>
              <w:t>Vgrajena sta tipska stropna nosilca, ki se ju pritrdi z vijaki skozi stropno ploščo tako, da se na vrhu podstavi plošče iz jeklene pločevine. Na obeh straneh nosilcev so vgrajeni »</w:t>
            </w:r>
            <w:proofErr w:type="spellStart"/>
            <w:r>
              <w:t>štoperji</w:t>
            </w:r>
            <w:proofErr w:type="spellEnd"/>
            <w:r>
              <w:t>«. Dostop na podstrešje je trenutno pokrit z mavčnimi ploščami, ki jih bo potrebno odstraniti. Nadomesti se jih s kovinskim pokrovom na tečajih, da se odpira navzdol.</w:t>
            </w:r>
          </w:p>
          <w:p w14:paraId="75F1C55B" w14:textId="77777777" w:rsidR="00491EE5" w:rsidRDefault="00491EE5" w:rsidP="00033D80">
            <w:pPr>
              <w:spacing w:before="60" w:after="60"/>
              <w:jc w:val="left"/>
            </w:pPr>
            <w:r>
              <w:t>Voziček je postavljen na progo. Premikanje je ročno s pomočjo verige.</w:t>
            </w:r>
          </w:p>
          <w:p w14:paraId="572D2E44" w14:textId="011D108C" w:rsidR="00491EE5" w:rsidRDefault="00491EE5" w:rsidP="00033D80">
            <w:pPr>
              <w:spacing w:before="60" w:after="60"/>
              <w:jc w:val="left"/>
            </w:pPr>
            <w:r>
              <w:t>Dvigalo, ki je obešeno na voziček, je ročno verižno (dvig in spust se izvaja z verigo). Nad preostalo težjo opremo (kot npr</w:t>
            </w:r>
            <w:r w:rsidR="005B4DE2">
              <w:t>.</w:t>
            </w:r>
            <w:r>
              <w:t xml:space="preserve"> </w:t>
            </w:r>
            <w:proofErr w:type="spellStart"/>
            <w:r>
              <w:t>predturbinska</w:t>
            </w:r>
            <w:proofErr w:type="spellEnd"/>
            <w:r>
              <w:t xml:space="preserve"> loputa), ki jo </w:t>
            </w:r>
            <w:proofErr w:type="spellStart"/>
            <w:r>
              <w:t>enonosilčno</w:t>
            </w:r>
            <w:proofErr w:type="spellEnd"/>
            <w:r>
              <w:t xml:space="preserve"> dvigalo ne doseže se vgradi stropna obešala z ustrezno nosilnostjo.</w:t>
            </w:r>
          </w:p>
          <w:p w14:paraId="7B54CA6E" w14:textId="77777777" w:rsidR="00491EE5" w:rsidRPr="006D2AE7" w:rsidRDefault="00491EE5" w:rsidP="00033D80">
            <w:pPr>
              <w:spacing w:before="60" w:after="60"/>
              <w:jc w:val="left"/>
            </w:pPr>
            <w:r>
              <w:t>Prikazano je v prilogi na risbi SGK1---6S5003.</w:t>
            </w:r>
          </w:p>
        </w:tc>
      </w:tr>
    </w:tbl>
    <w:p w14:paraId="7889F2BA" w14:textId="77777777" w:rsidR="00491EE5" w:rsidRDefault="00491EE5" w:rsidP="00491EE5"/>
    <w:p w14:paraId="5F31B0E5" w14:textId="77777777" w:rsidR="00491EE5" w:rsidRDefault="00491EE5" w:rsidP="00491EE5">
      <w:pPr>
        <w:spacing w:after="0"/>
        <w:jc w:val="left"/>
        <w:rPr>
          <w:rFonts w:cs="Arial"/>
          <w:b/>
          <w:szCs w:val="22"/>
        </w:rPr>
      </w:pPr>
      <w:r>
        <w:br w:type="page"/>
      </w:r>
    </w:p>
    <w:p w14:paraId="452E21DC" w14:textId="77777777" w:rsidR="00491EE5" w:rsidRDefault="00491EE5" w:rsidP="00491EE5">
      <w:pPr>
        <w:pStyle w:val="Naslov3"/>
        <w:numPr>
          <w:ilvl w:val="2"/>
          <w:numId w:val="35"/>
        </w:numPr>
        <w:spacing w:before="240"/>
      </w:pPr>
      <w:bookmarkStart w:id="98" w:name="_Toc29819564"/>
      <w:r>
        <w:t>Ostale splošne zahteve</w:t>
      </w:r>
      <w:bookmarkEnd w:id="98"/>
    </w:p>
    <w:p w14:paraId="15D5D3C9" w14:textId="77777777" w:rsidR="00491EE5" w:rsidRPr="00065544" w:rsidRDefault="00491EE5" w:rsidP="00491EE5">
      <w:pPr>
        <w:pStyle w:val="Naslov4"/>
        <w:numPr>
          <w:ilvl w:val="3"/>
          <w:numId w:val="35"/>
        </w:numPr>
      </w:pPr>
      <w:bookmarkStart w:id="99" w:name="_Toc29819565"/>
      <w:r w:rsidRPr="00065544">
        <w:t>Protikorozijska zaščita</w:t>
      </w:r>
      <w:bookmarkEnd w:id="99"/>
    </w:p>
    <w:p w14:paraId="472A77D9" w14:textId="77777777" w:rsidR="00491EE5" w:rsidRPr="00A72A19" w:rsidRDefault="00491EE5" w:rsidP="00491EE5">
      <w:r w:rsidRPr="00A72A19">
        <w:t xml:space="preserve">Vsi elementi izdelani iz </w:t>
      </w:r>
      <w:r>
        <w:t xml:space="preserve">rjavečih </w:t>
      </w:r>
      <w:r w:rsidRPr="00A72A19">
        <w:t>materialov morajo biti ustrezno protikorozijsko zaščiteni</w:t>
      </w:r>
      <w:r>
        <w:t>.</w:t>
      </w:r>
      <w:r w:rsidRPr="00A72A19">
        <w:t xml:space="preserve"> Zaščita mora ustrezati najmanj razredu C3E po standardu SIST EN ISO 12944</w:t>
      </w:r>
      <w:r>
        <w:t xml:space="preserve"> in vsa dela dokumentirana</w:t>
      </w:r>
      <w:r w:rsidRPr="00A72A19">
        <w:t>.</w:t>
      </w:r>
    </w:p>
    <w:p w14:paraId="434491A7" w14:textId="77777777" w:rsidR="00491EE5" w:rsidRPr="00A72A19" w:rsidRDefault="00491EE5" w:rsidP="00491EE5">
      <w:r w:rsidRPr="00A72A19">
        <w:t>Nianse barv in vrste materialov bodo potrjeni v programu protikorozijske zaščite.</w:t>
      </w:r>
    </w:p>
    <w:p w14:paraId="38949AFF" w14:textId="77777777" w:rsidR="00491EE5" w:rsidRDefault="00491EE5" w:rsidP="00491EE5">
      <w:r w:rsidRPr="00A72A19">
        <w:t xml:space="preserve">Posamezni </w:t>
      </w:r>
      <w:r>
        <w:t xml:space="preserve">tipski </w:t>
      </w:r>
      <w:r w:rsidRPr="00A72A19">
        <w:t xml:space="preserve">elementi (ventili itd.) so lahko tovarniško ustrezno zaščiteni. </w:t>
      </w:r>
    </w:p>
    <w:p w14:paraId="380AEE9F" w14:textId="77777777" w:rsidR="00491EE5" w:rsidRPr="00A72A19" w:rsidRDefault="00491EE5" w:rsidP="00491EE5">
      <w:r>
        <w:t>O</w:t>
      </w:r>
      <w:r w:rsidRPr="00A72A19">
        <w:t>snovne zahteve za površinsko kontrolo so navedene v sledeči tabeli:</w:t>
      </w:r>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7"/>
        <w:gridCol w:w="1521"/>
        <w:gridCol w:w="851"/>
        <w:gridCol w:w="888"/>
        <w:gridCol w:w="992"/>
        <w:gridCol w:w="426"/>
        <w:gridCol w:w="567"/>
        <w:gridCol w:w="992"/>
        <w:gridCol w:w="425"/>
        <w:gridCol w:w="567"/>
        <w:gridCol w:w="709"/>
        <w:gridCol w:w="1134"/>
      </w:tblGrid>
      <w:tr w:rsidR="00491EE5" w:rsidRPr="00A72A19" w14:paraId="0B6FF3A4" w14:textId="77777777" w:rsidTr="00033D80">
        <w:trPr>
          <w:trHeight w:val="397"/>
        </w:trPr>
        <w:tc>
          <w:tcPr>
            <w:tcW w:w="9389" w:type="dxa"/>
            <w:gridSpan w:val="12"/>
            <w:tcBorders>
              <w:top w:val="single" w:sz="4" w:space="0" w:color="auto"/>
              <w:left w:val="single" w:sz="4" w:space="0" w:color="auto"/>
              <w:bottom w:val="single" w:sz="4" w:space="0" w:color="auto"/>
              <w:right w:val="single" w:sz="4" w:space="0" w:color="auto"/>
            </w:tcBorders>
            <w:vAlign w:val="center"/>
            <w:hideMark/>
          </w:tcPr>
          <w:p w14:paraId="16711644" w14:textId="77777777" w:rsidR="00491EE5" w:rsidRPr="00A72A19" w:rsidRDefault="00491EE5" w:rsidP="00033D80">
            <w:pPr>
              <w:spacing w:after="0"/>
              <w:jc w:val="center"/>
              <w:rPr>
                <w:rFonts w:cs="Arial"/>
                <w:b/>
                <w:szCs w:val="22"/>
              </w:rPr>
            </w:pPr>
            <w:r w:rsidRPr="00A72A19">
              <w:rPr>
                <w:rFonts w:cs="Arial"/>
                <w:b/>
                <w:szCs w:val="22"/>
              </w:rPr>
              <w:t>POVRŠINSKA ZAŠČITA</w:t>
            </w:r>
            <w:r w:rsidRPr="00A72A19">
              <w:rPr>
                <w:rFonts w:ascii="Tahoma" w:hAnsi="Tahoma" w:cs="Arial"/>
                <w:sz w:val="20"/>
                <w:szCs w:val="22"/>
              </w:rPr>
              <w:t xml:space="preserve"> </w:t>
            </w:r>
            <w:r>
              <w:rPr>
                <w:rFonts w:ascii="Tahoma" w:hAnsi="Tahoma" w:cs="Arial"/>
                <w:sz w:val="20"/>
                <w:szCs w:val="22"/>
              </w:rPr>
              <w:t>(</w:t>
            </w:r>
            <w:r w:rsidRPr="00A72A19">
              <w:rPr>
                <w:rFonts w:cs="Arial"/>
                <w:sz w:val="20"/>
                <w:szCs w:val="22"/>
              </w:rPr>
              <w:t>Proizvajalci so navedeni samo za referenco</w:t>
            </w:r>
            <w:r>
              <w:rPr>
                <w:rFonts w:cs="Arial"/>
                <w:sz w:val="20"/>
                <w:szCs w:val="22"/>
              </w:rPr>
              <w:t>)</w:t>
            </w:r>
          </w:p>
        </w:tc>
      </w:tr>
      <w:tr w:rsidR="00491EE5" w:rsidRPr="00A72A19" w14:paraId="6C63E6A9" w14:textId="77777777" w:rsidTr="00033D80">
        <w:trPr>
          <w:trHeight w:val="340"/>
        </w:trPr>
        <w:tc>
          <w:tcPr>
            <w:tcW w:w="317" w:type="dxa"/>
            <w:tcBorders>
              <w:top w:val="single" w:sz="4" w:space="0" w:color="auto"/>
              <w:left w:val="single" w:sz="4" w:space="0" w:color="auto"/>
              <w:bottom w:val="single" w:sz="4" w:space="0" w:color="auto"/>
              <w:right w:val="single" w:sz="4" w:space="0" w:color="auto"/>
            </w:tcBorders>
            <w:vAlign w:val="center"/>
          </w:tcPr>
          <w:p w14:paraId="60E29240" w14:textId="77777777" w:rsidR="00491EE5" w:rsidRPr="00A72A19" w:rsidRDefault="00491EE5" w:rsidP="00033D80">
            <w:pPr>
              <w:spacing w:after="0"/>
              <w:jc w:val="center"/>
              <w:rPr>
                <w:rFonts w:cs="Arial"/>
                <w:bCs/>
                <w:sz w:val="20"/>
              </w:rPr>
            </w:pPr>
          </w:p>
        </w:tc>
        <w:tc>
          <w:tcPr>
            <w:tcW w:w="1521" w:type="dxa"/>
            <w:tcBorders>
              <w:top w:val="single" w:sz="4" w:space="0" w:color="auto"/>
              <w:left w:val="single" w:sz="4" w:space="0" w:color="auto"/>
              <w:bottom w:val="single" w:sz="4" w:space="0" w:color="auto"/>
              <w:right w:val="single" w:sz="4" w:space="0" w:color="auto"/>
            </w:tcBorders>
            <w:vAlign w:val="center"/>
            <w:hideMark/>
          </w:tcPr>
          <w:p w14:paraId="6F117983" w14:textId="77777777" w:rsidR="00491EE5" w:rsidRPr="00A72A19" w:rsidRDefault="00491EE5" w:rsidP="00033D80">
            <w:pPr>
              <w:spacing w:after="0"/>
              <w:jc w:val="center"/>
              <w:rPr>
                <w:rFonts w:cs="Arial"/>
                <w:bCs/>
                <w:sz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C6F95BF" w14:textId="77777777" w:rsidR="00491EE5" w:rsidRPr="00A72A19" w:rsidRDefault="00491EE5" w:rsidP="00033D80">
            <w:pPr>
              <w:spacing w:after="0"/>
              <w:jc w:val="center"/>
              <w:rPr>
                <w:rFonts w:cs="Arial"/>
                <w:bCs/>
                <w:sz w:val="20"/>
              </w:rPr>
            </w:pPr>
            <w:r w:rsidRPr="00A72A19">
              <w:rPr>
                <w:rFonts w:cs="Arial"/>
                <w:bCs/>
                <w:sz w:val="20"/>
              </w:rPr>
              <w:t>Priprava</w:t>
            </w:r>
          </w:p>
        </w:tc>
        <w:tc>
          <w:tcPr>
            <w:tcW w:w="6700" w:type="dxa"/>
            <w:gridSpan w:val="9"/>
            <w:tcBorders>
              <w:top w:val="single" w:sz="4" w:space="0" w:color="auto"/>
              <w:left w:val="single" w:sz="4" w:space="0" w:color="auto"/>
              <w:bottom w:val="single" w:sz="4" w:space="0" w:color="auto"/>
              <w:right w:val="single" w:sz="4" w:space="0" w:color="auto"/>
            </w:tcBorders>
            <w:vAlign w:val="center"/>
            <w:hideMark/>
          </w:tcPr>
          <w:p w14:paraId="2FD07D4E" w14:textId="77777777" w:rsidR="00491EE5" w:rsidRPr="00A72A19" w:rsidRDefault="00491EE5" w:rsidP="00033D80">
            <w:pPr>
              <w:spacing w:after="0"/>
              <w:jc w:val="center"/>
              <w:rPr>
                <w:rFonts w:cs="Arial"/>
                <w:bCs/>
                <w:sz w:val="20"/>
              </w:rPr>
            </w:pPr>
            <w:r w:rsidRPr="00A72A19">
              <w:rPr>
                <w:rFonts w:cs="Arial"/>
                <w:bCs/>
                <w:sz w:val="20"/>
              </w:rPr>
              <w:t>Sistem površinske zaščite</w:t>
            </w:r>
          </w:p>
        </w:tc>
      </w:tr>
      <w:tr w:rsidR="00491EE5" w:rsidRPr="00A72A19" w14:paraId="0D71D7FA" w14:textId="77777777" w:rsidTr="00033D80">
        <w:trPr>
          <w:trHeight w:val="283"/>
        </w:trPr>
        <w:tc>
          <w:tcPr>
            <w:tcW w:w="317" w:type="dxa"/>
            <w:vMerge w:val="restart"/>
            <w:tcBorders>
              <w:top w:val="single" w:sz="4" w:space="0" w:color="auto"/>
              <w:left w:val="single" w:sz="4" w:space="0" w:color="auto"/>
              <w:right w:val="single" w:sz="4" w:space="0" w:color="auto"/>
            </w:tcBorders>
            <w:vAlign w:val="center"/>
          </w:tcPr>
          <w:p w14:paraId="4F94CC9E" w14:textId="77777777" w:rsidR="00491EE5" w:rsidRPr="00A72A19" w:rsidRDefault="00491EE5" w:rsidP="00033D80">
            <w:pPr>
              <w:spacing w:after="0"/>
              <w:jc w:val="center"/>
              <w:rPr>
                <w:rFonts w:cs="Arial"/>
                <w:sz w:val="20"/>
              </w:rPr>
            </w:pPr>
          </w:p>
        </w:tc>
        <w:tc>
          <w:tcPr>
            <w:tcW w:w="1521" w:type="dxa"/>
            <w:vMerge w:val="restart"/>
            <w:tcBorders>
              <w:top w:val="single" w:sz="4" w:space="0" w:color="auto"/>
              <w:left w:val="single" w:sz="4" w:space="0" w:color="auto"/>
              <w:right w:val="single" w:sz="4" w:space="0" w:color="auto"/>
            </w:tcBorders>
            <w:vAlign w:val="center"/>
          </w:tcPr>
          <w:p w14:paraId="1A7AA08B" w14:textId="77777777" w:rsidR="00491EE5" w:rsidRPr="00A72A19" w:rsidRDefault="00491EE5" w:rsidP="00033D80">
            <w:pPr>
              <w:spacing w:after="0"/>
              <w:jc w:val="center"/>
              <w:rPr>
                <w:rFonts w:cs="Arial"/>
                <w:sz w:val="20"/>
              </w:rPr>
            </w:pPr>
            <w:r w:rsidRPr="00A72A19">
              <w:rPr>
                <w:rFonts w:cs="Arial"/>
                <w:bCs/>
                <w:sz w:val="20"/>
              </w:rPr>
              <w:t>Površine</w:t>
            </w:r>
          </w:p>
        </w:tc>
        <w:tc>
          <w:tcPr>
            <w:tcW w:w="851" w:type="dxa"/>
            <w:vMerge w:val="restart"/>
            <w:tcBorders>
              <w:top w:val="single" w:sz="4" w:space="0" w:color="auto"/>
              <w:left w:val="single" w:sz="4" w:space="0" w:color="auto"/>
              <w:right w:val="single" w:sz="4" w:space="0" w:color="auto"/>
            </w:tcBorders>
            <w:textDirection w:val="btLr"/>
            <w:vAlign w:val="center"/>
            <w:hideMark/>
          </w:tcPr>
          <w:p w14:paraId="6D6DB17C" w14:textId="77777777" w:rsidR="00491EE5" w:rsidRDefault="00491EE5" w:rsidP="00033D80">
            <w:pPr>
              <w:spacing w:after="0"/>
              <w:jc w:val="center"/>
              <w:rPr>
                <w:rFonts w:cs="Arial"/>
                <w:sz w:val="20"/>
              </w:rPr>
            </w:pPr>
            <w:r w:rsidRPr="00A72A19">
              <w:rPr>
                <w:rFonts w:cs="Arial"/>
                <w:sz w:val="20"/>
              </w:rPr>
              <w:t>Peskanje</w:t>
            </w:r>
          </w:p>
          <w:p w14:paraId="243EDCB5" w14:textId="77777777" w:rsidR="00491EE5" w:rsidRPr="00A72A19" w:rsidRDefault="00491EE5" w:rsidP="00033D80">
            <w:pPr>
              <w:spacing w:after="0"/>
              <w:jc w:val="center"/>
              <w:rPr>
                <w:rFonts w:cs="Arial"/>
                <w:sz w:val="20"/>
              </w:rPr>
            </w:pPr>
            <w:r w:rsidRPr="00A72A19">
              <w:rPr>
                <w:rFonts w:cs="Arial"/>
                <w:sz w:val="20"/>
              </w:rPr>
              <w:t>Čiščenje</w:t>
            </w:r>
          </w:p>
        </w:tc>
        <w:tc>
          <w:tcPr>
            <w:tcW w:w="888" w:type="dxa"/>
            <w:vMerge w:val="restart"/>
            <w:tcBorders>
              <w:top w:val="single" w:sz="4" w:space="0" w:color="auto"/>
              <w:left w:val="single" w:sz="4" w:space="0" w:color="auto"/>
              <w:right w:val="single" w:sz="4" w:space="0" w:color="auto"/>
            </w:tcBorders>
            <w:textDirection w:val="btLr"/>
            <w:vAlign w:val="center"/>
            <w:hideMark/>
          </w:tcPr>
          <w:p w14:paraId="1AA5CC92" w14:textId="77777777" w:rsidR="00491EE5" w:rsidRPr="00A72A19" w:rsidRDefault="00491EE5" w:rsidP="00033D80">
            <w:pPr>
              <w:spacing w:after="0"/>
              <w:jc w:val="center"/>
              <w:rPr>
                <w:rFonts w:cs="Arial"/>
                <w:sz w:val="20"/>
              </w:rPr>
            </w:pPr>
            <w:r w:rsidRPr="00A72A19">
              <w:rPr>
                <w:rFonts w:cs="Arial"/>
                <w:sz w:val="20"/>
              </w:rPr>
              <w:t>Proizvajalec*</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65A5B515" w14:textId="77777777" w:rsidR="00491EE5" w:rsidRPr="00A72A19" w:rsidRDefault="00491EE5" w:rsidP="00033D80">
            <w:pPr>
              <w:spacing w:after="0"/>
              <w:jc w:val="center"/>
              <w:rPr>
                <w:rFonts w:cs="Arial"/>
                <w:bCs/>
                <w:sz w:val="20"/>
              </w:rPr>
            </w:pPr>
            <w:r w:rsidRPr="00A72A19">
              <w:rPr>
                <w:rFonts w:cs="Arial"/>
                <w:bCs/>
                <w:sz w:val="20"/>
              </w:rPr>
              <w:t>Temeljni premaz</w:t>
            </w:r>
          </w:p>
        </w:tc>
        <w:tc>
          <w:tcPr>
            <w:tcW w:w="1984" w:type="dxa"/>
            <w:gridSpan w:val="3"/>
            <w:tcBorders>
              <w:top w:val="single" w:sz="4" w:space="0" w:color="auto"/>
              <w:left w:val="single" w:sz="4" w:space="0" w:color="auto"/>
              <w:bottom w:val="single" w:sz="4" w:space="0" w:color="auto"/>
              <w:right w:val="single" w:sz="4" w:space="0" w:color="auto"/>
            </w:tcBorders>
            <w:vAlign w:val="center"/>
            <w:hideMark/>
          </w:tcPr>
          <w:p w14:paraId="2120E1BD" w14:textId="77777777" w:rsidR="00491EE5" w:rsidRPr="00A72A19" w:rsidRDefault="00491EE5" w:rsidP="00033D80">
            <w:pPr>
              <w:spacing w:after="0"/>
              <w:jc w:val="center"/>
              <w:rPr>
                <w:rFonts w:cs="Arial"/>
                <w:bCs/>
                <w:sz w:val="20"/>
              </w:rPr>
            </w:pPr>
            <w:r w:rsidRPr="00A72A19">
              <w:rPr>
                <w:rFonts w:cs="Arial"/>
                <w:bCs/>
                <w:sz w:val="20"/>
              </w:rPr>
              <w:t>Vmesni/pokrivni premaz</w:t>
            </w:r>
          </w:p>
        </w:tc>
        <w:tc>
          <w:tcPr>
            <w:tcW w:w="709" w:type="dxa"/>
            <w:vMerge w:val="restart"/>
            <w:tcBorders>
              <w:top w:val="single" w:sz="4" w:space="0" w:color="auto"/>
              <w:left w:val="single" w:sz="4" w:space="0" w:color="auto"/>
              <w:right w:val="single" w:sz="4" w:space="0" w:color="auto"/>
            </w:tcBorders>
            <w:textDirection w:val="btLr"/>
            <w:vAlign w:val="center"/>
            <w:hideMark/>
          </w:tcPr>
          <w:p w14:paraId="0580D3D9" w14:textId="77777777" w:rsidR="00491EE5" w:rsidRPr="00A72A19" w:rsidRDefault="00491EE5" w:rsidP="00033D80">
            <w:pPr>
              <w:spacing w:after="0"/>
              <w:jc w:val="center"/>
              <w:rPr>
                <w:rFonts w:cs="Arial"/>
                <w:bCs/>
                <w:sz w:val="20"/>
              </w:rPr>
            </w:pPr>
            <w:r w:rsidRPr="00A72A19">
              <w:rPr>
                <w:rFonts w:cs="Arial"/>
                <w:bCs/>
                <w:sz w:val="20"/>
              </w:rPr>
              <w:t>Niansa RAL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4BEA8C" w14:textId="77777777" w:rsidR="00491EE5" w:rsidRPr="00A72A19" w:rsidRDefault="00491EE5" w:rsidP="00033D80">
            <w:pPr>
              <w:spacing w:after="0"/>
              <w:jc w:val="center"/>
              <w:rPr>
                <w:rFonts w:cs="Arial"/>
                <w:sz w:val="20"/>
              </w:rPr>
            </w:pPr>
            <w:r w:rsidRPr="00A72A19">
              <w:rPr>
                <w:rFonts w:cs="Arial"/>
                <w:sz w:val="20"/>
              </w:rPr>
              <w:t>Skupna debelina</w:t>
            </w:r>
          </w:p>
        </w:tc>
      </w:tr>
      <w:tr w:rsidR="00491EE5" w:rsidRPr="00A72A19" w14:paraId="711B523D" w14:textId="77777777" w:rsidTr="00033D80">
        <w:trPr>
          <w:cantSplit/>
          <w:trHeight w:val="1045"/>
        </w:trPr>
        <w:tc>
          <w:tcPr>
            <w:tcW w:w="317" w:type="dxa"/>
            <w:vMerge/>
            <w:tcBorders>
              <w:left w:val="single" w:sz="4" w:space="0" w:color="auto"/>
              <w:right w:val="single" w:sz="4" w:space="0" w:color="auto"/>
            </w:tcBorders>
            <w:vAlign w:val="center"/>
            <w:hideMark/>
          </w:tcPr>
          <w:p w14:paraId="63774080" w14:textId="77777777" w:rsidR="00491EE5" w:rsidRPr="00A72A19" w:rsidRDefault="00491EE5" w:rsidP="00033D80">
            <w:pPr>
              <w:spacing w:after="0"/>
              <w:jc w:val="left"/>
              <w:rPr>
                <w:rFonts w:cs="Arial"/>
                <w:sz w:val="20"/>
              </w:rPr>
            </w:pPr>
          </w:p>
        </w:tc>
        <w:tc>
          <w:tcPr>
            <w:tcW w:w="1521" w:type="dxa"/>
            <w:vMerge/>
            <w:tcBorders>
              <w:left w:val="single" w:sz="4" w:space="0" w:color="auto"/>
              <w:right w:val="single" w:sz="4" w:space="0" w:color="auto"/>
            </w:tcBorders>
            <w:vAlign w:val="center"/>
            <w:hideMark/>
          </w:tcPr>
          <w:p w14:paraId="70F24E8E" w14:textId="77777777" w:rsidR="00491EE5" w:rsidRPr="00A72A19" w:rsidRDefault="00491EE5" w:rsidP="00033D80">
            <w:pPr>
              <w:spacing w:after="0"/>
              <w:jc w:val="left"/>
              <w:rPr>
                <w:rFonts w:cs="Arial"/>
                <w:sz w:val="20"/>
              </w:rPr>
            </w:pPr>
          </w:p>
        </w:tc>
        <w:tc>
          <w:tcPr>
            <w:tcW w:w="851" w:type="dxa"/>
            <w:vMerge/>
            <w:tcBorders>
              <w:left w:val="single" w:sz="4" w:space="0" w:color="auto"/>
              <w:right w:val="single" w:sz="4" w:space="0" w:color="auto"/>
            </w:tcBorders>
            <w:vAlign w:val="center"/>
            <w:hideMark/>
          </w:tcPr>
          <w:p w14:paraId="1ABC988C" w14:textId="77777777" w:rsidR="00491EE5" w:rsidRPr="00A72A19" w:rsidRDefault="00491EE5" w:rsidP="00033D80">
            <w:pPr>
              <w:spacing w:after="0"/>
              <w:jc w:val="center"/>
              <w:rPr>
                <w:rFonts w:cs="Arial"/>
                <w:sz w:val="20"/>
              </w:rPr>
            </w:pPr>
          </w:p>
        </w:tc>
        <w:tc>
          <w:tcPr>
            <w:tcW w:w="888" w:type="dxa"/>
            <w:vMerge/>
            <w:tcBorders>
              <w:left w:val="single" w:sz="4" w:space="0" w:color="auto"/>
              <w:right w:val="single" w:sz="4" w:space="0" w:color="auto"/>
            </w:tcBorders>
            <w:vAlign w:val="center"/>
            <w:hideMark/>
          </w:tcPr>
          <w:p w14:paraId="5034E92F" w14:textId="77777777" w:rsidR="00491EE5" w:rsidRPr="00A72A19" w:rsidRDefault="00491EE5" w:rsidP="00033D80">
            <w:pPr>
              <w:spacing w:after="0"/>
              <w:jc w:val="center"/>
              <w:rPr>
                <w:rFonts w:cs="Arial"/>
                <w:sz w:val="20"/>
              </w:rPr>
            </w:pPr>
          </w:p>
        </w:tc>
        <w:tc>
          <w:tcPr>
            <w:tcW w:w="992" w:type="dxa"/>
            <w:tcBorders>
              <w:top w:val="single" w:sz="4" w:space="0" w:color="auto"/>
              <w:left w:val="single" w:sz="4" w:space="0" w:color="auto"/>
              <w:right w:val="single" w:sz="4" w:space="0" w:color="auto"/>
            </w:tcBorders>
            <w:textDirection w:val="btLr"/>
            <w:vAlign w:val="center"/>
            <w:hideMark/>
          </w:tcPr>
          <w:p w14:paraId="18E27E01" w14:textId="77777777" w:rsidR="00491EE5" w:rsidRPr="00A72A19" w:rsidRDefault="00491EE5" w:rsidP="00033D80">
            <w:pPr>
              <w:spacing w:after="0"/>
              <w:jc w:val="center"/>
              <w:rPr>
                <w:rFonts w:cs="Arial"/>
                <w:sz w:val="20"/>
              </w:rPr>
            </w:pPr>
            <w:r w:rsidRPr="00A72A19">
              <w:rPr>
                <w:rFonts w:cs="Arial"/>
                <w:sz w:val="20"/>
              </w:rPr>
              <w:t>Naziv</w:t>
            </w:r>
          </w:p>
        </w:tc>
        <w:tc>
          <w:tcPr>
            <w:tcW w:w="426" w:type="dxa"/>
            <w:tcBorders>
              <w:top w:val="single" w:sz="4" w:space="0" w:color="auto"/>
              <w:left w:val="single" w:sz="4" w:space="0" w:color="auto"/>
              <w:right w:val="single" w:sz="4" w:space="0" w:color="auto"/>
            </w:tcBorders>
            <w:textDirection w:val="btLr"/>
            <w:vAlign w:val="center"/>
            <w:hideMark/>
          </w:tcPr>
          <w:p w14:paraId="44089C3E" w14:textId="77777777" w:rsidR="00491EE5" w:rsidRPr="00A72A19" w:rsidRDefault="00491EE5" w:rsidP="00033D80">
            <w:pPr>
              <w:spacing w:after="0"/>
              <w:jc w:val="center"/>
              <w:rPr>
                <w:rFonts w:cs="Arial"/>
                <w:sz w:val="20"/>
              </w:rPr>
            </w:pPr>
            <w:r w:rsidRPr="00A72A19">
              <w:rPr>
                <w:rFonts w:cs="Arial"/>
                <w:sz w:val="20"/>
              </w:rPr>
              <w:t>Št. slojev</w:t>
            </w:r>
          </w:p>
        </w:tc>
        <w:tc>
          <w:tcPr>
            <w:tcW w:w="567" w:type="dxa"/>
            <w:tcBorders>
              <w:top w:val="single" w:sz="4" w:space="0" w:color="auto"/>
              <w:left w:val="single" w:sz="4" w:space="0" w:color="auto"/>
              <w:right w:val="single" w:sz="4" w:space="0" w:color="auto"/>
            </w:tcBorders>
            <w:textDirection w:val="btLr"/>
            <w:vAlign w:val="center"/>
            <w:hideMark/>
          </w:tcPr>
          <w:p w14:paraId="195ED2FD" w14:textId="77777777" w:rsidR="00491EE5" w:rsidRPr="00A72A19" w:rsidRDefault="00491EE5" w:rsidP="00033D80">
            <w:pPr>
              <w:spacing w:after="0"/>
              <w:jc w:val="center"/>
              <w:rPr>
                <w:rFonts w:cs="Arial"/>
                <w:sz w:val="20"/>
              </w:rPr>
            </w:pPr>
            <w:r w:rsidRPr="00A72A19">
              <w:rPr>
                <w:rFonts w:cs="Arial"/>
                <w:sz w:val="20"/>
              </w:rPr>
              <w:t>Debelina SF</w:t>
            </w:r>
          </w:p>
          <w:p w14:paraId="65D0ECEE" w14:textId="77777777" w:rsidR="00491EE5" w:rsidRPr="00A72A19" w:rsidRDefault="00491EE5" w:rsidP="00033D80">
            <w:pPr>
              <w:spacing w:after="0"/>
              <w:jc w:val="center"/>
              <w:rPr>
                <w:rFonts w:cs="Arial"/>
                <w:sz w:val="20"/>
              </w:rPr>
            </w:pPr>
            <w:r w:rsidRPr="00A72A19">
              <w:rPr>
                <w:rFonts w:cs="Arial"/>
                <w:sz w:val="20"/>
              </w:rPr>
              <w:t>µm</w:t>
            </w:r>
          </w:p>
        </w:tc>
        <w:tc>
          <w:tcPr>
            <w:tcW w:w="992" w:type="dxa"/>
            <w:tcBorders>
              <w:top w:val="single" w:sz="4" w:space="0" w:color="auto"/>
              <w:left w:val="single" w:sz="4" w:space="0" w:color="auto"/>
              <w:right w:val="single" w:sz="4" w:space="0" w:color="auto"/>
            </w:tcBorders>
            <w:textDirection w:val="btLr"/>
            <w:vAlign w:val="center"/>
            <w:hideMark/>
          </w:tcPr>
          <w:p w14:paraId="1B1E4912" w14:textId="77777777" w:rsidR="00491EE5" w:rsidRPr="00A72A19" w:rsidRDefault="00491EE5" w:rsidP="00033D80">
            <w:pPr>
              <w:spacing w:after="0"/>
              <w:jc w:val="center"/>
              <w:rPr>
                <w:rFonts w:cs="Arial"/>
                <w:sz w:val="20"/>
              </w:rPr>
            </w:pPr>
            <w:r w:rsidRPr="00A72A19">
              <w:rPr>
                <w:rFonts w:cs="Arial"/>
                <w:sz w:val="20"/>
              </w:rPr>
              <w:t>Naziv</w:t>
            </w:r>
          </w:p>
        </w:tc>
        <w:tc>
          <w:tcPr>
            <w:tcW w:w="425" w:type="dxa"/>
            <w:tcBorders>
              <w:top w:val="single" w:sz="4" w:space="0" w:color="auto"/>
              <w:left w:val="single" w:sz="4" w:space="0" w:color="auto"/>
              <w:right w:val="single" w:sz="4" w:space="0" w:color="auto"/>
            </w:tcBorders>
            <w:textDirection w:val="btLr"/>
            <w:vAlign w:val="center"/>
            <w:hideMark/>
          </w:tcPr>
          <w:p w14:paraId="73E5EC83" w14:textId="77777777" w:rsidR="00491EE5" w:rsidRPr="00A72A19" w:rsidRDefault="00491EE5" w:rsidP="00033D80">
            <w:pPr>
              <w:spacing w:after="0"/>
              <w:jc w:val="center"/>
              <w:rPr>
                <w:rFonts w:cs="Arial"/>
                <w:sz w:val="20"/>
              </w:rPr>
            </w:pPr>
            <w:r w:rsidRPr="00A72A19">
              <w:rPr>
                <w:rFonts w:cs="Arial"/>
                <w:sz w:val="20"/>
              </w:rPr>
              <w:t>Št. slojev</w:t>
            </w:r>
          </w:p>
        </w:tc>
        <w:tc>
          <w:tcPr>
            <w:tcW w:w="567" w:type="dxa"/>
            <w:tcBorders>
              <w:top w:val="single" w:sz="4" w:space="0" w:color="auto"/>
              <w:left w:val="single" w:sz="4" w:space="0" w:color="auto"/>
              <w:right w:val="single" w:sz="4" w:space="0" w:color="auto"/>
            </w:tcBorders>
            <w:textDirection w:val="btLr"/>
            <w:vAlign w:val="center"/>
            <w:hideMark/>
          </w:tcPr>
          <w:p w14:paraId="56AF478A" w14:textId="77777777" w:rsidR="00491EE5" w:rsidRPr="00A72A19" w:rsidRDefault="00491EE5" w:rsidP="00033D80">
            <w:pPr>
              <w:spacing w:after="0"/>
              <w:jc w:val="center"/>
              <w:rPr>
                <w:rFonts w:cs="Arial"/>
                <w:sz w:val="20"/>
              </w:rPr>
            </w:pPr>
            <w:r w:rsidRPr="00A72A19">
              <w:rPr>
                <w:rFonts w:cs="Arial"/>
                <w:sz w:val="20"/>
              </w:rPr>
              <w:t>Debelina SF µm</w:t>
            </w:r>
          </w:p>
        </w:tc>
        <w:tc>
          <w:tcPr>
            <w:tcW w:w="709" w:type="dxa"/>
            <w:vMerge/>
            <w:tcBorders>
              <w:left w:val="single" w:sz="4" w:space="0" w:color="auto"/>
              <w:right w:val="single" w:sz="4" w:space="0" w:color="auto"/>
            </w:tcBorders>
            <w:vAlign w:val="center"/>
            <w:hideMark/>
          </w:tcPr>
          <w:p w14:paraId="1D584CFB" w14:textId="77777777" w:rsidR="00491EE5" w:rsidRPr="00A72A19" w:rsidRDefault="00491EE5" w:rsidP="00033D80">
            <w:pPr>
              <w:spacing w:after="0"/>
              <w:jc w:val="center"/>
              <w:rPr>
                <w:rFonts w:cs="Arial"/>
                <w:b/>
                <w:sz w:val="20"/>
              </w:rPr>
            </w:pPr>
          </w:p>
        </w:tc>
        <w:tc>
          <w:tcPr>
            <w:tcW w:w="1134" w:type="dxa"/>
            <w:tcBorders>
              <w:top w:val="single" w:sz="4" w:space="0" w:color="auto"/>
              <w:left w:val="single" w:sz="4" w:space="0" w:color="auto"/>
              <w:right w:val="single" w:sz="4" w:space="0" w:color="auto"/>
            </w:tcBorders>
            <w:vAlign w:val="center"/>
            <w:hideMark/>
          </w:tcPr>
          <w:p w14:paraId="5F8DF679" w14:textId="77777777" w:rsidR="00491EE5" w:rsidRPr="00A72A19" w:rsidRDefault="00491EE5" w:rsidP="00033D80">
            <w:pPr>
              <w:spacing w:after="0"/>
              <w:jc w:val="center"/>
              <w:rPr>
                <w:rFonts w:cs="Arial"/>
                <w:sz w:val="20"/>
              </w:rPr>
            </w:pPr>
            <w:proofErr w:type="spellStart"/>
            <w:r>
              <w:rPr>
                <w:rFonts w:cs="Arial"/>
                <w:sz w:val="20"/>
              </w:rPr>
              <w:t>n</w:t>
            </w:r>
            <w:r w:rsidRPr="00A72A19">
              <w:rPr>
                <w:rFonts w:cs="Arial"/>
                <w:sz w:val="20"/>
              </w:rPr>
              <w:t>om</w:t>
            </w:r>
            <w:proofErr w:type="spellEnd"/>
            <w:r>
              <w:rPr>
                <w:rFonts w:cs="Arial"/>
                <w:sz w:val="20"/>
              </w:rPr>
              <w:t>.</w:t>
            </w:r>
            <w:r w:rsidRPr="00A72A19">
              <w:rPr>
                <w:rFonts w:cs="Arial"/>
                <w:sz w:val="20"/>
              </w:rPr>
              <w:t xml:space="preserve"> (min</w:t>
            </w:r>
            <w:r>
              <w:rPr>
                <w:rFonts w:cs="Arial"/>
                <w:sz w:val="20"/>
              </w:rPr>
              <w:t>.</w:t>
            </w:r>
            <w:r w:rsidRPr="00A72A19">
              <w:rPr>
                <w:rFonts w:cs="Arial"/>
                <w:sz w:val="20"/>
              </w:rPr>
              <w:t>)</w:t>
            </w:r>
          </w:p>
          <w:p w14:paraId="6435701F" w14:textId="77777777" w:rsidR="00491EE5" w:rsidRPr="00A72A19" w:rsidRDefault="00491EE5" w:rsidP="00033D80">
            <w:pPr>
              <w:spacing w:after="0"/>
              <w:jc w:val="center"/>
              <w:rPr>
                <w:rFonts w:cs="Arial"/>
                <w:sz w:val="20"/>
              </w:rPr>
            </w:pPr>
            <w:r w:rsidRPr="00A72A19">
              <w:rPr>
                <w:rFonts w:cs="Arial"/>
                <w:sz w:val="20"/>
              </w:rPr>
              <w:t>µm</w:t>
            </w:r>
          </w:p>
        </w:tc>
      </w:tr>
      <w:tr w:rsidR="00491EE5" w:rsidRPr="00A72A19" w14:paraId="09CF6BED" w14:textId="77777777" w:rsidTr="00033D80">
        <w:trPr>
          <w:cantSplit/>
          <w:trHeight w:val="209"/>
        </w:trPr>
        <w:tc>
          <w:tcPr>
            <w:tcW w:w="317" w:type="dxa"/>
            <w:tcBorders>
              <w:top w:val="single" w:sz="4" w:space="0" w:color="auto"/>
              <w:left w:val="single" w:sz="4" w:space="0" w:color="auto"/>
              <w:bottom w:val="single" w:sz="4" w:space="0" w:color="auto"/>
              <w:right w:val="single" w:sz="4" w:space="0" w:color="auto"/>
            </w:tcBorders>
            <w:vAlign w:val="center"/>
            <w:hideMark/>
          </w:tcPr>
          <w:p w14:paraId="402EED77" w14:textId="77777777" w:rsidR="00491EE5" w:rsidRPr="00065544" w:rsidRDefault="00491EE5" w:rsidP="00033D80">
            <w:pPr>
              <w:pStyle w:val="Odstavekseznama"/>
              <w:numPr>
                <w:ilvl w:val="0"/>
                <w:numId w:val="25"/>
              </w:numPr>
              <w:spacing w:after="0"/>
              <w:ind w:left="0" w:firstLine="0"/>
              <w:jc w:val="center"/>
              <w:rPr>
                <w:rFonts w:cs="Arial"/>
                <w:sz w:val="20"/>
              </w:rPr>
            </w:pPr>
            <w:r w:rsidRPr="00065544">
              <w:rPr>
                <w:rFonts w:cs="Arial"/>
                <w:sz w:val="20"/>
              </w:rPr>
              <w:t>1</w:t>
            </w:r>
          </w:p>
        </w:tc>
        <w:tc>
          <w:tcPr>
            <w:tcW w:w="1521" w:type="dxa"/>
            <w:tcBorders>
              <w:top w:val="single" w:sz="4" w:space="0" w:color="auto"/>
              <w:left w:val="single" w:sz="4" w:space="0" w:color="auto"/>
              <w:bottom w:val="single" w:sz="4" w:space="0" w:color="auto"/>
              <w:right w:val="single" w:sz="4" w:space="0" w:color="auto"/>
            </w:tcBorders>
            <w:vAlign w:val="center"/>
            <w:hideMark/>
          </w:tcPr>
          <w:p w14:paraId="6358B915" w14:textId="77777777" w:rsidR="00491EE5" w:rsidRPr="00A72A19" w:rsidRDefault="00491EE5" w:rsidP="00033D80">
            <w:pPr>
              <w:spacing w:after="0"/>
              <w:jc w:val="left"/>
              <w:rPr>
                <w:rFonts w:cs="Arial"/>
                <w:sz w:val="20"/>
              </w:rPr>
            </w:pPr>
            <w:r w:rsidRPr="00A72A19">
              <w:rPr>
                <w:rFonts w:cs="Arial"/>
                <w:sz w:val="20"/>
              </w:rPr>
              <w:t>Površine v stalnem stiku z vodo</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C14613" w14:textId="77777777" w:rsidR="00491EE5" w:rsidRPr="00A72A19" w:rsidRDefault="00491EE5" w:rsidP="00033D80">
            <w:pPr>
              <w:spacing w:after="0"/>
              <w:jc w:val="left"/>
              <w:rPr>
                <w:rFonts w:cs="Arial"/>
                <w:sz w:val="20"/>
              </w:rPr>
            </w:pPr>
            <w:proofErr w:type="spellStart"/>
            <w:r w:rsidRPr="00A72A19">
              <w:rPr>
                <w:rFonts w:cs="Arial"/>
                <w:sz w:val="20"/>
              </w:rPr>
              <w:t>Sa</w:t>
            </w:r>
            <w:proofErr w:type="spellEnd"/>
            <w:r w:rsidRPr="00A72A19">
              <w:rPr>
                <w:rFonts w:cs="Arial"/>
                <w:sz w:val="20"/>
              </w:rPr>
              <w:t xml:space="preserve"> 2</w:t>
            </w:r>
            <w:r>
              <w:rPr>
                <w:rFonts w:cs="Arial"/>
                <w:sz w:val="20"/>
              </w:rPr>
              <w:t>½</w:t>
            </w:r>
          </w:p>
        </w:tc>
        <w:tc>
          <w:tcPr>
            <w:tcW w:w="888" w:type="dxa"/>
            <w:tcBorders>
              <w:top w:val="single" w:sz="4" w:space="0" w:color="auto"/>
              <w:left w:val="single" w:sz="4" w:space="0" w:color="auto"/>
              <w:right w:val="single" w:sz="4" w:space="0" w:color="auto"/>
            </w:tcBorders>
            <w:vAlign w:val="center"/>
            <w:hideMark/>
          </w:tcPr>
          <w:p w14:paraId="5AAA32DF" w14:textId="77777777" w:rsidR="00491EE5" w:rsidRPr="00A72A19" w:rsidRDefault="00491EE5" w:rsidP="00033D80">
            <w:pPr>
              <w:spacing w:after="0"/>
              <w:jc w:val="center"/>
              <w:rPr>
                <w:rFonts w:cs="Arial"/>
                <w:sz w:val="20"/>
              </w:rPr>
            </w:pPr>
            <w:r w:rsidRPr="00A72A19">
              <w:rPr>
                <w:rFonts w:cs="Arial"/>
                <w:sz w:val="20"/>
              </w:rPr>
              <w:t>SIKA</w:t>
            </w:r>
          </w:p>
        </w:tc>
        <w:tc>
          <w:tcPr>
            <w:tcW w:w="992" w:type="dxa"/>
            <w:tcBorders>
              <w:top w:val="single" w:sz="4" w:space="0" w:color="auto"/>
              <w:left w:val="single" w:sz="4" w:space="0" w:color="auto"/>
              <w:right w:val="single" w:sz="4" w:space="0" w:color="auto"/>
            </w:tcBorders>
            <w:vAlign w:val="center"/>
            <w:hideMark/>
          </w:tcPr>
          <w:p w14:paraId="4E6E8B66" w14:textId="77777777" w:rsidR="00491EE5" w:rsidRPr="00A72A19" w:rsidRDefault="00491EE5" w:rsidP="00033D80">
            <w:pPr>
              <w:spacing w:after="0"/>
              <w:jc w:val="center"/>
              <w:rPr>
                <w:rFonts w:cs="Arial"/>
                <w:sz w:val="20"/>
              </w:rPr>
            </w:pPr>
            <w:proofErr w:type="spellStart"/>
            <w:r w:rsidRPr="00A72A19">
              <w:rPr>
                <w:rFonts w:cs="Arial"/>
                <w:sz w:val="20"/>
              </w:rPr>
              <w:t>SikaCor</w:t>
            </w:r>
            <w:proofErr w:type="spellEnd"/>
          </w:p>
          <w:p w14:paraId="01E6A199" w14:textId="77777777" w:rsidR="00491EE5" w:rsidRPr="00A72A19" w:rsidRDefault="00491EE5" w:rsidP="00033D80">
            <w:pPr>
              <w:spacing w:after="0"/>
              <w:jc w:val="center"/>
              <w:rPr>
                <w:rFonts w:cs="Arial"/>
                <w:sz w:val="20"/>
              </w:rPr>
            </w:pPr>
            <w:proofErr w:type="spellStart"/>
            <w:r w:rsidRPr="00A72A19">
              <w:rPr>
                <w:rFonts w:cs="Arial"/>
                <w:sz w:val="20"/>
              </w:rPr>
              <w:t>Zinc</w:t>
            </w:r>
            <w:proofErr w:type="spellEnd"/>
            <w:r w:rsidRPr="00A72A19">
              <w:rPr>
                <w:rFonts w:cs="Arial"/>
                <w:sz w:val="20"/>
              </w:rPr>
              <w:t xml:space="preserve"> R</w:t>
            </w:r>
          </w:p>
        </w:tc>
        <w:tc>
          <w:tcPr>
            <w:tcW w:w="426" w:type="dxa"/>
            <w:tcBorders>
              <w:top w:val="single" w:sz="4" w:space="0" w:color="auto"/>
              <w:left w:val="single" w:sz="4" w:space="0" w:color="auto"/>
              <w:right w:val="single" w:sz="4" w:space="0" w:color="auto"/>
            </w:tcBorders>
            <w:vAlign w:val="center"/>
            <w:hideMark/>
          </w:tcPr>
          <w:p w14:paraId="07D22062" w14:textId="77777777" w:rsidR="00491EE5" w:rsidRPr="00A72A19" w:rsidRDefault="00491EE5" w:rsidP="00033D80">
            <w:pPr>
              <w:spacing w:after="0"/>
              <w:jc w:val="center"/>
              <w:rPr>
                <w:rFonts w:cs="Arial"/>
                <w:sz w:val="20"/>
              </w:rPr>
            </w:pPr>
            <w:r w:rsidRPr="00A72A19">
              <w:rPr>
                <w:rFonts w:cs="Arial"/>
                <w:sz w:val="20"/>
              </w:rPr>
              <w:t>1</w:t>
            </w:r>
          </w:p>
        </w:tc>
        <w:tc>
          <w:tcPr>
            <w:tcW w:w="567" w:type="dxa"/>
            <w:tcBorders>
              <w:top w:val="single" w:sz="4" w:space="0" w:color="auto"/>
              <w:left w:val="single" w:sz="4" w:space="0" w:color="auto"/>
              <w:right w:val="single" w:sz="4" w:space="0" w:color="auto"/>
            </w:tcBorders>
            <w:vAlign w:val="center"/>
            <w:hideMark/>
          </w:tcPr>
          <w:p w14:paraId="2331131E" w14:textId="77777777" w:rsidR="00491EE5" w:rsidRPr="00A72A19" w:rsidRDefault="00491EE5" w:rsidP="00033D80">
            <w:pPr>
              <w:spacing w:after="0"/>
              <w:jc w:val="center"/>
              <w:rPr>
                <w:rFonts w:cs="Arial"/>
                <w:sz w:val="20"/>
              </w:rPr>
            </w:pPr>
            <w:r w:rsidRPr="00A72A19">
              <w:rPr>
                <w:rFonts w:cs="Arial"/>
                <w:sz w:val="20"/>
              </w:rPr>
              <w:t>60</w:t>
            </w:r>
          </w:p>
        </w:tc>
        <w:tc>
          <w:tcPr>
            <w:tcW w:w="992" w:type="dxa"/>
            <w:tcBorders>
              <w:top w:val="single" w:sz="4" w:space="0" w:color="auto"/>
              <w:left w:val="single" w:sz="4" w:space="0" w:color="auto"/>
              <w:right w:val="single" w:sz="4" w:space="0" w:color="auto"/>
            </w:tcBorders>
            <w:vAlign w:val="center"/>
            <w:hideMark/>
          </w:tcPr>
          <w:p w14:paraId="2CB72342" w14:textId="77777777" w:rsidR="00491EE5" w:rsidRDefault="00491EE5" w:rsidP="00033D80">
            <w:pPr>
              <w:spacing w:after="0"/>
              <w:jc w:val="center"/>
              <w:rPr>
                <w:rFonts w:cs="Arial"/>
                <w:sz w:val="20"/>
              </w:rPr>
            </w:pPr>
            <w:r w:rsidRPr="00A72A19">
              <w:rPr>
                <w:rFonts w:cs="Arial"/>
                <w:sz w:val="20"/>
              </w:rPr>
              <w:t>Sika</w:t>
            </w:r>
          </w:p>
          <w:p w14:paraId="08D05C81" w14:textId="77777777" w:rsidR="00491EE5" w:rsidRPr="00A72A19" w:rsidRDefault="00491EE5" w:rsidP="00033D80">
            <w:pPr>
              <w:spacing w:after="0"/>
              <w:jc w:val="center"/>
              <w:rPr>
                <w:rFonts w:cs="Arial"/>
                <w:sz w:val="20"/>
              </w:rPr>
            </w:pPr>
            <w:proofErr w:type="spellStart"/>
            <w:r w:rsidRPr="00A72A19">
              <w:rPr>
                <w:rFonts w:cs="Arial"/>
                <w:sz w:val="20"/>
              </w:rPr>
              <w:t>Poxitar</w:t>
            </w:r>
            <w:proofErr w:type="spellEnd"/>
            <w:r w:rsidRPr="00A72A19">
              <w:rPr>
                <w:rFonts w:cs="Arial"/>
                <w:sz w:val="20"/>
              </w:rPr>
              <w:t xml:space="preserve"> F</w:t>
            </w:r>
          </w:p>
        </w:tc>
        <w:tc>
          <w:tcPr>
            <w:tcW w:w="425" w:type="dxa"/>
            <w:tcBorders>
              <w:top w:val="single" w:sz="4" w:space="0" w:color="auto"/>
              <w:left w:val="single" w:sz="4" w:space="0" w:color="auto"/>
              <w:right w:val="single" w:sz="4" w:space="0" w:color="auto"/>
            </w:tcBorders>
            <w:vAlign w:val="center"/>
            <w:hideMark/>
          </w:tcPr>
          <w:p w14:paraId="3C798190" w14:textId="77777777" w:rsidR="00491EE5" w:rsidRPr="00A72A19" w:rsidRDefault="00491EE5" w:rsidP="00033D80">
            <w:pPr>
              <w:spacing w:after="0"/>
              <w:jc w:val="center"/>
              <w:rPr>
                <w:rFonts w:cs="Arial"/>
                <w:sz w:val="20"/>
              </w:rPr>
            </w:pPr>
            <w:r w:rsidRPr="00A72A19">
              <w:rPr>
                <w:rFonts w:cs="Arial"/>
                <w:sz w:val="20"/>
              </w:rPr>
              <w:t>3</w:t>
            </w:r>
          </w:p>
        </w:tc>
        <w:tc>
          <w:tcPr>
            <w:tcW w:w="567" w:type="dxa"/>
            <w:tcBorders>
              <w:top w:val="single" w:sz="4" w:space="0" w:color="auto"/>
              <w:left w:val="single" w:sz="4" w:space="0" w:color="auto"/>
              <w:right w:val="single" w:sz="4" w:space="0" w:color="auto"/>
            </w:tcBorders>
            <w:vAlign w:val="center"/>
            <w:hideMark/>
          </w:tcPr>
          <w:p w14:paraId="1C6C5874" w14:textId="77777777" w:rsidR="00491EE5" w:rsidRPr="00A72A19" w:rsidRDefault="00491EE5" w:rsidP="00033D80">
            <w:pPr>
              <w:spacing w:after="0"/>
              <w:jc w:val="center"/>
              <w:rPr>
                <w:rFonts w:cs="Arial"/>
                <w:sz w:val="20"/>
              </w:rPr>
            </w:pPr>
            <w:r w:rsidRPr="00A72A19">
              <w:rPr>
                <w:rFonts w:cs="Arial"/>
                <w:sz w:val="20"/>
              </w:rPr>
              <w:t>(3x)</w:t>
            </w:r>
          </w:p>
          <w:p w14:paraId="038A21ED" w14:textId="77777777" w:rsidR="00491EE5" w:rsidRPr="00A72A19" w:rsidRDefault="00491EE5" w:rsidP="00033D80">
            <w:pPr>
              <w:spacing w:after="0"/>
              <w:jc w:val="center"/>
              <w:rPr>
                <w:rFonts w:cs="Arial"/>
                <w:sz w:val="20"/>
              </w:rPr>
            </w:pPr>
            <w:r w:rsidRPr="00A72A19">
              <w:rPr>
                <w:rFonts w:cs="Arial"/>
                <w:sz w:val="20"/>
              </w:rPr>
              <w:t>130</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65443505" w14:textId="77777777" w:rsidR="00491EE5" w:rsidRPr="00A72A19" w:rsidRDefault="00491EE5" w:rsidP="00033D80">
            <w:pPr>
              <w:spacing w:after="0"/>
              <w:jc w:val="center"/>
              <w:rPr>
                <w:rFonts w:cs="Arial"/>
                <w:sz w:val="20"/>
              </w:rPr>
            </w:pPr>
            <w:r w:rsidRPr="00A72A19">
              <w:rPr>
                <w:rFonts w:cs="Arial"/>
                <w:sz w:val="20"/>
              </w:rPr>
              <w:t>črn/</w:t>
            </w:r>
          </w:p>
          <w:p w14:paraId="04B2FC4D" w14:textId="77777777" w:rsidR="00491EE5" w:rsidRPr="00A72A19" w:rsidRDefault="00491EE5" w:rsidP="00033D80">
            <w:pPr>
              <w:spacing w:after="0"/>
              <w:jc w:val="center"/>
              <w:rPr>
                <w:rFonts w:cs="Arial"/>
                <w:sz w:val="20"/>
              </w:rPr>
            </w:pPr>
            <w:r w:rsidRPr="00A72A19">
              <w:rPr>
                <w:rFonts w:cs="Arial"/>
                <w:sz w:val="20"/>
              </w:rPr>
              <w:t>rjav/črn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85D6A2" w14:textId="77777777" w:rsidR="00491EE5" w:rsidRPr="00A72A19" w:rsidRDefault="00491EE5" w:rsidP="00033D80">
            <w:pPr>
              <w:spacing w:after="0"/>
              <w:jc w:val="center"/>
              <w:rPr>
                <w:rFonts w:cs="Arial"/>
                <w:sz w:val="20"/>
              </w:rPr>
            </w:pPr>
            <w:r w:rsidRPr="00A72A19">
              <w:rPr>
                <w:rFonts w:cs="Arial"/>
                <w:sz w:val="20"/>
              </w:rPr>
              <w:t>450</w:t>
            </w:r>
          </w:p>
          <w:p w14:paraId="6687FBB0" w14:textId="77777777" w:rsidR="00491EE5" w:rsidRPr="00A72A19" w:rsidRDefault="00491EE5" w:rsidP="00033D80">
            <w:pPr>
              <w:spacing w:after="0"/>
              <w:jc w:val="center"/>
              <w:rPr>
                <w:rFonts w:cs="Arial"/>
                <w:sz w:val="20"/>
              </w:rPr>
            </w:pPr>
            <w:r w:rsidRPr="00A72A19">
              <w:rPr>
                <w:rFonts w:cs="Arial"/>
                <w:sz w:val="20"/>
              </w:rPr>
              <w:t>(360)</w:t>
            </w:r>
          </w:p>
        </w:tc>
      </w:tr>
      <w:tr w:rsidR="00491EE5" w:rsidRPr="00A72A19" w14:paraId="6FC1A603" w14:textId="77777777" w:rsidTr="00033D80">
        <w:trPr>
          <w:trHeight w:val="785"/>
        </w:trPr>
        <w:tc>
          <w:tcPr>
            <w:tcW w:w="317" w:type="dxa"/>
            <w:tcBorders>
              <w:top w:val="single" w:sz="4" w:space="0" w:color="auto"/>
              <w:left w:val="single" w:sz="4" w:space="0" w:color="auto"/>
              <w:bottom w:val="single" w:sz="4" w:space="0" w:color="auto"/>
              <w:right w:val="single" w:sz="4" w:space="0" w:color="auto"/>
            </w:tcBorders>
            <w:vAlign w:val="center"/>
            <w:hideMark/>
          </w:tcPr>
          <w:p w14:paraId="756C2688" w14:textId="77777777" w:rsidR="00491EE5" w:rsidRPr="00065544" w:rsidRDefault="00491EE5" w:rsidP="00033D80">
            <w:pPr>
              <w:pStyle w:val="Odstavekseznama"/>
              <w:numPr>
                <w:ilvl w:val="0"/>
                <w:numId w:val="25"/>
              </w:numPr>
              <w:spacing w:after="0"/>
              <w:ind w:left="0" w:firstLine="0"/>
              <w:jc w:val="center"/>
              <w:rPr>
                <w:rFonts w:cs="Arial"/>
                <w:sz w:val="20"/>
              </w:rPr>
            </w:pPr>
            <w:r w:rsidRPr="00065544">
              <w:rPr>
                <w:rFonts w:cs="Arial"/>
                <w:sz w:val="20"/>
              </w:rPr>
              <w:t>3</w:t>
            </w:r>
          </w:p>
        </w:tc>
        <w:tc>
          <w:tcPr>
            <w:tcW w:w="1521" w:type="dxa"/>
            <w:tcBorders>
              <w:top w:val="single" w:sz="4" w:space="0" w:color="auto"/>
              <w:left w:val="single" w:sz="4" w:space="0" w:color="auto"/>
              <w:bottom w:val="single" w:sz="4" w:space="0" w:color="auto"/>
              <w:right w:val="single" w:sz="4" w:space="0" w:color="auto"/>
            </w:tcBorders>
            <w:vAlign w:val="center"/>
            <w:hideMark/>
          </w:tcPr>
          <w:p w14:paraId="510F1B87" w14:textId="77777777" w:rsidR="00491EE5" w:rsidRPr="00A72A19" w:rsidRDefault="00491EE5" w:rsidP="00033D80">
            <w:pPr>
              <w:spacing w:after="0"/>
              <w:jc w:val="left"/>
              <w:rPr>
                <w:rFonts w:cs="Arial"/>
                <w:sz w:val="20"/>
              </w:rPr>
            </w:pPr>
            <w:r w:rsidRPr="00A72A19">
              <w:rPr>
                <w:rFonts w:cs="Arial"/>
                <w:sz w:val="20"/>
              </w:rPr>
              <w:t>Površine izpostavljene zraku in/ali kondenzaciji vlage (C4)</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9FE814" w14:textId="77777777" w:rsidR="00491EE5" w:rsidRPr="00A72A19" w:rsidRDefault="00491EE5" w:rsidP="00033D80">
            <w:pPr>
              <w:spacing w:after="0"/>
              <w:jc w:val="left"/>
              <w:rPr>
                <w:rFonts w:cs="Arial"/>
                <w:sz w:val="20"/>
              </w:rPr>
            </w:pPr>
            <w:proofErr w:type="spellStart"/>
            <w:r w:rsidRPr="00A72A19">
              <w:rPr>
                <w:rFonts w:cs="Arial"/>
                <w:sz w:val="20"/>
              </w:rPr>
              <w:t>Sa</w:t>
            </w:r>
            <w:proofErr w:type="spellEnd"/>
            <w:r w:rsidRPr="00A72A19">
              <w:rPr>
                <w:rFonts w:cs="Arial"/>
                <w:sz w:val="20"/>
              </w:rPr>
              <w:t xml:space="preserve"> 2</w:t>
            </w:r>
            <w:r>
              <w:rPr>
                <w:rFonts w:cs="Arial"/>
                <w:sz w:val="20"/>
              </w:rPr>
              <w:t>½</w:t>
            </w:r>
          </w:p>
        </w:tc>
        <w:tc>
          <w:tcPr>
            <w:tcW w:w="888" w:type="dxa"/>
            <w:tcBorders>
              <w:top w:val="single" w:sz="4" w:space="0" w:color="auto"/>
              <w:left w:val="single" w:sz="4" w:space="0" w:color="auto"/>
              <w:right w:val="single" w:sz="4" w:space="0" w:color="auto"/>
            </w:tcBorders>
            <w:vAlign w:val="center"/>
            <w:hideMark/>
          </w:tcPr>
          <w:p w14:paraId="50971F88" w14:textId="77777777" w:rsidR="00491EE5" w:rsidRPr="00A72A19" w:rsidRDefault="00491EE5" w:rsidP="00033D80">
            <w:pPr>
              <w:spacing w:after="0"/>
              <w:jc w:val="center"/>
              <w:rPr>
                <w:rFonts w:cs="Arial"/>
                <w:sz w:val="20"/>
              </w:rPr>
            </w:pPr>
            <w:r w:rsidRPr="00A72A19">
              <w:rPr>
                <w:rFonts w:cs="Arial"/>
                <w:sz w:val="20"/>
              </w:rPr>
              <w:t>SIKA</w:t>
            </w:r>
          </w:p>
        </w:tc>
        <w:tc>
          <w:tcPr>
            <w:tcW w:w="992" w:type="dxa"/>
            <w:tcBorders>
              <w:top w:val="single" w:sz="4" w:space="0" w:color="auto"/>
              <w:left w:val="single" w:sz="4" w:space="0" w:color="auto"/>
              <w:right w:val="single" w:sz="4" w:space="0" w:color="auto"/>
            </w:tcBorders>
            <w:vAlign w:val="center"/>
            <w:hideMark/>
          </w:tcPr>
          <w:p w14:paraId="50A17D32" w14:textId="77777777" w:rsidR="00491EE5" w:rsidRPr="00A72A19" w:rsidRDefault="00491EE5" w:rsidP="00033D80">
            <w:pPr>
              <w:spacing w:after="0"/>
              <w:jc w:val="center"/>
              <w:rPr>
                <w:rFonts w:cs="Arial"/>
                <w:sz w:val="20"/>
              </w:rPr>
            </w:pPr>
            <w:proofErr w:type="spellStart"/>
            <w:r w:rsidRPr="00A72A19">
              <w:rPr>
                <w:rFonts w:cs="Arial"/>
                <w:sz w:val="20"/>
              </w:rPr>
              <w:t>SikaCor</w:t>
            </w:r>
            <w:proofErr w:type="spellEnd"/>
            <w:r w:rsidRPr="00A72A19">
              <w:rPr>
                <w:rFonts w:cs="Arial"/>
                <w:sz w:val="20"/>
              </w:rPr>
              <w:t xml:space="preserve"> EG </w:t>
            </w:r>
            <w:proofErr w:type="spellStart"/>
            <w:r w:rsidRPr="00A72A19">
              <w:rPr>
                <w:rFonts w:cs="Arial"/>
                <w:sz w:val="20"/>
              </w:rPr>
              <w:t>Phosphat</w:t>
            </w:r>
            <w:proofErr w:type="spellEnd"/>
          </w:p>
        </w:tc>
        <w:tc>
          <w:tcPr>
            <w:tcW w:w="426" w:type="dxa"/>
            <w:tcBorders>
              <w:top w:val="single" w:sz="4" w:space="0" w:color="auto"/>
              <w:left w:val="single" w:sz="4" w:space="0" w:color="auto"/>
              <w:right w:val="single" w:sz="4" w:space="0" w:color="auto"/>
            </w:tcBorders>
            <w:vAlign w:val="center"/>
            <w:hideMark/>
          </w:tcPr>
          <w:p w14:paraId="5E4CCA5E" w14:textId="77777777" w:rsidR="00491EE5" w:rsidRPr="00A72A19" w:rsidRDefault="00491EE5" w:rsidP="00033D80">
            <w:pPr>
              <w:spacing w:after="0"/>
              <w:jc w:val="center"/>
              <w:rPr>
                <w:rFonts w:cs="Arial"/>
                <w:sz w:val="20"/>
              </w:rPr>
            </w:pPr>
            <w:r w:rsidRPr="00A72A19">
              <w:rPr>
                <w:rFonts w:cs="Arial"/>
                <w:sz w:val="20"/>
              </w:rPr>
              <w:t>1</w:t>
            </w:r>
          </w:p>
        </w:tc>
        <w:tc>
          <w:tcPr>
            <w:tcW w:w="567" w:type="dxa"/>
            <w:tcBorders>
              <w:top w:val="single" w:sz="4" w:space="0" w:color="auto"/>
              <w:left w:val="single" w:sz="4" w:space="0" w:color="auto"/>
              <w:right w:val="single" w:sz="4" w:space="0" w:color="auto"/>
            </w:tcBorders>
            <w:vAlign w:val="center"/>
            <w:hideMark/>
          </w:tcPr>
          <w:p w14:paraId="42FC64DF" w14:textId="77777777" w:rsidR="00491EE5" w:rsidRPr="00A72A19" w:rsidRDefault="00491EE5" w:rsidP="00033D80">
            <w:pPr>
              <w:spacing w:after="0"/>
              <w:jc w:val="center"/>
              <w:rPr>
                <w:rFonts w:cs="Arial"/>
                <w:sz w:val="20"/>
              </w:rPr>
            </w:pPr>
            <w:r w:rsidRPr="00A72A19">
              <w:rPr>
                <w:rFonts w:cs="Arial"/>
                <w:sz w:val="20"/>
              </w:rPr>
              <w:t>60</w:t>
            </w:r>
          </w:p>
        </w:tc>
        <w:tc>
          <w:tcPr>
            <w:tcW w:w="992" w:type="dxa"/>
            <w:tcBorders>
              <w:top w:val="single" w:sz="4" w:space="0" w:color="auto"/>
              <w:left w:val="single" w:sz="4" w:space="0" w:color="auto"/>
              <w:right w:val="single" w:sz="4" w:space="0" w:color="auto"/>
            </w:tcBorders>
            <w:tcMar>
              <w:left w:w="0" w:type="dxa"/>
              <w:right w:w="0" w:type="dxa"/>
            </w:tcMar>
            <w:vAlign w:val="center"/>
            <w:hideMark/>
          </w:tcPr>
          <w:p w14:paraId="67B687FD" w14:textId="77777777" w:rsidR="00491EE5" w:rsidRDefault="00491EE5" w:rsidP="00033D80">
            <w:pPr>
              <w:spacing w:after="0"/>
              <w:jc w:val="center"/>
              <w:rPr>
                <w:rFonts w:cs="Arial"/>
                <w:sz w:val="20"/>
              </w:rPr>
            </w:pPr>
            <w:proofErr w:type="spellStart"/>
            <w:r w:rsidRPr="00A72A19">
              <w:rPr>
                <w:rFonts w:cs="Arial"/>
                <w:sz w:val="20"/>
              </w:rPr>
              <w:t>SikaCor</w:t>
            </w:r>
            <w:proofErr w:type="spellEnd"/>
          </w:p>
          <w:p w14:paraId="608BF1F7" w14:textId="77777777" w:rsidR="00491EE5" w:rsidRPr="00A72A19" w:rsidRDefault="00491EE5" w:rsidP="00033D80">
            <w:pPr>
              <w:spacing w:after="0"/>
              <w:jc w:val="center"/>
              <w:rPr>
                <w:rFonts w:cs="Arial"/>
                <w:sz w:val="20"/>
              </w:rPr>
            </w:pPr>
            <w:r w:rsidRPr="00A72A19">
              <w:rPr>
                <w:rFonts w:cs="Arial"/>
                <w:sz w:val="20"/>
              </w:rPr>
              <w:t>EG1</w:t>
            </w:r>
          </w:p>
          <w:p w14:paraId="73CE70A3" w14:textId="77777777" w:rsidR="00491EE5" w:rsidRPr="00A72A19" w:rsidRDefault="00491EE5" w:rsidP="00033D80">
            <w:pPr>
              <w:spacing w:after="0"/>
              <w:jc w:val="center"/>
              <w:rPr>
                <w:rFonts w:cs="Arial"/>
                <w:sz w:val="20"/>
              </w:rPr>
            </w:pPr>
            <w:r w:rsidRPr="00A72A19">
              <w:rPr>
                <w:rFonts w:cs="Arial"/>
                <w:sz w:val="20"/>
              </w:rPr>
              <w:t>EG5</w:t>
            </w:r>
          </w:p>
        </w:tc>
        <w:tc>
          <w:tcPr>
            <w:tcW w:w="425" w:type="dxa"/>
            <w:tcBorders>
              <w:top w:val="single" w:sz="4" w:space="0" w:color="auto"/>
              <w:left w:val="single" w:sz="4" w:space="0" w:color="auto"/>
              <w:right w:val="single" w:sz="4" w:space="0" w:color="auto"/>
            </w:tcBorders>
            <w:vAlign w:val="center"/>
            <w:hideMark/>
          </w:tcPr>
          <w:p w14:paraId="51C40A3C" w14:textId="77777777" w:rsidR="00491EE5" w:rsidRDefault="00491EE5" w:rsidP="00033D80">
            <w:pPr>
              <w:spacing w:after="0"/>
              <w:jc w:val="center"/>
              <w:rPr>
                <w:rFonts w:cs="Arial"/>
                <w:sz w:val="20"/>
              </w:rPr>
            </w:pPr>
          </w:p>
          <w:p w14:paraId="68C984B9" w14:textId="77777777" w:rsidR="00491EE5" w:rsidRPr="00A72A19" w:rsidRDefault="00491EE5" w:rsidP="00033D80">
            <w:pPr>
              <w:spacing w:after="0"/>
              <w:jc w:val="center"/>
              <w:rPr>
                <w:rFonts w:cs="Arial"/>
                <w:sz w:val="20"/>
              </w:rPr>
            </w:pPr>
            <w:r w:rsidRPr="00A72A19">
              <w:rPr>
                <w:rFonts w:cs="Arial"/>
                <w:sz w:val="20"/>
              </w:rPr>
              <w:t>1</w:t>
            </w:r>
          </w:p>
          <w:p w14:paraId="15F5A0C0" w14:textId="77777777" w:rsidR="00491EE5" w:rsidRPr="00A72A19" w:rsidRDefault="00491EE5" w:rsidP="00033D80">
            <w:pPr>
              <w:spacing w:after="0"/>
              <w:jc w:val="center"/>
              <w:rPr>
                <w:rFonts w:cs="Arial"/>
                <w:sz w:val="20"/>
              </w:rPr>
            </w:pPr>
            <w:r w:rsidRPr="00A72A19">
              <w:rPr>
                <w:rFonts w:cs="Arial"/>
                <w:sz w:val="20"/>
              </w:rPr>
              <w:t>1</w:t>
            </w:r>
          </w:p>
        </w:tc>
        <w:tc>
          <w:tcPr>
            <w:tcW w:w="567" w:type="dxa"/>
            <w:tcBorders>
              <w:top w:val="single" w:sz="4" w:space="0" w:color="auto"/>
              <w:left w:val="single" w:sz="4" w:space="0" w:color="auto"/>
              <w:right w:val="single" w:sz="4" w:space="0" w:color="auto"/>
            </w:tcBorders>
            <w:vAlign w:val="center"/>
            <w:hideMark/>
          </w:tcPr>
          <w:p w14:paraId="0B249CAD" w14:textId="77777777" w:rsidR="00491EE5" w:rsidRDefault="00491EE5" w:rsidP="00033D80">
            <w:pPr>
              <w:spacing w:after="0"/>
              <w:jc w:val="center"/>
              <w:rPr>
                <w:rFonts w:cs="Arial"/>
                <w:sz w:val="20"/>
              </w:rPr>
            </w:pPr>
          </w:p>
          <w:p w14:paraId="169B51CC" w14:textId="77777777" w:rsidR="00491EE5" w:rsidRPr="00A72A19" w:rsidRDefault="00491EE5" w:rsidP="00033D80">
            <w:pPr>
              <w:spacing w:after="0"/>
              <w:jc w:val="center"/>
              <w:rPr>
                <w:rFonts w:cs="Arial"/>
                <w:sz w:val="20"/>
              </w:rPr>
            </w:pPr>
            <w:r w:rsidRPr="00A72A19">
              <w:rPr>
                <w:rFonts w:cs="Arial"/>
                <w:sz w:val="20"/>
              </w:rPr>
              <w:t>120</w:t>
            </w:r>
          </w:p>
          <w:p w14:paraId="5F9DB462" w14:textId="77777777" w:rsidR="00491EE5" w:rsidRPr="00A72A19" w:rsidRDefault="00491EE5" w:rsidP="00033D80">
            <w:pPr>
              <w:spacing w:after="0"/>
              <w:jc w:val="center"/>
              <w:rPr>
                <w:rFonts w:cs="Arial"/>
                <w:sz w:val="20"/>
              </w:rPr>
            </w:pPr>
            <w:r w:rsidRPr="00A72A19">
              <w:rPr>
                <w:rFonts w:cs="Arial"/>
                <w:sz w:val="20"/>
              </w:rPr>
              <w:t>60</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401DF30F" w14:textId="77777777" w:rsidR="00491EE5" w:rsidRPr="00A72A19" w:rsidRDefault="00491EE5" w:rsidP="00033D80">
            <w:pPr>
              <w:spacing w:after="0"/>
              <w:jc w:val="center"/>
              <w:rPr>
                <w:rFonts w:cs="Arial"/>
                <w:sz w:val="20"/>
              </w:rPr>
            </w:pPr>
            <w:r w:rsidRPr="00A72A19">
              <w:rPr>
                <w:rFonts w:cs="Arial"/>
                <w:sz w:val="20"/>
              </w:rPr>
              <w:t>Bo določeno kasneje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027006" w14:textId="77777777" w:rsidR="00491EE5" w:rsidRPr="00A72A19" w:rsidRDefault="00491EE5" w:rsidP="00033D80">
            <w:pPr>
              <w:spacing w:after="0"/>
              <w:jc w:val="center"/>
              <w:rPr>
                <w:rFonts w:cs="Arial"/>
                <w:sz w:val="20"/>
              </w:rPr>
            </w:pPr>
            <w:r w:rsidRPr="00A72A19">
              <w:rPr>
                <w:rFonts w:cs="Arial"/>
                <w:sz w:val="20"/>
              </w:rPr>
              <w:t>250</w:t>
            </w:r>
          </w:p>
          <w:p w14:paraId="70906D65" w14:textId="77777777" w:rsidR="00491EE5" w:rsidRPr="00A72A19" w:rsidRDefault="00491EE5" w:rsidP="00033D80">
            <w:pPr>
              <w:spacing w:after="0"/>
              <w:jc w:val="center"/>
              <w:rPr>
                <w:rFonts w:cs="Arial"/>
                <w:sz w:val="20"/>
              </w:rPr>
            </w:pPr>
            <w:r w:rsidRPr="00A72A19">
              <w:rPr>
                <w:rFonts w:cs="Arial"/>
                <w:sz w:val="20"/>
              </w:rPr>
              <w:t>(200)</w:t>
            </w:r>
          </w:p>
        </w:tc>
      </w:tr>
      <w:tr w:rsidR="00491EE5" w:rsidRPr="00A72A19" w14:paraId="7940C70B" w14:textId="77777777" w:rsidTr="00033D80">
        <w:trPr>
          <w:cantSplit/>
          <w:trHeight w:val="799"/>
        </w:trPr>
        <w:tc>
          <w:tcPr>
            <w:tcW w:w="317" w:type="dxa"/>
            <w:tcBorders>
              <w:top w:val="single" w:sz="4" w:space="0" w:color="auto"/>
              <w:left w:val="single" w:sz="4" w:space="0" w:color="auto"/>
              <w:bottom w:val="single" w:sz="4" w:space="0" w:color="auto"/>
              <w:right w:val="single" w:sz="4" w:space="0" w:color="auto"/>
            </w:tcBorders>
            <w:vAlign w:val="center"/>
            <w:hideMark/>
          </w:tcPr>
          <w:p w14:paraId="730AB7B3" w14:textId="77777777" w:rsidR="00491EE5" w:rsidRPr="00065544" w:rsidRDefault="00491EE5" w:rsidP="00033D80">
            <w:pPr>
              <w:pStyle w:val="Odstavekseznama"/>
              <w:numPr>
                <w:ilvl w:val="0"/>
                <w:numId w:val="25"/>
              </w:numPr>
              <w:spacing w:after="0"/>
              <w:ind w:left="0" w:firstLine="0"/>
              <w:jc w:val="center"/>
              <w:rPr>
                <w:rFonts w:cs="Arial"/>
                <w:sz w:val="20"/>
              </w:rPr>
            </w:pPr>
            <w:r w:rsidRPr="00065544">
              <w:rPr>
                <w:rFonts w:cs="Arial"/>
                <w:sz w:val="20"/>
              </w:rPr>
              <w:t>4</w:t>
            </w:r>
          </w:p>
        </w:tc>
        <w:tc>
          <w:tcPr>
            <w:tcW w:w="1521" w:type="dxa"/>
            <w:tcBorders>
              <w:top w:val="single" w:sz="4" w:space="0" w:color="auto"/>
              <w:left w:val="single" w:sz="4" w:space="0" w:color="auto"/>
              <w:bottom w:val="single" w:sz="4" w:space="0" w:color="auto"/>
              <w:right w:val="single" w:sz="4" w:space="0" w:color="auto"/>
            </w:tcBorders>
            <w:vAlign w:val="center"/>
            <w:hideMark/>
          </w:tcPr>
          <w:p w14:paraId="7D363C8B" w14:textId="77777777" w:rsidR="00491EE5" w:rsidRPr="00A72A19" w:rsidRDefault="00491EE5" w:rsidP="00033D80">
            <w:pPr>
              <w:spacing w:after="0"/>
              <w:jc w:val="left"/>
              <w:rPr>
                <w:rFonts w:cs="Arial"/>
                <w:sz w:val="20"/>
              </w:rPr>
            </w:pPr>
            <w:r w:rsidRPr="00A72A19">
              <w:rPr>
                <w:rFonts w:cs="Arial"/>
                <w:sz w:val="20"/>
              </w:rPr>
              <w:t>Obdelane površine (</w:t>
            </w:r>
            <w:r>
              <w:rPr>
                <w:rFonts w:cs="Arial"/>
                <w:sz w:val="20"/>
              </w:rPr>
              <w:t>kratkotrajno s</w:t>
            </w:r>
            <w:r w:rsidRPr="00A72A19">
              <w:rPr>
                <w:rFonts w:cs="Arial"/>
                <w:sz w:val="20"/>
              </w:rPr>
              <w:t>kladiščenje)</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24BD9DB4" w14:textId="77777777" w:rsidR="00491EE5" w:rsidRPr="00A72A19" w:rsidRDefault="00491EE5" w:rsidP="00033D80">
            <w:pPr>
              <w:spacing w:after="0"/>
              <w:ind w:left="113" w:right="113"/>
              <w:jc w:val="left"/>
              <w:rPr>
                <w:rFonts w:cs="Arial"/>
                <w:sz w:val="20"/>
              </w:rPr>
            </w:pPr>
            <w:r w:rsidRPr="00A72A19">
              <w:rPr>
                <w:rFonts w:cs="Arial"/>
                <w:sz w:val="20"/>
              </w:rPr>
              <w:t xml:space="preserve">alifatski </w:t>
            </w:r>
            <w:proofErr w:type="spellStart"/>
            <w:r w:rsidRPr="00A72A19">
              <w:rPr>
                <w:rFonts w:cs="Arial"/>
                <w:sz w:val="20"/>
              </w:rPr>
              <w:t>ogljiko</w:t>
            </w:r>
            <w:proofErr w:type="spellEnd"/>
            <w:r>
              <w:rPr>
                <w:rFonts w:cs="Arial"/>
                <w:sz w:val="20"/>
              </w:rPr>
              <w:t xml:space="preserve"> -</w:t>
            </w:r>
            <w:r w:rsidRPr="00A72A19">
              <w:rPr>
                <w:rFonts w:cs="Arial"/>
                <w:sz w:val="20"/>
              </w:rPr>
              <w:t>vodiki</w:t>
            </w:r>
          </w:p>
        </w:tc>
        <w:tc>
          <w:tcPr>
            <w:tcW w:w="888" w:type="dxa"/>
            <w:tcBorders>
              <w:top w:val="single" w:sz="4" w:space="0" w:color="auto"/>
              <w:left w:val="single" w:sz="4" w:space="0" w:color="auto"/>
              <w:bottom w:val="single" w:sz="4" w:space="0" w:color="auto"/>
              <w:right w:val="single" w:sz="4" w:space="0" w:color="auto"/>
            </w:tcBorders>
            <w:vAlign w:val="center"/>
            <w:hideMark/>
          </w:tcPr>
          <w:p w14:paraId="1957C9F3" w14:textId="77777777" w:rsidR="00491EE5" w:rsidRPr="00A72A19" w:rsidRDefault="00491EE5" w:rsidP="00033D80">
            <w:pPr>
              <w:spacing w:after="0"/>
              <w:jc w:val="center"/>
              <w:rPr>
                <w:rFonts w:cs="Arial"/>
                <w:sz w:val="20"/>
              </w:rPr>
            </w:pPr>
            <w:proofErr w:type="spellStart"/>
            <w:r w:rsidRPr="00A72A19">
              <w:rPr>
                <w:rFonts w:cs="Arial"/>
                <w:sz w:val="20"/>
              </w:rPr>
              <w:t>Valvoline</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57EB34A9" w14:textId="77777777" w:rsidR="00491EE5" w:rsidRPr="00A72A19" w:rsidRDefault="00491EE5" w:rsidP="00033D80">
            <w:pPr>
              <w:spacing w:after="0"/>
              <w:jc w:val="center"/>
              <w:rPr>
                <w:rFonts w:cs="Arial"/>
                <w:sz w:val="20"/>
              </w:rPr>
            </w:pPr>
            <w:proofErr w:type="spellStart"/>
            <w:r w:rsidRPr="00A72A19">
              <w:rPr>
                <w:rFonts w:cs="Arial"/>
                <w:sz w:val="20"/>
              </w:rPr>
              <w:t>Tectyl</w:t>
            </w:r>
            <w:proofErr w:type="spellEnd"/>
            <w:r w:rsidRPr="00A72A19">
              <w:rPr>
                <w:rFonts w:cs="Arial"/>
                <w:sz w:val="20"/>
              </w:rPr>
              <w:t xml:space="preserve"> 506</w:t>
            </w:r>
          </w:p>
        </w:tc>
        <w:tc>
          <w:tcPr>
            <w:tcW w:w="426" w:type="dxa"/>
            <w:tcBorders>
              <w:top w:val="single" w:sz="4" w:space="0" w:color="auto"/>
              <w:left w:val="single" w:sz="4" w:space="0" w:color="auto"/>
              <w:bottom w:val="single" w:sz="4" w:space="0" w:color="auto"/>
              <w:right w:val="single" w:sz="4" w:space="0" w:color="auto"/>
            </w:tcBorders>
            <w:vAlign w:val="center"/>
            <w:hideMark/>
          </w:tcPr>
          <w:p w14:paraId="755018E0" w14:textId="77777777" w:rsidR="00491EE5" w:rsidRPr="00A72A19" w:rsidRDefault="00491EE5" w:rsidP="00033D80">
            <w:pPr>
              <w:spacing w:after="0"/>
              <w:jc w:val="center"/>
              <w:rPr>
                <w:rFonts w:cs="Arial"/>
                <w:sz w:val="20"/>
              </w:rPr>
            </w:pPr>
            <w:r w:rsidRPr="00A72A19">
              <w:rPr>
                <w:rFonts w:cs="Arial"/>
                <w:sz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D72F48" w14:textId="77777777" w:rsidR="00491EE5" w:rsidRPr="00A72A19" w:rsidRDefault="00491EE5" w:rsidP="00033D80">
            <w:pPr>
              <w:spacing w:after="0"/>
              <w:jc w:val="center"/>
              <w:rPr>
                <w:rFonts w:cs="Arial"/>
                <w:sz w:val="20"/>
              </w:rPr>
            </w:pPr>
            <w:r w:rsidRPr="00A72A19">
              <w:rPr>
                <w:rFonts w:cs="Arial"/>
                <w:sz w:val="20"/>
              </w:rPr>
              <w:t>30</w:t>
            </w:r>
          </w:p>
        </w:tc>
        <w:tc>
          <w:tcPr>
            <w:tcW w:w="992" w:type="dxa"/>
            <w:tcBorders>
              <w:top w:val="single" w:sz="4" w:space="0" w:color="auto"/>
              <w:left w:val="single" w:sz="4" w:space="0" w:color="auto"/>
              <w:bottom w:val="single" w:sz="4" w:space="0" w:color="auto"/>
              <w:right w:val="single" w:sz="4" w:space="0" w:color="auto"/>
            </w:tcBorders>
            <w:vAlign w:val="center"/>
          </w:tcPr>
          <w:p w14:paraId="063D91D6" w14:textId="77777777" w:rsidR="00491EE5" w:rsidRPr="00A72A19" w:rsidRDefault="00491EE5" w:rsidP="00033D80">
            <w:pPr>
              <w:spacing w:after="0"/>
              <w:jc w:val="center"/>
              <w:rPr>
                <w:rFonts w:cs="Arial"/>
                <w:sz w:val="20"/>
              </w:rPr>
            </w:pPr>
            <w:r>
              <w:rPr>
                <w:rFonts w:cs="Arial"/>
                <w:sz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03106675" w14:textId="77777777" w:rsidR="00491EE5" w:rsidRPr="00A72A19" w:rsidRDefault="00491EE5" w:rsidP="00033D80">
            <w:pPr>
              <w:spacing w:after="0"/>
              <w:jc w:val="center"/>
              <w:rPr>
                <w:rFonts w:cs="Arial"/>
                <w:sz w:val="20"/>
              </w:rPr>
            </w:pPr>
            <w:r>
              <w:rPr>
                <w:rFonts w:cs="Arial"/>
                <w:sz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27375452" w14:textId="77777777" w:rsidR="00491EE5" w:rsidRPr="00A72A19" w:rsidRDefault="00491EE5" w:rsidP="00033D80">
            <w:pPr>
              <w:spacing w:after="0"/>
              <w:jc w:val="center"/>
              <w:rPr>
                <w:rFonts w:cs="Arial"/>
                <w:sz w:val="20"/>
              </w:rPr>
            </w:pPr>
            <w:r>
              <w:rPr>
                <w:rFonts w:cs="Arial"/>
                <w:sz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10AAA204" w14:textId="77777777" w:rsidR="00491EE5" w:rsidRPr="00A72A19" w:rsidRDefault="00491EE5" w:rsidP="00033D80">
            <w:pPr>
              <w:spacing w:after="0"/>
              <w:jc w:val="center"/>
              <w:rPr>
                <w:rFonts w:cs="Arial"/>
                <w:sz w:val="20"/>
              </w:rPr>
            </w:pPr>
            <w:r>
              <w:rPr>
                <w:rFonts w:cs="Arial"/>
                <w:sz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161DDC" w14:textId="77777777" w:rsidR="00491EE5" w:rsidRPr="00A72A19" w:rsidRDefault="00491EE5" w:rsidP="00033D80">
            <w:pPr>
              <w:spacing w:after="0"/>
              <w:jc w:val="center"/>
              <w:rPr>
                <w:rFonts w:cs="Arial"/>
                <w:sz w:val="20"/>
              </w:rPr>
            </w:pPr>
            <w:r w:rsidRPr="00A72A19">
              <w:rPr>
                <w:rFonts w:cs="Arial"/>
                <w:sz w:val="20"/>
              </w:rPr>
              <w:t>30</w:t>
            </w:r>
          </w:p>
          <w:p w14:paraId="548479C8" w14:textId="77777777" w:rsidR="00491EE5" w:rsidRPr="00A72A19" w:rsidRDefault="00491EE5" w:rsidP="00033D80">
            <w:pPr>
              <w:spacing w:after="0"/>
              <w:jc w:val="center"/>
              <w:rPr>
                <w:rFonts w:cs="Arial"/>
                <w:sz w:val="20"/>
              </w:rPr>
            </w:pPr>
            <w:r w:rsidRPr="00A72A19">
              <w:rPr>
                <w:rFonts w:cs="Arial"/>
                <w:sz w:val="20"/>
              </w:rPr>
              <w:t>(30)</w:t>
            </w:r>
          </w:p>
        </w:tc>
      </w:tr>
      <w:tr w:rsidR="00491EE5" w:rsidRPr="00A72A19" w14:paraId="1BBC32B9" w14:textId="77777777" w:rsidTr="00033D80">
        <w:trPr>
          <w:trHeight w:val="529"/>
        </w:trPr>
        <w:tc>
          <w:tcPr>
            <w:tcW w:w="317" w:type="dxa"/>
            <w:tcBorders>
              <w:top w:val="single" w:sz="4" w:space="0" w:color="auto"/>
              <w:left w:val="single" w:sz="4" w:space="0" w:color="auto"/>
              <w:bottom w:val="single" w:sz="4" w:space="0" w:color="auto"/>
              <w:right w:val="single" w:sz="4" w:space="0" w:color="auto"/>
            </w:tcBorders>
            <w:vAlign w:val="center"/>
            <w:hideMark/>
          </w:tcPr>
          <w:p w14:paraId="4520E596" w14:textId="77777777" w:rsidR="00491EE5" w:rsidRPr="00065544" w:rsidRDefault="00491EE5" w:rsidP="00033D80">
            <w:pPr>
              <w:pStyle w:val="Odstavekseznama"/>
              <w:numPr>
                <w:ilvl w:val="0"/>
                <w:numId w:val="25"/>
              </w:numPr>
              <w:spacing w:after="0"/>
              <w:ind w:left="0" w:firstLine="0"/>
              <w:jc w:val="center"/>
              <w:rPr>
                <w:rFonts w:cs="Arial"/>
                <w:sz w:val="20"/>
              </w:rPr>
            </w:pPr>
            <w:r w:rsidRPr="00065544">
              <w:rPr>
                <w:rFonts w:cs="Arial"/>
                <w:sz w:val="20"/>
              </w:rPr>
              <w:t>5</w:t>
            </w:r>
          </w:p>
        </w:tc>
        <w:tc>
          <w:tcPr>
            <w:tcW w:w="1521" w:type="dxa"/>
            <w:tcBorders>
              <w:top w:val="single" w:sz="4" w:space="0" w:color="auto"/>
              <w:left w:val="single" w:sz="4" w:space="0" w:color="auto"/>
              <w:bottom w:val="single" w:sz="4" w:space="0" w:color="auto"/>
              <w:right w:val="single" w:sz="4" w:space="0" w:color="auto"/>
            </w:tcBorders>
            <w:vAlign w:val="center"/>
            <w:hideMark/>
          </w:tcPr>
          <w:p w14:paraId="1A14773F" w14:textId="77777777" w:rsidR="00491EE5" w:rsidRPr="00A72A19" w:rsidRDefault="00491EE5" w:rsidP="00033D80">
            <w:pPr>
              <w:spacing w:after="0"/>
              <w:jc w:val="left"/>
              <w:rPr>
                <w:rFonts w:cs="Arial"/>
                <w:sz w:val="20"/>
              </w:rPr>
            </w:pPr>
            <w:r w:rsidRPr="00A72A19">
              <w:rPr>
                <w:rFonts w:cs="Arial"/>
                <w:sz w:val="20"/>
              </w:rPr>
              <w:t>Površine v stiku z betonom</w:t>
            </w:r>
          </w:p>
        </w:tc>
        <w:tc>
          <w:tcPr>
            <w:tcW w:w="6417" w:type="dxa"/>
            <w:gridSpan w:val="9"/>
            <w:tcBorders>
              <w:top w:val="single" w:sz="4" w:space="0" w:color="auto"/>
              <w:left w:val="single" w:sz="4" w:space="0" w:color="auto"/>
              <w:bottom w:val="single" w:sz="4" w:space="0" w:color="auto"/>
              <w:right w:val="single" w:sz="4" w:space="0" w:color="auto"/>
            </w:tcBorders>
            <w:vAlign w:val="center"/>
            <w:hideMark/>
          </w:tcPr>
          <w:p w14:paraId="1E2F77DE" w14:textId="77777777" w:rsidR="00491EE5" w:rsidRPr="00A72A19" w:rsidRDefault="00491EE5" w:rsidP="00033D80">
            <w:pPr>
              <w:spacing w:after="0"/>
              <w:rPr>
                <w:rFonts w:cs="Arial"/>
                <w:sz w:val="20"/>
              </w:rPr>
            </w:pPr>
            <w:r w:rsidRPr="00A72A19">
              <w:rPr>
                <w:rFonts w:cs="Arial"/>
                <w:sz w:val="20"/>
              </w:rPr>
              <w:t xml:space="preserve">Izvedba prehoda zrak/beton v dolžini 250mm v beton skladno s sistemom pod št. </w:t>
            </w:r>
            <w:r>
              <w:rPr>
                <w:rFonts w:cs="Arial"/>
                <w:sz w:val="20"/>
              </w:rPr>
              <w: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163A2B" w14:textId="77777777" w:rsidR="00491EE5" w:rsidRPr="00A72A19" w:rsidRDefault="00491EE5" w:rsidP="00033D80">
            <w:pPr>
              <w:spacing w:after="0"/>
              <w:jc w:val="center"/>
              <w:rPr>
                <w:rFonts w:cs="Arial"/>
                <w:sz w:val="20"/>
              </w:rPr>
            </w:pPr>
            <w:r w:rsidRPr="00A72A19">
              <w:rPr>
                <w:rFonts w:cs="Arial"/>
                <w:sz w:val="20"/>
              </w:rPr>
              <w:t>450</w:t>
            </w:r>
          </w:p>
          <w:p w14:paraId="55C25824" w14:textId="77777777" w:rsidR="00491EE5" w:rsidRPr="00A72A19" w:rsidRDefault="00491EE5" w:rsidP="00033D80">
            <w:pPr>
              <w:spacing w:after="0"/>
              <w:jc w:val="center"/>
              <w:rPr>
                <w:rFonts w:cs="Arial"/>
                <w:sz w:val="20"/>
              </w:rPr>
            </w:pPr>
            <w:r w:rsidRPr="00A72A19">
              <w:rPr>
                <w:rFonts w:cs="Arial"/>
                <w:sz w:val="20"/>
              </w:rPr>
              <w:t>(360)</w:t>
            </w:r>
          </w:p>
        </w:tc>
      </w:tr>
      <w:tr w:rsidR="00491EE5" w:rsidRPr="00A72A19" w14:paraId="0BD31CD8" w14:textId="77777777" w:rsidTr="00033D80">
        <w:trPr>
          <w:trHeight w:val="283"/>
        </w:trPr>
        <w:tc>
          <w:tcPr>
            <w:tcW w:w="317" w:type="dxa"/>
            <w:tcBorders>
              <w:top w:val="single" w:sz="4" w:space="0" w:color="auto"/>
              <w:left w:val="single" w:sz="4" w:space="0" w:color="auto"/>
              <w:bottom w:val="single" w:sz="4" w:space="0" w:color="auto"/>
              <w:right w:val="single" w:sz="4" w:space="0" w:color="auto"/>
            </w:tcBorders>
            <w:vAlign w:val="center"/>
            <w:hideMark/>
          </w:tcPr>
          <w:p w14:paraId="1DF2AE4A" w14:textId="77777777" w:rsidR="00491EE5" w:rsidRPr="00A72A19" w:rsidRDefault="00491EE5" w:rsidP="00033D80">
            <w:pPr>
              <w:pStyle w:val="Odstavekseznama"/>
              <w:numPr>
                <w:ilvl w:val="0"/>
                <w:numId w:val="25"/>
              </w:numPr>
              <w:spacing w:after="0"/>
              <w:ind w:left="0" w:firstLine="0"/>
              <w:jc w:val="center"/>
              <w:rPr>
                <w:rFonts w:cs="Arial"/>
                <w:sz w:val="20"/>
              </w:rPr>
            </w:pPr>
            <w:r w:rsidRPr="00A72A19">
              <w:rPr>
                <w:rFonts w:cs="Arial"/>
                <w:sz w:val="20"/>
              </w:rPr>
              <w:t>6</w:t>
            </w:r>
          </w:p>
        </w:tc>
        <w:tc>
          <w:tcPr>
            <w:tcW w:w="1521" w:type="dxa"/>
            <w:tcBorders>
              <w:top w:val="single" w:sz="4" w:space="0" w:color="auto"/>
              <w:left w:val="single" w:sz="4" w:space="0" w:color="auto"/>
              <w:bottom w:val="single" w:sz="4" w:space="0" w:color="auto"/>
              <w:right w:val="single" w:sz="4" w:space="0" w:color="auto"/>
            </w:tcBorders>
            <w:vAlign w:val="center"/>
            <w:hideMark/>
          </w:tcPr>
          <w:p w14:paraId="02150083" w14:textId="77777777" w:rsidR="00491EE5" w:rsidRPr="00A72A19" w:rsidRDefault="00491EE5" w:rsidP="00033D80">
            <w:pPr>
              <w:spacing w:after="0"/>
              <w:jc w:val="left"/>
              <w:rPr>
                <w:rFonts w:cs="Arial"/>
                <w:sz w:val="20"/>
              </w:rPr>
            </w:pPr>
            <w:r w:rsidRPr="00A72A19">
              <w:rPr>
                <w:rFonts w:cs="Arial"/>
                <w:sz w:val="20"/>
              </w:rPr>
              <w:t xml:space="preserve">Površine v stiku z oljem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C15AD5" w14:textId="77777777" w:rsidR="00491EE5" w:rsidRPr="00A72A19" w:rsidRDefault="00491EE5" w:rsidP="00033D80">
            <w:pPr>
              <w:spacing w:after="0"/>
              <w:jc w:val="left"/>
              <w:rPr>
                <w:rFonts w:cs="Arial"/>
                <w:sz w:val="20"/>
              </w:rPr>
            </w:pPr>
            <w:proofErr w:type="spellStart"/>
            <w:r w:rsidRPr="00A72A19">
              <w:rPr>
                <w:rFonts w:cs="Arial"/>
                <w:sz w:val="20"/>
              </w:rPr>
              <w:t>Sa</w:t>
            </w:r>
            <w:proofErr w:type="spellEnd"/>
            <w:r w:rsidRPr="00A72A19">
              <w:rPr>
                <w:rFonts w:cs="Arial"/>
                <w:sz w:val="20"/>
              </w:rPr>
              <w:t xml:space="preserve"> 2</w:t>
            </w:r>
            <w:r>
              <w:rPr>
                <w:rFonts w:cs="Arial"/>
                <w:sz w:val="20"/>
              </w:rPr>
              <w:t>½</w:t>
            </w:r>
          </w:p>
        </w:tc>
        <w:tc>
          <w:tcPr>
            <w:tcW w:w="888" w:type="dxa"/>
            <w:tcBorders>
              <w:top w:val="single" w:sz="4" w:space="0" w:color="auto"/>
              <w:left w:val="single" w:sz="4" w:space="0" w:color="auto"/>
              <w:bottom w:val="single" w:sz="4" w:space="0" w:color="auto"/>
              <w:right w:val="single" w:sz="4" w:space="0" w:color="auto"/>
            </w:tcBorders>
            <w:vAlign w:val="center"/>
            <w:hideMark/>
          </w:tcPr>
          <w:p w14:paraId="66C694E4" w14:textId="77777777" w:rsidR="00491EE5" w:rsidRPr="00A72A19" w:rsidRDefault="00491EE5" w:rsidP="00033D80">
            <w:pPr>
              <w:spacing w:after="0"/>
              <w:jc w:val="center"/>
              <w:rPr>
                <w:rFonts w:cs="Arial"/>
                <w:sz w:val="20"/>
              </w:rPr>
            </w:pPr>
            <w:r w:rsidRPr="00A72A19">
              <w:rPr>
                <w:rFonts w:cs="Arial"/>
                <w:sz w:val="20"/>
              </w:rPr>
              <w:t>AGRO</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4AD4CE" w14:textId="77777777" w:rsidR="00491EE5" w:rsidRPr="00A72A19" w:rsidRDefault="00491EE5" w:rsidP="00033D80">
            <w:pPr>
              <w:spacing w:after="0"/>
              <w:jc w:val="center"/>
              <w:rPr>
                <w:rFonts w:cs="Arial"/>
                <w:sz w:val="20"/>
              </w:rPr>
            </w:pPr>
            <w:proofErr w:type="spellStart"/>
            <w:r w:rsidRPr="00A72A19">
              <w:rPr>
                <w:rFonts w:cs="Arial"/>
                <w:sz w:val="20"/>
              </w:rPr>
              <w:t>Agropox</w:t>
            </w:r>
            <w:proofErr w:type="spellEnd"/>
            <w:r w:rsidRPr="00A72A19">
              <w:rPr>
                <w:rFonts w:cs="Arial"/>
                <w:sz w:val="20"/>
              </w:rPr>
              <w:t xml:space="preserve"> 240 </w:t>
            </w:r>
            <w:proofErr w:type="spellStart"/>
            <w:r w:rsidRPr="00A72A19">
              <w:rPr>
                <w:rFonts w:cs="Arial"/>
                <w:sz w:val="20"/>
              </w:rPr>
              <w:t>Thix</w:t>
            </w:r>
            <w:proofErr w:type="spellEnd"/>
          </w:p>
        </w:tc>
        <w:tc>
          <w:tcPr>
            <w:tcW w:w="426" w:type="dxa"/>
            <w:tcBorders>
              <w:top w:val="single" w:sz="4" w:space="0" w:color="auto"/>
              <w:left w:val="single" w:sz="4" w:space="0" w:color="auto"/>
              <w:bottom w:val="single" w:sz="4" w:space="0" w:color="auto"/>
              <w:right w:val="single" w:sz="4" w:space="0" w:color="auto"/>
            </w:tcBorders>
            <w:vAlign w:val="center"/>
            <w:hideMark/>
          </w:tcPr>
          <w:p w14:paraId="30D2C4D8" w14:textId="77777777" w:rsidR="00491EE5" w:rsidRPr="00A72A19" w:rsidRDefault="00491EE5" w:rsidP="00033D80">
            <w:pPr>
              <w:spacing w:after="0"/>
              <w:jc w:val="center"/>
              <w:rPr>
                <w:rFonts w:cs="Arial"/>
                <w:sz w:val="20"/>
              </w:rPr>
            </w:pPr>
            <w:r w:rsidRPr="00A72A19">
              <w:rPr>
                <w:rFonts w:cs="Arial"/>
                <w:sz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D65C6D" w14:textId="77777777" w:rsidR="00491EE5" w:rsidRPr="00A72A19" w:rsidRDefault="00491EE5" w:rsidP="00033D80">
            <w:pPr>
              <w:spacing w:after="0"/>
              <w:jc w:val="center"/>
              <w:rPr>
                <w:rFonts w:cs="Arial"/>
                <w:sz w:val="20"/>
              </w:rPr>
            </w:pPr>
            <w:r w:rsidRPr="00A72A19">
              <w:rPr>
                <w:rFonts w:cs="Arial"/>
                <w:sz w:val="20"/>
              </w:rPr>
              <w:t>60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A47FC9" w14:textId="77777777" w:rsidR="00491EE5" w:rsidRPr="00A72A19" w:rsidRDefault="00491EE5" w:rsidP="00033D80">
            <w:pPr>
              <w:spacing w:after="0"/>
              <w:jc w:val="center"/>
              <w:rPr>
                <w:rFonts w:cs="Arial"/>
                <w:sz w:val="20"/>
              </w:rPr>
            </w:pPr>
            <w:proofErr w:type="spellStart"/>
            <w:r w:rsidRPr="00A72A19">
              <w:rPr>
                <w:rFonts w:cs="Arial"/>
                <w:sz w:val="20"/>
              </w:rPr>
              <w:t>Agropox</w:t>
            </w:r>
            <w:proofErr w:type="spellEnd"/>
            <w:r w:rsidRPr="00A72A19">
              <w:rPr>
                <w:rFonts w:cs="Arial"/>
                <w:sz w:val="20"/>
              </w:rPr>
              <w:t xml:space="preserve"> 240 </w:t>
            </w:r>
            <w:proofErr w:type="spellStart"/>
            <w:r w:rsidRPr="00A72A19">
              <w:rPr>
                <w:rFonts w:cs="Arial"/>
                <w:sz w:val="20"/>
              </w:rPr>
              <w:t>Thix</w:t>
            </w:r>
            <w:proofErr w:type="spellEnd"/>
          </w:p>
        </w:tc>
        <w:tc>
          <w:tcPr>
            <w:tcW w:w="425" w:type="dxa"/>
            <w:tcBorders>
              <w:top w:val="single" w:sz="4" w:space="0" w:color="auto"/>
              <w:left w:val="single" w:sz="4" w:space="0" w:color="auto"/>
              <w:bottom w:val="single" w:sz="4" w:space="0" w:color="auto"/>
              <w:right w:val="single" w:sz="4" w:space="0" w:color="auto"/>
            </w:tcBorders>
            <w:vAlign w:val="center"/>
            <w:hideMark/>
          </w:tcPr>
          <w:p w14:paraId="73C73914" w14:textId="77777777" w:rsidR="00491EE5" w:rsidRPr="00A72A19" w:rsidRDefault="00491EE5" w:rsidP="00033D80">
            <w:pPr>
              <w:spacing w:after="0"/>
              <w:jc w:val="center"/>
              <w:rPr>
                <w:rFonts w:cs="Arial"/>
                <w:sz w:val="20"/>
              </w:rPr>
            </w:pPr>
            <w:r w:rsidRPr="00A72A19">
              <w:rPr>
                <w:rFonts w:cs="Arial"/>
                <w:sz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E5A628" w14:textId="77777777" w:rsidR="00491EE5" w:rsidRPr="00A72A19" w:rsidRDefault="00491EE5" w:rsidP="00033D80">
            <w:pPr>
              <w:spacing w:after="0"/>
              <w:jc w:val="center"/>
              <w:rPr>
                <w:rFonts w:cs="Arial"/>
                <w:sz w:val="20"/>
              </w:rPr>
            </w:pPr>
            <w:r w:rsidRPr="00A72A19">
              <w:rPr>
                <w:rFonts w:cs="Arial"/>
                <w:sz w:val="20"/>
              </w:rPr>
              <w:t>60</w:t>
            </w:r>
          </w:p>
        </w:tc>
        <w:tc>
          <w:tcPr>
            <w:tcW w:w="709" w:type="dxa"/>
            <w:tcBorders>
              <w:top w:val="single" w:sz="4" w:space="0" w:color="auto"/>
              <w:left w:val="single" w:sz="4" w:space="0" w:color="auto"/>
              <w:bottom w:val="single" w:sz="4" w:space="0" w:color="auto"/>
              <w:right w:val="single" w:sz="4" w:space="0" w:color="auto"/>
            </w:tcBorders>
            <w:vAlign w:val="center"/>
          </w:tcPr>
          <w:p w14:paraId="512429F7" w14:textId="77777777" w:rsidR="00491EE5" w:rsidRPr="00A72A19" w:rsidRDefault="00491EE5" w:rsidP="00033D80">
            <w:pPr>
              <w:spacing w:after="0"/>
              <w:jc w:val="center"/>
              <w:rPr>
                <w:rFonts w:cs="Arial"/>
                <w:sz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36AD5F9" w14:textId="77777777" w:rsidR="00491EE5" w:rsidRPr="00A72A19" w:rsidRDefault="00491EE5" w:rsidP="00033D80">
            <w:pPr>
              <w:spacing w:after="0"/>
              <w:jc w:val="center"/>
              <w:rPr>
                <w:rFonts w:cs="Arial"/>
                <w:sz w:val="20"/>
              </w:rPr>
            </w:pPr>
            <w:r w:rsidRPr="00A72A19">
              <w:rPr>
                <w:rFonts w:cs="Arial"/>
                <w:sz w:val="20"/>
              </w:rPr>
              <w:t>120</w:t>
            </w:r>
          </w:p>
          <w:p w14:paraId="649FAB37" w14:textId="77777777" w:rsidR="00491EE5" w:rsidRPr="00A72A19" w:rsidRDefault="00491EE5" w:rsidP="00033D80">
            <w:pPr>
              <w:spacing w:after="0"/>
              <w:jc w:val="center"/>
              <w:rPr>
                <w:rFonts w:cs="Arial"/>
                <w:sz w:val="20"/>
              </w:rPr>
            </w:pPr>
            <w:r w:rsidRPr="00A72A19">
              <w:rPr>
                <w:rFonts w:cs="Arial"/>
                <w:sz w:val="20"/>
              </w:rPr>
              <w:t>(90)</w:t>
            </w:r>
          </w:p>
          <w:p w14:paraId="5C783D43" w14:textId="77777777" w:rsidR="00491EE5" w:rsidRPr="00A72A19" w:rsidRDefault="00491EE5" w:rsidP="00033D80">
            <w:pPr>
              <w:spacing w:after="0"/>
              <w:jc w:val="center"/>
              <w:rPr>
                <w:rFonts w:cs="Arial"/>
                <w:sz w:val="20"/>
              </w:rPr>
            </w:pPr>
            <w:r w:rsidRPr="00A72A19">
              <w:rPr>
                <w:rFonts w:cs="Arial"/>
                <w:sz w:val="20"/>
              </w:rPr>
              <w:t>max160</w:t>
            </w:r>
          </w:p>
        </w:tc>
      </w:tr>
      <w:tr w:rsidR="00491EE5" w:rsidRPr="00A72A19" w14:paraId="0C2D900A" w14:textId="77777777" w:rsidTr="00033D80">
        <w:trPr>
          <w:trHeight w:val="303"/>
        </w:trPr>
        <w:tc>
          <w:tcPr>
            <w:tcW w:w="317" w:type="dxa"/>
            <w:tcBorders>
              <w:top w:val="single" w:sz="4" w:space="0" w:color="auto"/>
              <w:left w:val="single" w:sz="4" w:space="0" w:color="auto"/>
              <w:bottom w:val="single" w:sz="4" w:space="0" w:color="auto"/>
              <w:right w:val="single" w:sz="4" w:space="0" w:color="auto"/>
            </w:tcBorders>
            <w:vAlign w:val="center"/>
            <w:hideMark/>
          </w:tcPr>
          <w:p w14:paraId="3D06345B" w14:textId="77777777" w:rsidR="00491EE5" w:rsidRPr="00A72A19" w:rsidRDefault="00491EE5" w:rsidP="00033D80">
            <w:pPr>
              <w:pStyle w:val="Odstavekseznama"/>
              <w:numPr>
                <w:ilvl w:val="0"/>
                <w:numId w:val="25"/>
              </w:numPr>
              <w:spacing w:after="0"/>
              <w:ind w:left="0" w:firstLine="0"/>
              <w:jc w:val="center"/>
              <w:rPr>
                <w:rFonts w:cs="Arial"/>
                <w:sz w:val="20"/>
              </w:rPr>
            </w:pPr>
            <w:r w:rsidRPr="00A72A19">
              <w:rPr>
                <w:rFonts w:cs="Arial"/>
                <w:sz w:val="20"/>
              </w:rPr>
              <w:t>7</w:t>
            </w:r>
          </w:p>
        </w:tc>
        <w:tc>
          <w:tcPr>
            <w:tcW w:w="1521" w:type="dxa"/>
            <w:tcBorders>
              <w:top w:val="single" w:sz="4" w:space="0" w:color="auto"/>
              <w:left w:val="single" w:sz="4" w:space="0" w:color="auto"/>
              <w:bottom w:val="single" w:sz="4" w:space="0" w:color="auto"/>
              <w:right w:val="single" w:sz="4" w:space="0" w:color="auto"/>
            </w:tcBorders>
            <w:vAlign w:val="center"/>
            <w:hideMark/>
          </w:tcPr>
          <w:p w14:paraId="32134F24" w14:textId="77777777" w:rsidR="00491EE5" w:rsidRPr="00A72A19" w:rsidRDefault="00491EE5" w:rsidP="00033D80">
            <w:pPr>
              <w:spacing w:after="0"/>
              <w:jc w:val="left"/>
              <w:rPr>
                <w:rFonts w:cs="Arial"/>
                <w:sz w:val="20"/>
              </w:rPr>
            </w:pPr>
            <w:r w:rsidRPr="00A72A19">
              <w:rPr>
                <w:rFonts w:cs="Arial"/>
                <w:sz w:val="20"/>
              </w:rPr>
              <w:t>Vroče cinkani deli</w:t>
            </w:r>
          </w:p>
        </w:tc>
        <w:tc>
          <w:tcPr>
            <w:tcW w:w="6417" w:type="dxa"/>
            <w:gridSpan w:val="9"/>
            <w:tcBorders>
              <w:top w:val="single" w:sz="4" w:space="0" w:color="auto"/>
              <w:left w:val="single" w:sz="4" w:space="0" w:color="auto"/>
              <w:bottom w:val="single" w:sz="4" w:space="0" w:color="auto"/>
              <w:right w:val="single" w:sz="4" w:space="0" w:color="auto"/>
            </w:tcBorders>
            <w:vAlign w:val="center"/>
            <w:hideMark/>
          </w:tcPr>
          <w:p w14:paraId="29CFE7E1" w14:textId="77777777" w:rsidR="00491EE5" w:rsidRPr="00A72A19" w:rsidRDefault="00491EE5" w:rsidP="00033D80">
            <w:pPr>
              <w:spacing w:after="0"/>
              <w:rPr>
                <w:rFonts w:cs="Arial"/>
                <w:sz w:val="20"/>
              </w:rPr>
            </w:pPr>
            <w:r w:rsidRPr="00A72A19">
              <w:rPr>
                <w:rFonts w:cs="Arial"/>
                <w:sz w:val="20"/>
              </w:rPr>
              <w:t>Življenjska doba min.15let v korozijski izpostavi C4 (skladno z ISO 14713 in ISO 1461)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FF6760" w14:textId="77777777" w:rsidR="00491EE5" w:rsidRPr="00A72A19" w:rsidRDefault="00491EE5" w:rsidP="00033D80">
            <w:pPr>
              <w:spacing w:after="0"/>
              <w:jc w:val="center"/>
              <w:rPr>
                <w:rFonts w:cs="Arial"/>
                <w:sz w:val="20"/>
              </w:rPr>
            </w:pPr>
            <w:r w:rsidRPr="00A72A19">
              <w:rPr>
                <w:rFonts w:cs="Arial"/>
                <w:sz w:val="20"/>
              </w:rPr>
              <w:t>45-85</w:t>
            </w:r>
          </w:p>
        </w:tc>
      </w:tr>
    </w:tbl>
    <w:p w14:paraId="4AFB9205" w14:textId="77777777" w:rsidR="00491EE5" w:rsidRDefault="00491EE5" w:rsidP="00491EE5">
      <w:pPr>
        <w:pStyle w:val="Naslov4"/>
        <w:numPr>
          <w:ilvl w:val="3"/>
          <w:numId w:val="35"/>
        </w:numPr>
      </w:pPr>
      <w:bookmarkStart w:id="100" w:name="_Toc29819566"/>
      <w:bookmarkStart w:id="101" w:name="_Toc397684043"/>
      <w:bookmarkStart w:id="102" w:name="_Toc454883927"/>
      <w:bookmarkStart w:id="103" w:name="_Toc448133983"/>
      <w:bookmarkStart w:id="104" w:name="_Toc397684047"/>
      <w:r>
        <w:t>Splošni kriteriji za dimenzioniranje</w:t>
      </w:r>
      <w:bookmarkEnd w:id="100"/>
    </w:p>
    <w:p w14:paraId="301DA11C" w14:textId="77777777" w:rsidR="00491EE5" w:rsidRDefault="00491EE5" w:rsidP="00491EE5">
      <w:r>
        <w:t>Vsa dobavljena oprema in elementi morajo biti natančno in zanesljivo projektirani. Napetostni nivoji ne smejo biti previsoki, oprema pa ne sme imeti prevelikih deformacij in vibracij.</w:t>
      </w:r>
    </w:p>
    <w:p w14:paraId="7BBA7A19" w14:textId="77777777" w:rsidR="00491EE5" w:rsidRDefault="00491EE5" w:rsidP="00491EE5">
      <w:r>
        <w:t>Vsi elementi morajo biti dimenzionirani na najvišje predvidene obratovalne tlake ali vrtilne hitrosti ter za najvišji padec oz. pretok. Pri dimenzioniranju določene opreme, kjer je to potrebno, naj se upoštevajo tudi ostali zunanji vplivi (potres, veter, itd.), v skladu z inženirsko prakso in veljavnimi predpisi.</w:t>
      </w:r>
    </w:p>
    <w:p w14:paraId="3BEB0380" w14:textId="77777777" w:rsidR="00491EE5" w:rsidRDefault="00491EE5" w:rsidP="00491EE5">
      <w:r>
        <w:t>Predvidena življenjska doba opreme je 40 let, pozornost je treba posvetiti elementom, ki so dinamično obremenjeni glede trajno dinamične trdnosti in utrujenosti materialov.</w:t>
      </w:r>
    </w:p>
    <w:p w14:paraId="41F20710" w14:textId="77777777" w:rsidR="00491EE5" w:rsidRDefault="00491EE5" w:rsidP="00491EE5">
      <w:r>
        <w:t xml:space="preserve">Osnovni napetostni nivoji so lahko računani po metodi »Von </w:t>
      </w:r>
      <w:proofErr w:type="spellStart"/>
      <w:r>
        <w:t>Misses</w:t>
      </w:r>
      <w:proofErr w:type="spellEnd"/>
      <w:r>
        <w:t>« srednjih napetosti.</w:t>
      </w:r>
    </w:p>
    <w:p w14:paraId="7D05C82D" w14:textId="77777777" w:rsidR="00491EE5" w:rsidRDefault="00491EE5" w:rsidP="00491EE5">
      <w:r>
        <w:t>Osnovni napetostni nivo za posamezne materiale ne sme presegati 1/3 natezne trdnosti materiala. Pri gredeh naj se dodatno upošteva vzvojna napetost maksimalno 35Mpa.</w:t>
      </w:r>
    </w:p>
    <w:p w14:paraId="61DD5E9B" w14:textId="77777777" w:rsidR="00491EE5" w:rsidRDefault="00491EE5" w:rsidP="00491EE5">
      <w:r>
        <w:t>Dobavitelj turbinske in generatorske opreme mora podati vse sile, ki se prenašajo na gradbene konstrukcije in vse ostale informacije za izdelavo PZI-ja gradbenih konstrukcij.</w:t>
      </w:r>
    </w:p>
    <w:p w14:paraId="04834EAF" w14:textId="77777777" w:rsidR="00491EE5" w:rsidRDefault="00491EE5" w:rsidP="00491EE5">
      <w:r>
        <w:t>Tlak vodnega udara oziroma tlak v tlačnem cevovodu zaradi kakršnegakoli obratovalnega pogoja ali dogodka ne sme v nobenem slučaju preseči vrednosti 1,5 x statični tlak (</w:t>
      </w:r>
      <w:proofErr w:type="spellStart"/>
      <w:r>
        <w:t>H</w:t>
      </w:r>
      <w:r w:rsidRPr="00E3522E">
        <w:rPr>
          <w:vertAlign w:val="subscript"/>
        </w:rPr>
        <w:t>bruto</w:t>
      </w:r>
      <w:proofErr w:type="spellEnd"/>
      <w:r>
        <w:t>) merjeno na koti osi turbine.</w:t>
      </w:r>
    </w:p>
    <w:p w14:paraId="3C6E320B" w14:textId="77777777" w:rsidR="00491EE5" w:rsidRPr="00E3522E" w:rsidRDefault="00491EE5" w:rsidP="00491EE5">
      <w:pPr>
        <w:pStyle w:val="Naslov4"/>
        <w:numPr>
          <w:ilvl w:val="3"/>
          <w:numId w:val="35"/>
        </w:numPr>
      </w:pPr>
      <w:bookmarkStart w:id="105" w:name="_Toc397684025"/>
      <w:bookmarkStart w:id="106" w:name="_Toc29819567"/>
      <w:r w:rsidRPr="00E3522E">
        <w:t>Splošne zahteve za konstruiranje opreme</w:t>
      </w:r>
      <w:bookmarkEnd w:id="105"/>
      <w:bookmarkEnd w:id="106"/>
    </w:p>
    <w:p w14:paraId="6A8298C0" w14:textId="77777777" w:rsidR="00491EE5" w:rsidRPr="00E3522E" w:rsidRDefault="00491EE5" w:rsidP="00491EE5">
      <w:r w:rsidRPr="00E3522E">
        <w:t>Različni ležaji in drsni (obrabni) obroči naj bodo konstruirani za enostaven dostop in pregled. Pomembni tesnilni elementi, ki niso dostopni naj imajo drenažne odtoke.</w:t>
      </w:r>
    </w:p>
    <w:p w14:paraId="2F2AE5E7" w14:textId="77777777" w:rsidR="00491EE5" w:rsidRPr="00E3522E" w:rsidRDefault="00491EE5" w:rsidP="00491EE5">
      <w:r w:rsidRPr="00E3522E">
        <w:t>Vibracije konstrukcije zaradi pretoka vode morajo bit preprečene.</w:t>
      </w:r>
    </w:p>
    <w:p w14:paraId="1BC294D4" w14:textId="77777777" w:rsidR="00491EE5" w:rsidRPr="00E3522E" w:rsidRDefault="00491EE5" w:rsidP="00491EE5">
      <w:r w:rsidRPr="00E3522E">
        <w:t>Konstrukcija mora biti takšna, da je minimiziran efekt korozije kakor tudi, da omogoča enostavno izvedbo površinske zaščite. Galvanski členi morajo biti preprečeni.</w:t>
      </w:r>
    </w:p>
    <w:p w14:paraId="12D44E8D" w14:textId="77777777" w:rsidR="00491EE5" w:rsidRPr="00E3522E" w:rsidRDefault="00491EE5" w:rsidP="00491EE5">
      <w:r w:rsidRPr="00E3522E">
        <w:t>Vijaki in matice manjši in enaki kot M16 morajo biti nerjavni. Ostali so lahko vroče cinkani ali bromirani. Podložke morajo biti enake kvalitete kot matica. Vijačni spoji naj bodo primerno dimenzionirani za namen uporabe ter varovani proti odvitju zaradi vibracij.</w:t>
      </w:r>
      <w:r>
        <w:t xml:space="preserve"> </w:t>
      </w:r>
      <w:r w:rsidRPr="00E3522E">
        <w:t>Visoko obremenjeni vijaki kvalitete npr. 8.8 in več morajo biti dovoljeni s strani naročnika za uporabo v korozivnem mediju.</w:t>
      </w:r>
    </w:p>
    <w:p w14:paraId="75D64046" w14:textId="77777777" w:rsidR="00491EE5" w:rsidRPr="00E3522E" w:rsidRDefault="00491EE5" w:rsidP="00491EE5">
      <w:r w:rsidRPr="00E3522E">
        <w:t>Težji elementi naj imajo predvidene priprave in nastavke za transport in montažo.</w:t>
      </w:r>
    </w:p>
    <w:p w14:paraId="376CC174" w14:textId="77777777" w:rsidR="00491EE5" w:rsidRPr="00E3522E" w:rsidRDefault="00491EE5" w:rsidP="00491EE5">
      <w:r w:rsidRPr="00E3522E">
        <w:t>Elementi za meritve tlaka, pretokov in temperatur bodo izdelani iz nerjavečih materialov.</w:t>
      </w:r>
    </w:p>
    <w:p w14:paraId="62465B13" w14:textId="77777777" w:rsidR="00491EE5" w:rsidRPr="00E3522E" w:rsidRDefault="00491EE5" w:rsidP="00491EE5">
      <w:r>
        <w:t>Manometri</w:t>
      </w:r>
      <w:r w:rsidRPr="00E3522E">
        <w:t xml:space="preserve"> </w:t>
      </w:r>
      <w:r>
        <w:t>so</w:t>
      </w:r>
      <w:r w:rsidRPr="00E3522E">
        <w:t xml:space="preserve"> velikosti 100</w:t>
      </w:r>
      <w:r>
        <w:t xml:space="preserve"> </w:t>
      </w:r>
      <w:r w:rsidRPr="00E3522E">
        <w:t>mm, klase 1.0</w:t>
      </w:r>
      <w:r>
        <w:t xml:space="preserve"> ali boljše, napolnjeni z glikolom (ali ustrezno)</w:t>
      </w:r>
      <w:r w:rsidRPr="00E3522E">
        <w:t xml:space="preserve"> ter opremljeni z manometrskim ventilom.</w:t>
      </w:r>
    </w:p>
    <w:p w14:paraId="4020E33C" w14:textId="77777777" w:rsidR="00491EE5" w:rsidRDefault="00491EE5" w:rsidP="00491EE5">
      <w:pPr>
        <w:pStyle w:val="Naslov4"/>
        <w:numPr>
          <w:ilvl w:val="3"/>
          <w:numId w:val="35"/>
        </w:numPr>
      </w:pPr>
      <w:bookmarkStart w:id="107" w:name="_Toc29819568"/>
      <w:r>
        <w:t>Materiali</w:t>
      </w:r>
      <w:bookmarkEnd w:id="107"/>
    </w:p>
    <w:p w14:paraId="48BA4DE3" w14:textId="77777777" w:rsidR="00491EE5" w:rsidRDefault="00491EE5" w:rsidP="00491EE5">
      <w:r>
        <w:t xml:space="preserve">Uporabljeni materiali morajo biti primerni za pogoje uporabe (npr. deli, ki so izpostavljeni </w:t>
      </w:r>
      <w:proofErr w:type="spellStart"/>
      <w:r>
        <w:t>kavitaciji</w:t>
      </w:r>
      <w:proofErr w:type="spellEnd"/>
      <w:r>
        <w:t xml:space="preserve"> morajo biti narejeni iz </w:t>
      </w:r>
      <w:proofErr w:type="spellStart"/>
      <w:r>
        <w:t>kavitacijsko</w:t>
      </w:r>
      <w:proofErr w:type="spellEnd"/>
      <w:r>
        <w:t xml:space="preserve"> bolj odpornega materiala). Uporabljajo se lahko samo standardizirani materiali.</w:t>
      </w:r>
    </w:p>
    <w:p w14:paraId="2E4AD62E" w14:textId="77777777" w:rsidR="00491EE5" w:rsidRDefault="00491EE5" w:rsidP="00491EE5">
      <w:r>
        <w:t>Atesti materialov morajo izkazovati kemijsko sestavo, mehanske lastnosti (natezno trdnost, mejo plastičnosti, raztezek in udarno žilavost pri 0ºC) in morajo biti vloženi v dokazno dokumentacijo. Za pomembnejšo opremo mora biti zagotovljena sledljivost materialov.</w:t>
      </w:r>
    </w:p>
    <w:p w14:paraId="08077EF4" w14:textId="11393F49" w:rsidR="00491EE5" w:rsidRDefault="00491EE5" w:rsidP="00491EE5">
      <w:r>
        <w:t>Za gonilnik se uporabi kovana krom – nikelj – molibdenova jekla po EN</w:t>
      </w:r>
      <w:r w:rsidR="00BE0BE7">
        <w:t xml:space="preserve"> </w:t>
      </w:r>
      <w:r>
        <w:t xml:space="preserve">10088 kot npr. X3CrNiMo13-4 (1.4313) z dodatno Q&amp;T obdelavo. Za </w:t>
      </w:r>
      <w:proofErr w:type="spellStart"/>
      <w:r>
        <w:t>vodilniške</w:t>
      </w:r>
      <w:proofErr w:type="spellEnd"/>
      <w:r>
        <w:t xml:space="preserve"> lopatice pa enak ali podoben material.</w:t>
      </w:r>
    </w:p>
    <w:p w14:paraId="7AFA2A2B" w14:textId="26CC27BC" w:rsidR="00A55086" w:rsidRDefault="00A55086" w:rsidP="00491EE5">
      <w:r>
        <w:t>Za cevovode visokotlačnega sistema hidravlike se uporab</w:t>
      </w:r>
      <w:r w:rsidR="005934CD">
        <w:t>i</w:t>
      </w:r>
      <w:r>
        <w:t xml:space="preserve"> standardne nerjavne cevi</w:t>
      </w:r>
      <w:r w:rsidR="00BE0BE7">
        <w:t xml:space="preserve"> po EN 10216/5 (material</w:t>
      </w:r>
      <w:r w:rsidR="005934CD">
        <w:t xml:space="preserve"> </w:t>
      </w:r>
      <w:r w:rsidR="00BE0BE7" w:rsidRPr="00BE0BE7">
        <w:t>1.4404, 1.4401</w:t>
      </w:r>
      <w:r w:rsidR="00BE0BE7">
        <w:t xml:space="preserve">). </w:t>
      </w:r>
      <w:r w:rsidR="005934CD">
        <w:t>Spojni deli</w:t>
      </w:r>
      <w:r w:rsidR="00BE0BE7">
        <w:t xml:space="preserve"> so prav tako nerjavni po standardu ISO </w:t>
      </w:r>
      <w:r w:rsidR="005934CD">
        <w:t>8434/1 (material 1.4571 po EN 10088)</w:t>
      </w:r>
      <w:r w:rsidR="00D761CF">
        <w:t xml:space="preserve"> z zareznim obročem (kot npr</w:t>
      </w:r>
      <w:r w:rsidR="005B4DE2">
        <w:t>.</w:t>
      </w:r>
      <w:r w:rsidR="00D761CF">
        <w:t xml:space="preserve"> Parker EO form)</w:t>
      </w:r>
      <w:r w:rsidR="005934CD">
        <w:t xml:space="preserve">. </w:t>
      </w:r>
      <w:r w:rsidR="00D761CF">
        <w:t xml:space="preserve">Omogočena mora biti demontaža in ponovna montaža samo z zamenjavo tesnila. </w:t>
      </w:r>
      <w:r w:rsidR="005934CD">
        <w:t>Varjenje nerjavnih cevi ni dovoljeno. Kjer je res potrebno se lahko vgradijo v nujni dolžini gibljive visokotlačne cevi.</w:t>
      </w:r>
    </w:p>
    <w:p w14:paraId="229DFAC2" w14:textId="77777777" w:rsidR="00491EE5" w:rsidRPr="00393BEB" w:rsidRDefault="00491EE5" w:rsidP="00491EE5">
      <w:pPr>
        <w:pStyle w:val="Naslov4"/>
        <w:numPr>
          <w:ilvl w:val="3"/>
          <w:numId w:val="35"/>
        </w:numPr>
      </w:pPr>
      <w:bookmarkStart w:id="108" w:name="_Toc29819569"/>
      <w:r w:rsidRPr="00393BEB">
        <w:t>Dimenzijska kontrola</w:t>
      </w:r>
      <w:bookmarkEnd w:id="101"/>
      <w:r w:rsidRPr="00393BEB">
        <w:t xml:space="preserve"> in balansiranje</w:t>
      </w:r>
      <w:bookmarkEnd w:id="108"/>
    </w:p>
    <w:p w14:paraId="21A9AD16" w14:textId="77777777" w:rsidR="00491EE5" w:rsidRDefault="00491EE5" w:rsidP="00491EE5">
      <w:r w:rsidRPr="00393BEB">
        <w:t>Zagotoviti je potrebno, da so vse glavne dimenzije elementov in opreme v skladu z zahtevami oz. načrti. Izvajalec mora za vse pomembne mere (v tovarni in na montaži) pripraviti ustrezne merske protokole. Rotirajoči deli morajo biti ustrezno statično in dinamično balansirani</w:t>
      </w:r>
      <w:r>
        <w:t>.</w:t>
      </w:r>
    </w:p>
    <w:p w14:paraId="0561D8D9" w14:textId="77777777" w:rsidR="00491EE5" w:rsidRPr="00393BEB" w:rsidRDefault="00491EE5" w:rsidP="00491EE5">
      <w:pPr>
        <w:pStyle w:val="Naslov4"/>
        <w:numPr>
          <w:ilvl w:val="3"/>
          <w:numId w:val="35"/>
        </w:numPr>
      </w:pPr>
      <w:bookmarkStart w:id="109" w:name="_Toc454883923"/>
      <w:bookmarkStart w:id="110" w:name="_Toc448133981"/>
      <w:bookmarkStart w:id="111" w:name="_Toc397684045"/>
      <w:bookmarkStart w:id="112" w:name="_Toc29819570"/>
      <w:r w:rsidRPr="00393BEB">
        <w:t>Vibracije, opleti in hrup</w:t>
      </w:r>
      <w:bookmarkEnd w:id="109"/>
      <w:bookmarkEnd w:id="110"/>
      <w:bookmarkEnd w:id="111"/>
      <w:bookmarkEnd w:id="112"/>
    </w:p>
    <w:p w14:paraId="15C8A49F" w14:textId="77777777" w:rsidR="00491EE5" w:rsidRPr="00393BEB" w:rsidRDefault="00491EE5" w:rsidP="00491EE5">
      <w:r w:rsidRPr="00393BEB">
        <w:t xml:space="preserve">Vibracije in opleti na turbini in opremi </w:t>
      </w:r>
      <w:r>
        <w:t xml:space="preserve">v </w:t>
      </w:r>
      <w:r w:rsidRPr="00393BEB">
        <w:t>celotnem področju obratovanja, ne smejo presegati področja A po standardu ISO 10816-5 in področja A v skladu s standardom ISO 7919-5 za novo opremo ter področja B po preteku poskusnega obratovanja.</w:t>
      </w:r>
    </w:p>
    <w:p w14:paraId="4D602C8C" w14:textId="77777777" w:rsidR="00491EE5" w:rsidRPr="00393BEB" w:rsidRDefault="00491EE5" w:rsidP="00491EE5">
      <w:r w:rsidRPr="00393BEB">
        <w:t>Nivo hrupa naj ne presega 90dB(A) v področju 1 m od agregata.</w:t>
      </w:r>
    </w:p>
    <w:p w14:paraId="7D99C6F4" w14:textId="77777777" w:rsidR="00491EE5" w:rsidRPr="00393BEB" w:rsidRDefault="00491EE5" w:rsidP="00491EE5">
      <w:pPr>
        <w:pStyle w:val="Naslov4"/>
        <w:numPr>
          <w:ilvl w:val="3"/>
          <w:numId w:val="35"/>
        </w:numPr>
      </w:pPr>
      <w:bookmarkStart w:id="113" w:name="_Toc397684044"/>
      <w:bookmarkStart w:id="114" w:name="_Toc29819571"/>
      <w:r w:rsidRPr="00393BEB">
        <w:t>Tlačni preskusi</w:t>
      </w:r>
      <w:bookmarkEnd w:id="113"/>
      <w:bookmarkEnd w:id="114"/>
    </w:p>
    <w:p w14:paraId="0F728584" w14:textId="77777777" w:rsidR="00491EE5" w:rsidRPr="00393BEB" w:rsidRDefault="00491EE5" w:rsidP="00491EE5">
      <w:r w:rsidRPr="00393BEB">
        <w:t xml:space="preserve">Tlačni preskus opreme (npr. pred turbinski konus, spiralno ohišje, tlačne posode, cevovodi hidravlike itd.) se vrši pri najmanj 50% nad </w:t>
      </w:r>
      <w:r>
        <w:t>maksimalno dovoljenim t</w:t>
      </w:r>
      <w:r w:rsidRPr="00393BEB">
        <w:t>lakom in v času trajanja najmanj 30 min.</w:t>
      </w:r>
    </w:p>
    <w:p w14:paraId="3778CAA2" w14:textId="77777777" w:rsidR="00491EE5" w:rsidRPr="009A4250" w:rsidRDefault="00491EE5" w:rsidP="00491EE5">
      <w:pPr>
        <w:pStyle w:val="Naslov4"/>
        <w:numPr>
          <w:ilvl w:val="3"/>
          <w:numId w:val="35"/>
        </w:numPr>
      </w:pPr>
      <w:bookmarkStart w:id="115" w:name="_Toc29819572"/>
      <w:r w:rsidRPr="009A4250">
        <w:t>Dokumentacija</w:t>
      </w:r>
      <w:bookmarkEnd w:id="102"/>
      <w:bookmarkEnd w:id="103"/>
      <w:bookmarkEnd w:id="104"/>
      <w:bookmarkEnd w:id="115"/>
    </w:p>
    <w:p w14:paraId="30026CBD" w14:textId="77777777" w:rsidR="00491EE5" w:rsidRPr="009A4250" w:rsidRDefault="00491EE5" w:rsidP="00491EE5">
      <w:r w:rsidRPr="009A4250">
        <w:t xml:space="preserve">Izvajalec je dolžan pripraviti vso potrebno delavniško dokumentacijo, navodila za montažo, navodila za obratovanje in vzdrževanje (NOV) in dokazno dokumentacijo. Delavniška dokumentacija obsega izračune, načrte, merske skice, navodila, </w:t>
      </w:r>
      <w:r w:rsidRPr="006777D8">
        <w:t xml:space="preserve">postopke </w:t>
      </w:r>
      <w:proofErr w:type="spellStart"/>
      <w:r w:rsidRPr="006777D8">
        <w:t>idr</w:t>
      </w:r>
      <w:proofErr w:type="spellEnd"/>
      <w:r w:rsidRPr="006777D8">
        <w:t xml:space="preserve"> za</w:t>
      </w:r>
      <w:r w:rsidRPr="009A4250">
        <w:t xml:space="preserve"> izdelavo in montažo opreme po tej pogodbi. Med izdelavo in montažo je potrebno evidentirati vse spremembe. Dokumentacija se bo uporabila tudi za izdelavo PZI in PID dokumentacije objekta.</w:t>
      </w:r>
    </w:p>
    <w:p w14:paraId="681257DD" w14:textId="77777777" w:rsidR="00491EE5" w:rsidRPr="009A4250" w:rsidRDefault="00491EE5" w:rsidP="00491EE5">
      <w:r w:rsidRPr="009A4250">
        <w:t>Navodila, tehnični opisi in zahteve morajo biti v slovenskem jeziku.</w:t>
      </w:r>
    </w:p>
    <w:p w14:paraId="22C1A4E2" w14:textId="77777777" w:rsidR="00491EE5" w:rsidRPr="009A4250" w:rsidRDefault="00491EE5" w:rsidP="00491EE5">
      <w:r w:rsidRPr="009A4250">
        <w:t>Vsi elementi morajo biti definirani v kosovnicah.</w:t>
      </w:r>
    </w:p>
    <w:p w14:paraId="79DF45A5" w14:textId="77777777" w:rsidR="00491EE5" w:rsidRPr="009A4250" w:rsidRDefault="00491EE5" w:rsidP="00491EE5">
      <w:r w:rsidRPr="009A4250">
        <w:t>Če ni drugače dogovorjeno, so zahtevani najmanj naslednji dokumenti:</w:t>
      </w:r>
    </w:p>
    <w:p w14:paraId="057FB917" w14:textId="77777777" w:rsidR="00491EE5" w:rsidRPr="009A4250" w:rsidRDefault="00491EE5" w:rsidP="00491EE5">
      <w:pPr>
        <w:pStyle w:val="Odstavekseznama"/>
        <w:numPr>
          <w:ilvl w:val="0"/>
          <w:numId w:val="26"/>
        </w:numPr>
      </w:pPr>
      <w:r w:rsidRPr="009A4250">
        <w:t>izračun turbine in njenih parametrov ter za turbinski hidravlični regulator;</w:t>
      </w:r>
    </w:p>
    <w:p w14:paraId="0FEC5B6F" w14:textId="77777777" w:rsidR="00491EE5" w:rsidRPr="009A4250" w:rsidRDefault="00491EE5" w:rsidP="00491EE5">
      <w:pPr>
        <w:pStyle w:val="Odstavekseznama"/>
        <w:numPr>
          <w:ilvl w:val="0"/>
          <w:numId w:val="26"/>
        </w:numPr>
      </w:pPr>
      <w:r w:rsidRPr="009A4250">
        <w:t>izračun (določitev) masnega vztrajnostnega momenta rotirajočih delov agregata z določitvijo vztrajnika;</w:t>
      </w:r>
    </w:p>
    <w:p w14:paraId="797C6E03" w14:textId="77777777" w:rsidR="00491EE5" w:rsidRPr="009A4250" w:rsidRDefault="00491EE5" w:rsidP="00491EE5">
      <w:pPr>
        <w:pStyle w:val="Odstavekseznama"/>
        <w:numPr>
          <w:ilvl w:val="0"/>
          <w:numId w:val="26"/>
        </w:numPr>
      </w:pPr>
      <w:r w:rsidRPr="009A4250">
        <w:t>izračun gredi in kritične hitrosti (turbina – generator);</w:t>
      </w:r>
    </w:p>
    <w:p w14:paraId="35956E3D" w14:textId="77777777" w:rsidR="00491EE5" w:rsidRPr="009A4250" w:rsidRDefault="00491EE5" w:rsidP="00491EE5">
      <w:pPr>
        <w:pStyle w:val="Odstavekseznama"/>
        <w:numPr>
          <w:ilvl w:val="0"/>
          <w:numId w:val="26"/>
        </w:numPr>
      </w:pPr>
      <w:r>
        <w:t xml:space="preserve">potrebni </w:t>
      </w:r>
      <w:r w:rsidRPr="009A4250">
        <w:t>trdnostni izračuni za opremo pod</w:t>
      </w:r>
      <w:r>
        <w:t xml:space="preserve"> tlakom</w:t>
      </w:r>
      <w:r w:rsidRPr="009A4250">
        <w:t>;</w:t>
      </w:r>
    </w:p>
    <w:p w14:paraId="40B2EB75" w14:textId="77777777" w:rsidR="00491EE5" w:rsidRDefault="00491EE5" w:rsidP="00491EE5">
      <w:pPr>
        <w:pStyle w:val="Odstavekseznama"/>
        <w:numPr>
          <w:ilvl w:val="0"/>
          <w:numId w:val="26"/>
        </w:numPr>
      </w:pPr>
      <w:r w:rsidRPr="009A4250">
        <w:t>obremenitve ležajev;</w:t>
      </w:r>
    </w:p>
    <w:p w14:paraId="2AFFC46B" w14:textId="77777777" w:rsidR="00491EE5" w:rsidRPr="009A4250" w:rsidRDefault="00491EE5" w:rsidP="00491EE5">
      <w:pPr>
        <w:pStyle w:val="Odstavekseznama"/>
        <w:numPr>
          <w:ilvl w:val="0"/>
          <w:numId w:val="26"/>
        </w:numPr>
      </w:pPr>
      <w:r>
        <w:t>karakteristika vodne turbine;</w:t>
      </w:r>
    </w:p>
    <w:p w14:paraId="311EF957" w14:textId="77777777" w:rsidR="00491EE5" w:rsidRDefault="00491EE5" w:rsidP="00491EE5">
      <w:pPr>
        <w:pStyle w:val="Odstavekseznama"/>
        <w:numPr>
          <w:ilvl w:val="0"/>
          <w:numId w:val="26"/>
        </w:numPr>
      </w:pPr>
      <w:r w:rsidRPr="009A4250">
        <w:t>izračun prehodnih pojavov v vodnem sistemu za definiranje zakonov zapiranja turbinskega vodilnika</w:t>
      </w:r>
      <w:r>
        <w:t xml:space="preserve"> in</w:t>
      </w:r>
      <w:r w:rsidRPr="009A4250">
        <w:t xml:space="preserve"> </w:t>
      </w:r>
      <w:proofErr w:type="spellStart"/>
      <w:r w:rsidRPr="009A4250">
        <w:t>predturbinske</w:t>
      </w:r>
      <w:proofErr w:type="spellEnd"/>
      <w:r w:rsidRPr="009A4250">
        <w:t xml:space="preserve"> </w:t>
      </w:r>
      <w:r>
        <w:t>lopute;</w:t>
      </w:r>
    </w:p>
    <w:p w14:paraId="0C50487D" w14:textId="77777777" w:rsidR="00491EE5" w:rsidRDefault="00491EE5" w:rsidP="00491EE5">
      <w:pPr>
        <w:pStyle w:val="Odstavekseznama"/>
        <w:numPr>
          <w:ilvl w:val="0"/>
          <w:numId w:val="26"/>
        </w:numPr>
      </w:pPr>
      <w:r>
        <w:t xml:space="preserve">dimenzioniranje </w:t>
      </w:r>
      <w:proofErr w:type="spellStart"/>
      <w:r>
        <w:t>enonosilčnega</w:t>
      </w:r>
      <w:proofErr w:type="spellEnd"/>
      <w:r>
        <w:t xml:space="preserve"> dvigala;</w:t>
      </w:r>
    </w:p>
    <w:p w14:paraId="48AE0DAC" w14:textId="77777777" w:rsidR="00491EE5" w:rsidRPr="00016189" w:rsidRDefault="00491EE5" w:rsidP="00491EE5">
      <w:pPr>
        <w:pStyle w:val="Naslov4"/>
        <w:numPr>
          <w:ilvl w:val="3"/>
          <w:numId w:val="35"/>
        </w:numPr>
      </w:pPr>
      <w:bookmarkStart w:id="116" w:name="_Toc454883924"/>
      <w:bookmarkStart w:id="117" w:name="_Toc29819573"/>
      <w:r w:rsidRPr="00016189">
        <w:t>KKS označevanje</w:t>
      </w:r>
      <w:bookmarkEnd w:id="116"/>
      <w:bookmarkEnd w:id="117"/>
    </w:p>
    <w:p w14:paraId="584F4AA3" w14:textId="77777777" w:rsidR="00491EE5" w:rsidRDefault="00491EE5" w:rsidP="00491EE5">
      <w:r>
        <w:t>Klasifikacija in označevanje vseh posameznih sklopov opreme bo narejena po internem HSE standardu kodiranja KKS za hidroelektrarne. Sistem označevanja omogoča enotno označevanje objekta, po funkciji opreme, lokaciji vgradnje in po gradbenih prostorih. Oprema bo označena s KKS kodo:</w:t>
      </w:r>
    </w:p>
    <w:p w14:paraId="74EF302B" w14:textId="77777777" w:rsidR="00491EE5" w:rsidRPr="00016189" w:rsidRDefault="00491EE5" w:rsidP="00491EE5">
      <w:pPr>
        <w:pStyle w:val="Odstavekseznama"/>
        <w:numPr>
          <w:ilvl w:val="0"/>
          <w:numId w:val="32"/>
        </w:numPr>
      </w:pPr>
      <w:r w:rsidRPr="00016189">
        <w:t>v tehnični in projektni dokumentaciji, na shemah in vseh tipih risb;</w:t>
      </w:r>
    </w:p>
    <w:p w14:paraId="1717E37A" w14:textId="77777777" w:rsidR="00491EE5" w:rsidRPr="00016189" w:rsidRDefault="00491EE5" w:rsidP="00491EE5">
      <w:pPr>
        <w:pStyle w:val="Odstavekseznama"/>
        <w:numPr>
          <w:ilvl w:val="0"/>
          <w:numId w:val="32"/>
        </w:numPr>
      </w:pPr>
      <w:r w:rsidRPr="00016189">
        <w:t>direktno na opremi in komponentah z napisno ploščico;</w:t>
      </w:r>
    </w:p>
    <w:p w14:paraId="0A7E6A8F" w14:textId="77777777" w:rsidR="00491EE5" w:rsidRDefault="00491EE5" w:rsidP="00491EE5">
      <w:pPr>
        <w:pStyle w:val="Odstavekseznama"/>
        <w:numPr>
          <w:ilvl w:val="0"/>
          <w:numId w:val="32"/>
        </w:numPr>
      </w:pPr>
      <w:r w:rsidRPr="00016189">
        <w:t>izvajalec bo po podpisu pogodbe prejel priročnik kodiranja po KKS standardu.</w:t>
      </w:r>
    </w:p>
    <w:p w14:paraId="2ECA9C02" w14:textId="77777777" w:rsidR="00491EE5" w:rsidRDefault="00491EE5" w:rsidP="00491EE5">
      <w:pPr>
        <w:pStyle w:val="Naslov4"/>
        <w:numPr>
          <w:ilvl w:val="3"/>
          <w:numId w:val="35"/>
        </w:numPr>
      </w:pPr>
      <w:bookmarkStart w:id="118" w:name="_Toc29819574"/>
      <w:r>
        <w:t>Zagonski preizkusi</w:t>
      </w:r>
      <w:bookmarkEnd w:id="118"/>
    </w:p>
    <w:p w14:paraId="2DCFCB13" w14:textId="77777777" w:rsidR="00491EE5" w:rsidRPr="00016189" w:rsidRDefault="00491EE5" w:rsidP="00491EE5">
      <w:r>
        <w:t>Izvajalec po končani montaži in v sodelovanju in soglasjem z naročnikom tudi vodi in izvede vse potrebne zagonske preizkuse.</w:t>
      </w:r>
    </w:p>
    <w:p w14:paraId="17AE6348" w14:textId="77777777" w:rsidR="00491EE5" w:rsidRPr="0049298A" w:rsidRDefault="00491EE5" w:rsidP="00491EE5">
      <w:pPr>
        <w:jc w:val="left"/>
        <w:rPr>
          <w:rFonts w:ascii="Arial" w:hAnsi="Arial" w:cs="Arial"/>
          <w:szCs w:val="22"/>
        </w:rPr>
      </w:pPr>
      <w:r w:rsidRPr="0049298A">
        <w:rPr>
          <w:rFonts w:ascii="Arial" w:hAnsi="Arial" w:cs="Arial"/>
          <w:szCs w:val="22"/>
        </w:rPr>
        <w:br w:type="page"/>
      </w:r>
    </w:p>
    <w:p w14:paraId="182390A8" w14:textId="77777777" w:rsidR="00491EE5" w:rsidRPr="0049298A" w:rsidRDefault="00491EE5" w:rsidP="00491EE5">
      <w:pPr>
        <w:pStyle w:val="Naslov2"/>
        <w:numPr>
          <w:ilvl w:val="1"/>
          <w:numId w:val="35"/>
        </w:numPr>
        <w:spacing w:before="240" w:after="240"/>
        <w:ind w:left="578" w:hanging="578"/>
      </w:pPr>
      <w:bookmarkStart w:id="119" w:name="_Toc448141974"/>
      <w:bookmarkStart w:id="120" w:name="_Toc29819575"/>
      <w:r w:rsidRPr="0049298A">
        <w:t xml:space="preserve">Sinhroni generator z opremo in </w:t>
      </w:r>
      <w:r>
        <w:t>vzbujalnim sistemom</w:t>
      </w:r>
      <w:bookmarkEnd w:id="119"/>
      <w:bookmarkEnd w:id="120"/>
    </w:p>
    <w:p w14:paraId="27714C28" w14:textId="77777777" w:rsidR="00491EE5" w:rsidRDefault="00491EE5" w:rsidP="00491EE5">
      <w:pPr>
        <w:pStyle w:val="Naslov3"/>
        <w:numPr>
          <w:ilvl w:val="2"/>
          <w:numId w:val="35"/>
        </w:numPr>
        <w:spacing w:before="240"/>
      </w:pPr>
      <w:bookmarkStart w:id="121" w:name="_Toc29819576"/>
      <w:r>
        <w:t>Generator</w:t>
      </w:r>
      <w:bookmarkEnd w:id="121"/>
    </w:p>
    <w:p w14:paraId="40836D2D" w14:textId="60ED1AD8" w:rsidR="00491EE5" w:rsidRPr="0049298A" w:rsidRDefault="00491EE5" w:rsidP="00491EE5">
      <w:r w:rsidRPr="0049298A">
        <w:t>Opremo generatorja z vzbujalnim sistemom dobavi</w:t>
      </w:r>
      <w:r w:rsidR="00EE44D9">
        <w:t>,</w:t>
      </w:r>
      <w:r w:rsidRPr="0049298A">
        <w:t xml:space="preserve"> montira</w:t>
      </w:r>
      <w:r w:rsidR="00EE44D9">
        <w:t>,</w:t>
      </w:r>
      <w:r w:rsidRPr="0049298A">
        <w:t xml:space="preserve"> priključi </w:t>
      </w:r>
      <w:r w:rsidR="00EE44D9">
        <w:t xml:space="preserve">in spusti v pogon </w:t>
      </w:r>
      <w:r w:rsidRPr="0049298A">
        <w:t>izvajalec.</w:t>
      </w:r>
    </w:p>
    <w:p w14:paraId="0D003E9A" w14:textId="77777777" w:rsidR="00491EE5" w:rsidRPr="0049298A" w:rsidRDefault="00491EE5" w:rsidP="00491EE5">
      <w:r w:rsidRPr="002A721F">
        <w:t>V strojnico bo vgrajen trifazni sinhroni generator 1</w:t>
      </w:r>
      <w:r>
        <w:t>4</w:t>
      </w:r>
      <w:r w:rsidRPr="002A721F">
        <w:t xml:space="preserve">0 kVA v izvedbi brez ščetk (v brezkontaktni </w:t>
      </w:r>
      <w:r w:rsidRPr="00AC31F4">
        <w:t>tehniki) z vzbujalnim sistemom za vzbujanje generatorjev in digitalnim napetostnim regulatorjem. Generator bo opremljen s kotalnimi</w:t>
      </w:r>
      <w:r>
        <w:t xml:space="preserve"> </w:t>
      </w:r>
      <w:r w:rsidRPr="0049298A">
        <w:t xml:space="preserve">ležaji na pogonski in </w:t>
      </w:r>
      <w:proofErr w:type="spellStart"/>
      <w:r w:rsidRPr="0049298A">
        <w:t>nepogonski</w:t>
      </w:r>
      <w:proofErr w:type="spellEnd"/>
      <w:r w:rsidRPr="0049298A">
        <w:t xml:space="preserve"> strani. Generator bo imel na obeh straneh podaljšano gred tako, da bo na pogonski strani pritrjen gonilnik turbine, na </w:t>
      </w:r>
      <w:proofErr w:type="spellStart"/>
      <w:r w:rsidRPr="0049298A">
        <w:t>nepogonski</w:t>
      </w:r>
      <w:proofErr w:type="spellEnd"/>
      <w:r w:rsidRPr="0049298A">
        <w:t xml:space="preserve"> strani pa vztrajnik. </w:t>
      </w:r>
    </w:p>
    <w:p w14:paraId="5D6E58F5" w14:textId="77777777" w:rsidR="00491EE5" w:rsidRDefault="00491EE5" w:rsidP="00491EE5">
      <w:r w:rsidRPr="0049298A">
        <w:t xml:space="preserve">Sinhroni generator mora biti izdelan za nazivno napetostjo 400V ±10 %.  </w:t>
      </w:r>
    </w:p>
    <w:p w14:paraId="6D57A5FD" w14:textId="77777777" w:rsidR="00491EE5" w:rsidRPr="00A348BA" w:rsidRDefault="00491EE5" w:rsidP="00491EE5">
      <w:r w:rsidRPr="00A348BA">
        <w:t>Ponudnik mora izbrati generator tako, da bo popolnoma ustrezal vsem parametrom izbrane turbine.</w:t>
      </w:r>
    </w:p>
    <w:p w14:paraId="5687C5D5" w14:textId="77777777" w:rsidR="00491EE5" w:rsidRPr="006642FD" w:rsidRDefault="00491EE5" w:rsidP="00491EE5">
      <w:pPr>
        <w:pStyle w:val="Naslov4"/>
        <w:numPr>
          <w:ilvl w:val="3"/>
          <w:numId w:val="35"/>
        </w:numPr>
      </w:pPr>
      <w:bookmarkStart w:id="122" w:name="_Toc29819577"/>
      <w:r w:rsidRPr="006642FD">
        <w:t>Osnovni tehnični podatki trifaznega sinhronega generatorja</w:t>
      </w:r>
      <w:bookmarkEnd w:id="122"/>
    </w:p>
    <w:tbl>
      <w:tblPr>
        <w:tblStyle w:val="Tabelamrea"/>
        <w:tblW w:w="9385" w:type="dxa"/>
        <w:tblInd w:w="108" w:type="dxa"/>
        <w:tblLook w:val="04A0" w:firstRow="1" w:lastRow="0" w:firstColumn="1" w:lastColumn="0" w:noHBand="0" w:noVBand="1"/>
      </w:tblPr>
      <w:tblGrid>
        <w:gridCol w:w="5228"/>
        <w:gridCol w:w="4157"/>
      </w:tblGrid>
      <w:tr w:rsidR="00491EE5" w:rsidRPr="0025522A" w14:paraId="64879B78" w14:textId="77777777" w:rsidTr="00033D80">
        <w:tc>
          <w:tcPr>
            <w:tcW w:w="5228" w:type="dxa"/>
          </w:tcPr>
          <w:p w14:paraId="31BD5E03" w14:textId="77777777" w:rsidR="00491EE5" w:rsidRPr="0025522A" w:rsidRDefault="00491EE5" w:rsidP="00033D80">
            <w:pPr>
              <w:pStyle w:val="Odstavekseznama"/>
              <w:numPr>
                <w:ilvl w:val="0"/>
                <w:numId w:val="6"/>
              </w:numPr>
              <w:spacing w:before="40" w:after="40"/>
              <w:ind w:left="0" w:firstLine="0"/>
              <w:jc w:val="left"/>
              <w:rPr>
                <w:rFonts w:cs="Arial"/>
                <w:szCs w:val="22"/>
              </w:rPr>
            </w:pPr>
            <w:r w:rsidRPr="0025522A">
              <w:rPr>
                <w:rFonts w:cs="Arial"/>
                <w:szCs w:val="22"/>
              </w:rPr>
              <w:t>Vrsta:</w:t>
            </w:r>
          </w:p>
        </w:tc>
        <w:tc>
          <w:tcPr>
            <w:tcW w:w="4157" w:type="dxa"/>
          </w:tcPr>
          <w:p w14:paraId="48CC6691" w14:textId="77777777" w:rsidR="00491EE5" w:rsidRPr="0025522A" w:rsidRDefault="00491EE5" w:rsidP="00033D80">
            <w:pPr>
              <w:pStyle w:val="Odstavekseznama"/>
              <w:spacing w:before="40" w:after="40"/>
              <w:ind w:left="0"/>
              <w:jc w:val="left"/>
              <w:rPr>
                <w:rFonts w:cs="Arial"/>
                <w:szCs w:val="22"/>
              </w:rPr>
            </w:pPr>
            <w:r w:rsidRPr="0025522A">
              <w:rPr>
                <w:rFonts w:cs="Arial"/>
                <w:szCs w:val="22"/>
              </w:rPr>
              <w:t xml:space="preserve">sinhroni </w:t>
            </w:r>
            <w:proofErr w:type="spellStart"/>
            <w:r w:rsidRPr="0025522A">
              <w:rPr>
                <w:rFonts w:cs="Arial"/>
                <w:szCs w:val="22"/>
              </w:rPr>
              <w:t>samovzbudni</w:t>
            </w:r>
            <w:proofErr w:type="spellEnd"/>
          </w:p>
        </w:tc>
      </w:tr>
      <w:tr w:rsidR="00491EE5" w:rsidRPr="0025522A" w14:paraId="3091151F" w14:textId="77777777" w:rsidTr="00033D80">
        <w:tc>
          <w:tcPr>
            <w:tcW w:w="5228" w:type="dxa"/>
          </w:tcPr>
          <w:p w14:paraId="41643FC8" w14:textId="77777777" w:rsidR="00491EE5" w:rsidRPr="0025522A" w:rsidRDefault="00491EE5" w:rsidP="00033D80">
            <w:pPr>
              <w:pStyle w:val="Odstavekseznama"/>
              <w:numPr>
                <w:ilvl w:val="0"/>
                <w:numId w:val="6"/>
              </w:numPr>
              <w:spacing w:before="40" w:after="40"/>
              <w:ind w:left="0" w:firstLine="0"/>
              <w:jc w:val="left"/>
              <w:rPr>
                <w:rFonts w:cs="Arial"/>
                <w:szCs w:val="22"/>
              </w:rPr>
            </w:pPr>
            <w:r w:rsidRPr="0025522A">
              <w:rPr>
                <w:rFonts w:cs="Arial"/>
                <w:szCs w:val="22"/>
              </w:rPr>
              <w:t>Nazivna moč:</w:t>
            </w:r>
          </w:p>
        </w:tc>
        <w:tc>
          <w:tcPr>
            <w:tcW w:w="4157" w:type="dxa"/>
          </w:tcPr>
          <w:p w14:paraId="3DEFB8CB" w14:textId="77777777" w:rsidR="00491EE5" w:rsidRPr="0025522A" w:rsidRDefault="00491EE5" w:rsidP="00033D80">
            <w:pPr>
              <w:pStyle w:val="Odstavekseznama"/>
              <w:spacing w:before="40" w:after="40"/>
              <w:ind w:left="0"/>
              <w:jc w:val="left"/>
              <w:rPr>
                <w:rFonts w:cs="Arial"/>
                <w:szCs w:val="22"/>
              </w:rPr>
            </w:pPr>
            <w:r w:rsidRPr="0025522A">
              <w:rPr>
                <w:rFonts w:cs="Arial"/>
                <w:szCs w:val="22"/>
              </w:rPr>
              <w:t>1</w:t>
            </w:r>
            <w:r>
              <w:rPr>
                <w:rFonts w:cs="Arial"/>
                <w:szCs w:val="22"/>
              </w:rPr>
              <w:t>4</w:t>
            </w:r>
            <w:r w:rsidRPr="0025522A">
              <w:rPr>
                <w:rFonts w:cs="Arial"/>
                <w:szCs w:val="22"/>
              </w:rPr>
              <w:t>0 kVA pri hladilnem zraku 40°C</w:t>
            </w:r>
          </w:p>
        </w:tc>
      </w:tr>
      <w:tr w:rsidR="00491EE5" w:rsidRPr="0025522A" w14:paraId="1E12989F" w14:textId="77777777" w:rsidTr="00033D80">
        <w:tc>
          <w:tcPr>
            <w:tcW w:w="5228" w:type="dxa"/>
          </w:tcPr>
          <w:p w14:paraId="48E403C7" w14:textId="77777777" w:rsidR="00491EE5" w:rsidRPr="0025522A" w:rsidRDefault="00491EE5" w:rsidP="00033D80">
            <w:pPr>
              <w:pStyle w:val="Odstavekseznama"/>
              <w:numPr>
                <w:ilvl w:val="0"/>
                <w:numId w:val="6"/>
              </w:numPr>
              <w:spacing w:before="40" w:after="40"/>
              <w:ind w:left="0" w:firstLine="0"/>
              <w:jc w:val="left"/>
              <w:rPr>
                <w:rFonts w:cs="Arial"/>
                <w:szCs w:val="22"/>
              </w:rPr>
            </w:pPr>
            <w:r w:rsidRPr="0025522A">
              <w:rPr>
                <w:rFonts w:cs="Arial"/>
                <w:szCs w:val="22"/>
              </w:rPr>
              <w:t>Napetost obratovanja:</w:t>
            </w:r>
          </w:p>
        </w:tc>
        <w:tc>
          <w:tcPr>
            <w:tcW w:w="4157" w:type="dxa"/>
          </w:tcPr>
          <w:p w14:paraId="6E71C800" w14:textId="77777777" w:rsidR="00491EE5" w:rsidRPr="0025522A" w:rsidRDefault="00491EE5" w:rsidP="00033D80">
            <w:pPr>
              <w:pStyle w:val="Odstavekseznama"/>
              <w:spacing w:before="40" w:after="40"/>
              <w:ind w:left="0"/>
              <w:jc w:val="left"/>
              <w:rPr>
                <w:rFonts w:cs="Arial"/>
                <w:szCs w:val="22"/>
              </w:rPr>
            </w:pPr>
            <w:r w:rsidRPr="0025522A">
              <w:rPr>
                <w:rFonts w:cs="Arial"/>
                <w:szCs w:val="22"/>
              </w:rPr>
              <w:t>3x231/400V±10 %</w:t>
            </w:r>
          </w:p>
        </w:tc>
      </w:tr>
      <w:tr w:rsidR="00491EE5" w:rsidRPr="0025522A" w14:paraId="53146455" w14:textId="77777777" w:rsidTr="00033D80">
        <w:tc>
          <w:tcPr>
            <w:tcW w:w="5228" w:type="dxa"/>
          </w:tcPr>
          <w:p w14:paraId="4A75BF89" w14:textId="77777777" w:rsidR="00491EE5" w:rsidRPr="0025522A" w:rsidRDefault="00491EE5" w:rsidP="00033D80">
            <w:pPr>
              <w:pStyle w:val="Odstavekseznama"/>
              <w:numPr>
                <w:ilvl w:val="0"/>
                <w:numId w:val="6"/>
              </w:numPr>
              <w:spacing w:before="40" w:after="40"/>
              <w:ind w:left="0" w:firstLine="0"/>
              <w:jc w:val="left"/>
              <w:rPr>
                <w:rFonts w:cs="Arial"/>
                <w:szCs w:val="22"/>
              </w:rPr>
            </w:pPr>
            <w:r w:rsidRPr="0025522A">
              <w:rPr>
                <w:rFonts w:cs="Arial"/>
                <w:szCs w:val="22"/>
              </w:rPr>
              <w:t>Frekvenca:</w:t>
            </w:r>
          </w:p>
        </w:tc>
        <w:tc>
          <w:tcPr>
            <w:tcW w:w="4157" w:type="dxa"/>
          </w:tcPr>
          <w:p w14:paraId="2241D851" w14:textId="77777777" w:rsidR="00491EE5" w:rsidRPr="0025522A" w:rsidRDefault="00491EE5" w:rsidP="00033D80">
            <w:pPr>
              <w:pStyle w:val="Odstavekseznama"/>
              <w:spacing w:before="40" w:after="40"/>
              <w:ind w:left="0"/>
              <w:jc w:val="left"/>
              <w:rPr>
                <w:rFonts w:cs="Arial"/>
                <w:szCs w:val="22"/>
              </w:rPr>
            </w:pPr>
            <w:r w:rsidRPr="0025522A">
              <w:rPr>
                <w:rFonts w:cs="Arial"/>
                <w:szCs w:val="22"/>
              </w:rPr>
              <w:t>50 Hz</w:t>
            </w:r>
          </w:p>
        </w:tc>
      </w:tr>
      <w:tr w:rsidR="00491EE5" w:rsidRPr="0025522A" w14:paraId="5EDDD81A" w14:textId="77777777" w:rsidTr="00033D80">
        <w:tc>
          <w:tcPr>
            <w:tcW w:w="5228" w:type="dxa"/>
          </w:tcPr>
          <w:p w14:paraId="5059E09A" w14:textId="77777777" w:rsidR="00491EE5" w:rsidRPr="0025522A" w:rsidRDefault="00491EE5" w:rsidP="00033D80">
            <w:pPr>
              <w:pStyle w:val="Odstavekseznama"/>
              <w:numPr>
                <w:ilvl w:val="0"/>
                <w:numId w:val="6"/>
              </w:numPr>
              <w:spacing w:before="40" w:after="40"/>
              <w:ind w:left="0" w:firstLine="0"/>
              <w:jc w:val="left"/>
              <w:rPr>
                <w:rFonts w:cs="Arial"/>
                <w:szCs w:val="22"/>
              </w:rPr>
            </w:pPr>
            <w:r w:rsidRPr="0025522A">
              <w:rPr>
                <w:rFonts w:cs="Arial"/>
                <w:szCs w:val="22"/>
              </w:rPr>
              <w:t>Cos φ:</w:t>
            </w:r>
          </w:p>
        </w:tc>
        <w:tc>
          <w:tcPr>
            <w:tcW w:w="4157" w:type="dxa"/>
          </w:tcPr>
          <w:p w14:paraId="230A57FA" w14:textId="77777777" w:rsidR="00491EE5" w:rsidRPr="0025522A" w:rsidRDefault="00491EE5" w:rsidP="00033D80">
            <w:pPr>
              <w:pStyle w:val="Odstavekseznama"/>
              <w:spacing w:before="40" w:after="40"/>
              <w:ind w:left="0"/>
              <w:jc w:val="left"/>
              <w:rPr>
                <w:rFonts w:cs="Arial"/>
                <w:szCs w:val="22"/>
              </w:rPr>
            </w:pPr>
            <w:r w:rsidRPr="0025522A">
              <w:rPr>
                <w:rFonts w:cs="Arial"/>
                <w:szCs w:val="22"/>
              </w:rPr>
              <w:t>0,8</w:t>
            </w:r>
          </w:p>
        </w:tc>
      </w:tr>
      <w:tr w:rsidR="00491EE5" w:rsidRPr="0025522A" w14:paraId="5C1C18FA" w14:textId="77777777" w:rsidTr="00033D80">
        <w:tc>
          <w:tcPr>
            <w:tcW w:w="5228" w:type="dxa"/>
          </w:tcPr>
          <w:p w14:paraId="7FB845D1" w14:textId="77777777" w:rsidR="00491EE5" w:rsidRPr="0025522A" w:rsidRDefault="00491EE5" w:rsidP="00033D80">
            <w:pPr>
              <w:pStyle w:val="Odstavekseznama"/>
              <w:numPr>
                <w:ilvl w:val="0"/>
                <w:numId w:val="6"/>
              </w:numPr>
              <w:spacing w:before="40" w:after="40"/>
              <w:ind w:left="0" w:firstLine="0"/>
              <w:jc w:val="left"/>
              <w:rPr>
                <w:rFonts w:cs="Arial"/>
                <w:szCs w:val="22"/>
              </w:rPr>
            </w:pPr>
            <w:r w:rsidRPr="0025522A">
              <w:rPr>
                <w:rFonts w:cs="Arial"/>
                <w:szCs w:val="22"/>
              </w:rPr>
              <w:t>Nazivna hitrost vrtenja:</w:t>
            </w:r>
          </w:p>
        </w:tc>
        <w:tc>
          <w:tcPr>
            <w:tcW w:w="4157" w:type="dxa"/>
          </w:tcPr>
          <w:p w14:paraId="5B5B641A" w14:textId="77777777" w:rsidR="00491EE5" w:rsidRPr="0025522A" w:rsidRDefault="00491EE5" w:rsidP="00033D80">
            <w:pPr>
              <w:pStyle w:val="Odstavekseznama"/>
              <w:spacing w:before="40" w:after="40"/>
              <w:ind w:left="0"/>
              <w:jc w:val="left"/>
              <w:rPr>
                <w:rFonts w:cs="Arial"/>
                <w:szCs w:val="22"/>
              </w:rPr>
            </w:pPr>
            <w:r w:rsidRPr="0025522A">
              <w:rPr>
                <w:rFonts w:cs="Arial"/>
                <w:szCs w:val="22"/>
              </w:rPr>
              <w:t>1000 min</w:t>
            </w:r>
            <w:r w:rsidRPr="0025522A">
              <w:rPr>
                <w:rFonts w:cs="Arial"/>
                <w:szCs w:val="22"/>
                <w:vertAlign w:val="superscript"/>
              </w:rPr>
              <w:t>-1</w:t>
            </w:r>
          </w:p>
        </w:tc>
      </w:tr>
      <w:tr w:rsidR="00491EE5" w:rsidRPr="0025522A" w14:paraId="5D9D736F" w14:textId="77777777" w:rsidTr="00033D80">
        <w:tc>
          <w:tcPr>
            <w:tcW w:w="5228" w:type="dxa"/>
          </w:tcPr>
          <w:p w14:paraId="3CF71F5D" w14:textId="77777777" w:rsidR="00491EE5" w:rsidRPr="0025522A" w:rsidRDefault="00491EE5" w:rsidP="00033D80">
            <w:pPr>
              <w:pStyle w:val="Odstavekseznama"/>
              <w:numPr>
                <w:ilvl w:val="0"/>
                <w:numId w:val="6"/>
              </w:numPr>
              <w:spacing w:before="40" w:after="40"/>
              <w:ind w:left="0" w:firstLine="0"/>
              <w:jc w:val="left"/>
              <w:rPr>
                <w:rFonts w:cs="Arial"/>
                <w:szCs w:val="22"/>
              </w:rPr>
            </w:pPr>
            <w:proofErr w:type="spellStart"/>
            <w:r w:rsidRPr="0025522A">
              <w:rPr>
                <w:rFonts w:cs="Arial"/>
                <w:szCs w:val="22"/>
              </w:rPr>
              <w:t>Pobežni</w:t>
            </w:r>
            <w:proofErr w:type="spellEnd"/>
            <w:r w:rsidRPr="0025522A">
              <w:rPr>
                <w:rFonts w:cs="Arial"/>
                <w:szCs w:val="22"/>
              </w:rPr>
              <w:t xml:space="preserve"> vrtljaji:</w:t>
            </w:r>
          </w:p>
        </w:tc>
        <w:tc>
          <w:tcPr>
            <w:tcW w:w="4157" w:type="dxa"/>
          </w:tcPr>
          <w:p w14:paraId="6F7B05E1" w14:textId="77777777" w:rsidR="00491EE5" w:rsidRPr="0025522A" w:rsidRDefault="00491EE5" w:rsidP="00033D80">
            <w:pPr>
              <w:pStyle w:val="Odstavekseznama"/>
              <w:spacing w:before="40" w:after="40"/>
              <w:ind w:left="0"/>
              <w:jc w:val="left"/>
              <w:rPr>
                <w:rFonts w:cs="Arial"/>
                <w:szCs w:val="22"/>
              </w:rPr>
            </w:pPr>
            <w:r w:rsidRPr="0025522A">
              <w:rPr>
                <w:rFonts w:cs="Arial"/>
                <w:szCs w:val="22"/>
              </w:rPr>
              <w:t>2</w:t>
            </w:r>
            <w:r>
              <w:rPr>
                <w:rFonts w:cs="Arial"/>
                <w:szCs w:val="22"/>
              </w:rPr>
              <w:t>0</w:t>
            </w:r>
            <w:r w:rsidRPr="0025522A">
              <w:rPr>
                <w:rFonts w:cs="Arial"/>
                <w:szCs w:val="22"/>
              </w:rPr>
              <w:t>00 min</w:t>
            </w:r>
            <w:r w:rsidRPr="0025522A">
              <w:rPr>
                <w:rFonts w:cs="Arial"/>
                <w:szCs w:val="22"/>
                <w:vertAlign w:val="superscript"/>
              </w:rPr>
              <w:t>-1</w:t>
            </w:r>
          </w:p>
        </w:tc>
      </w:tr>
      <w:tr w:rsidR="00491EE5" w:rsidRPr="0025522A" w14:paraId="35524644" w14:textId="77777777" w:rsidTr="00033D80">
        <w:tc>
          <w:tcPr>
            <w:tcW w:w="5228" w:type="dxa"/>
          </w:tcPr>
          <w:p w14:paraId="7C625C56" w14:textId="77777777" w:rsidR="00491EE5" w:rsidRPr="0025522A" w:rsidRDefault="00491EE5" w:rsidP="00033D80">
            <w:pPr>
              <w:pStyle w:val="Odstavekseznama"/>
              <w:numPr>
                <w:ilvl w:val="0"/>
                <w:numId w:val="6"/>
              </w:numPr>
              <w:spacing w:before="40" w:after="40"/>
              <w:ind w:left="0" w:firstLine="0"/>
              <w:jc w:val="left"/>
              <w:rPr>
                <w:rFonts w:cs="Arial"/>
                <w:szCs w:val="22"/>
              </w:rPr>
            </w:pPr>
            <w:r w:rsidRPr="0025522A">
              <w:rPr>
                <w:rFonts w:cs="Arial"/>
                <w:szCs w:val="22"/>
              </w:rPr>
              <w:t>Razred izolacije</w:t>
            </w:r>
            <w:r>
              <w:rPr>
                <w:rFonts w:cs="Arial"/>
                <w:szCs w:val="22"/>
              </w:rPr>
              <w:t xml:space="preserve"> (statorsko in rotorsko navitje)</w:t>
            </w:r>
            <w:r w:rsidRPr="0025522A">
              <w:rPr>
                <w:rFonts w:cs="Arial"/>
                <w:szCs w:val="22"/>
              </w:rPr>
              <w:t>:</w:t>
            </w:r>
          </w:p>
        </w:tc>
        <w:tc>
          <w:tcPr>
            <w:tcW w:w="4157" w:type="dxa"/>
          </w:tcPr>
          <w:p w14:paraId="647D4879" w14:textId="77777777" w:rsidR="00491EE5" w:rsidRPr="0025522A" w:rsidRDefault="00491EE5" w:rsidP="00033D80">
            <w:pPr>
              <w:pStyle w:val="Odstavekseznama"/>
              <w:spacing w:before="40" w:after="40"/>
              <w:ind w:left="0"/>
              <w:jc w:val="left"/>
              <w:rPr>
                <w:rFonts w:cs="Arial"/>
                <w:szCs w:val="22"/>
              </w:rPr>
            </w:pPr>
            <w:r w:rsidRPr="0025522A">
              <w:rPr>
                <w:rFonts w:cs="Arial"/>
                <w:szCs w:val="22"/>
              </w:rPr>
              <w:t>F</w:t>
            </w:r>
          </w:p>
        </w:tc>
      </w:tr>
      <w:tr w:rsidR="00491EE5" w:rsidRPr="0025522A" w14:paraId="0B036BDC" w14:textId="77777777" w:rsidTr="00033D80">
        <w:tc>
          <w:tcPr>
            <w:tcW w:w="5228" w:type="dxa"/>
          </w:tcPr>
          <w:p w14:paraId="305E5F4B" w14:textId="77777777" w:rsidR="00491EE5" w:rsidRPr="0025522A" w:rsidRDefault="00491EE5" w:rsidP="00033D80">
            <w:pPr>
              <w:pStyle w:val="Odstavekseznama"/>
              <w:numPr>
                <w:ilvl w:val="0"/>
                <w:numId w:val="6"/>
              </w:numPr>
              <w:spacing w:before="40" w:after="40"/>
              <w:ind w:left="0" w:firstLine="0"/>
              <w:jc w:val="left"/>
              <w:rPr>
                <w:rFonts w:cs="Arial"/>
                <w:szCs w:val="22"/>
              </w:rPr>
            </w:pPr>
            <w:r w:rsidRPr="0025522A">
              <w:rPr>
                <w:rFonts w:cs="Arial"/>
                <w:szCs w:val="22"/>
              </w:rPr>
              <w:t>Način hlajenja:</w:t>
            </w:r>
          </w:p>
        </w:tc>
        <w:tc>
          <w:tcPr>
            <w:tcW w:w="4157" w:type="dxa"/>
          </w:tcPr>
          <w:p w14:paraId="2F7A89C1" w14:textId="77777777" w:rsidR="00491EE5" w:rsidRPr="0025522A" w:rsidRDefault="00491EE5" w:rsidP="00033D80">
            <w:pPr>
              <w:pStyle w:val="Odstavekseznama"/>
              <w:spacing w:before="40" w:after="40"/>
              <w:ind w:left="0"/>
              <w:jc w:val="left"/>
              <w:rPr>
                <w:rFonts w:cs="Arial"/>
                <w:szCs w:val="22"/>
              </w:rPr>
            </w:pPr>
            <w:r w:rsidRPr="0025522A">
              <w:rPr>
                <w:rFonts w:cs="Arial"/>
                <w:szCs w:val="22"/>
              </w:rPr>
              <w:t>IC</w:t>
            </w:r>
            <w:r>
              <w:rPr>
                <w:rFonts w:cs="Arial"/>
                <w:szCs w:val="22"/>
              </w:rPr>
              <w:t>2</w:t>
            </w:r>
            <w:r w:rsidRPr="0025522A">
              <w:rPr>
                <w:rFonts w:cs="Arial"/>
                <w:szCs w:val="22"/>
              </w:rPr>
              <w:t>1</w:t>
            </w:r>
          </w:p>
        </w:tc>
      </w:tr>
      <w:tr w:rsidR="00491EE5" w:rsidRPr="0025522A" w14:paraId="70338E37" w14:textId="77777777" w:rsidTr="00033D80">
        <w:tc>
          <w:tcPr>
            <w:tcW w:w="5228" w:type="dxa"/>
          </w:tcPr>
          <w:p w14:paraId="1D4D99FC" w14:textId="77777777" w:rsidR="00491EE5" w:rsidRPr="0025522A" w:rsidRDefault="00491EE5" w:rsidP="00033D80">
            <w:pPr>
              <w:pStyle w:val="Odstavekseznama"/>
              <w:numPr>
                <w:ilvl w:val="0"/>
                <w:numId w:val="6"/>
              </w:numPr>
              <w:spacing w:before="40" w:after="40"/>
              <w:ind w:left="0" w:firstLine="0"/>
              <w:jc w:val="left"/>
              <w:rPr>
                <w:rFonts w:cs="Arial"/>
                <w:szCs w:val="22"/>
              </w:rPr>
            </w:pPr>
            <w:r w:rsidRPr="0025522A">
              <w:rPr>
                <w:rFonts w:cs="Arial"/>
                <w:szCs w:val="22"/>
              </w:rPr>
              <w:t>Mehanska zaščita generatorja:</w:t>
            </w:r>
          </w:p>
        </w:tc>
        <w:tc>
          <w:tcPr>
            <w:tcW w:w="4157" w:type="dxa"/>
          </w:tcPr>
          <w:p w14:paraId="451921D4" w14:textId="77777777" w:rsidR="00491EE5" w:rsidRPr="0025522A" w:rsidRDefault="00491EE5" w:rsidP="00033D80">
            <w:pPr>
              <w:pStyle w:val="Odstavekseznama"/>
              <w:spacing w:before="40" w:after="40"/>
              <w:ind w:left="0"/>
              <w:jc w:val="left"/>
              <w:rPr>
                <w:rFonts w:cs="Arial"/>
                <w:szCs w:val="22"/>
              </w:rPr>
            </w:pPr>
            <w:r w:rsidRPr="0025522A">
              <w:rPr>
                <w:rFonts w:cs="Arial"/>
                <w:szCs w:val="22"/>
              </w:rPr>
              <w:t>IP23</w:t>
            </w:r>
          </w:p>
        </w:tc>
      </w:tr>
      <w:tr w:rsidR="00491EE5" w:rsidRPr="0025522A" w14:paraId="3A3259FA" w14:textId="77777777" w:rsidTr="00033D80">
        <w:tc>
          <w:tcPr>
            <w:tcW w:w="5228" w:type="dxa"/>
          </w:tcPr>
          <w:p w14:paraId="04E3C9C6" w14:textId="77777777" w:rsidR="00491EE5" w:rsidRPr="0025522A" w:rsidRDefault="00491EE5" w:rsidP="00033D80">
            <w:pPr>
              <w:pStyle w:val="Odstavekseznama"/>
              <w:numPr>
                <w:ilvl w:val="0"/>
                <w:numId w:val="6"/>
              </w:numPr>
              <w:spacing w:before="40" w:after="40"/>
              <w:ind w:left="0" w:firstLine="0"/>
              <w:jc w:val="left"/>
              <w:rPr>
                <w:rFonts w:cs="Arial"/>
                <w:szCs w:val="22"/>
              </w:rPr>
            </w:pPr>
            <w:r w:rsidRPr="0025522A">
              <w:rPr>
                <w:rFonts w:cs="Arial"/>
                <w:szCs w:val="22"/>
              </w:rPr>
              <w:t>Mehanska zaščita priključne omarice:</w:t>
            </w:r>
          </w:p>
        </w:tc>
        <w:tc>
          <w:tcPr>
            <w:tcW w:w="4157" w:type="dxa"/>
          </w:tcPr>
          <w:p w14:paraId="31C052B9" w14:textId="77777777" w:rsidR="00491EE5" w:rsidRPr="0025522A" w:rsidRDefault="00491EE5" w:rsidP="00033D80">
            <w:pPr>
              <w:pStyle w:val="Odstavekseznama"/>
              <w:spacing w:before="40" w:after="40"/>
              <w:ind w:left="0"/>
              <w:jc w:val="left"/>
              <w:rPr>
                <w:rFonts w:cs="Arial"/>
                <w:szCs w:val="22"/>
              </w:rPr>
            </w:pPr>
            <w:r w:rsidRPr="0025522A">
              <w:rPr>
                <w:rFonts w:cs="Arial"/>
                <w:szCs w:val="22"/>
              </w:rPr>
              <w:t>IP54</w:t>
            </w:r>
          </w:p>
        </w:tc>
      </w:tr>
      <w:tr w:rsidR="00491EE5" w:rsidRPr="0025522A" w14:paraId="0B859486" w14:textId="77777777" w:rsidTr="00033D80">
        <w:tc>
          <w:tcPr>
            <w:tcW w:w="5228" w:type="dxa"/>
          </w:tcPr>
          <w:p w14:paraId="38B28C56" w14:textId="77777777" w:rsidR="00491EE5" w:rsidRPr="0025522A" w:rsidRDefault="00491EE5" w:rsidP="00033D80">
            <w:pPr>
              <w:pStyle w:val="Odstavekseznama"/>
              <w:numPr>
                <w:ilvl w:val="0"/>
                <w:numId w:val="6"/>
              </w:numPr>
              <w:spacing w:before="40" w:after="40"/>
              <w:ind w:left="0" w:firstLine="0"/>
              <w:jc w:val="left"/>
              <w:rPr>
                <w:rFonts w:cs="Arial"/>
                <w:szCs w:val="22"/>
              </w:rPr>
            </w:pPr>
            <w:r w:rsidRPr="0025522A">
              <w:rPr>
                <w:rFonts w:cs="Arial"/>
                <w:szCs w:val="22"/>
              </w:rPr>
              <w:t>Obratovalni režim:</w:t>
            </w:r>
          </w:p>
        </w:tc>
        <w:tc>
          <w:tcPr>
            <w:tcW w:w="4157" w:type="dxa"/>
          </w:tcPr>
          <w:p w14:paraId="34BE81C8" w14:textId="77777777" w:rsidR="00491EE5" w:rsidRPr="0025522A" w:rsidRDefault="00491EE5" w:rsidP="00033D80">
            <w:pPr>
              <w:pStyle w:val="Odstavekseznama"/>
              <w:spacing w:before="40" w:after="40"/>
              <w:ind w:left="0"/>
              <w:jc w:val="left"/>
              <w:rPr>
                <w:rFonts w:cs="Arial"/>
                <w:szCs w:val="22"/>
              </w:rPr>
            </w:pPr>
            <w:r w:rsidRPr="0025522A">
              <w:rPr>
                <w:rFonts w:cs="Arial"/>
                <w:szCs w:val="22"/>
              </w:rPr>
              <w:t>paralelno z omrežjem</w:t>
            </w:r>
          </w:p>
        </w:tc>
      </w:tr>
      <w:tr w:rsidR="00491EE5" w:rsidRPr="0025522A" w14:paraId="77411815" w14:textId="77777777" w:rsidTr="00033D80">
        <w:tc>
          <w:tcPr>
            <w:tcW w:w="5228" w:type="dxa"/>
          </w:tcPr>
          <w:p w14:paraId="1E9F9B5E" w14:textId="77777777" w:rsidR="00491EE5" w:rsidRPr="0025522A" w:rsidRDefault="00491EE5" w:rsidP="00033D80">
            <w:pPr>
              <w:pStyle w:val="Odstavekseznama"/>
              <w:numPr>
                <w:ilvl w:val="0"/>
                <w:numId w:val="6"/>
              </w:numPr>
              <w:spacing w:before="40" w:after="40"/>
              <w:ind w:left="0" w:firstLine="0"/>
              <w:jc w:val="left"/>
              <w:rPr>
                <w:rFonts w:cs="Arial"/>
                <w:szCs w:val="22"/>
              </w:rPr>
            </w:pPr>
            <w:r w:rsidRPr="0025522A">
              <w:rPr>
                <w:rFonts w:cs="Arial"/>
                <w:szCs w:val="22"/>
              </w:rPr>
              <w:t>Izkoristek</w:t>
            </w:r>
          </w:p>
        </w:tc>
        <w:tc>
          <w:tcPr>
            <w:tcW w:w="4157" w:type="dxa"/>
          </w:tcPr>
          <w:p w14:paraId="6C1831F3" w14:textId="0A2A1E35" w:rsidR="00491EE5" w:rsidRPr="0025522A" w:rsidRDefault="00491EE5" w:rsidP="00033D80">
            <w:pPr>
              <w:pStyle w:val="Odstavekseznama"/>
              <w:spacing w:before="40" w:after="40"/>
              <w:ind w:left="0"/>
              <w:jc w:val="left"/>
              <w:rPr>
                <w:rFonts w:cs="Arial"/>
                <w:szCs w:val="22"/>
              </w:rPr>
            </w:pPr>
            <w:r w:rsidRPr="0025522A">
              <w:rPr>
                <w:rFonts w:cs="Arial"/>
                <w:szCs w:val="22"/>
              </w:rPr>
              <w:t>&gt;9</w:t>
            </w:r>
            <w:r w:rsidR="00EE44D9">
              <w:rPr>
                <w:rFonts w:cs="Arial"/>
                <w:szCs w:val="22"/>
              </w:rPr>
              <w:t>5</w:t>
            </w:r>
            <w:r w:rsidRPr="0025522A">
              <w:rPr>
                <w:rFonts w:cs="Arial"/>
                <w:szCs w:val="22"/>
              </w:rPr>
              <w:t xml:space="preserve"> % pri polni moči</w:t>
            </w:r>
            <w:r w:rsidR="00CE2681">
              <w:rPr>
                <w:rFonts w:cs="Arial"/>
                <w:szCs w:val="22"/>
              </w:rPr>
              <w:t xml:space="preserve"> </w:t>
            </w:r>
            <w:r w:rsidR="008578DF" w:rsidRPr="00CE2681">
              <w:rPr>
                <w:rFonts w:cs="Arial"/>
                <w:szCs w:val="22"/>
              </w:rPr>
              <w:t xml:space="preserve">in </w:t>
            </w:r>
            <w:proofErr w:type="spellStart"/>
            <w:r w:rsidR="00255CF8" w:rsidRPr="00CE2681">
              <w:rPr>
                <w:rFonts w:cs="Arial"/>
                <w:szCs w:val="22"/>
              </w:rPr>
              <w:t>cos</w:t>
            </w:r>
            <w:r w:rsidR="00255CF8" w:rsidRPr="00CE2681">
              <w:rPr>
                <w:rFonts w:ascii="Calibri" w:hAnsi="Calibri" w:cs="Calibri"/>
                <w:szCs w:val="22"/>
              </w:rPr>
              <w:t>ϕ</w:t>
            </w:r>
            <w:proofErr w:type="spellEnd"/>
            <w:r w:rsidR="00255CF8" w:rsidRPr="00CE2681">
              <w:rPr>
                <w:rFonts w:cs="Calibri"/>
                <w:szCs w:val="22"/>
              </w:rPr>
              <w:t>=1</w:t>
            </w:r>
          </w:p>
        </w:tc>
      </w:tr>
      <w:tr w:rsidR="00491EE5" w:rsidRPr="0025522A" w14:paraId="364803EA" w14:textId="77777777" w:rsidTr="00033D80">
        <w:tc>
          <w:tcPr>
            <w:tcW w:w="5228" w:type="dxa"/>
          </w:tcPr>
          <w:p w14:paraId="1745D18C" w14:textId="77777777" w:rsidR="00491EE5" w:rsidRPr="0025522A" w:rsidRDefault="00491EE5" w:rsidP="00033D80">
            <w:pPr>
              <w:pStyle w:val="Odstavekseznama"/>
              <w:numPr>
                <w:ilvl w:val="0"/>
                <w:numId w:val="6"/>
              </w:numPr>
              <w:spacing w:before="40" w:after="40"/>
              <w:ind w:left="0" w:firstLine="0"/>
              <w:jc w:val="left"/>
              <w:rPr>
                <w:rFonts w:cs="Arial"/>
                <w:szCs w:val="22"/>
              </w:rPr>
            </w:pPr>
            <w:r w:rsidRPr="0025522A">
              <w:rPr>
                <w:rFonts w:cs="Arial"/>
                <w:szCs w:val="22"/>
              </w:rPr>
              <w:t xml:space="preserve">Ležaji </w:t>
            </w:r>
          </w:p>
        </w:tc>
        <w:tc>
          <w:tcPr>
            <w:tcW w:w="4157" w:type="dxa"/>
          </w:tcPr>
          <w:p w14:paraId="6C849B55" w14:textId="77777777" w:rsidR="00491EE5" w:rsidRPr="0025522A" w:rsidRDefault="00491EE5" w:rsidP="00033D80">
            <w:pPr>
              <w:pStyle w:val="Odstavekseznama"/>
              <w:spacing w:before="40" w:after="40"/>
              <w:ind w:left="0"/>
              <w:jc w:val="left"/>
              <w:rPr>
                <w:rFonts w:cs="Arial"/>
                <w:szCs w:val="22"/>
              </w:rPr>
            </w:pPr>
            <w:r>
              <w:rPr>
                <w:rFonts w:cs="Arial"/>
                <w:szCs w:val="22"/>
              </w:rPr>
              <w:t>Kotalni</w:t>
            </w:r>
          </w:p>
        </w:tc>
      </w:tr>
      <w:tr w:rsidR="00EE44D9" w:rsidRPr="0025522A" w14:paraId="5F96A027" w14:textId="77777777" w:rsidTr="00033D80">
        <w:tc>
          <w:tcPr>
            <w:tcW w:w="5228" w:type="dxa"/>
          </w:tcPr>
          <w:p w14:paraId="685F6E71" w14:textId="498635DF" w:rsidR="00EE44D9" w:rsidRPr="0025522A" w:rsidRDefault="00EE44D9" w:rsidP="00033D80">
            <w:pPr>
              <w:pStyle w:val="Odstavekseznama"/>
              <w:numPr>
                <w:ilvl w:val="0"/>
                <w:numId w:val="6"/>
              </w:numPr>
              <w:spacing w:before="40" w:after="40"/>
              <w:ind w:left="0" w:firstLine="0"/>
              <w:jc w:val="left"/>
              <w:rPr>
                <w:rFonts w:cs="Arial"/>
                <w:szCs w:val="22"/>
              </w:rPr>
            </w:pPr>
            <w:r>
              <w:rPr>
                <w:rFonts w:cs="Arial"/>
                <w:szCs w:val="22"/>
              </w:rPr>
              <w:t>Vztrajnik</w:t>
            </w:r>
          </w:p>
        </w:tc>
        <w:tc>
          <w:tcPr>
            <w:tcW w:w="4157" w:type="dxa"/>
          </w:tcPr>
          <w:p w14:paraId="301CE554" w14:textId="42239FBE" w:rsidR="00EE44D9" w:rsidRDefault="00EE44D9" w:rsidP="00033D80">
            <w:pPr>
              <w:pStyle w:val="Odstavekseznama"/>
              <w:spacing w:before="40" w:after="40"/>
              <w:ind w:left="0"/>
              <w:jc w:val="left"/>
              <w:rPr>
                <w:rFonts w:cs="Arial"/>
                <w:szCs w:val="22"/>
              </w:rPr>
            </w:pPr>
            <w:r>
              <w:rPr>
                <w:rFonts w:cs="Arial"/>
                <w:szCs w:val="22"/>
              </w:rPr>
              <w:t xml:space="preserve">Vgrajen na </w:t>
            </w:r>
            <w:proofErr w:type="spellStart"/>
            <w:r>
              <w:rPr>
                <w:rFonts w:cs="Arial"/>
                <w:szCs w:val="22"/>
              </w:rPr>
              <w:t>nepogonski</w:t>
            </w:r>
            <w:proofErr w:type="spellEnd"/>
            <w:r>
              <w:rPr>
                <w:rFonts w:cs="Arial"/>
                <w:szCs w:val="22"/>
              </w:rPr>
              <w:t xml:space="preserve"> strani generatorja</w:t>
            </w:r>
            <w:r w:rsidR="008B4D5A">
              <w:rPr>
                <w:rFonts w:cs="Arial"/>
                <w:szCs w:val="22"/>
              </w:rPr>
              <w:t xml:space="preserve"> skupaj s pokrovom in hidravlično zavoro</w:t>
            </w:r>
          </w:p>
        </w:tc>
      </w:tr>
    </w:tbl>
    <w:p w14:paraId="03CB018D" w14:textId="77777777" w:rsidR="00491EE5" w:rsidRPr="0049298A" w:rsidRDefault="00491EE5" w:rsidP="00491EE5">
      <w:pPr>
        <w:spacing w:before="120"/>
      </w:pPr>
      <w:r w:rsidRPr="0049298A">
        <w:t xml:space="preserve">Statorsko navitje bo izdelano iz elektrolitskega bakra in izolirano s </w:t>
      </w:r>
      <w:proofErr w:type="spellStart"/>
      <w:r w:rsidRPr="0049298A">
        <w:t>termostabilnimi</w:t>
      </w:r>
      <w:proofErr w:type="spellEnd"/>
      <w:r w:rsidRPr="0049298A">
        <w:t xml:space="preserve"> materiali, ki so klasificirani v razred F. Za kontrolo segrevanja bodo v </w:t>
      </w:r>
      <w:r w:rsidRPr="002A721F">
        <w:t xml:space="preserve">generator vgrajene </w:t>
      </w:r>
      <w:proofErr w:type="spellStart"/>
      <w:r w:rsidRPr="002A721F">
        <w:t>Pt</w:t>
      </w:r>
      <w:proofErr w:type="spellEnd"/>
      <w:r w:rsidRPr="002A721F">
        <w:t xml:space="preserve"> 100 uporovne temperaturne sonde in to po  najmanj ena sonda v vsaki fazi statorskega navitja. V normalnem obratovanju se generator ne sme segreti nad razred B.</w:t>
      </w:r>
    </w:p>
    <w:p w14:paraId="1E073406" w14:textId="77777777" w:rsidR="00491EE5" w:rsidRPr="0049298A" w:rsidRDefault="00491EE5" w:rsidP="00491EE5">
      <w:r w:rsidRPr="0049298A">
        <w:t>Hlajenje generatorja bo prisilno zračno s pomočjo venca ventilatorskih krilc na rotorju.</w:t>
      </w:r>
    </w:p>
    <w:p w14:paraId="15638DB1" w14:textId="77777777" w:rsidR="00491EE5" w:rsidRDefault="00491EE5" w:rsidP="00491EE5">
      <w:r>
        <w:t xml:space="preserve">Izgubna toplota generatorja se bo odvajala iz strojnice s pomočjo ventilacijskega kanala. Ventilacijski kanal naj bo opremljen z loputo za preusmeritev toplotnih izgub v strojnico v zimskem času. Lahko se uporabi večina obstoječega ventilacijskega kanala, prilagoditi pa je potrebno priklop kanala na nov generator. </w:t>
      </w:r>
    </w:p>
    <w:p w14:paraId="273F8C07" w14:textId="77777777" w:rsidR="00491EE5" w:rsidRPr="00AC31F4" w:rsidRDefault="00491EE5" w:rsidP="00491EE5">
      <w:r w:rsidRPr="00AC31F4">
        <w:t xml:space="preserve">Za preprečitev kondenzacije vlage v mirovanju morajo biti v generatorju vgrajeni grelci s termostatom, ki vzdržuje temperaturo znotraj generatorskega ohišja ca. 5 K nad zunanjo temperaturo. Napajalna napetost grelcev je 230 V, 50 Hz. </w:t>
      </w:r>
    </w:p>
    <w:p w14:paraId="4BEBC262" w14:textId="77777777" w:rsidR="00491EE5" w:rsidRPr="0049298A" w:rsidRDefault="00491EE5" w:rsidP="00491EE5">
      <w:r w:rsidRPr="00AC31F4">
        <w:t xml:space="preserve">Generatorska ležaja na pogonski in </w:t>
      </w:r>
      <w:proofErr w:type="spellStart"/>
      <w:r w:rsidRPr="00AC31F4">
        <w:t>nepogonski</w:t>
      </w:r>
      <w:proofErr w:type="spellEnd"/>
      <w:r w:rsidRPr="00AC31F4">
        <w:t xml:space="preserve"> strani bosta kotalne izvedbe z dolgo </w:t>
      </w:r>
      <w:proofErr w:type="spellStart"/>
      <w:r w:rsidRPr="00AC31F4">
        <w:t>življensko</w:t>
      </w:r>
      <w:proofErr w:type="spellEnd"/>
      <w:r w:rsidRPr="00AC31F4">
        <w:t xml:space="preserve"> dobo in dolgimi intervali mazanja. Ležaj na pogonski strani naj bo vodilno-nosilni na </w:t>
      </w:r>
      <w:proofErr w:type="spellStart"/>
      <w:r w:rsidRPr="00AC31F4">
        <w:t>nepogonski</w:t>
      </w:r>
      <w:proofErr w:type="spellEnd"/>
      <w:r w:rsidRPr="00AC31F4">
        <w:t xml:space="preserve"> strani pa vodilni. Vsak ležaj bo opremljen s po eno </w:t>
      </w:r>
      <w:proofErr w:type="spellStart"/>
      <w:r w:rsidRPr="00AC31F4">
        <w:t>Pt</w:t>
      </w:r>
      <w:proofErr w:type="spellEnd"/>
      <w:r w:rsidRPr="00AC31F4">
        <w:t xml:space="preserve"> 100 sondo za temperaturni nadzor.</w:t>
      </w:r>
      <w:r w:rsidRPr="0049298A">
        <w:t xml:space="preserve"> </w:t>
      </w:r>
    </w:p>
    <w:p w14:paraId="2E8CFB46" w14:textId="6BB400CE" w:rsidR="00491EE5" w:rsidRDefault="00491EE5" w:rsidP="00491EE5">
      <w:r w:rsidRPr="0049298A">
        <w:t>Generatorski priključni kabli bodo potekali od generatorj</w:t>
      </w:r>
      <w:r w:rsidR="002E63BE">
        <w:t>a</w:t>
      </w:r>
      <w:r w:rsidRPr="0049298A">
        <w:t xml:space="preserve"> po kabelski kineti do upravljalno stikaln</w:t>
      </w:r>
      <w:r>
        <w:t>e</w:t>
      </w:r>
      <w:r w:rsidRPr="0049298A">
        <w:t xml:space="preserve"> omar</w:t>
      </w:r>
      <w:r>
        <w:t>e +BFA01</w:t>
      </w:r>
      <w:r w:rsidR="002E63BE">
        <w:t>.</w:t>
      </w:r>
    </w:p>
    <w:p w14:paraId="719085D1" w14:textId="77777777" w:rsidR="00491EE5" w:rsidRDefault="00491EE5" w:rsidP="00491EE5">
      <w:r>
        <w:t>Tokovni merilni transformatorji za vzbujanje marajo biti integrirani v priključni omari generatorja.</w:t>
      </w:r>
    </w:p>
    <w:p w14:paraId="506A9783" w14:textId="77777777" w:rsidR="00491EE5" w:rsidRDefault="00491EE5" w:rsidP="00491EE5">
      <w:pPr>
        <w:pStyle w:val="Naslov4"/>
        <w:numPr>
          <w:ilvl w:val="3"/>
          <w:numId w:val="35"/>
        </w:numPr>
      </w:pPr>
      <w:bookmarkStart w:id="123" w:name="_Toc29819578"/>
      <w:r>
        <w:t>Rezervni deli</w:t>
      </w:r>
      <w:bookmarkEnd w:id="123"/>
    </w:p>
    <w:p w14:paraId="24436EB5" w14:textId="77777777" w:rsidR="00491EE5" w:rsidRDefault="00491EE5" w:rsidP="00491EE5">
      <w:r>
        <w:t>V sklopu dobave generatorja se dostavijo najmanj naslednji rezervni deli:</w:t>
      </w:r>
    </w:p>
    <w:p w14:paraId="49FAE1BB" w14:textId="490F0D5A" w:rsidR="00491EE5" w:rsidRDefault="00491EE5" w:rsidP="002B0D02">
      <w:pPr>
        <w:pStyle w:val="Odstavekseznama"/>
        <w:numPr>
          <w:ilvl w:val="0"/>
          <w:numId w:val="39"/>
        </w:numPr>
        <w:spacing w:after="0"/>
        <w:ind w:left="641" w:hanging="357"/>
      </w:pPr>
      <w:r w:rsidRPr="002E5982">
        <w:t xml:space="preserve">diode za generator </w:t>
      </w:r>
      <w:r>
        <w:t>–</w:t>
      </w:r>
      <w:r w:rsidRPr="002E5982">
        <w:t xml:space="preserve"> 1 </w:t>
      </w:r>
      <w:proofErr w:type="spellStart"/>
      <w:r w:rsidRPr="002E5982">
        <w:t>kpl</w:t>
      </w:r>
      <w:proofErr w:type="spellEnd"/>
      <w:r w:rsidR="005B4DE2">
        <w:t>;</w:t>
      </w:r>
      <w:r w:rsidRPr="002E5982">
        <w:t xml:space="preserve"> </w:t>
      </w:r>
    </w:p>
    <w:p w14:paraId="38B2A3D1" w14:textId="618009C3" w:rsidR="00491EE5" w:rsidRDefault="00491EE5" w:rsidP="002B0D02">
      <w:pPr>
        <w:pStyle w:val="Odstavekseznama"/>
        <w:numPr>
          <w:ilvl w:val="0"/>
          <w:numId w:val="39"/>
        </w:numPr>
        <w:spacing w:after="0"/>
        <w:ind w:left="641" w:hanging="357"/>
      </w:pPr>
      <w:r w:rsidRPr="002E5982">
        <w:t xml:space="preserve">generatorski grelec </w:t>
      </w:r>
      <w:r>
        <w:t>–</w:t>
      </w:r>
      <w:r w:rsidRPr="002E5982">
        <w:t xml:space="preserve"> 1 kos</w:t>
      </w:r>
      <w:r w:rsidR="005B4DE2">
        <w:t>;</w:t>
      </w:r>
      <w:r w:rsidRPr="002E5982">
        <w:t xml:space="preserve"> </w:t>
      </w:r>
    </w:p>
    <w:p w14:paraId="38435D72" w14:textId="08037667" w:rsidR="00491EE5" w:rsidRDefault="00491EE5" w:rsidP="002B0D02">
      <w:pPr>
        <w:pStyle w:val="Odstavekseznama"/>
        <w:numPr>
          <w:ilvl w:val="0"/>
          <w:numId w:val="39"/>
        </w:numPr>
        <w:spacing w:after="0"/>
        <w:ind w:left="641" w:hanging="357"/>
      </w:pPr>
      <w:r w:rsidRPr="002E5982">
        <w:t xml:space="preserve">varistor </w:t>
      </w:r>
      <w:r>
        <w:t>–</w:t>
      </w:r>
      <w:r w:rsidRPr="002E5982">
        <w:t xml:space="preserve"> 1 kos</w:t>
      </w:r>
      <w:r w:rsidR="005B4DE2">
        <w:t>;</w:t>
      </w:r>
      <w:r w:rsidRPr="002E5982">
        <w:t xml:space="preserve"> </w:t>
      </w:r>
    </w:p>
    <w:p w14:paraId="0B64B410" w14:textId="07E20ADD" w:rsidR="00491EE5" w:rsidRDefault="00491EE5" w:rsidP="002B0D02">
      <w:pPr>
        <w:pStyle w:val="Odstavekseznama"/>
        <w:numPr>
          <w:ilvl w:val="0"/>
          <w:numId w:val="39"/>
        </w:numPr>
        <w:spacing w:after="0"/>
        <w:ind w:left="641" w:hanging="357"/>
      </w:pPr>
      <w:r w:rsidRPr="002E5982">
        <w:t xml:space="preserve">temperaturna sonda vsakega tipa </w:t>
      </w:r>
      <w:r>
        <w:t>–</w:t>
      </w:r>
      <w:r w:rsidRPr="002E5982">
        <w:t xml:space="preserve"> 1 </w:t>
      </w:r>
      <w:proofErr w:type="spellStart"/>
      <w:r w:rsidRPr="002E5982">
        <w:t>kpl</w:t>
      </w:r>
      <w:proofErr w:type="spellEnd"/>
      <w:r>
        <w:t>.</w:t>
      </w:r>
    </w:p>
    <w:p w14:paraId="315C6E87" w14:textId="77777777" w:rsidR="00491EE5" w:rsidRPr="0025522A" w:rsidRDefault="00491EE5" w:rsidP="00491EE5">
      <w:pPr>
        <w:pStyle w:val="Naslov3"/>
        <w:numPr>
          <w:ilvl w:val="2"/>
          <w:numId w:val="35"/>
        </w:numPr>
        <w:spacing w:before="240"/>
      </w:pPr>
      <w:r>
        <w:t xml:space="preserve"> </w:t>
      </w:r>
      <w:bookmarkStart w:id="124" w:name="_Toc29819579"/>
      <w:r w:rsidRPr="0025522A">
        <w:t>Vzbujalni sistem</w:t>
      </w:r>
      <w:bookmarkEnd w:id="124"/>
    </w:p>
    <w:p w14:paraId="42090B08" w14:textId="59715490" w:rsidR="00491EE5" w:rsidRDefault="00491EE5" w:rsidP="00491EE5">
      <w:r w:rsidRPr="0049298A">
        <w:t>Vzbujalni sistem mora v celoti zadovoljevati vzbujalne zahteve generatorja. Pri tem mora trajno zagotavljati vsaj 10% višjo napetost in vsaj 20% višji tok kot to zahtevajo karakteristike generatorja v normalnem obratovanju.</w:t>
      </w:r>
    </w:p>
    <w:p w14:paraId="5E8CC935" w14:textId="0A19B381" w:rsidR="008F2167" w:rsidRPr="00232765" w:rsidRDefault="008F2167" w:rsidP="005162F5">
      <w:pPr>
        <w:rPr>
          <w:bCs/>
        </w:rPr>
      </w:pPr>
      <w:r w:rsidRPr="005162F5">
        <w:rPr>
          <w:b/>
          <w:bCs/>
        </w:rPr>
        <w:t>Zahtevane funkcije</w:t>
      </w:r>
      <w:r>
        <w:rPr>
          <w:b/>
          <w:bCs/>
        </w:rPr>
        <w:t>:</w:t>
      </w:r>
    </w:p>
    <w:p w14:paraId="5A0FD63C" w14:textId="77777777" w:rsidR="008F2167" w:rsidRDefault="008F2167" w:rsidP="005162F5">
      <w:pPr>
        <w:pStyle w:val="Odstavekseznama"/>
        <w:numPr>
          <w:ilvl w:val="0"/>
          <w:numId w:val="59"/>
        </w:numPr>
        <w:spacing w:after="0"/>
        <w:contextualSpacing/>
      </w:pPr>
      <w:r>
        <w:t>Avtomatska regulacija napetosti (ARN)</w:t>
      </w:r>
    </w:p>
    <w:p w14:paraId="2C9AAFCA" w14:textId="77777777" w:rsidR="008F2167" w:rsidRDefault="008F2167" w:rsidP="005162F5">
      <w:pPr>
        <w:pStyle w:val="Odstavekseznama"/>
        <w:numPr>
          <w:ilvl w:val="0"/>
          <w:numId w:val="59"/>
        </w:numPr>
        <w:spacing w:after="0"/>
        <w:contextualSpacing/>
      </w:pPr>
      <w:r>
        <w:t>Rezervni regulator (RR)</w:t>
      </w:r>
    </w:p>
    <w:p w14:paraId="455692C1" w14:textId="77777777" w:rsidR="008F2167" w:rsidRDefault="008F2167" w:rsidP="005162F5">
      <w:pPr>
        <w:pStyle w:val="Odstavekseznama"/>
        <w:numPr>
          <w:ilvl w:val="0"/>
          <w:numId w:val="59"/>
        </w:numPr>
        <w:spacing w:after="0"/>
        <w:contextualSpacing/>
      </w:pPr>
      <w:r>
        <w:t>začetno vzbujanje z DC napetostjo</w:t>
      </w:r>
    </w:p>
    <w:p w14:paraId="2548BCB3" w14:textId="77777777" w:rsidR="008F2167" w:rsidRDefault="008F2167" w:rsidP="005162F5">
      <w:pPr>
        <w:pStyle w:val="Odstavekseznama"/>
        <w:numPr>
          <w:ilvl w:val="0"/>
          <w:numId w:val="59"/>
        </w:numPr>
        <w:spacing w:after="0"/>
        <w:contextualSpacing/>
      </w:pPr>
      <w:r>
        <w:t>trofazno merjenje tokov in napetosti generatorja iz katerih regulator izračunava potrebne veličine za delovanje</w:t>
      </w:r>
    </w:p>
    <w:p w14:paraId="727BD68C" w14:textId="77777777" w:rsidR="008F2167" w:rsidRDefault="008F2167" w:rsidP="005162F5">
      <w:pPr>
        <w:pStyle w:val="Odstavekseznama"/>
        <w:numPr>
          <w:ilvl w:val="0"/>
          <w:numId w:val="59"/>
        </w:numPr>
        <w:spacing w:after="0"/>
        <w:contextualSpacing/>
      </w:pPr>
      <w:r>
        <w:t>V-Hz omejilnik</w:t>
      </w:r>
    </w:p>
    <w:p w14:paraId="13E2A98E" w14:textId="77777777" w:rsidR="008F2167" w:rsidRDefault="008F2167" w:rsidP="005162F5">
      <w:pPr>
        <w:pStyle w:val="Odstavekseznama"/>
        <w:numPr>
          <w:ilvl w:val="0"/>
          <w:numId w:val="59"/>
        </w:numPr>
        <w:spacing w:after="0"/>
        <w:contextualSpacing/>
      </w:pPr>
      <w:r>
        <w:t>omejilnik maksimalnega toka vzbujanja</w:t>
      </w:r>
    </w:p>
    <w:p w14:paraId="798F6740" w14:textId="77777777" w:rsidR="008F2167" w:rsidRDefault="008F2167" w:rsidP="005162F5">
      <w:pPr>
        <w:pStyle w:val="Odstavekseznama"/>
        <w:numPr>
          <w:ilvl w:val="0"/>
          <w:numId w:val="59"/>
        </w:numPr>
        <w:spacing w:after="0"/>
        <w:contextualSpacing/>
      </w:pPr>
      <w:r>
        <w:t>omejilnik minimalnega toka vzbujanja</w:t>
      </w:r>
    </w:p>
    <w:p w14:paraId="0D790B13" w14:textId="77777777" w:rsidR="008F2167" w:rsidRDefault="008F2167" w:rsidP="005162F5">
      <w:pPr>
        <w:pStyle w:val="Odstavekseznama"/>
        <w:numPr>
          <w:ilvl w:val="0"/>
          <w:numId w:val="59"/>
        </w:numPr>
        <w:spacing w:after="0"/>
        <w:contextualSpacing/>
      </w:pPr>
      <w:r>
        <w:t>omejilnik statorskega toka</w:t>
      </w:r>
    </w:p>
    <w:p w14:paraId="77AA7F16" w14:textId="77777777" w:rsidR="008F2167" w:rsidRDefault="008F2167" w:rsidP="005162F5">
      <w:pPr>
        <w:pStyle w:val="Odstavekseznama"/>
        <w:numPr>
          <w:ilvl w:val="0"/>
          <w:numId w:val="59"/>
        </w:numPr>
        <w:spacing w:after="0"/>
        <w:contextualSpacing/>
      </w:pPr>
      <w:r>
        <w:t>mehki preklop med režimi delovanja</w:t>
      </w:r>
    </w:p>
    <w:p w14:paraId="62DA6F1E" w14:textId="77777777" w:rsidR="008F2167" w:rsidRDefault="008F2167" w:rsidP="005162F5">
      <w:pPr>
        <w:pStyle w:val="Odstavekseznama"/>
        <w:numPr>
          <w:ilvl w:val="0"/>
          <w:numId w:val="59"/>
        </w:numPr>
        <w:spacing w:after="0"/>
        <w:contextualSpacing/>
      </w:pPr>
      <w:r>
        <w:t>možen ročni preklop med regulatorji</w:t>
      </w:r>
    </w:p>
    <w:p w14:paraId="70E5C31D" w14:textId="77777777" w:rsidR="008F2167" w:rsidRDefault="008F2167" w:rsidP="005162F5">
      <w:pPr>
        <w:pStyle w:val="Odstavekseznama"/>
        <w:numPr>
          <w:ilvl w:val="0"/>
          <w:numId w:val="59"/>
        </w:numPr>
        <w:spacing w:after="0"/>
        <w:contextualSpacing/>
      </w:pPr>
      <w:r>
        <w:t>zaščitne funkcije:</w:t>
      </w:r>
    </w:p>
    <w:p w14:paraId="397B1AFC" w14:textId="77777777" w:rsidR="008F2167" w:rsidRDefault="008F2167" w:rsidP="008F2167">
      <w:pPr>
        <w:pStyle w:val="Odstavekseznama"/>
        <w:numPr>
          <w:ilvl w:val="1"/>
          <w:numId w:val="58"/>
        </w:numPr>
        <w:spacing w:after="0"/>
        <w:contextualSpacing/>
      </w:pPr>
      <w:r>
        <w:t>zaščita pred preveliki vzbujalnim tokom</w:t>
      </w:r>
    </w:p>
    <w:p w14:paraId="42C6FB4E" w14:textId="77777777" w:rsidR="008F2167" w:rsidRDefault="008F2167" w:rsidP="008F2167">
      <w:pPr>
        <w:pStyle w:val="Odstavekseznama"/>
        <w:numPr>
          <w:ilvl w:val="1"/>
          <w:numId w:val="58"/>
        </w:numPr>
        <w:spacing w:after="0"/>
        <w:contextualSpacing/>
      </w:pPr>
      <w:r>
        <w:t>kratkostična rotorska zaščita</w:t>
      </w:r>
    </w:p>
    <w:p w14:paraId="66A3BD4B" w14:textId="77777777" w:rsidR="008F2167" w:rsidRDefault="008F2167" w:rsidP="008F2167">
      <w:pPr>
        <w:pStyle w:val="Odstavekseznama"/>
        <w:numPr>
          <w:ilvl w:val="1"/>
          <w:numId w:val="58"/>
        </w:numPr>
        <w:spacing w:after="0"/>
        <w:contextualSpacing/>
      </w:pPr>
      <w:r>
        <w:t>zaščita pred izgubo kolesnega kota</w:t>
      </w:r>
    </w:p>
    <w:p w14:paraId="32A1DDE8" w14:textId="77777777" w:rsidR="008F2167" w:rsidRDefault="008F2167" w:rsidP="005162F5">
      <w:pPr>
        <w:pStyle w:val="Odstavekseznama"/>
        <w:numPr>
          <w:ilvl w:val="0"/>
          <w:numId w:val="59"/>
        </w:numPr>
        <w:spacing w:after="0"/>
        <w:contextualSpacing/>
      </w:pPr>
      <w:r>
        <w:t>avtomatski preklop med regulacijo napetosti in izbranim regulatorjem in obratno (glede na položaj generatorskega odklopnika)</w:t>
      </w:r>
    </w:p>
    <w:p w14:paraId="06CAEA32" w14:textId="77777777" w:rsidR="008F2167" w:rsidRDefault="008F2167" w:rsidP="005162F5">
      <w:pPr>
        <w:pStyle w:val="Odstavekseznama"/>
        <w:numPr>
          <w:ilvl w:val="0"/>
          <w:numId w:val="59"/>
        </w:numPr>
        <w:spacing w:after="0"/>
        <w:contextualSpacing/>
      </w:pPr>
      <w:r>
        <w:t>možnost obratovanja lokalno ročno in lokalno avtomatsko</w:t>
      </w:r>
    </w:p>
    <w:p w14:paraId="31873CA2" w14:textId="77777777" w:rsidR="008F2167" w:rsidRDefault="008F2167" w:rsidP="005162F5">
      <w:pPr>
        <w:pStyle w:val="Odstavekseznama"/>
        <w:numPr>
          <w:ilvl w:val="0"/>
          <w:numId w:val="59"/>
        </w:numPr>
        <w:spacing w:after="0"/>
        <w:contextualSpacing/>
      </w:pPr>
      <w:r>
        <w:t>spreminjanje reference izbranemu regulatorju</w:t>
      </w:r>
    </w:p>
    <w:p w14:paraId="2C2DDCBB" w14:textId="77777777" w:rsidR="008F2167" w:rsidRDefault="008F2167" w:rsidP="005162F5">
      <w:pPr>
        <w:pStyle w:val="Odstavekseznama"/>
        <w:numPr>
          <w:ilvl w:val="0"/>
          <w:numId w:val="59"/>
        </w:numPr>
        <w:spacing w:after="0"/>
        <w:contextualSpacing/>
      </w:pPr>
      <w:r>
        <w:t>vsebuje naslednje regulatorje ko je agregata priključen na omrežje:</w:t>
      </w:r>
    </w:p>
    <w:p w14:paraId="7679CF84" w14:textId="77777777" w:rsidR="008F2167" w:rsidRDefault="008F2167" w:rsidP="008F2167">
      <w:pPr>
        <w:pStyle w:val="Odstavekseznama"/>
        <w:numPr>
          <w:ilvl w:val="1"/>
          <w:numId w:val="58"/>
        </w:numPr>
        <w:spacing w:after="0"/>
        <w:contextualSpacing/>
      </w:pPr>
      <w:r>
        <w:t>regulator jalove moči (Q reg)</w:t>
      </w:r>
    </w:p>
    <w:p w14:paraId="3A1AF623" w14:textId="5B9394FD" w:rsidR="008F2167" w:rsidRDefault="008F2167" w:rsidP="008F2167">
      <w:pPr>
        <w:pStyle w:val="Odstavekseznama"/>
        <w:numPr>
          <w:ilvl w:val="1"/>
          <w:numId w:val="58"/>
        </w:numPr>
        <w:spacing w:after="0"/>
        <w:contextualSpacing/>
      </w:pPr>
      <w:r>
        <w:t>regulator faktorja moči (</w:t>
      </w:r>
      <w:r w:rsidR="001D53A6" w:rsidRPr="001D53A6">
        <w:rPr>
          <w:rFonts w:cs="Arial"/>
          <w:szCs w:val="22"/>
        </w:rPr>
        <w:t>tg φ</w:t>
      </w:r>
      <w:r w:rsidR="001D53A6">
        <w:t xml:space="preserve">  </w:t>
      </w:r>
      <w:r>
        <w:t>reg)</w:t>
      </w:r>
    </w:p>
    <w:p w14:paraId="376167DE" w14:textId="77777777" w:rsidR="008F2167" w:rsidRDefault="008F2167" w:rsidP="008F2167">
      <w:pPr>
        <w:pStyle w:val="Odstavekseznama"/>
        <w:numPr>
          <w:ilvl w:val="1"/>
          <w:numId w:val="58"/>
        </w:numPr>
        <w:spacing w:after="0"/>
        <w:contextualSpacing/>
      </w:pPr>
      <w:r>
        <w:t>regulator jalove moči, ki ustreza zahtevam SONDO (SONDO reg)</w:t>
      </w:r>
    </w:p>
    <w:p w14:paraId="11EA65CD" w14:textId="77777777" w:rsidR="008F2167" w:rsidRDefault="008F2167" w:rsidP="005162F5">
      <w:pPr>
        <w:pStyle w:val="Odstavekseznama"/>
        <w:numPr>
          <w:ilvl w:val="0"/>
          <w:numId w:val="59"/>
        </w:numPr>
        <w:spacing w:after="0"/>
        <w:contextualSpacing/>
      </w:pPr>
      <w:r>
        <w:t>sistem za beleženje dogodkov (</w:t>
      </w:r>
      <w:proofErr w:type="spellStart"/>
      <w:r>
        <w:t>Transient</w:t>
      </w:r>
      <w:proofErr w:type="spellEnd"/>
      <w:r>
        <w:t xml:space="preserve"> </w:t>
      </w:r>
      <w:proofErr w:type="spellStart"/>
      <w:r>
        <w:t>recorder</w:t>
      </w:r>
      <w:proofErr w:type="spellEnd"/>
      <w:r>
        <w:t xml:space="preserve">), ki snema parametre s časovnim oknom 0,05 s ali manj. Beležiti mora podatke vsaj 10 s pred dogodkom in 20 s po dogodku, ter jih shraniti v datoteke s splošno dostopnem formatu (npr. </w:t>
      </w:r>
      <w:proofErr w:type="spellStart"/>
      <w:r>
        <w:t>csv</w:t>
      </w:r>
      <w:proofErr w:type="spellEnd"/>
      <w:r>
        <w:t xml:space="preserve">, </w:t>
      </w:r>
      <w:proofErr w:type="spellStart"/>
      <w:r>
        <w:t>xls</w:t>
      </w:r>
      <w:proofErr w:type="spellEnd"/>
      <w:r>
        <w:t xml:space="preserve">, </w:t>
      </w:r>
      <w:proofErr w:type="spellStart"/>
      <w:r>
        <w:t>xlsx</w:t>
      </w:r>
      <w:proofErr w:type="spellEnd"/>
      <w:r>
        <w:t xml:space="preserve">). Shranjene datoteke morajo biti dostopne za kasnejšo obdelavo preko </w:t>
      </w:r>
      <w:proofErr w:type="spellStart"/>
      <w:r>
        <w:t>ethernet</w:t>
      </w:r>
      <w:proofErr w:type="spellEnd"/>
      <w:r>
        <w:t xml:space="preserve"> povezave.</w:t>
      </w:r>
    </w:p>
    <w:p w14:paraId="685014A1" w14:textId="77777777" w:rsidR="008F2167" w:rsidRDefault="008F2167" w:rsidP="005162F5">
      <w:pPr>
        <w:pStyle w:val="Odstavekseznama"/>
        <w:numPr>
          <w:ilvl w:val="0"/>
          <w:numId w:val="59"/>
        </w:numPr>
        <w:spacing w:after="0"/>
        <w:contextualSpacing/>
      </w:pPr>
      <w:proofErr w:type="spellStart"/>
      <w:r>
        <w:t>Modbus</w:t>
      </w:r>
      <w:proofErr w:type="spellEnd"/>
      <w:r>
        <w:t xml:space="preserve"> TCP komunikacijo za prenos proti sistemu vodenja:</w:t>
      </w:r>
    </w:p>
    <w:p w14:paraId="6334564D" w14:textId="77777777" w:rsidR="008F2167" w:rsidRDefault="008F2167" w:rsidP="008F2167">
      <w:pPr>
        <w:pStyle w:val="Odstavekseznama"/>
        <w:keepNext/>
        <w:numPr>
          <w:ilvl w:val="1"/>
          <w:numId w:val="58"/>
        </w:numPr>
        <w:spacing w:after="0"/>
        <w:contextualSpacing/>
      </w:pPr>
      <w:r>
        <w:t>meritev (električne veličine generatorja, vzbujalna napetost in tok, reference regulatorjev, itd.),</w:t>
      </w:r>
    </w:p>
    <w:p w14:paraId="69DFC4CD" w14:textId="77777777" w:rsidR="008F2167" w:rsidRDefault="008F2167" w:rsidP="008F2167">
      <w:pPr>
        <w:pStyle w:val="Odstavekseznama"/>
        <w:keepNext/>
        <w:numPr>
          <w:ilvl w:val="1"/>
          <w:numId w:val="58"/>
        </w:numPr>
        <w:spacing w:after="0"/>
        <w:contextualSpacing/>
      </w:pPr>
      <w:r>
        <w:t>signalizacije (stanj, opozoril in alarmov).</w:t>
      </w:r>
    </w:p>
    <w:p w14:paraId="488DDDD7" w14:textId="77777777" w:rsidR="008F2167" w:rsidRDefault="008F2167" w:rsidP="008F2167">
      <w:pPr>
        <w:keepNext/>
      </w:pPr>
    </w:p>
    <w:p w14:paraId="0A7167EE" w14:textId="777F065E" w:rsidR="008F2167" w:rsidRPr="00232765" w:rsidRDefault="008F2167" w:rsidP="005162F5">
      <w:pPr>
        <w:rPr>
          <w:bCs/>
        </w:rPr>
      </w:pPr>
      <w:r w:rsidRPr="005162F5">
        <w:rPr>
          <w:b/>
          <w:bCs/>
        </w:rPr>
        <w:t>Karakteristika regulatorja jalove moči (SONDO reg)</w:t>
      </w:r>
      <w:r>
        <w:rPr>
          <w:b/>
          <w:bCs/>
        </w:rPr>
        <w:t>:</w:t>
      </w:r>
    </w:p>
    <w:p w14:paraId="3BACC9D6" w14:textId="77777777" w:rsidR="008F2167" w:rsidRDefault="008F2167" w:rsidP="008F2167">
      <w:r>
        <w:t>Regulator jalove moči zadosti zahtevam SONDO, če deluje po naslednji karakteristiki:</w:t>
      </w:r>
    </w:p>
    <w:p w14:paraId="6C7B6F63" w14:textId="77777777" w:rsidR="00491EE5" w:rsidRPr="0049648B" w:rsidRDefault="00BB30B5" w:rsidP="00491EE5">
      <w:pPr>
        <w:rPr>
          <w:rFonts w:ascii="Arial" w:hAnsi="Arial" w:cs="Arial"/>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Q</m:t>
              </m:r>
            </m:e>
            <m:sub>
              <m:r>
                <w:rPr>
                  <w:rFonts w:ascii="Cambria Math" w:hAnsi="Cambria Math" w:cs="Arial"/>
                  <w:sz w:val="28"/>
                  <w:szCs w:val="28"/>
                </w:rPr>
                <m:t>GEN-zahtevana</m:t>
              </m:r>
            </m:sub>
          </m:sSub>
          <m:r>
            <w:rPr>
              <w:rFonts w:ascii="Cambria Math" w:hAnsi="Cambria Math" w:cs="Arial"/>
              <w:sz w:val="28"/>
              <w:szCs w:val="28"/>
            </w:rPr>
            <m:t>=0,75*</m:t>
          </m:r>
          <m:sSub>
            <m:sSubPr>
              <m:ctrlPr>
                <w:rPr>
                  <w:rFonts w:ascii="Cambria Math" w:hAnsi="Cambria Math" w:cs="Arial"/>
                  <w:i/>
                  <w:sz w:val="28"/>
                  <w:szCs w:val="28"/>
                </w:rPr>
              </m:ctrlPr>
            </m:sSubPr>
            <m:e>
              <m:r>
                <w:rPr>
                  <w:rFonts w:ascii="Cambria Math" w:hAnsi="Cambria Math" w:cs="Arial"/>
                  <w:sz w:val="28"/>
                  <w:szCs w:val="28"/>
                </w:rPr>
                <m:t>P</m:t>
              </m:r>
            </m:e>
            <m:sub>
              <m:r>
                <w:rPr>
                  <w:rFonts w:ascii="Cambria Math" w:hAnsi="Cambria Math" w:cs="Arial"/>
                  <w:sz w:val="28"/>
                  <w:szCs w:val="28"/>
                </w:rPr>
                <m:t>NG</m:t>
              </m:r>
            </m:sub>
          </m:sSub>
          <m:r>
            <w:rPr>
              <w:rFonts w:ascii="Cambria Math" w:hAnsi="Cambria Math" w:cs="Arial"/>
              <w:sz w:val="28"/>
              <w:szCs w:val="28"/>
            </w:rPr>
            <m:t>*</m:t>
          </m:r>
          <m:d>
            <m:dPr>
              <m:ctrlPr>
                <w:rPr>
                  <w:rFonts w:ascii="Cambria Math" w:hAnsi="Cambria Math" w:cs="Arial"/>
                  <w:i/>
                  <w:sz w:val="28"/>
                  <w:szCs w:val="28"/>
                </w:rPr>
              </m:ctrlPr>
            </m:dPr>
            <m:e>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P</m:t>
                      </m:r>
                    </m:e>
                    <m:sub>
                      <m:r>
                        <w:rPr>
                          <w:rFonts w:ascii="Cambria Math" w:hAnsi="Cambria Math" w:cs="Arial"/>
                          <w:sz w:val="28"/>
                          <w:szCs w:val="28"/>
                        </w:rPr>
                        <m:t>GEN</m:t>
                      </m:r>
                    </m:sub>
                  </m:sSub>
                </m:num>
                <m:den>
                  <m:r>
                    <w:rPr>
                      <w:rFonts w:ascii="Cambria Math" w:hAnsi="Cambria Math" w:cs="Arial"/>
                      <w:sz w:val="28"/>
                      <w:szCs w:val="28"/>
                    </w:rPr>
                    <m:t>2*</m:t>
                  </m:r>
                  <m:sSub>
                    <m:sSubPr>
                      <m:ctrlPr>
                        <w:rPr>
                          <w:rFonts w:ascii="Cambria Math" w:hAnsi="Cambria Math" w:cs="Arial"/>
                          <w:i/>
                          <w:sz w:val="28"/>
                          <w:szCs w:val="28"/>
                        </w:rPr>
                      </m:ctrlPr>
                    </m:sSubPr>
                    <m:e>
                      <m:r>
                        <w:rPr>
                          <w:rFonts w:ascii="Cambria Math" w:hAnsi="Cambria Math" w:cs="Arial"/>
                          <w:sz w:val="28"/>
                          <w:szCs w:val="28"/>
                        </w:rPr>
                        <m:t>P</m:t>
                      </m:r>
                    </m:e>
                    <m:sub>
                      <m:r>
                        <w:rPr>
                          <w:rFonts w:ascii="Cambria Math" w:hAnsi="Cambria Math" w:cs="Arial"/>
                          <w:sz w:val="28"/>
                          <w:szCs w:val="28"/>
                        </w:rPr>
                        <m:t>NG</m:t>
                      </m:r>
                    </m:sub>
                  </m:sSub>
                </m:den>
              </m:f>
              <m:r>
                <w:rPr>
                  <w:rFonts w:ascii="Cambria Math" w:hAns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U</m:t>
                      </m:r>
                    </m:e>
                    <m:sub>
                      <m:r>
                        <w:rPr>
                          <w:rFonts w:ascii="Cambria Math" w:hAnsi="Cambria Math" w:cs="Arial"/>
                          <w:sz w:val="28"/>
                          <w:szCs w:val="28"/>
                        </w:rPr>
                        <m:t>CG</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U</m:t>
                      </m:r>
                    </m:e>
                    <m:sub>
                      <m:r>
                        <w:rPr>
                          <w:rFonts w:ascii="Cambria Math" w:hAnsi="Cambria Math" w:cs="Arial"/>
                          <w:sz w:val="28"/>
                          <w:szCs w:val="28"/>
                        </w:rPr>
                        <m:t>D</m:t>
                      </m:r>
                    </m:sub>
                  </m:sSub>
                </m:num>
                <m:den>
                  <m:r>
                    <w:rPr>
                      <w:rFonts w:ascii="Cambria Math" w:hAnsi="Cambria Math" w:cs="Arial"/>
                      <w:sz w:val="28"/>
                      <w:szCs w:val="28"/>
                    </w:rPr>
                    <m:t>STAT*</m:t>
                  </m:r>
                  <m:sSub>
                    <m:sSubPr>
                      <m:ctrlPr>
                        <w:rPr>
                          <w:rFonts w:ascii="Cambria Math" w:hAnsi="Cambria Math" w:cs="Arial"/>
                          <w:i/>
                          <w:sz w:val="28"/>
                          <w:szCs w:val="28"/>
                        </w:rPr>
                      </m:ctrlPr>
                    </m:sSubPr>
                    <m:e>
                      <m:r>
                        <w:rPr>
                          <w:rFonts w:ascii="Cambria Math" w:hAnsi="Cambria Math" w:cs="Arial"/>
                          <w:sz w:val="28"/>
                          <w:szCs w:val="28"/>
                        </w:rPr>
                        <m:t>U</m:t>
                      </m:r>
                    </m:e>
                    <m:sub>
                      <m:r>
                        <w:rPr>
                          <w:rFonts w:ascii="Cambria Math" w:hAnsi="Cambria Math" w:cs="Arial"/>
                          <w:sz w:val="28"/>
                          <w:szCs w:val="28"/>
                        </w:rPr>
                        <m:t>N</m:t>
                      </m:r>
                    </m:sub>
                  </m:sSub>
                </m:den>
              </m:f>
            </m:e>
          </m:d>
        </m:oMath>
      </m:oMathPara>
    </w:p>
    <w:p w14:paraId="566D1310" w14:textId="77777777" w:rsidR="00491EE5" w:rsidRPr="0049648B" w:rsidRDefault="00491EE5" w:rsidP="00491EE5">
      <w:pPr>
        <w:rPr>
          <w:rFonts w:cs="Cambria Math"/>
          <w:szCs w:val="22"/>
        </w:rPr>
      </w:pPr>
      <w:r w:rsidRPr="0049648B">
        <w:rPr>
          <w:rFonts w:ascii="Cambria Math" w:hAnsi="Cambria Math" w:cs="Cambria Math"/>
          <w:szCs w:val="22"/>
        </w:rPr>
        <w:t>Q</w:t>
      </w:r>
      <w:r w:rsidRPr="0049648B">
        <w:rPr>
          <w:rFonts w:ascii="Cambria Math" w:hAnsi="Cambria Math" w:cs="Cambria Math"/>
          <w:szCs w:val="22"/>
          <w:vertAlign w:val="subscript"/>
        </w:rPr>
        <w:t>GEN-zahtevana</w:t>
      </w:r>
      <w:r w:rsidRPr="0049648B">
        <w:rPr>
          <w:rFonts w:cs="Cambria Math"/>
          <w:szCs w:val="22"/>
          <w:vertAlign w:val="subscript"/>
        </w:rPr>
        <w:t xml:space="preserve"> </w:t>
      </w:r>
      <w:r w:rsidRPr="0049648B">
        <w:rPr>
          <w:rFonts w:cs="Cambria Math"/>
          <w:szCs w:val="22"/>
          <w:vertAlign w:val="subscript"/>
        </w:rPr>
        <w:tab/>
      </w:r>
      <w:r w:rsidRPr="0049648B">
        <w:rPr>
          <w:rFonts w:cs="Cambria Math"/>
          <w:szCs w:val="22"/>
          <w:vertAlign w:val="subscript"/>
        </w:rPr>
        <w:tab/>
      </w:r>
      <w:r>
        <w:rPr>
          <w:rFonts w:cs="Cambria Math"/>
          <w:szCs w:val="22"/>
        </w:rPr>
        <w:t>zahtevana jalova energija</w:t>
      </w:r>
    </w:p>
    <w:p w14:paraId="318139FC" w14:textId="77777777" w:rsidR="00491EE5" w:rsidRPr="0049648B" w:rsidRDefault="00491EE5" w:rsidP="00491EE5">
      <w:pPr>
        <w:rPr>
          <w:rFonts w:cs="Arial"/>
          <w:szCs w:val="22"/>
        </w:rPr>
      </w:pPr>
      <w:r w:rsidRPr="0049648B">
        <w:rPr>
          <w:rFonts w:ascii="Cambria Math" w:hAnsi="Cambria Math" w:cs="Cambria Math"/>
          <w:szCs w:val="22"/>
        </w:rPr>
        <w:t>𝑃</w:t>
      </w:r>
      <w:r w:rsidRPr="0049648B">
        <w:rPr>
          <w:rFonts w:ascii="Cambria Math" w:hAnsi="Cambria Math" w:cs="Cambria Math"/>
          <w:szCs w:val="22"/>
          <w:vertAlign w:val="subscript"/>
        </w:rPr>
        <w:t>𝑁𝐺</w:t>
      </w:r>
      <w:r w:rsidRPr="0049648B">
        <w:rPr>
          <w:rFonts w:cs="Cambria Math"/>
          <w:szCs w:val="22"/>
          <w:vertAlign w:val="subscript"/>
        </w:rPr>
        <w:tab/>
      </w:r>
      <w:r>
        <w:rPr>
          <w:rFonts w:cs="Cambria Math"/>
          <w:szCs w:val="22"/>
          <w:vertAlign w:val="subscript"/>
        </w:rPr>
        <w:tab/>
      </w:r>
      <w:r w:rsidRPr="0049648B">
        <w:rPr>
          <w:rFonts w:cs="Cambria Math"/>
          <w:szCs w:val="22"/>
          <w:vertAlign w:val="subscript"/>
        </w:rPr>
        <w:tab/>
      </w:r>
      <w:r w:rsidRPr="0049648B">
        <w:rPr>
          <w:rFonts w:cs="Arial"/>
          <w:szCs w:val="22"/>
        </w:rPr>
        <w:t>nazivna delovna moč generatorja</w:t>
      </w:r>
    </w:p>
    <w:p w14:paraId="459A44F9" w14:textId="77777777" w:rsidR="00491EE5" w:rsidRPr="0049648B" w:rsidRDefault="00491EE5" w:rsidP="00491EE5">
      <w:pPr>
        <w:rPr>
          <w:rFonts w:cs="Arial"/>
          <w:szCs w:val="22"/>
        </w:rPr>
      </w:pPr>
      <w:r w:rsidRPr="0049648B">
        <w:rPr>
          <w:rFonts w:ascii="Cambria Math" w:hAnsi="Cambria Math" w:cs="Cambria Math"/>
          <w:szCs w:val="22"/>
        </w:rPr>
        <w:t>𝑃</w:t>
      </w:r>
      <w:r w:rsidRPr="0049648B">
        <w:rPr>
          <w:rFonts w:ascii="Cambria Math" w:hAnsi="Cambria Math" w:cs="Cambria Math"/>
          <w:szCs w:val="22"/>
          <w:vertAlign w:val="subscript"/>
        </w:rPr>
        <w:t>𝐺𝐸𝑁</w:t>
      </w:r>
      <w:r w:rsidRPr="0049648B">
        <w:rPr>
          <w:rFonts w:cs="Arial"/>
          <w:szCs w:val="22"/>
        </w:rPr>
        <w:tab/>
      </w:r>
      <w:r w:rsidRPr="0049648B">
        <w:rPr>
          <w:rFonts w:cs="Arial"/>
          <w:szCs w:val="22"/>
        </w:rPr>
        <w:tab/>
      </w:r>
      <w:r>
        <w:rPr>
          <w:rFonts w:cs="Arial"/>
          <w:szCs w:val="22"/>
        </w:rPr>
        <w:tab/>
      </w:r>
      <w:r w:rsidRPr="0049648B">
        <w:rPr>
          <w:rFonts w:cs="Arial"/>
          <w:szCs w:val="22"/>
        </w:rPr>
        <w:t>dejanska vrednost delovne moči</w:t>
      </w:r>
    </w:p>
    <w:p w14:paraId="4A54E8C9" w14:textId="77777777" w:rsidR="00491EE5" w:rsidRPr="0049648B" w:rsidRDefault="00491EE5" w:rsidP="00491EE5">
      <w:pPr>
        <w:rPr>
          <w:rFonts w:cs="Arial"/>
          <w:szCs w:val="22"/>
        </w:rPr>
      </w:pPr>
      <w:r w:rsidRPr="0049648B">
        <w:rPr>
          <w:rFonts w:ascii="Cambria Math" w:hAnsi="Cambria Math" w:cs="Cambria Math"/>
          <w:szCs w:val="22"/>
        </w:rPr>
        <w:t>𝑈</w:t>
      </w:r>
      <w:r w:rsidRPr="0049648B">
        <w:rPr>
          <w:rFonts w:ascii="Cambria Math" w:hAnsi="Cambria Math" w:cs="Cambria Math"/>
          <w:szCs w:val="22"/>
          <w:vertAlign w:val="subscript"/>
        </w:rPr>
        <w:t>𝐶𝐺</w:t>
      </w:r>
      <w:r w:rsidRPr="0049648B">
        <w:rPr>
          <w:rFonts w:cs="Arial"/>
          <w:szCs w:val="22"/>
        </w:rPr>
        <w:tab/>
      </w:r>
      <w:r>
        <w:rPr>
          <w:rFonts w:cs="Arial"/>
          <w:szCs w:val="22"/>
        </w:rPr>
        <w:tab/>
      </w:r>
      <w:r w:rsidRPr="0049648B">
        <w:rPr>
          <w:rFonts w:cs="Arial"/>
          <w:szCs w:val="22"/>
        </w:rPr>
        <w:tab/>
        <w:t>dogovorjena (želena) napetost generatorja</w:t>
      </w:r>
    </w:p>
    <w:p w14:paraId="3673492D" w14:textId="77777777" w:rsidR="00491EE5" w:rsidRPr="0049648B" w:rsidRDefault="00491EE5" w:rsidP="00491EE5">
      <w:pPr>
        <w:rPr>
          <w:rFonts w:cs="Arial"/>
          <w:szCs w:val="22"/>
        </w:rPr>
      </w:pPr>
      <w:r w:rsidRPr="0049648B">
        <w:rPr>
          <w:rFonts w:ascii="Cambria Math" w:hAnsi="Cambria Math" w:cs="Cambria Math"/>
          <w:szCs w:val="22"/>
        </w:rPr>
        <w:t>𝑈</w:t>
      </w:r>
      <w:r w:rsidRPr="0049648B">
        <w:rPr>
          <w:rFonts w:ascii="Cambria Math" w:hAnsi="Cambria Math" w:cs="Cambria Math"/>
          <w:szCs w:val="22"/>
          <w:vertAlign w:val="subscript"/>
        </w:rPr>
        <w:t>𝐺𝐸𝑁</w:t>
      </w:r>
      <w:r w:rsidRPr="0049648B">
        <w:rPr>
          <w:rFonts w:cs="Arial"/>
          <w:szCs w:val="22"/>
        </w:rPr>
        <w:tab/>
      </w:r>
      <w:r w:rsidRPr="0049648B">
        <w:rPr>
          <w:rFonts w:cs="Arial"/>
          <w:szCs w:val="22"/>
        </w:rPr>
        <w:tab/>
      </w:r>
      <w:r>
        <w:rPr>
          <w:rFonts w:cs="Arial"/>
          <w:szCs w:val="22"/>
        </w:rPr>
        <w:tab/>
      </w:r>
      <w:r w:rsidRPr="0049648B">
        <w:rPr>
          <w:rFonts w:cs="Arial"/>
          <w:szCs w:val="22"/>
        </w:rPr>
        <w:t>dejanska vrednost napetosti</w:t>
      </w:r>
    </w:p>
    <w:p w14:paraId="7FCB1B3C" w14:textId="77777777" w:rsidR="00491EE5" w:rsidRPr="0049648B" w:rsidRDefault="00491EE5" w:rsidP="00491EE5">
      <w:pPr>
        <w:rPr>
          <w:rFonts w:cs="Arial"/>
          <w:szCs w:val="22"/>
        </w:rPr>
      </w:pPr>
      <w:r w:rsidRPr="0049648B">
        <w:rPr>
          <w:rFonts w:ascii="Cambria Math" w:hAnsi="Cambria Math" w:cs="Cambria Math"/>
          <w:szCs w:val="22"/>
        </w:rPr>
        <w:t>𝑈</w:t>
      </w:r>
      <w:r w:rsidRPr="0049648B">
        <w:rPr>
          <w:rFonts w:ascii="Cambria Math" w:hAnsi="Cambria Math" w:cs="Cambria Math"/>
          <w:szCs w:val="22"/>
          <w:vertAlign w:val="subscript"/>
        </w:rPr>
        <w:t>𝑁</w:t>
      </w:r>
      <w:r w:rsidRPr="0049648B">
        <w:rPr>
          <w:rFonts w:cs="Cambria Math"/>
          <w:szCs w:val="22"/>
          <w:vertAlign w:val="subscript"/>
        </w:rPr>
        <w:tab/>
      </w:r>
      <w:r>
        <w:rPr>
          <w:rFonts w:cs="Cambria Math"/>
          <w:szCs w:val="22"/>
          <w:vertAlign w:val="subscript"/>
        </w:rPr>
        <w:tab/>
      </w:r>
      <w:r w:rsidRPr="0049648B">
        <w:rPr>
          <w:rFonts w:cs="Cambria Math"/>
          <w:szCs w:val="22"/>
          <w:vertAlign w:val="subscript"/>
        </w:rPr>
        <w:tab/>
      </w:r>
      <w:r w:rsidRPr="0049648B">
        <w:rPr>
          <w:rFonts w:cs="Arial"/>
          <w:szCs w:val="22"/>
        </w:rPr>
        <w:t>nazivna napetost generatorja</w:t>
      </w:r>
    </w:p>
    <w:p w14:paraId="2DE0CF79" w14:textId="77777777" w:rsidR="00491EE5" w:rsidRPr="0049648B" w:rsidRDefault="00491EE5" w:rsidP="00491EE5">
      <w:pPr>
        <w:rPr>
          <w:rFonts w:cs="Arial"/>
          <w:szCs w:val="22"/>
        </w:rPr>
      </w:pPr>
      <w:r w:rsidRPr="0049648B">
        <w:rPr>
          <w:rFonts w:ascii="Cambria Math" w:hAnsi="Cambria Math" w:cs="Cambria Math"/>
          <w:szCs w:val="22"/>
        </w:rPr>
        <w:t>𝑆𝑇𝐴𝑇</w:t>
      </w:r>
      <w:r w:rsidRPr="0049648B">
        <w:rPr>
          <w:rFonts w:cs="Cambria Math"/>
          <w:szCs w:val="22"/>
        </w:rPr>
        <w:tab/>
      </w:r>
      <w:r w:rsidRPr="0049648B">
        <w:rPr>
          <w:rFonts w:cs="Cambria Math"/>
          <w:szCs w:val="22"/>
        </w:rPr>
        <w:tab/>
      </w:r>
      <w:r>
        <w:rPr>
          <w:rFonts w:cs="Cambria Math"/>
          <w:szCs w:val="22"/>
        </w:rPr>
        <w:tab/>
      </w:r>
      <w:r w:rsidRPr="0049648B">
        <w:rPr>
          <w:rFonts w:cs="Arial"/>
          <w:szCs w:val="22"/>
        </w:rPr>
        <w:t>statična karakteristika (0,1 za NN priklop, 0,05 za SN priklop)</w:t>
      </w:r>
    </w:p>
    <w:p w14:paraId="55E1A846" w14:textId="77777777" w:rsidR="008F2167" w:rsidRPr="007961BC" w:rsidRDefault="008F2167" w:rsidP="008F2167">
      <w:r>
        <w:t xml:space="preserve">Vrednost </w:t>
      </w:r>
      <w:r>
        <w:rPr>
          <w:i/>
        </w:rPr>
        <w:t>U</w:t>
      </w:r>
      <w:r>
        <w:rPr>
          <w:i/>
          <w:vertAlign w:val="subscript"/>
        </w:rPr>
        <w:t>CG</w:t>
      </w:r>
      <w:r>
        <w:t xml:space="preserve"> je možno med obratovanjem na mreži spreminjat, vendar se pri vsaki sinhronizaciji na omrežje mora postaviti na </w:t>
      </w:r>
      <w:proofErr w:type="spellStart"/>
      <w:r>
        <w:t>prednastavljeno</w:t>
      </w:r>
      <w:proofErr w:type="spellEnd"/>
      <w:r>
        <w:t xml:space="preserve"> vrednost.</w:t>
      </w:r>
    </w:p>
    <w:p w14:paraId="4E50B6BC" w14:textId="10CB8C6F" w:rsidR="008F2167" w:rsidRPr="00232765" w:rsidRDefault="008F2167" w:rsidP="005162F5">
      <w:pPr>
        <w:rPr>
          <w:bCs/>
        </w:rPr>
      </w:pPr>
      <w:r w:rsidRPr="005162F5">
        <w:rPr>
          <w:b/>
          <w:bCs/>
        </w:rPr>
        <w:t>Signalizacije in komande</w:t>
      </w:r>
      <w:r>
        <w:rPr>
          <w:b/>
          <w:bCs/>
        </w:rPr>
        <w:t>:</w:t>
      </w:r>
    </w:p>
    <w:p w14:paraId="097F1A19" w14:textId="77777777" w:rsidR="008F2167" w:rsidRDefault="008F2167" w:rsidP="008F2167">
      <w:pPr>
        <w:pStyle w:val="Odstavekseznama"/>
        <w:numPr>
          <w:ilvl w:val="0"/>
          <w:numId w:val="60"/>
        </w:numPr>
        <w:spacing w:after="0"/>
        <w:contextualSpacing/>
      </w:pPr>
      <w:r>
        <w:t>daljinski zahtevi za vklop in izklop vzbujanja ter izklop zaradi zunanjih zaščit,</w:t>
      </w:r>
    </w:p>
    <w:p w14:paraId="6C18F5B7" w14:textId="77777777" w:rsidR="008F2167" w:rsidRDefault="008F2167" w:rsidP="008F2167">
      <w:pPr>
        <w:pStyle w:val="Odstavekseznama"/>
        <w:numPr>
          <w:ilvl w:val="0"/>
          <w:numId w:val="60"/>
        </w:numPr>
        <w:spacing w:after="0"/>
        <w:contextualSpacing/>
      </w:pPr>
      <w:r>
        <w:t>daljinski zahtevi za napetost oz. jalovo moč više nižje,</w:t>
      </w:r>
    </w:p>
    <w:p w14:paraId="14975602" w14:textId="77777777" w:rsidR="008F2167" w:rsidRDefault="008F2167" w:rsidP="008F2167">
      <w:pPr>
        <w:pStyle w:val="Odstavekseznama"/>
        <w:numPr>
          <w:ilvl w:val="0"/>
          <w:numId w:val="60"/>
        </w:numPr>
        <w:spacing w:after="0"/>
        <w:contextualSpacing/>
      </w:pPr>
      <w:r>
        <w:t>signal položaja generatorskega odklopnika,</w:t>
      </w:r>
    </w:p>
    <w:p w14:paraId="0CCB4D31" w14:textId="77777777" w:rsidR="008F2167" w:rsidRDefault="008F2167" w:rsidP="008F2167">
      <w:pPr>
        <w:pStyle w:val="Odstavekseznama"/>
        <w:numPr>
          <w:ilvl w:val="0"/>
          <w:numId w:val="60"/>
        </w:numPr>
        <w:spacing w:after="0"/>
        <w:contextualSpacing/>
      </w:pPr>
      <w:r>
        <w:t>signalizacija pogojev vzbujanja za start agregata,</w:t>
      </w:r>
    </w:p>
    <w:p w14:paraId="6E5D08B2" w14:textId="77777777" w:rsidR="008F2167" w:rsidRDefault="008F2167" w:rsidP="008F2167">
      <w:pPr>
        <w:pStyle w:val="Odstavekseznama"/>
        <w:numPr>
          <w:ilvl w:val="0"/>
          <w:numId w:val="60"/>
        </w:numPr>
        <w:spacing w:after="0"/>
        <w:contextualSpacing/>
      </w:pPr>
      <w:r>
        <w:t>komanda za izklop generatorskega stikala oz. signal TRIP,</w:t>
      </w:r>
    </w:p>
    <w:p w14:paraId="022381D7" w14:textId="587FC01E" w:rsidR="008F2167" w:rsidRDefault="008F2167" w:rsidP="008F2167">
      <w:pPr>
        <w:pStyle w:val="Odstavekseznama"/>
        <w:numPr>
          <w:ilvl w:val="0"/>
          <w:numId w:val="60"/>
        </w:numPr>
        <w:spacing w:after="0"/>
        <w:contextualSpacing/>
      </w:pPr>
      <w:r>
        <w:t xml:space="preserve">analogni vhod (4-20mA) in komunikacijski vhod s protokolom </w:t>
      </w:r>
      <w:proofErr w:type="spellStart"/>
      <w:r>
        <w:t>Modbus</w:t>
      </w:r>
      <w:proofErr w:type="spellEnd"/>
      <w:r>
        <w:t xml:space="preserve"> TCP za pošiljanje reference izbranemu regulatorju s strani sistema vodenja</w:t>
      </w:r>
      <w:r w:rsidR="003E6B37">
        <w:t xml:space="preserve"> (glej poglavje 3.3.4.1)</w:t>
      </w:r>
      <w:r>
        <w:t>.</w:t>
      </w:r>
    </w:p>
    <w:p w14:paraId="77A69FE3" w14:textId="77777777" w:rsidR="008F2167" w:rsidRPr="0025522A" w:rsidRDefault="008F2167" w:rsidP="00491EE5">
      <w:pPr>
        <w:rPr>
          <w:rFonts w:cs="Arial"/>
          <w:szCs w:val="22"/>
        </w:rPr>
      </w:pPr>
    </w:p>
    <w:p w14:paraId="55F0DD4A" w14:textId="778453B8" w:rsidR="00491EE5" w:rsidRDefault="00E02780" w:rsidP="00491EE5">
      <w:pPr>
        <w:spacing w:before="120"/>
        <w:rPr>
          <w:szCs w:val="22"/>
        </w:rPr>
      </w:pPr>
      <w:r>
        <w:rPr>
          <w:szCs w:val="22"/>
        </w:rPr>
        <w:t>Glede na tipizacijo vzbujalnih sistemov na naročnikovih malih hidroelektrarnah naj p</w:t>
      </w:r>
      <w:r w:rsidR="00491EE5">
        <w:rPr>
          <w:szCs w:val="22"/>
        </w:rPr>
        <w:t xml:space="preserve">onudnik ponudi vzbujalni sistem EIMV tipa NES.  </w:t>
      </w:r>
    </w:p>
    <w:p w14:paraId="146631EF" w14:textId="77777777" w:rsidR="00491EE5" w:rsidRPr="006E55E6" w:rsidRDefault="00491EE5" w:rsidP="00491EE5">
      <w:pPr>
        <w:pStyle w:val="Naslov3"/>
        <w:numPr>
          <w:ilvl w:val="2"/>
          <w:numId w:val="35"/>
        </w:numPr>
        <w:spacing w:before="240"/>
      </w:pPr>
      <w:bookmarkStart w:id="125" w:name="_Toc29819580"/>
      <w:r w:rsidRPr="006E55E6">
        <w:t>Preizkusi generatorja in vzbujalnega sistema</w:t>
      </w:r>
      <w:bookmarkEnd w:id="125"/>
    </w:p>
    <w:p w14:paraId="2F964D55" w14:textId="77777777" w:rsidR="00491EE5" w:rsidRDefault="00491EE5" w:rsidP="00491EE5">
      <w:pPr>
        <w:pStyle w:val="Naslov4"/>
        <w:numPr>
          <w:ilvl w:val="3"/>
          <w:numId w:val="35"/>
        </w:numPr>
      </w:pPr>
      <w:bookmarkStart w:id="126" w:name="_Toc29819581"/>
      <w:r>
        <w:t>Preizkusi generatorja v tovarni:</w:t>
      </w:r>
      <w:bookmarkEnd w:id="126"/>
    </w:p>
    <w:p w14:paraId="34216F80" w14:textId="77777777" w:rsidR="00491EE5" w:rsidRDefault="00491EE5" w:rsidP="00491EE5">
      <w:pPr>
        <w:numPr>
          <w:ilvl w:val="0"/>
          <w:numId w:val="16"/>
        </w:numPr>
        <w:spacing w:after="60"/>
        <w:ind w:left="697" w:hanging="357"/>
        <w:jc w:val="left"/>
      </w:pPr>
      <w:proofErr w:type="spellStart"/>
      <w:r>
        <w:t>Vizuelna</w:t>
      </w:r>
      <w:proofErr w:type="spellEnd"/>
      <w:r>
        <w:t xml:space="preserve"> kontrola generatorja in napisne ploščice.</w:t>
      </w:r>
    </w:p>
    <w:p w14:paraId="01BF4F21" w14:textId="77777777" w:rsidR="00491EE5" w:rsidRDefault="00491EE5" w:rsidP="00491EE5">
      <w:pPr>
        <w:numPr>
          <w:ilvl w:val="0"/>
          <w:numId w:val="16"/>
        </w:numPr>
        <w:spacing w:after="60"/>
        <w:ind w:left="697" w:hanging="357"/>
        <w:jc w:val="left"/>
      </w:pPr>
      <w:r>
        <w:t>Dimenzijska kontrola.</w:t>
      </w:r>
    </w:p>
    <w:p w14:paraId="234B5F5C" w14:textId="77777777" w:rsidR="00491EE5" w:rsidRDefault="00491EE5" w:rsidP="00491EE5">
      <w:pPr>
        <w:numPr>
          <w:ilvl w:val="0"/>
          <w:numId w:val="16"/>
        </w:numPr>
        <w:spacing w:after="60"/>
        <w:ind w:left="697" w:hanging="357"/>
        <w:jc w:val="left"/>
      </w:pPr>
      <w:r>
        <w:t>Kontrola smeri vrtenja in faznega zaporedja.</w:t>
      </w:r>
    </w:p>
    <w:p w14:paraId="1D961302" w14:textId="77777777" w:rsidR="00491EE5" w:rsidRDefault="00491EE5" w:rsidP="00491EE5">
      <w:pPr>
        <w:numPr>
          <w:ilvl w:val="0"/>
          <w:numId w:val="16"/>
        </w:numPr>
        <w:spacing w:after="60"/>
        <w:ind w:left="697" w:hanging="357"/>
        <w:jc w:val="left"/>
      </w:pPr>
      <w:r>
        <w:t>Meritev izolacijske upornosti statorja in rotorja.</w:t>
      </w:r>
    </w:p>
    <w:p w14:paraId="21640241" w14:textId="77777777" w:rsidR="00491EE5" w:rsidRDefault="00491EE5" w:rsidP="00491EE5">
      <w:pPr>
        <w:numPr>
          <w:ilvl w:val="0"/>
          <w:numId w:val="16"/>
        </w:numPr>
        <w:spacing w:after="60"/>
        <w:ind w:left="697" w:hanging="357"/>
        <w:jc w:val="left"/>
      </w:pPr>
      <w:r>
        <w:t>Meritev ohmskih upornosti statorja in rotorja.</w:t>
      </w:r>
    </w:p>
    <w:p w14:paraId="14B738E1" w14:textId="77777777" w:rsidR="00491EE5" w:rsidRDefault="00491EE5" w:rsidP="00491EE5">
      <w:pPr>
        <w:numPr>
          <w:ilvl w:val="0"/>
          <w:numId w:val="16"/>
        </w:numPr>
        <w:spacing w:after="60"/>
        <w:ind w:left="697" w:hanging="357"/>
        <w:jc w:val="left"/>
      </w:pPr>
      <w:r>
        <w:t>Kontrola kapacitivnosti navitij statorja v vsaki fazi.</w:t>
      </w:r>
    </w:p>
    <w:p w14:paraId="540DCB3B" w14:textId="77777777" w:rsidR="00491EE5" w:rsidRPr="000F3EB9" w:rsidRDefault="00491EE5" w:rsidP="00491EE5">
      <w:pPr>
        <w:numPr>
          <w:ilvl w:val="0"/>
          <w:numId w:val="16"/>
        </w:numPr>
        <w:spacing w:after="60"/>
        <w:ind w:left="697" w:hanging="357"/>
        <w:jc w:val="left"/>
      </w:pPr>
      <w:r w:rsidRPr="000F3EB9">
        <w:t xml:space="preserve">Karakteristike tripolnega kratkega stika do 1.5 In za čas 2 minuti. </w:t>
      </w:r>
    </w:p>
    <w:p w14:paraId="303A78D1" w14:textId="77777777" w:rsidR="00491EE5" w:rsidRPr="000F3EB9" w:rsidRDefault="00491EE5" w:rsidP="00491EE5">
      <w:pPr>
        <w:numPr>
          <w:ilvl w:val="0"/>
          <w:numId w:val="16"/>
        </w:numPr>
        <w:spacing w:after="60"/>
        <w:ind w:left="697" w:hanging="357"/>
        <w:jc w:val="left"/>
      </w:pPr>
      <w:r w:rsidRPr="000F3EB9">
        <w:t xml:space="preserve">Karakteristika praznega teka do 1.3 </w:t>
      </w:r>
      <w:proofErr w:type="spellStart"/>
      <w:r w:rsidRPr="000F3EB9">
        <w:t>Un</w:t>
      </w:r>
      <w:proofErr w:type="spellEnd"/>
      <w:r w:rsidRPr="000F3EB9">
        <w:t xml:space="preserve"> za 3 minute</w:t>
      </w:r>
      <w:r>
        <w:t xml:space="preserve"> (meritev ali izračun)</w:t>
      </w:r>
      <w:r w:rsidRPr="000F3EB9">
        <w:t xml:space="preserve">. </w:t>
      </w:r>
    </w:p>
    <w:p w14:paraId="4E39B05C" w14:textId="77777777" w:rsidR="00491EE5" w:rsidRDefault="00491EE5" w:rsidP="00491EE5">
      <w:pPr>
        <w:numPr>
          <w:ilvl w:val="0"/>
          <w:numId w:val="16"/>
        </w:numPr>
        <w:spacing w:after="60"/>
        <w:ind w:left="697" w:hanging="357"/>
        <w:jc w:val="left"/>
      </w:pPr>
      <w:r w:rsidRPr="000F3EB9">
        <w:t xml:space="preserve">Meritev višine in frekvence osne napetosti v </w:t>
      </w:r>
      <w:r>
        <w:t>praznem teku in ob jalovi obtežbi.</w:t>
      </w:r>
    </w:p>
    <w:p w14:paraId="162F8960" w14:textId="77777777" w:rsidR="00491EE5" w:rsidRDefault="00491EE5" w:rsidP="00491EE5">
      <w:pPr>
        <w:numPr>
          <w:ilvl w:val="0"/>
          <w:numId w:val="16"/>
        </w:numPr>
        <w:spacing w:after="60"/>
        <w:ind w:left="697" w:hanging="357"/>
        <w:jc w:val="left"/>
      </w:pPr>
      <w:r>
        <w:t>Določitev delnih izgub trenja in ventilacije, izgub v železu, bakru statorja in bakru rotorja ter določitev izkoristka generatorja.</w:t>
      </w:r>
    </w:p>
    <w:p w14:paraId="38B5D415" w14:textId="77777777" w:rsidR="00491EE5" w:rsidRDefault="00491EE5" w:rsidP="00491EE5">
      <w:pPr>
        <w:numPr>
          <w:ilvl w:val="0"/>
          <w:numId w:val="16"/>
        </w:numPr>
        <w:spacing w:after="60"/>
        <w:ind w:left="697" w:hanging="357"/>
        <w:jc w:val="left"/>
      </w:pPr>
      <w:r>
        <w:t>Preizkus pobega generatorja do 2n</w:t>
      </w:r>
      <w:r w:rsidRPr="00CC3770">
        <w:t>v</w:t>
      </w:r>
      <w:r>
        <w:t xml:space="preserve"> za 2 minuti.</w:t>
      </w:r>
    </w:p>
    <w:p w14:paraId="329609EA" w14:textId="77777777" w:rsidR="00491EE5" w:rsidRDefault="00491EE5" w:rsidP="00491EE5">
      <w:pPr>
        <w:numPr>
          <w:ilvl w:val="0"/>
          <w:numId w:val="16"/>
        </w:numPr>
        <w:spacing w:after="60"/>
        <w:ind w:left="697" w:hanging="357"/>
        <w:jc w:val="left"/>
      </w:pPr>
      <w:r>
        <w:t>Meritev vibracij pred testom pobega in po njem.</w:t>
      </w:r>
    </w:p>
    <w:p w14:paraId="41071925" w14:textId="77777777" w:rsidR="00491EE5" w:rsidRDefault="00491EE5" w:rsidP="00491EE5">
      <w:pPr>
        <w:numPr>
          <w:ilvl w:val="0"/>
          <w:numId w:val="16"/>
        </w:numPr>
        <w:spacing w:after="60"/>
        <w:ind w:left="697" w:hanging="357"/>
        <w:jc w:val="left"/>
      </w:pPr>
      <w:r>
        <w:t xml:space="preserve">Visokonapetostni preizkus statorskega navitja z zunanjo napetostjo 2kV za čas 1 minute in rotorskega navitja z napetostjo 1o </w:t>
      </w:r>
      <w:proofErr w:type="spellStart"/>
      <w:r>
        <w:t>U</w:t>
      </w:r>
      <w:r w:rsidRPr="00CC3770">
        <w:t>nrot</w:t>
      </w:r>
      <w:proofErr w:type="spellEnd"/>
      <w:r>
        <w:t xml:space="preserve"> za čas 1 minute s ponovno kontrolo izolacijskih upornosti.</w:t>
      </w:r>
    </w:p>
    <w:p w14:paraId="485C70B0" w14:textId="77777777" w:rsidR="00491EE5" w:rsidRDefault="00491EE5" w:rsidP="00491EE5">
      <w:pPr>
        <w:numPr>
          <w:ilvl w:val="0"/>
          <w:numId w:val="16"/>
        </w:numPr>
        <w:spacing w:after="60"/>
        <w:ind w:left="697" w:hanging="357"/>
        <w:jc w:val="left"/>
      </w:pPr>
      <w:r>
        <w:t>Meritev hrupa.</w:t>
      </w:r>
    </w:p>
    <w:p w14:paraId="1D5BFE62" w14:textId="77777777" w:rsidR="00491EE5" w:rsidRDefault="00491EE5" w:rsidP="00491EE5">
      <w:pPr>
        <w:pStyle w:val="Naslov4"/>
        <w:numPr>
          <w:ilvl w:val="3"/>
          <w:numId w:val="35"/>
        </w:numPr>
      </w:pPr>
      <w:bookmarkStart w:id="127" w:name="_Toc29819582"/>
      <w:r>
        <w:t>Meritve in preizkusi generatorja v elektrarni:</w:t>
      </w:r>
      <w:bookmarkEnd w:id="127"/>
    </w:p>
    <w:p w14:paraId="6D3AC566" w14:textId="4BBE0567" w:rsidR="00491EE5" w:rsidRPr="00AC31F4" w:rsidRDefault="00491EE5" w:rsidP="00491EE5">
      <w:pPr>
        <w:numPr>
          <w:ilvl w:val="0"/>
          <w:numId w:val="17"/>
        </w:numPr>
        <w:spacing w:after="60"/>
        <w:ind w:left="697" w:hanging="357"/>
        <w:jc w:val="left"/>
      </w:pPr>
      <w:r w:rsidRPr="00AC31F4">
        <w:t>Prvo vrtenje generatorja</w:t>
      </w:r>
      <w:r w:rsidR="005B4DE2">
        <w:t>.</w:t>
      </w:r>
    </w:p>
    <w:p w14:paraId="02B3C50E" w14:textId="53E22B1D" w:rsidR="00491EE5" w:rsidRPr="00AC31F4" w:rsidRDefault="00491EE5" w:rsidP="00491EE5">
      <w:pPr>
        <w:numPr>
          <w:ilvl w:val="1"/>
          <w:numId w:val="17"/>
        </w:numPr>
        <w:spacing w:after="60"/>
        <w:ind w:left="1111" w:hanging="431"/>
        <w:jc w:val="left"/>
      </w:pPr>
      <w:r w:rsidRPr="00AC31F4">
        <w:t>Mehanski tek – vibracije</w:t>
      </w:r>
      <w:r w:rsidR="005B4DE2">
        <w:t>.</w:t>
      </w:r>
    </w:p>
    <w:p w14:paraId="459B6C3F" w14:textId="269CEA8D" w:rsidR="00491EE5" w:rsidRPr="00AC31F4" w:rsidRDefault="00491EE5" w:rsidP="00491EE5">
      <w:pPr>
        <w:numPr>
          <w:ilvl w:val="1"/>
          <w:numId w:val="17"/>
        </w:numPr>
        <w:spacing w:after="60"/>
        <w:ind w:left="1111" w:hanging="431"/>
        <w:jc w:val="left"/>
      </w:pPr>
      <w:r w:rsidRPr="00AC31F4">
        <w:t>Gretje ležajev</w:t>
      </w:r>
      <w:r w:rsidR="005B4DE2">
        <w:t>.</w:t>
      </w:r>
    </w:p>
    <w:p w14:paraId="769495A3" w14:textId="6CDEF617" w:rsidR="00491EE5" w:rsidRPr="00AC31F4" w:rsidRDefault="00491EE5" w:rsidP="00491EE5">
      <w:pPr>
        <w:numPr>
          <w:ilvl w:val="1"/>
          <w:numId w:val="17"/>
        </w:numPr>
        <w:spacing w:after="60"/>
        <w:ind w:left="1111" w:hanging="431"/>
        <w:jc w:val="left"/>
      </w:pPr>
      <w:r w:rsidRPr="00AC31F4">
        <w:t>Delovanje turbinske regulacije v praznem teku</w:t>
      </w:r>
      <w:r w:rsidR="005B4DE2">
        <w:t>.</w:t>
      </w:r>
    </w:p>
    <w:p w14:paraId="3D3D7C83" w14:textId="4093CC83" w:rsidR="00491EE5" w:rsidRPr="00AC31F4" w:rsidRDefault="00491EE5" w:rsidP="00491EE5">
      <w:pPr>
        <w:numPr>
          <w:ilvl w:val="0"/>
          <w:numId w:val="17"/>
        </w:numPr>
        <w:spacing w:after="60"/>
        <w:ind w:left="697" w:hanging="357"/>
        <w:jc w:val="left"/>
      </w:pPr>
      <w:r w:rsidRPr="00AC31F4">
        <w:t>Kontrola izolacije generatorja</w:t>
      </w:r>
      <w:r w:rsidR="005B4DE2">
        <w:t>.</w:t>
      </w:r>
    </w:p>
    <w:p w14:paraId="7ADE6F73" w14:textId="011996AF" w:rsidR="00491EE5" w:rsidRPr="00AC31F4" w:rsidRDefault="00491EE5" w:rsidP="00491EE5">
      <w:pPr>
        <w:numPr>
          <w:ilvl w:val="0"/>
          <w:numId w:val="17"/>
        </w:numPr>
        <w:spacing w:after="60"/>
        <w:ind w:left="697" w:hanging="357"/>
        <w:jc w:val="left"/>
      </w:pPr>
      <w:r w:rsidRPr="00AC31F4">
        <w:t>Primarni preizkus delovanja zaščit generatorja</w:t>
      </w:r>
      <w:r w:rsidR="005B4DE2">
        <w:t>.</w:t>
      </w:r>
    </w:p>
    <w:p w14:paraId="42668204" w14:textId="4DB669ED" w:rsidR="00491EE5" w:rsidRPr="00AC31F4" w:rsidRDefault="00491EE5" w:rsidP="00491EE5">
      <w:pPr>
        <w:numPr>
          <w:ilvl w:val="1"/>
          <w:numId w:val="17"/>
        </w:numPr>
        <w:spacing w:after="60"/>
        <w:ind w:left="1111" w:hanging="431"/>
        <w:jc w:val="left"/>
      </w:pPr>
      <w:proofErr w:type="spellStart"/>
      <w:r w:rsidRPr="00AC31F4">
        <w:t>Pretokovna</w:t>
      </w:r>
      <w:proofErr w:type="spellEnd"/>
      <w:r w:rsidR="005B4DE2">
        <w:t>.</w:t>
      </w:r>
    </w:p>
    <w:p w14:paraId="7196BB60" w14:textId="30AA0A30" w:rsidR="00491EE5" w:rsidRPr="00AC31F4" w:rsidRDefault="00491EE5" w:rsidP="00491EE5">
      <w:pPr>
        <w:numPr>
          <w:ilvl w:val="1"/>
          <w:numId w:val="17"/>
        </w:numPr>
        <w:spacing w:after="60"/>
        <w:ind w:left="1111" w:hanging="431"/>
        <w:jc w:val="left"/>
      </w:pPr>
      <w:r w:rsidRPr="00AC31F4">
        <w:t>Zaščita pred povratno močjo</w:t>
      </w:r>
      <w:r w:rsidR="005B4DE2">
        <w:t>..</w:t>
      </w:r>
    </w:p>
    <w:p w14:paraId="3E9F4F9B" w14:textId="06559408" w:rsidR="00491EE5" w:rsidRPr="00AC31F4" w:rsidRDefault="00491EE5" w:rsidP="00491EE5">
      <w:pPr>
        <w:numPr>
          <w:ilvl w:val="1"/>
          <w:numId w:val="17"/>
        </w:numPr>
        <w:spacing w:after="60"/>
        <w:ind w:left="1111" w:hanging="431"/>
        <w:jc w:val="left"/>
      </w:pPr>
      <w:proofErr w:type="spellStart"/>
      <w:r w:rsidRPr="00AC31F4">
        <w:t>Podimpedančna</w:t>
      </w:r>
      <w:proofErr w:type="spellEnd"/>
      <w:r w:rsidRPr="00AC31F4">
        <w:t xml:space="preserve"> zaščita</w:t>
      </w:r>
      <w:r w:rsidR="005B4DE2">
        <w:t>.</w:t>
      </w:r>
    </w:p>
    <w:p w14:paraId="00BDBF5C" w14:textId="1C1C9A0D" w:rsidR="00491EE5" w:rsidRPr="00AC31F4" w:rsidRDefault="00491EE5" w:rsidP="00491EE5">
      <w:pPr>
        <w:numPr>
          <w:ilvl w:val="1"/>
          <w:numId w:val="17"/>
        </w:numPr>
        <w:spacing w:after="60"/>
        <w:ind w:left="1111" w:hanging="431"/>
        <w:jc w:val="left"/>
      </w:pPr>
      <w:r w:rsidRPr="00AC31F4">
        <w:t>Zaščita pred izpadom vzbujanja</w:t>
      </w:r>
      <w:r w:rsidR="005B4DE2">
        <w:t>.</w:t>
      </w:r>
    </w:p>
    <w:p w14:paraId="0A62DBEE" w14:textId="104E9F78" w:rsidR="00491EE5" w:rsidRPr="00AC31F4" w:rsidRDefault="00491EE5" w:rsidP="00491EE5">
      <w:pPr>
        <w:numPr>
          <w:ilvl w:val="1"/>
          <w:numId w:val="17"/>
        </w:numPr>
        <w:spacing w:after="60"/>
        <w:ind w:left="1111" w:hanging="431"/>
        <w:jc w:val="left"/>
      </w:pPr>
      <w:proofErr w:type="spellStart"/>
      <w:r w:rsidRPr="00AC31F4">
        <w:t>Prenapetrostna</w:t>
      </w:r>
      <w:proofErr w:type="spellEnd"/>
      <w:r w:rsidR="005B4DE2">
        <w:t>.</w:t>
      </w:r>
    </w:p>
    <w:p w14:paraId="0D9BF316" w14:textId="334881A8" w:rsidR="00491EE5" w:rsidRDefault="00491EE5" w:rsidP="00491EE5">
      <w:pPr>
        <w:numPr>
          <w:ilvl w:val="0"/>
          <w:numId w:val="17"/>
        </w:numPr>
        <w:spacing w:after="60"/>
        <w:ind w:left="697" w:hanging="357"/>
        <w:jc w:val="left"/>
      </w:pPr>
      <w:r>
        <w:t>Vzbujanje generatorja na polno napetost</w:t>
      </w:r>
      <w:r w:rsidR="005B4DE2">
        <w:t>.</w:t>
      </w:r>
    </w:p>
    <w:p w14:paraId="32C945C2" w14:textId="7FA2D34F" w:rsidR="00491EE5" w:rsidRDefault="00491EE5" w:rsidP="00491EE5">
      <w:pPr>
        <w:numPr>
          <w:ilvl w:val="1"/>
          <w:numId w:val="17"/>
        </w:numPr>
        <w:spacing w:after="60"/>
        <w:ind w:left="1111" w:hanging="431"/>
        <w:jc w:val="left"/>
      </w:pPr>
      <w:r>
        <w:t>Mehanski tek – vibracije</w:t>
      </w:r>
      <w:r w:rsidR="005B4DE2">
        <w:t>.</w:t>
      </w:r>
    </w:p>
    <w:p w14:paraId="6E85EC7E" w14:textId="24917044" w:rsidR="00491EE5" w:rsidRDefault="00491EE5" w:rsidP="00491EE5">
      <w:pPr>
        <w:numPr>
          <w:ilvl w:val="1"/>
          <w:numId w:val="17"/>
        </w:numPr>
        <w:spacing w:after="60"/>
        <w:ind w:left="1111" w:hanging="431"/>
        <w:jc w:val="left"/>
      </w:pPr>
      <w:r>
        <w:t>Gretje ležajev</w:t>
      </w:r>
      <w:r w:rsidR="005B4DE2">
        <w:t>.</w:t>
      </w:r>
    </w:p>
    <w:p w14:paraId="22CE8B22" w14:textId="7A8CB033" w:rsidR="00491EE5" w:rsidRDefault="00491EE5" w:rsidP="00491EE5">
      <w:pPr>
        <w:numPr>
          <w:ilvl w:val="1"/>
          <w:numId w:val="17"/>
        </w:numPr>
        <w:spacing w:after="60"/>
        <w:ind w:left="1111" w:hanging="431"/>
        <w:jc w:val="left"/>
      </w:pPr>
      <w:r>
        <w:t>Delovanje napetostne regulacije v praznem teku</w:t>
      </w:r>
      <w:r w:rsidR="005B4DE2">
        <w:t>.</w:t>
      </w:r>
    </w:p>
    <w:p w14:paraId="68BC620E" w14:textId="02508A05" w:rsidR="00491EE5" w:rsidRDefault="00491EE5" w:rsidP="00491EE5">
      <w:pPr>
        <w:numPr>
          <w:ilvl w:val="0"/>
          <w:numId w:val="17"/>
        </w:numPr>
        <w:spacing w:after="60"/>
        <w:ind w:left="697" w:hanging="357"/>
        <w:jc w:val="left"/>
      </w:pPr>
      <w:r>
        <w:t>Kontrola mreže na sponkah generatorja</w:t>
      </w:r>
      <w:r w:rsidR="005B4DE2">
        <w:t>.</w:t>
      </w:r>
    </w:p>
    <w:p w14:paraId="1E0A9099" w14:textId="66CB8E19" w:rsidR="00491EE5" w:rsidRDefault="00491EE5" w:rsidP="00491EE5">
      <w:pPr>
        <w:numPr>
          <w:ilvl w:val="0"/>
          <w:numId w:val="17"/>
        </w:numPr>
        <w:spacing w:after="60"/>
        <w:ind w:left="697" w:hanging="357"/>
        <w:jc w:val="left"/>
      </w:pPr>
      <w:r>
        <w:t>Sinhronizacija generatorja na mrežo</w:t>
      </w:r>
      <w:r w:rsidR="005B4DE2">
        <w:t>.</w:t>
      </w:r>
    </w:p>
    <w:p w14:paraId="165A0B6F" w14:textId="2A173C56" w:rsidR="00491EE5" w:rsidRDefault="00491EE5" w:rsidP="00491EE5">
      <w:pPr>
        <w:numPr>
          <w:ilvl w:val="0"/>
          <w:numId w:val="17"/>
        </w:numPr>
        <w:spacing w:after="60"/>
        <w:ind w:left="697" w:hanging="357"/>
        <w:jc w:val="left"/>
      </w:pPr>
      <w:r>
        <w:t>Obremenitev generatorja na polno moč</w:t>
      </w:r>
      <w:r w:rsidR="005B4DE2">
        <w:t>.</w:t>
      </w:r>
    </w:p>
    <w:p w14:paraId="1775709A" w14:textId="58728542" w:rsidR="00491EE5" w:rsidRDefault="00491EE5" w:rsidP="00491EE5">
      <w:pPr>
        <w:numPr>
          <w:ilvl w:val="1"/>
          <w:numId w:val="17"/>
        </w:numPr>
        <w:spacing w:after="60"/>
        <w:ind w:left="1111" w:hanging="431"/>
        <w:jc w:val="left"/>
      </w:pPr>
      <w:r>
        <w:t>Mehanski tek – vibracije</w:t>
      </w:r>
      <w:r w:rsidR="005B4DE2">
        <w:t>.</w:t>
      </w:r>
    </w:p>
    <w:p w14:paraId="0F6D7E2B" w14:textId="3C6F22E6" w:rsidR="00491EE5" w:rsidRDefault="00491EE5" w:rsidP="00491EE5">
      <w:pPr>
        <w:numPr>
          <w:ilvl w:val="1"/>
          <w:numId w:val="17"/>
        </w:numPr>
        <w:spacing w:after="60"/>
        <w:ind w:left="1111" w:hanging="431"/>
        <w:jc w:val="left"/>
      </w:pPr>
      <w:r>
        <w:t>Gretje ležajev</w:t>
      </w:r>
      <w:r w:rsidR="005B4DE2">
        <w:t>.</w:t>
      </w:r>
    </w:p>
    <w:p w14:paraId="768DF044" w14:textId="0E9A96F1" w:rsidR="00491EE5" w:rsidRDefault="00491EE5" w:rsidP="00491EE5">
      <w:pPr>
        <w:numPr>
          <w:ilvl w:val="1"/>
          <w:numId w:val="17"/>
        </w:numPr>
        <w:spacing w:after="60"/>
        <w:ind w:left="1111" w:hanging="431"/>
        <w:jc w:val="left"/>
      </w:pPr>
      <w:r>
        <w:t>Delovanje turbinske regulacije ob obtežbi</w:t>
      </w:r>
      <w:r w:rsidR="005B4DE2">
        <w:t>.</w:t>
      </w:r>
    </w:p>
    <w:p w14:paraId="3E4746D5" w14:textId="5B9D56AB" w:rsidR="00491EE5" w:rsidRDefault="00491EE5" w:rsidP="00491EE5">
      <w:pPr>
        <w:numPr>
          <w:ilvl w:val="1"/>
          <w:numId w:val="17"/>
        </w:numPr>
        <w:spacing w:after="60"/>
        <w:ind w:left="1111" w:hanging="431"/>
        <w:jc w:val="left"/>
      </w:pPr>
      <w:r>
        <w:t>Delovanje napetostne regulacije ob obtežbi</w:t>
      </w:r>
      <w:r w:rsidR="005B4DE2">
        <w:t>.</w:t>
      </w:r>
    </w:p>
    <w:p w14:paraId="4F752308" w14:textId="3E12C406" w:rsidR="00491EE5" w:rsidRDefault="00491EE5" w:rsidP="00491EE5">
      <w:pPr>
        <w:numPr>
          <w:ilvl w:val="1"/>
          <w:numId w:val="17"/>
        </w:numPr>
        <w:spacing w:after="60"/>
        <w:ind w:left="1111" w:hanging="431"/>
        <w:jc w:val="left"/>
      </w:pPr>
      <w:r>
        <w:t>Gretje generatorja ob obtežbi</w:t>
      </w:r>
      <w:r w:rsidR="005B4DE2">
        <w:t>.</w:t>
      </w:r>
    </w:p>
    <w:p w14:paraId="5BCDD8F3" w14:textId="70F6F537" w:rsidR="00491EE5" w:rsidRDefault="00491EE5" w:rsidP="00491EE5">
      <w:pPr>
        <w:numPr>
          <w:ilvl w:val="0"/>
          <w:numId w:val="17"/>
        </w:numPr>
        <w:spacing w:after="60"/>
        <w:ind w:left="697" w:hanging="357"/>
        <w:jc w:val="left"/>
      </w:pPr>
      <w:r>
        <w:t>Odklopi bremena ¼, 2/4, ¾, 4/4 polne moči in kontrola delovanja turbinske in napetostne regulacije ob razbremenitvah</w:t>
      </w:r>
      <w:r w:rsidR="005B4DE2">
        <w:t>.</w:t>
      </w:r>
    </w:p>
    <w:p w14:paraId="0308C377" w14:textId="4D2A336B" w:rsidR="00491EE5" w:rsidRDefault="00491EE5" w:rsidP="00491EE5">
      <w:pPr>
        <w:numPr>
          <w:ilvl w:val="0"/>
          <w:numId w:val="17"/>
        </w:numPr>
        <w:spacing w:after="60"/>
        <w:ind w:left="697" w:hanging="357"/>
        <w:jc w:val="left"/>
      </w:pPr>
      <w:r>
        <w:t>Ocena doseganja nazivnih parametrov generatorja</w:t>
      </w:r>
      <w:r w:rsidR="005B4DE2">
        <w:t>.</w:t>
      </w:r>
    </w:p>
    <w:p w14:paraId="023F4FE7" w14:textId="77777777" w:rsidR="00491EE5" w:rsidRDefault="00491EE5" w:rsidP="00491EE5">
      <w:pPr>
        <w:pStyle w:val="Naslov2"/>
        <w:numPr>
          <w:ilvl w:val="1"/>
          <w:numId w:val="35"/>
        </w:numPr>
        <w:spacing w:before="240" w:after="240"/>
        <w:ind w:left="578" w:hanging="578"/>
      </w:pPr>
      <w:bookmarkStart w:id="128" w:name="_Toc29819583"/>
      <w:r>
        <w:t>Elektro oprema</w:t>
      </w:r>
      <w:bookmarkEnd w:id="128"/>
    </w:p>
    <w:p w14:paraId="51E8EFB7" w14:textId="77777777" w:rsidR="00491EE5" w:rsidRPr="00502894" w:rsidRDefault="00491EE5" w:rsidP="00491EE5">
      <w:pPr>
        <w:pStyle w:val="Naslov3"/>
        <w:numPr>
          <w:ilvl w:val="2"/>
          <w:numId w:val="35"/>
        </w:numPr>
        <w:spacing w:before="240"/>
      </w:pPr>
      <w:bookmarkStart w:id="129" w:name="_Toc29819584"/>
      <w:r w:rsidRPr="00502894">
        <w:t xml:space="preserve">Priključna omara generatorja </w:t>
      </w:r>
      <w:r>
        <w:t>+</w:t>
      </w:r>
      <w:r w:rsidRPr="00502894">
        <w:t>B</w:t>
      </w:r>
      <w:r>
        <w:t>F</w:t>
      </w:r>
      <w:r w:rsidRPr="00502894">
        <w:t>A01</w:t>
      </w:r>
      <w:bookmarkEnd w:id="129"/>
    </w:p>
    <w:p w14:paraId="7041230E" w14:textId="77777777" w:rsidR="00491EE5" w:rsidRDefault="00491EE5" w:rsidP="00491EE5">
      <w:r w:rsidRPr="0049298A">
        <w:t xml:space="preserve">Omaro dobavi </w:t>
      </w:r>
      <w:r>
        <w:t>in vgradi ponudnik</w:t>
      </w:r>
      <w:r w:rsidRPr="0049298A">
        <w:t>. V omari bodo nameščeni generatorski odklopnik, instrumentni tokovni in napetostni transformatorji ter del opreme generatorske zaščite</w:t>
      </w:r>
      <w:r>
        <w:t>, mrežni odklopnik, prenapetostni odvodnik, taljive varovalke ter števčne meritve</w:t>
      </w:r>
      <w:r w:rsidRPr="0049298A">
        <w:t xml:space="preserve">. </w:t>
      </w:r>
    </w:p>
    <w:p w14:paraId="0DEAB1A5" w14:textId="77777777" w:rsidR="00491EE5" w:rsidRDefault="00491EE5" w:rsidP="00491EE5">
      <w:r w:rsidRPr="003E3F0A">
        <w:t>Osnovna oprema je prikazana na priloženi Enopolni shemi elektrarne, SGK1---6E2001.</w:t>
      </w:r>
    </w:p>
    <w:p w14:paraId="7FADCD98" w14:textId="77777777" w:rsidR="00491EE5" w:rsidRPr="00AC31F4" w:rsidRDefault="00491EE5" w:rsidP="00491EE5">
      <w:r w:rsidRPr="00AC31F4">
        <w:t xml:space="preserve">Omara bo iz </w:t>
      </w:r>
      <w:proofErr w:type="spellStart"/>
      <w:r w:rsidRPr="00AC31F4">
        <w:t>dekapirane</w:t>
      </w:r>
      <w:proofErr w:type="spellEnd"/>
      <w:r w:rsidRPr="00AC31F4">
        <w:t xml:space="preserve"> pločevine, prašno barvana s barvo RAL 7035 v izvedbi vsaj IP44 predvidenih dimenzij (</w:t>
      </w:r>
      <w:proofErr w:type="spellStart"/>
      <w:r w:rsidRPr="00AC31F4">
        <w:t>VxŠxG</w:t>
      </w:r>
      <w:proofErr w:type="spellEnd"/>
      <w:r w:rsidRPr="00AC31F4">
        <w:t>) 2000x800x600 mm in 100 mm podstavkom.</w:t>
      </w:r>
    </w:p>
    <w:p w14:paraId="49B54B6F" w14:textId="77777777" w:rsidR="00491EE5" w:rsidRPr="00DA1A54" w:rsidRDefault="00491EE5" w:rsidP="00491EE5">
      <w:r w:rsidRPr="00DA1A54">
        <w:t>Pomembnejša oprema obsega:</w:t>
      </w:r>
    </w:p>
    <w:p w14:paraId="4B1BCE0B" w14:textId="3FA8DD25" w:rsidR="00491EE5" w:rsidRPr="00DA1A54" w:rsidRDefault="00491EE5" w:rsidP="00491EE5">
      <w:pPr>
        <w:numPr>
          <w:ilvl w:val="0"/>
          <w:numId w:val="33"/>
        </w:numPr>
        <w:rPr>
          <w:rFonts w:cs="Arial"/>
          <w:szCs w:val="22"/>
        </w:rPr>
      </w:pPr>
      <w:r w:rsidRPr="00DA1A54">
        <w:rPr>
          <w:rFonts w:cs="Arial"/>
          <w:szCs w:val="22"/>
        </w:rPr>
        <w:t xml:space="preserve">tripolno generatorsko stikalo </w:t>
      </w:r>
      <w:proofErr w:type="spellStart"/>
      <w:r w:rsidRPr="00DA1A54">
        <w:rPr>
          <w:rFonts w:cs="Arial"/>
          <w:szCs w:val="22"/>
        </w:rPr>
        <w:t>izvlečljive</w:t>
      </w:r>
      <w:proofErr w:type="spellEnd"/>
      <w:r w:rsidRPr="00DA1A54">
        <w:rPr>
          <w:rFonts w:cs="Arial"/>
          <w:szCs w:val="22"/>
        </w:rPr>
        <w:t xml:space="preserve"> izvedbe </w:t>
      </w:r>
      <w:proofErr w:type="spellStart"/>
      <w:r w:rsidRPr="00DA1A54">
        <w:rPr>
          <w:rFonts w:cs="Arial"/>
          <w:szCs w:val="22"/>
        </w:rPr>
        <w:t>Un</w:t>
      </w:r>
      <w:proofErr w:type="spellEnd"/>
      <w:r w:rsidRPr="00DA1A54">
        <w:rPr>
          <w:rFonts w:cs="Arial"/>
          <w:szCs w:val="22"/>
        </w:rPr>
        <w:t xml:space="preserve">=690V, In=630A </w:t>
      </w:r>
      <w:r w:rsidRPr="00DA1A54">
        <w:t xml:space="preserve">ali več, </w:t>
      </w:r>
      <w:proofErr w:type="spellStart"/>
      <w:r w:rsidRPr="00DA1A54">
        <w:t>Ik</w:t>
      </w:r>
      <w:proofErr w:type="spellEnd"/>
      <w:r w:rsidRPr="00DA1A54">
        <w:t xml:space="preserve">''=42kA ali več, </w:t>
      </w:r>
      <w:proofErr w:type="spellStart"/>
      <w:r w:rsidRPr="00DA1A54">
        <w:t>Iu</w:t>
      </w:r>
      <w:proofErr w:type="spellEnd"/>
      <w:r w:rsidRPr="00DA1A54">
        <w:t>=88kA ali več,</w:t>
      </w:r>
      <w:r w:rsidRPr="00DA1A54">
        <w:rPr>
          <w:rFonts w:cs="Arial"/>
          <w:szCs w:val="22"/>
        </w:rPr>
        <w:t xml:space="preserve"> z motornim pogonom, vklopno in izklopno tuljavo 24V DC, </w:t>
      </w:r>
      <w:proofErr w:type="spellStart"/>
      <w:r w:rsidRPr="00DA1A54">
        <w:rPr>
          <w:rFonts w:cs="Arial"/>
          <w:szCs w:val="22"/>
        </w:rPr>
        <w:t>podnapetostno</w:t>
      </w:r>
      <w:proofErr w:type="spellEnd"/>
      <w:r w:rsidRPr="00DA1A54">
        <w:rPr>
          <w:rFonts w:cs="Arial"/>
          <w:szCs w:val="22"/>
        </w:rPr>
        <w:t xml:space="preserve"> tuljavo 400V AC in  rele proti hitremu ponovnemu vklopu (</w:t>
      </w:r>
      <w:proofErr w:type="spellStart"/>
      <w:r w:rsidRPr="00DA1A54">
        <w:rPr>
          <w:rFonts w:cs="Arial"/>
          <w:szCs w:val="22"/>
        </w:rPr>
        <w:t>Anti</w:t>
      </w:r>
      <w:proofErr w:type="spellEnd"/>
      <w:r w:rsidRPr="00DA1A54">
        <w:rPr>
          <w:rFonts w:cs="Arial"/>
          <w:szCs w:val="22"/>
        </w:rPr>
        <w:t xml:space="preserve"> </w:t>
      </w:r>
      <w:proofErr w:type="spellStart"/>
      <w:r w:rsidRPr="00DA1A54">
        <w:rPr>
          <w:rFonts w:cs="Arial"/>
          <w:szCs w:val="22"/>
        </w:rPr>
        <w:t>Punping</w:t>
      </w:r>
      <w:proofErr w:type="spellEnd"/>
      <w:r w:rsidRPr="00DA1A54">
        <w:rPr>
          <w:rFonts w:cs="Arial"/>
          <w:szCs w:val="22"/>
        </w:rPr>
        <w:t xml:space="preserve"> </w:t>
      </w:r>
      <w:proofErr w:type="spellStart"/>
      <w:r w:rsidRPr="00DA1A54">
        <w:rPr>
          <w:rFonts w:cs="Arial"/>
          <w:szCs w:val="22"/>
        </w:rPr>
        <w:t>Relay</w:t>
      </w:r>
      <w:proofErr w:type="spellEnd"/>
      <w:r w:rsidRPr="00DA1A54">
        <w:rPr>
          <w:rFonts w:cs="Arial"/>
          <w:szCs w:val="22"/>
        </w:rPr>
        <w:t>), števec delovanja, pomožnimi kontakti 10+10 in akumulirano energijo za izklop (vzmet)</w:t>
      </w:r>
      <w:r w:rsidR="005B4DE2">
        <w:rPr>
          <w:rFonts w:cs="Arial"/>
          <w:szCs w:val="22"/>
        </w:rPr>
        <w:t>;</w:t>
      </w:r>
    </w:p>
    <w:p w14:paraId="04BC6B58" w14:textId="4C38A331" w:rsidR="00491EE5" w:rsidRPr="00DA1A54" w:rsidRDefault="00491EE5" w:rsidP="00491EE5">
      <w:pPr>
        <w:numPr>
          <w:ilvl w:val="0"/>
          <w:numId w:val="33"/>
        </w:numPr>
        <w:rPr>
          <w:rFonts w:cs="Arial"/>
          <w:szCs w:val="22"/>
        </w:rPr>
      </w:pPr>
      <w:r w:rsidRPr="00DA1A54">
        <w:rPr>
          <w:rFonts w:cs="Arial"/>
          <w:szCs w:val="22"/>
        </w:rPr>
        <w:t xml:space="preserve">bremenski ločilnik z nastavljivimi časi zaščitnih funkcij (dodatno mora omogočati tudi časovno zakasnitev kratkostične funkcije za selektivnost z generatorsko kratkostično zaščito)  </w:t>
      </w:r>
      <w:proofErr w:type="spellStart"/>
      <w:r w:rsidRPr="00DA1A54">
        <w:rPr>
          <w:rFonts w:cs="Arial"/>
          <w:szCs w:val="22"/>
        </w:rPr>
        <w:t>Un</w:t>
      </w:r>
      <w:proofErr w:type="spellEnd"/>
      <w:r w:rsidRPr="00DA1A54">
        <w:rPr>
          <w:rFonts w:cs="Arial"/>
          <w:szCs w:val="22"/>
        </w:rPr>
        <w:t>=690V, In=320A z ročico na vratih omare</w:t>
      </w:r>
      <w:r w:rsidR="005B4DE2">
        <w:rPr>
          <w:rFonts w:cs="Arial"/>
          <w:szCs w:val="22"/>
        </w:rPr>
        <w:t>;</w:t>
      </w:r>
    </w:p>
    <w:p w14:paraId="4B6EBF4C" w14:textId="33D964F8" w:rsidR="00491EE5" w:rsidRPr="00DA1A54" w:rsidRDefault="00491EE5" w:rsidP="00491EE5">
      <w:pPr>
        <w:numPr>
          <w:ilvl w:val="0"/>
          <w:numId w:val="33"/>
        </w:numPr>
        <w:rPr>
          <w:rFonts w:cs="Arial"/>
          <w:szCs w:val="22"/>
        </w:rPr>
      </w:pPr>
      <w:r w:rsidRPr="00DA1A54">
        <w:rPr>
          <w:rFonts w:cs="Arial"/>
          <w:szCs w:val="22"/>
        </w:rPr>
        <w:t>2x napetostni merilni transformator 0,4/0,1kV</w:t>
      </w:r>
      <w:r w:rsidR="005B4DE2">
        <w:rPr>
          <w:rFonts w:cs="Arial"/>
          <w:szCs w:val="22"/>
        </w:rPr>
        <w:t>;</w:t>
      </w:r>
    </w:p>
    <w:p w14:paraId="72ADA684" w14:textId="36035396" w:rsidR="00491EE5" w:rsidRPr="00DA1A54" w:rsidRDefault="00491EE5" w:rsidP="00491EE5">
      <w:pPr>
        <w:numPr>
          <w:ilvl w:val="0"/>
          <w:numId w:val="33"/>
        </w:numPr>
        <w:rPr>
          <w:rFonts w:cs="Arial"/>
          <w:szCs w:val="22"/>
        </w:rPr>
      </w:pPr>
      <w:r w:rsidRPr="00DA1A54">
        <w:rPr>
          <w:rFonts w:cs="Arial"/>
          <w:szCs w:val="22"/>
        </w:rPr>
        <w:t>2x tokovni merilni transformator 2</w:t>
      </w:r>
      <w:r>
        <w:rPr>
          <w:rFonts w:cs="Arial"/>
          <w:szCs w:val="22"/>
        </w:rPr>
        <w:t>5</w:t>
      </w:r>
      <w:r w:rsidRPr="00DA1A54">
        <w:rPr>
          <w:rFonts w:cs="Arial"/>
          <w:szCs w:val="22"/>
        </w:rPr>
        <w:t>0/5/5A</w:t>
      </w:r>
      <w:r w:rsidR="005B4DE2">
        <w:rPr>
          <w:rFonts w:cs="Arial"/>
          <w:szCs w:val="22"/>
        </w:rPr>
        <w:t>;</w:t>
      </w:r>
    </w:p>
    <w:p w14:paraId="0ADA02FA" w14:textId="38AA84FF" w:rsidR="00491EE5" w:rsidRPr="00DA1A54" w:rsidRDefault="00491EE5" w:rsidP="00491EE5">
      <w:pPr>
        <w:numPr>
          <w:ilvl w:val="0"/>
          <w:numId w:val="33"/>
        </w:numPr>
        <w:rPr>
          <w:rFonts w:cs="Arial"/>
          <w:szCs w:val="22"/>
        </w:rPr>
      </w:pPr>
      <w:r w:rsidRPr="00DA1A54">
        <w:rPr>
          <w:rFonts w:cs="Arial"/>
          <w:szCs w:val="22"/>
        </w:rPr>
        <w:t xml:space="preserve">voltmeter s </w:t>
      </w:r>
      <w:proofErr w:type="spellStart"/>
      <w:r w:rsidRPr="00DA1A54">
        <w:rPr>
          <w:rFonts w:cs="Arial"/>
          <w:szCs w:val="22"/>
        </w:rPr>
        <w:t>preklopko</w:t>
      </w:r>
      <w:proofErr w:type="spellEnd"/>
      <w:r w:rsidRPr="00DA1A54">
        <w:rPr>
          <w:rFonts w:cs="Arial"/>
          <w:szCs w:val="22"/>
        </w:rPr>
        <w:t xml:space="preserve"> na vratih omare</w:t>
      </w:r>
      <w:r w:rsidR="005B4DE2">
        <w:rPr>
          <w:rFonts w:cs="Arial"/>
          <w:szCs w:val="22"/>
        </w:rPr>
        <w:t>;</w:t>
      </w:r>
    </w:p>
    <w:p w14:paraId="68B0EF62" w14:textId="00BD0CDF" w:rsidR="00491EE5" w:rsidRPr="00DA1A54" w:rsidRDefault="00491EE5" w:rsidP="00491EE5">
      <w:pPr>
        <w:numPr>
          <w:ilvl w:val="0"/>
          <w:numId w:val="33"/>
        </w:numPr>
        <w:rPr>
          <w:rFonts w:cs="Arial"/>
          <w:szCs w:val="22"/>
        </w:rPr>
      </w:pPr>
      <w:r w:rsidRPr="00DA1A54">
        <w:rPr>
          <w:rFonts w:cs="Arial"/>
          <w:szCs w:val="22"/>
        </w:rPr>
        <w:t>upravljalne tipke, stikala, signalne LED lučke, vrstne sponke, vse oznake in napisi, oznake kablov in vodnikov, enopolna vezalna shema ''slepa shema'' na vratih omare in drugi material potreben za montažo</w:t>
      </w:r>
      <w:r w:rsidR="005B4DE2">
        <w:rPr>
          <w:rFonts w:cs="Arial"/>
          <w:szCs w:val="22"/>
        </w:rPr>
        <w:t>;</w:t>
      </w:r>
    </w:p>
    <w:p w14:paraId="66DC7624" w14:textId="1197EFE7" w:rsidR="00491EE5" w:rsidRDefault="00491EE5" w:rsidP="00491EE5">
      <w:pPr>
        <w:numPr>
          <w:ilvl w:val="0"/>
          <w:numId w:val="33"/>
        </w:numPr>
        <w:rPr>
          <w:rFonts w:cs="Arial"/>
          <w:szCs w:val="22"/>
        </w:rPr>
      </w:pPr>
      <w:r w:rsidRPr="00DA1A54">
        <w:rPr>
          <w:rFonts w:cs="Arial"/>
          <w:szCs w:val="22"/>
        </w:rPr>
        <w:t>razvod 0,4 kV lastne porabe, na katerega bodo  priključeni vsi tehnološki in splošni potrošniki objekta z razsvetljavo in malo moč. V primeru izpada zunanjega napajanja pa bodo nujni porabniki napajani iz usmernika z akumulatorskimi baterijami in razsmernika.</w:t>
      </w:r>
    </w:p>
    <w:p w14:paraId="50C1E953" w14:textId="77777777" w:rsidR="00812EC1" w:rsidRPr="00812EC1" w:rsidRDefault="00812EC1" w:rsidP="00812EC1">
      <w:pPr>
        <w:pStyle w:val="Naslov4"/>
        <w:rPr>
          <w:i w:val="0"/>
          <w:iCs/>
        </w:rPr>
      </w:pPr>
      <w:bookmarkStart w:id="130" w:name="_Toc29819585"/>
      <w:r w:rsidRPr="00812EC1">
        <w:rPr>
          <w:i w:val="0"/>
          <w:iCs/>
        </w:rPr>
        <w:t>Rezervni deli</w:t>
      </w:r>
      <w:bookmarkEnd w:id="130"/>
    </w:p>
    <w:p w14:paraId="3A20F6EF" w14:textId="6053DA3F" w:rsidR="00812EC1" w:rsidRDefault="00812EC1" w:rsidP="00812EC1">
      <w:r>
        <w:t>V sklopu dobave elektro opreme se dostavijo najmanj naslednji rezervni deli generatorskega stikala:</w:t>
      </w:r>
    </w:p>
    <w:p w14:paraId="1DAE0A3D" w14:textId="047FF148" w:rsidR="00812EC1" w:rsidRDefault="00812EC1" w:rsidP="00812EC1">
      <w:pPr>
        <w:pStyle w:val="Odstavekseznama"/>
        <w:numPr>
          <w:ilvl w:val="0"/>
          <w:numId w:val="61"/>
        </w:numPr>
        <w:spacing w:after="0"/>
      </w:pPr>
      <w:proofErr w:type="spellStart"/>
      <w:r>
        <w:t>vklopilna</w:t>
      </w:r>
      <w:proofErr w:type="spellEnd"/>
      <w:r>
        <w:t xml:space="preserve"> tuljava</w:t>
      </w:r>
      <w:r w:rsidRPr="002E5982">
        <w:t xml:space="preserve"> </w:t>
      </w:r>
      <w:r>
        <w:t>–</w:t>
      </w:r>
      <w:r w:rsidRPr="002E5982">
        <w:t xml:space="preserve"> 1 </w:t>
      </w:r>
      <w:proofErr w:type="spellStart"/>
      <w:r w:rsidRPr="002E5982">
        <w:t>kpl</w:t>
      </w:r>
      <w:proofErr w:type="spellEnd"/>
      <w:r>
        <w:t>;</w:t>
      </w:r>
      <w:r w:rsidRPr="002E5982">
        <w:t xml:space="preserve"> </w:t>
      </w:r>
    </w:p>
    <w:p w14:paraId="38CB90B7" w14:textId="67054FE6" w:rsidR="00812EC1" w:rsidRDefault="00812EC1" w:rsidP="00812EC1">
      <w:pPr>
        <w:pStyle w:val="Odstavekseznama"/>
        <w:numPr>
          <w:ilvl w:val="0"/>
          <w:numId w:val="61"/>
        </w:numPr>
        <w:spacing w:after="0"/>
      </w:pPr>
      <w:proofErr w:type="spellStart"/>
      <w:r>
        <w:t>izklopilna</w:t>
      </w:r>
      <w:proofErr w:type="spellEnd"/>
      <w:r>
        <w:t xml:space="preserve"> tuljava –</w:t>
      </w:r>
      <w:r w:rsidRPr="002E5982">
        <w:t xml:space="preserve"> 1 kos</w:t>
      </w:r>
      <w:r>
        <w:t>;</w:t>
      </w:r>
      <w:r w:rsidRPr="002E5982">
        <w:t xml:space="preserve"> </w:t>
      </w:r>
    </w:p>
    <w:p w14:paraId="747B8C0D" w14:textId="52AB849D" w:rsidR="00812EC1" w:rsidRDefault="00812EC1" w:rsidP="00812EC1">
      <w:pPr>
        <w:pStyle w:val="Odstavekseznama"/>
        <w:numPr>
          <w:ilvl w:val="0"/>
          <w:numId w:val="61"/>
        </w:numPr>
        <w:spacing w:after="0"/>
      </w:pPr>
      <w:proofErr w:type="spellStart"/>
      <w:r>
        <w:t>podnapetostna</w:t>
      </w:r>
      <w:proofErr w:type="spellEnd"/>
      <w:r>
        <w:t xml:space="preserve"> tuljava</w:t>
      </w:r>
      <w:r w:rsidRPr="002E5982">
        <w:t xml:space="preserve"> </w:t>
      </w:r>
      <w:r>
        <w:t>–</w:t>
      </w:r>
      <w:r w:rsidRPr="002E5982">
        <w:t xml:space="preserve"> 1 kos</w:t>
      </w:r>
      <w:r>
        <w:t>;</w:t>
      </w:r>
      <w:r w:rsidRPr="002E5982">
        <w:t xml:space="preserve"> </w:t>
      </w:r>
    </w:p>
    <w:p w14:paraId="41A80FBB" w14:textId="18DB0847" w:rsidR="00812EC1" w:rsidRDefault="00812EC1" w:rsidP="00812EC1">
      <w:pPr>
        <w:pStyle w:val="Odstavekseznama"/>
        <w:numPr>
          <w:ilvl w:val="0"/>
          <w:numId w:val="61"/>
        </w:numPr>
        <w:spacing w:after="0"/>
      </w:pPr>
      <w:r>
        <w:t>motorni pogon –</w:t>
      </w:r>
      <w:r w:rsidRPr="002E5982">
        <w:t xml:space="preserve"> 1 </w:t>
      </w:r>
      <w:r>
        <w:t>kos;</w:t>
      </w:r>
    </w:p>
    <w:p w14:paraId="42B8CB2E" w14:textId="4E2C90E8" w:rsidR="00812EC1" w:rsidRDefault="00812EC1" w:rsidP="00812EC1">
      <w:pPr>
        <w:pStyle w:val="Odstavekseznama"/>
        <w:numPr>
          <w:ilvl w:val="0"/>
          <w:numId w:val="61"/>
        </w:numPr>
        <w:spacing w:after="0"/>
      </w:pPr>
      <w:r>
        <w:t>pomožni kontakti –</w:t>
      </w:r>
      <w:r w:rsidRPr="002E5982">
        <w:t xml:space="preserve"> 1 </w:t>
      </w:r>
      <w:proofErr w:type="spellStart"/>
      <w:r>
        <w:t>kpl</w:t>
      </w:r>
      <w:proofErr w:type="spellEnd"/>
      <w:r>
        <w:t>.</w:t>
      </w:r>
    </w:p>
    <w:p w14:paraId="32AD205D" w14:textId="77777777" w:rsidR="00491EE5" w:rsidRPr="00502894" w:rsidRDefault="00491EE5" w:rsidP="00812EC1">
      <w:pPr>
        <w:pStyle w:val="Naslov3"/>
        <w:numPr>
          <w:ilvl w:val="2"/>
          <w:numId w:val="35"/>
        </w:numPr>
        <w:spacing w:before="240"/>
      </w:pPr>
      <w:bookmarkStart w:id="131" w:name="_Toc18397852"/>
      <w:bookmarkStart w:id="132" w:name="_Toc18484254"/>
      <w:bookmarkStart w:id="133" w:name="_Toc18397853"/>
      <w:bookmarkStart w:id="134" w:name="_Toc18484255"/>
      <w:bookmarkStart w:id="135" w:name="_Toc18397854"/>
      <w:bookmarkStart w:id="136" w:name="_Toc18484256"/>
      <w:bookmarkStart w:id="137" w:name="_Toc29819586"/>
      <w:bookmarkStart w:id="138" w:name="_Toc375456419"/>
      <w:bookmarkStart w:id="139" w:name="_Toc375554608"/>
      <w:bookmarkStart w:id="140" w:name="_Toc375554720"/>
      <w:bookmarkStart w:id="141" w:name="_Toc375554758"/>
      <w:bookmarkStart w:id="142" w:name="_Toc375555140"/>
      <w:bookmarkStart w:id="143" w:name="_Toc375555178"/>
      <w:bookmarkStart w:id="144" w:name="_Toc375555289"/>
      <w:bookmarkStart w:id="145" w:name="_Toc380221913"/>
      <w:bookmarkStart w:id="146" w:name="_Toc419619755"/>
      <w:bookmarkStart w:id="147" w:name="_Toc460915605"/>
      <w:bookmarkStart w:id="148" w:name="_Toc460915852"/>
      <w:bookmarkStart w:id="149" w:name="_Toc461605304"/>
      <w:bookmarkStart w:id="150" w:name="_Toc461605428"/>
      <w:bookmarkStart w:id="151" w:name="_Toc465666257"/>
      <w:bookmarkStart w:id="152" w:name="_Toc465745202"/>
      <w:bookmarkStart w:id="153" w:name="_Toc466340190"/>
      <w:bookmarkStart w:id="154" w:name="_Toc466341497"/>
      <w:bookmarkStart w:id="155" w:name="_Toc466342552"/>
      <w:bookmarkStart w:id="156" w:name="_Toc74980031"/>
      <w:bookmarkStart w:id="157" w:name="_Toc103621989"/>
      <w:bookmarkStart w:id="158" w:name="_Toc103622564"/>
      <w:bookmarkStart w:id="159" w:name="_Toc103671230"/>
      <w:bookmarkStart w:id="160" w:name="_Toc103672323"/>
      <w:bookmarkStart w:id="161" w:name="_Toc114362493"/>
      <w:bookmarkStart w:id="162" w:name="_Toc116795144"/>
      <w:bookmarkEnd w:id="131"/>
      <w:bookmarkEnd w:id="132"/>
      <w:bookmarkEnd w:id="133"/>
      <w:bookmarkEnd w:id="134"/>
      <w:bookmarkEnd w:id="135"/>
      <w:bookmarkEnd w:id="136"/>
      <w:r w:rsidRPr="00502894">
        <w:t>Napajanje izmeničnih potrošnikov zajetja</w:t>
      </w:r>
      <w:bookmarkEnd w:id="137"/>
    </w:p>
    <w:p w14:paraId="36BF6F18" w14:textId="77777777" w:rsidR="00491EE5" w:rsidRPr="0049298A" w:rsidRDefault="00491EE5" w:rsidP="00491EE5">
      <w:r w:rsidRPr="0049298A">
        <w:t xml:space="preserve">Napajan izmeničnih potrošnikov zajetja </w:t>
      </w:r>
      <w:r>
        <w:t xml:space="preserve">ostane preko obstoječega kabla. </w:t>
      </w:r>
    </w:p>
    <w:p w14:paraId="6915C75B" w14:textId="77777777" w:rsidR="00491EE5" w:rsidRPr="000271DD" w:rsidRDefault="00491EE5" w:rsidP="00491EE5">
      <w:pPr>
        <w:pStyle w:val="Naslov3"/>
        <w:numPr>
          <w:ilvl w:val="2"/>
          <w:numId w:val="35"/>
        </w:numPr>
        <w:spacing w:before="240"/>
      </w:pPr>
      <w:bookmarkStart w:id="163" w:name="_Toc29819587"/>
      <w:r w:rsidRPr="000271DD">
        <w:t>Usmernik 24V in razvodov enosmernih potrošnikov</w:t>
      </w:r>
      <w:bookmarkEnd w:id="138"/>
      <w:bookmarkEnd w:id="139"/>
      <w:bookmarkEnd w:id="140"/>
      <w:bookmarkEnd w:id="141"/>
      <w:bookmarkEnd w:id="142"/>
      <w:bookmarkEnd w:id="143"/>
      <w:bookmarkEnd w:id="144"/>
      <w:bookmarkEnd w:id="145"/>
      <w:bookmarkEnd w:id="146"/>
      <w:bookmarkEnd w:id="163"/>
      <w:r w:rsidRPr="000271DD">
        <w:t xml:space="preserve"> </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038DCD85" w14:textId="77777777" w:rsidR="00491EE5" w:rsidRDefault="00491EE5" w:rsidP="00491EE5">
      <w:r w:rsidRPr="00EA6C3E">
        <w:rPr>
          <w:color w:val="000000" w:themeColor="text1"/>
        </w:rPr>
        <w:t xml:space="preserve">Za napajanje nujne lastne rabe je v </w:t>
      </w:r>
      <w:r>
        <w:rPr>
          <w:color w:val="000000" w:themeColor="text1"/>
        </w:rPr>
        <w:t xml:space="preserve">ločenem prostoru </w:t>
      </w:r>
      <w:r w:rsidRPr="00EA6C3E">
        <w:rPr>
          <w:color w:val="000000" w:themeColor="text1"/>
        </w:rPr>
        <w:t>strojnic</w:t>
      </w:r>
      <w:r>
        <w:rPr>
          <w:color w:val="000000" w:themeColor="text1"/>
        </w:rPr>
        <w:t>e</w:t>
      </w:r>
      <w:r w:rsidRPr="00EA6C3E">
        <w:rPr>
          <w:color w:val="000000" w:themeColor="text1"/>
        </w:rPr>
        <w:t xml:space="preserve"> nameščena </w:t>
      </w:r>
      <w:proofErr w:type="spellStart"/>
      <w:r w:rsidRPr="00EA6C3E">
        <w:rPr>
          <w:color w:val="000000" w:themeColor="text1"/>
        </w:rPr>
        <w:t>aku</w:t>
      </w:r>
      <w:proofErr w:type="spellEnd"/>
      <w:r w:rsidRPr="00EA6C3E">
        <w:rPr>
          <w:color w:val="000000" w:themeColor="text1"/>
        </w:rPr>
        <w:t xml:space="preserve"> baterija 24 V DC; 100 Ah, ki jo napaja preklopni usmernik +BTL01 230/24 V (tip PS D400G24-20/100 Ah). </w:t>
      </w:r>
      <w:proofErr w:type="spellStart"/>
      <w:r w:rsidRPr="00EA6C3E">
        <w:rPr>
          <w:color w:val="000000" w:themeColor="text1"/>
        </w:rPr>
        <w:t>Aku</w:t>
      </w:r>
      <w:proofErr w:type="spellEnd"/>
      <w:r w:rsidRPr="00EA6C3E">
        <w:rPr>
          <w:color w:val="000000" w:themeColor="text1"/>
        </w:rPr>
        <w:t xml:space="preserve"> baterija je sestavljena iz gel baterij tap 2OPZV 100, 24 V DC. Baterija in polnilnik se nahajata v ločenem prostoru in sta bila zamenjani v letu 2017. Oprema se med rekonstrukcijo ne spreminja</w:t>
      </w:r>
      <w:r w:rsidRPr="0049298A">
        <w:t>.</w:t>
      </w:r>
      <w:r>
        <w:t xml:space="preserve"> Razvod enosmerne lastne rabe bo v omari +CNA01. </w:t>
      </w:r>
    </w:p>
    <w:p w14:paraId="72122A86" w14:textId="77777777" w:rsidR="00491EE5" w:rsidRPr="0049298A" w:rsidRDefault="00491EE5" w:rsidP="00491EE5">
      <w:r>
        <w:t>Izvajalec dobavi in priključi nov razvod LR DC.</w:t>
      </w:r>
    </w:p>
    <w:p w14:paraId="3DF65443" w14:textId="77777777" w:rsidR="00491EE5" w:rsidRPr="000271DD" w:rsidRDefault="00491EE5" w:rsidP="00491EE5">
      <w:pPr>
        <w:pStyle w:val="Naslov3"/>
        <w:numPr>
          <w:ilvl w:val="2"/>
          <w:numId w:val="35"/>
        </w:numPr>
        <w:spacing w:before="240"/>
      </w:pPr>
      <w:bookmarkStart w:id="164" w:name="_Toc448141980"/>
      <w:bookmarkStart w:id="165" w:name="_Toc29819588"/>
      <w:r w:rsidRPr="000271DD">
        <w:t>Kabli in kabelske trase</w:t>
      </w:r>
      <w:bookmarkEnd w:id="164"/>
      <w:bookmarkEnd w:id="165"/>
    </w:p>
    <w:p w14:paraId="2E0B524D" w14:textId="77777777" w:rsidR="00491EE5" w:rsidRPr="00502894" w:rsidRDefault="00491EE5" w:rsidP="00491EE5">
      <w:pPr>
        <w:pStyle w:val="Naslov4"/>
        <w:numPr>
          <w:ilvl w:val="3"/>
          <w:numId w:val="35"/>
        </w:numPr>
      </w:pPr>
      <w:bookmarkStart w:id="166" w:name="_Toc29819589"/>
      <w:r w:rsidRPr="00502894">
        <w:t>Kabelske povezave</w:t>
      </w:r>
      <w:bookmarkEnd w:id="166"/>
      <w:r w:rsidRPr="00502894">
        <w:t xml:space="preserve"> </w:t>
      </w:r>
    </w:p>
    <w:p w14:paraId="03612426" w14:textId="77777777" w:rsidR="00491EE5" w:rsidRDefault="00491EE5" w:rsidP="00491EE5">
      <w:r w:rsidRPr="0049298A">
        <w:t xml:space="preserve">Obseg del zajema dobavo in polaganje kablov in </w:t>
      </w:r>
      <w:r>
        <w:t xml:space="preserve">po potrebi </w:t>
      </w:r>
      <w:r w:rsidRPr="0049298A">
        <w:t xml:space="preserve">kabelskih polic za vse </w:t>
      </w:r>
      <w:r>
        <w:t xml:space="preserve">nove naprave. </w:t>
      </w:r>
    </w:p>
    <w:p w14:paraId="40B486EB" w14:textId="77777777" w:rsidR="00491EE5" w:rsidRDefault="00491EE5" w:rsidP="00491EE5">
      <w:r>
        <w:t>Kabli se v večini polagajo v obstoječi talni kabelski kanal.</w:t>
      </w:r>
    </w:p>
    <w:p w14:paraId="68A8B94A" w14:textId="77777777" w:rsidR="00491EE5" w:rsidRPr="0049298A" w:rsidRDefault="00491EE5" w:rsidP="00491EE5">
      <w:r w:rsidRPr="0049298A">
        <w:t xml:space="preserve">Obseg del zajema dobavo kablov in ostale opreme z vsem priključnim in pritrdilnim materialom ter pripadajočimi oznakami po KKS standardu.  </w:t>
      </w:r>
    </w:p>
    <w:p w14:paraId="2BD93682" w14:textId="77777777" w:rsidR="00491EE5" w:rsidRPr="0049298A" w:rsidRDefault="00491EE5" w:rsidP="00491EE5">
      <w:r w:rsidRPr="0049298A">
        <w:t>Pri izbiri kablov se morajo upoštevati najnovejši veljavni standardi. Nekateri pomembni standardi so našteti kot referenca:</w:t>
      </w:r>
    </w:p>
    <w:p w14:paraId="470CDEE9" w14:textId="77777777" w:rsidR="00491EE5" w:rsidRPr="0025522A" w:rsidRDefault="00491EE5" w:rsidP="00491EE5">
      <w:pPr>
        <w:tabs>
          <w:tab w:val="left" w:pos="2850"/>
        </w:tabs>
        <w:rPr>
          <w:rFonts w:cs="Arial"/>
          <w:szCs w:val="22"/>
          <w:lang w:val="en-US"/>
        </w:rPr>
      </w:pPr>
      <w:r w:rsidRPr="0025522A">
        <w:rPr>
          <w:rFonts w:cs="Arial"/>
          <w:szCs w:val="22"/>
          <w:lang w:val="en-US"/>
        </w:rPr>
        <w:t>IEC 60189</w:t>
      </w:r>
      <w:r>
        <w:rPr>
          <w:rFonts w:cs="Arial"/>
          <w:szCs w:val="22"/>
          <w:lang w:val="en-US"/>
        </w:rPr>
        <w:tab/>
      </w:r>
      <w:r w:rsidRPr="0025522A">
        <w:rPr>
          <w:rFonts w:cs="Arial"/>
          <w:szCs w:val="22"/>
          <w:lang w:val="en-US"/>
        </w:rPr>
        <w:t>Low frequency cables and wires with PVC insulation and PVC sheath.</w:t>
      </w:r>
    </w:p>
    <w:p w14:paraId="53D067A3" w14:textId="77777777" w:rsidR="00491EE5" w:rsidRPr="0025522A" w:rsidRDefault="00491EE5" w:rsidP="00491EE5">
      <w:pPr>
        <w:tabs>
          <w:tab w:val="left" w:pos="2850"/>
        </w:tabs>
        <w:rPr>
          <w:rFonts w:cs="Arial"/>
          <w:szCs w:val="22"/>
          <w:lang w:val="en-US"/>
        </w:rPr>
      </w:pPr>
      <w:r w:rsidRPr="0025522A">
        <w:rPr>
          <w:rFonts w:cs="Arial"/>
          <w:szCs w:val="22"/>
          <w:lang w:val="en-US"/>
        </w:rPr>
        <w:t>IEC 60227</w:t>
      </w:r>
      <w:r>
        <w:rPr>
          <w:rFonts w:cs="Arial"/>
          <w:szCs w:val="22"/>
          <w:lang w:val="en-US"/>
        </w:rPr>
        <w:t xml:space="preserve"> </w:t>
      </w:r>
      <w:r w:rsidRPr="0025522A">
        <w:rPr>
          <w:rFonts w:cs="Arial"/>
          <w:szCs w:val="22"/>
          <w:lang w:val="en-US"/>
        </w:rPr>
        <w:t>450/750V</w:t>
      </w:r>
      <w:r w:rsidRPr="0025522A">
        <w:rPr>
          <w:rFonts w:cs="Arial"/>
          <w:szCs w:val="22"/>
          <w:lang w:val="en-US"/>
        </w:rPr>
        <w:tab/>
        <w:t>Polyvinyl chloride insulated cables of rated Voltages up to and including.</w:t>
      </w:r>
    </w:p>
    <w:p w14:paraId="7D24ADA1" w14:textId="77777777" w:rsidR="00491EE5" w:rsidRPr="0025522A" w:rsidRDefault="00491EE5" w:rsidP="00491EE5">
      <w:pPr>
        <w:tabs>
          <w:tab w:val="left" w:pos="2850"/>
        </w:tabs>
        <w:rPr>
          <w:rFonts w:cs="Arial"/>
          <w:szCs w:val="22"/>
          <w:lang w:val="en-US"/>
        </w:rPr>
      </w:pPr>
      <w:r w:rsidRPr="0025522A">
        <w:rPr>
          <w:rFonts w:cs="Arial"/>
          <w:szCs w:val="22"/>
          <w:lang w:val="en-US"/>
        </w:rPr>
        <w:t>IEC 60228</w:t>
      </w:r>
      <w:r w:rsidRPr="0025522A">
        <w:rPr>
          <w:rFonts w:cs="Arial"/>
          <w:szCs w:val="22"/>
          <w:lang w:val="en-US"/>
        </w:rPr>
        <w:tab/>
        <w:t>Conductors of insulated cables</w:t>
      </w:r>
      <w:r>
        <w:rPr>
          <w:rFonts w:cs="Arial"/>
          <w:szCs w:val="22"/>
          <w:lang w:val="en-US"/>
        </w:rPr>
        <w:t>.</w:t>
      </w:r>
    </w:p>
    <w:p w14:paraId="0325FC64" w14:textId="77777777" w:rsidR="00491EE5" w:rsidRPr="0049298A" w:rsidRDefault="00491EE5" w:rsidP="00491EE5">
      <w:r w:rsidRPr="0049298A">
        <w:t>Kabli ne smejo biti položeni direktno na tla ampak morajo biti položeni v kabelski galeriji, kabelskih kanalih, ceveh ali policah. Za vse vertikalne kabelske trase je v ceni potrebno upoštevati pritrdilni material in mehansko zaščito vsaj do višine 2m.</w:t>
      </w:r>
    </w:p>
    <w:p w14:paraId="63504864" w14:textId="1F191DB3" w:rsidR="00491EE5" w:rsidRPr="0049298A" w:rsidRDefault="00491EE5" w:rsidP="00491EE5">
      <w:r w:rsidRPr="0049298A">
        <w:t>Kabelske priključitve na omarice, omare, itd</w:t>
      </w:r>
      <w:r w:rsidR="00660312">
        <w:t>.,</w:t>
      </w:r>
      <w:r w:rsidRPr="0049298A">
        <w:t xml:space="preserve"> morajo biti izvedene najmanj 300 mm nad tlemi. Vertikalni deli kabelskih povezav morajo biti pritrjen s sponkami, nosilci na lestve ali v kanalu. Vsi kabli morajo biti varno podprti ne več kot 0,5 m od sponk.</w:t>
      </w:r>
    </w:p>
    <w:p w14:paraId="19F609C9" w14:textId="77777777" w:rsidR="00491EE5" w:rsidRPr="0049298A" w:rsidRDefault="00491EE5" w:rsidP="00491EE5">
      <w:r w:rsidRPr="0049298A">
        <w:t>Kabli ne smejo vsebovati T-spojk ali biti spojeni med končnima točkama. Vse žice morajo biti na koncu zaključene s kabelskimi čevlji.</w:t>
      </w:r>
    </w:p>
    <w:p w14:paraId="0EE22C41" w14:textId="77777777" w:rsidR="00491EE5" w:rsidRPr="0049298A" w:rsidRDefault="00491EE5" w:rsidP="00491EE5">
      <w:r w:rsidRPr="0049298A">
        <w:t xml:space="preserve">Za priključitev kablov v priključne omarice je potrebno uporabiti ustrezne kabelske </w:t>
      </w:r>
      <w:proofErr w:type="spellStart"/>
      <w:r w:rsidRPr="0049298A">
        <w:t>uvodnice</w:t>
      </w:r>
      <w:proofErr w:type="spellEnd"/>
      <w:r w:rsidRPr="0049298A">
        <w:t>.</w:t>
      </w:r>
    </w:p>
    <w:p w14:paraId="15C870FD" w14:textId="77777777" w:rsidR="00491EE5" w:rsidRPr="0049298A" w:rsidRDefault="00491EE5" w:rsidP="00491EE5">
      <w:r w:rsidRPr="0049298A">
        <w:t>Vse interne povezave v omarah, omaricah, panelih, itd. morajo vsebovati na koncih oznako z identifikacijsko številko, ki je razločno berljiva.</w:t>
      </w:r>
    </w:p>
    <w:p w14:paraId="45A3564D" w14:textId="77777777" w:rsidR="00491EE5" w:rsidRPr="0049298A" w:rsidRDefault="00491EE5" w:rsidP="00491EE5">
      <w:r w:rsidRPr="0049298A">
        <w:t>Vse poškodbe na kablih ali na pripadajočem materialu morajo biti odpravljene s strani Izvajalca na njegove stroške.</w:t>
      </w:r>
    </w:p>
    <w:p w14:paraId="2632B140" w14:textId="77777777" w:rsidR="00491EE5" w:rsidRPr="0025522A" w:rsidRDefault="00491EE5" w:rsidP="00491EE5">
      <w:pPr>
        <w:rPr>
          <w:b/>
        </w:rPr>
      </w:pPr>
      <w:r w:rsidRPr="0025522A">
        <w:rPr>
          <w:b/>
        </w:rPr>
        <w:t>Energetski kabli</w:t>
      </w:r>
      <w:r>
        <w:rPr>
          <w:b/>
        </w:rPr>
        <w:t>:</w:t>
      </w:r>
    </w:p>
    <w:p w14:paraId="01C69F99" w14:textId="77777777" w:rsidR="00491EE5" w:rsidRPr="0049298A" w:rsidRDefault="00491EE5" w:rsidP="00491EE5">
      <w:r w:rsidRPr="0049298A">
        <w:t>Močnostni kabli za nizkonapetostne instalacije morajo biti večžilni ali enožilni, z izolacijo iz polietilena (PVC).</w:t>
      </w:r>
    </w:p>
    <w:p w14:paraId="3BE55EAA" w14:textId="77777777" w:rsidR="00491EE5" w:rsidRPr="0049298A" w:rsidRDefault="00491EE5" w:rsidP="00491EE5">
      <w:r w:rsidRPr="0049298A">
        <w:t xml:space="preserve">Vodnik mora biti fino žični iz bakra </w:t>
      </w:r>
      <w:r>
        <w:t>po</w:t>
      </w:r>
      <w:r w:rsidRPr="0049298A">
        <w:t xml:space="preserve"> IEC 60227.</w:t>
      </w:r>
    </w:p>
    <w:p w14:paraId="696D6E6F" w14:textId="77777777" w:rsidR="00491EE5" w:rsidRPr="0049298A" w:rsidRDefault="00491EE5" w:rsidP="00491EE5">
      <w:r w:rsidRPr="0049298A">
        <w:t xml:space="preserve">Vodnik mora biti obdan z barvno izolacijo glede na število žil in debelino definirano v IEC 60227. </w:t>
      </w:r>
    </w:p>
    <w:p w14:paraId="26327E87" w14:textId="77777777" w:rsidR="00491EE5" w:rsidRPr="0049298A" w:rsidRDefault="00491EE5" w:rsidP="00491EE5">
      <w:r w:rsidRPr="0049298A">
        <w:t xml:space="preserve">Povprečna debelina izolacije merjena pri prerezu ne sme biti manj kot je vrednost določena v IEC 60227. </w:t>
      </w:r>
    </w:p>
    <w:p w14:paraId="7A2CD196" w14:textId="77777777" w:rsidR="00491EE5" w:rsidRPr="0049298A" w:rsidRDefault="00491EE5" w:rsidP="00491EE5">
      <w:r w:rsidRPr="0049298A">
        <w:t>Zaščitni plašč iz polietilena mora tesno pokrivati fino žične vodnike. Debelina zaščitnega plašča ne sme biti manjša od vrednosti določene v IEC 60227.</w:t>
      </w:r>
    </w:p>
    <w:p w14:paraId="247171D0" w14:textId="77777777" w:rsidR="00491EE5" w:rsidRPr="0025522A" w:rsidRDefault="00491EE5" w:rsidP="00491EE5">
      <w:pPr>
        <w:rPr>
          <w:b/>
        </w:rPr>
      </w:pPr>
      <w:r w:rsidRPr="0025522A">
        <w:rPr>
          <w:b/>
        </w:rPr>
        <w:t>Krmilni in signalni kabli</w:t>
      </w:r>
      <w:r>
        <w:rPr>
          <w:b/>
        </w:rPr>
        <w:t>:</w:t>
      </w:r>
    </w:p>
    <w:p w14:paraId="2F27F807" w14:textId="77777777" w:rsidR="00491EE5" w:rsidRPr="002A721F" w:rsidRDefault="00491EE5" w:rsidP="00491EE5">
      <w:r w:rsidRPr="0049298A">
        <w:t xml:space="preserve">Krmilni in signalni kabli med napravami na agregatu in pripadajočo upravljalno omaro morajo </w:t>
      </w:r>
      <w:r w:rsidRPr="002A721F">
        <w:t xml:space="preserve">biti vrste </w:t>
      </w:r>
      <w:proofErr w:type="spellStart"/>
      <w:r w:rsidRPr="002A721F">
        <w:t>LiYCY</w:t>
      </w:r>
      <w:proofErr w:type="spellEnd"/>
      <w:r w:rsidRPr="002A721F">
        <w:t xml:space="preserve">. </w:t>
      </w:r>
    </w:p>
    <w:p w14:paraId="2B62F89D" w14:textId="77777777" w:rsidR="00491EE5" w:rsidRDefault="00491EE5" w:rsidP="00491EE5">
      <w:r w:rsidRPr="002A721F">
        <w:t xml:space="preserve">Za merilne instrumentne transformatorje in </w:t>
      </w:r>
      <w:proofErr w:type="spellStart"/>
      <w:r w:rsidRPr="002A721F">
        <w:t>izklopilne</w:t>
      </w:r>
      <w:proofErr w:type="spellEnd"/>
      <w:r w:rsidRPr="002A721F">
        <w:t xml:space="preserve"> tokokroge pa morajo biti uporabljeni kabli vrste NYCY. Za priključitev tokovnih merilnih TR najmanj preseka 2,5mm</w:t>
      </w:r>
      <w:r w:rsidRPr="002A721F">
        <w:rPr>
          <w:vertAlign w:val="superscript"/>
        </w:rPr>
        <w:t>2</w:t>
      </w:r>
      <w:r w:rsidRPr="002A721F">
        <w:t xml:space="preserve">, za priključitev napetostnih TR in </w:t>
      </w:r>
      <w:proofErr w:type="spellStart"/>
      <w:r w:rsidRPr="002A721F">
        <w:t>izklopilnih</w:t>
      </w:r>
      <w:proofErr w:type="spellEnd"/>
      <w:r w:rsidRPr="002A721F">
        <w:t xml:space="preserve"> tokokrogov pa najmanj 1,5mm</w:t>
      </w:r>
      <w:r w:rsidRPr="002A721F">
        <w:rPr>
          <w:vertAlign w:val="superscript"/>
        </w:rPr>
        <w:t>2</w:t>
      </w:r>
      <w:r w:rsidRPr="002A721F">
        <w:t>.</w:t>
      </w:r>
      <w:r>
        <w:t xml:space="preserve"> </w:t>
      </w:r>
    </w:p>
    <w:p w14:paraId="0EE8713C" w14:textId="77777777" w:rsidR="00491EE5" w:rsidRPr="0049298A" w:rsidRDefault="00491EE5" w:rsidP="00491EE5">
      <w:r w:rsidRPr="0049298A">
        <w:t xml:space="preserve">Priključevanje krmilnih in signalnih kablov v upravljalni omari mora biti izvedeno na priključnih letvah ali s </w:t>
      </w:r>
      <w:proofErr w:type="spellStart"/>
      <w:r w:rsidRPr="0049298A">
        <w:t>konektorji</w:t>
      </w:r>
      <w:proofErr w:type="spellEnd"/>
      <w:r w:rsidRPr="0049298A">
        <w:t xml:space="preserve">. </w:t>
      </w:r>
    </w:p>
    <w:p w14:paraId="064CC83E" w14:textId="77777777" w:rsidR="00491EE5" w:rsidRPr="0049298A" w:rsidRDefault="00491EE5" w:rsidP="00491EE5">
      <w:r w:rsidRPr="0049298A">
        <w:t xml:space="preserve">Signalni in krmilni kabli morajo biti večžilni z izolacijo iz polietilena (PVC) z pletenim bakrenim </w:t>
      </w:r>
      <w:proofErr w:type="spellStart"/>
      <w:r w:rsidRPr="0049298A">
        <w:t>pokositrenim</w:t>
      </w:r>
      <w:proofErr w:type="spellEnd"/>
      <w:r w:rsidRPr="0049298A">
        <w:t xml:space="preserve"> </w:t>
      </w:r>
      <w:proofErr w:type="spellStart"/>
      <w:r w:rsidRPr="0049298A">
        <w:t>oklopom</w:t>
      </w:r>
      <w:proofErr w:type="spellEnd"/>
      <w:r w:rsidRPr="0049298A">
        <w:t xml:space="preserve"> in minimalnim presekom vodnika 1,5 mm2.</w:t>
      </w:r>
    </w:p>
    <w:p w14:paraId="4AAAA3E7" w14:textId="77777777" w:rsidR="00491EE5" w:rsidRPr="0049298A" w:rsidRDefault="00491EE5" w:rsidP="00491EE5">
      <w:r w:rsidRPr="0049298A">
        <w:t>Vsi krmilni in signalni kabli morajo ustrezati ustreznim zahtevam po IEC 60227.</w:t>
      </w:r>
    </w:p>
    <w:p w14:paraId="0F5EA34C" w14:textId="77777777" w:rsidR="00491EE5" w:rsidRPr="0049298A" w:rsidRDefault="00491EE5" w:rsidP="00491EE5">
      <w:r w:rsidRPr="0049298A">
        <w:t>Vodnik mora biti fino žični iz bakra glede na IEC 60227.</w:t>
      </w:r>
    </w:p>
    <w:p w14:paraId="3CAB4DF0" w14:textId="77777777" w:rsidR="00491EE5" w:rsidRPr="0049298A" w:rsidRDefault="00491EE5" w:rsidP="00491EE5">
      <w:r w:rsidRPr="0049298A">
        <w:t xml:space="preserve">Vodnik mora biti obdan z barvno izolacijo glede na število žil in debelino definirano v IEC 60227. </w:t>
      </w:r>
    </w:p>
    <w:p w14:paraId="12D9B3ED" w14:textId="77777777" w:rsidR="00491EE5" w:rsidRPr="0049298A" w:rsidRDefault="00491EE5" w:rsidP="00491EE5">
      <w:r w:rsidRPr="0049298A">
        <w:t xml:space="preserve">Povprečna debelina izolacije merjena pri prerezu ne sme biti manj kot je vrednost določena v IEC 60227. </w:t>
      </w:r>
    </w:p>
    <w:p w14:paraId="44D8465E" w14:textId="77777777" w:rsidR="00491EE5" w:rsidRPr="0049298A" w:rsidRDefault="00491EE5" w:rsidP="00491EE5">
      <w:r w:rsidRPr="0049298A">
        <w:t>Zaščitni plašč iz polietilena mora tesno pokrivati fino žične vodnike. Debelina zaščitnega plašča ne sme biti manjša od vrednosti določene v IEC 60227.</w:t>
      </w:r>
    </w:p>
    <w:p w14:paraId="381051A0" w14:textId="77777777" w:rsidR="00491EE5" w:rsidRPr="0025522A" w:rsidRDefault="00491EE5" w:rsidP="00491EE5">
      <w:pPr>
        <w:rPr>
          <w:b/>
        </w:rPr>
      </w:pPr>
      <w:r w:rsidRPr="0025522A">
        <w:rPr>
          <w:b/>
        </w:rPr>
        <w:t>Zahteva za tokokroge</w:t>
      </w:r>
      <w:r>
        <w:rPr>
          <w:b/>
        </w:rPr>
        <w:t>:</w:t>
      </w:r>
    </w:p>
    <w:p w14:paraId="651839EB" w14:textId="77777777" w:rsidR="00491EE5" w:rsidRPr="0049298A" w:rsidRDefault="00491EE5" w:rsidP="00491EE5">
      <w:r w:rsidRPr="0049298A">
        <w:t xml:space="preserve">Vsak več-žilni/ več-parni kabel mora biti praviloma uporabljen le za eno funkcijo in za en napetostni nivo. </w:t>
      </w:r>
    </w:p>
    <w:p w14:paraId="6D72E18E" w14:textId="77777777" w:rsidR="00491EE5" w:rsidRPr="0025522A" w:rsidRDefault="00491EE5" w:rsidP="00491EE5">
      <w:pPr>
        <w:rPr>
          <w:b/>
        </w:rPr>
      </w:pPr>
      <w:r w:rsidRPr="0025522A">
        <w:rPr>
          <w:b/>
        </w:rPr>
        <w:t>Kabelske police</w:t>
      </w:r>
      <w:r>
        <w:rPr>
          <w:b/>
        </w:rPr>
        <w:t>:</w:t>
      </w:r>
    </w:p>
    <w:p w14:paraId="6B440815" w14:textId="77777777" w:rsidR="00491EE5" w:rsidRPr="0049298A" w:rsidRDefault="00491EE5" w:rsidP="00491EE5">
      <w:r w:rsidRPr="0049298A">
        <w:t xml:space="preserve">Kabelske police morajo biti </w:t>
      </w:r>
      <w:r>
        <w:t>tipske</w:t>
      </w:r>
      <w:r w:rsidRPr="0049298A">
        <w:t>, izdelane iz vroče pocinkane pločevine, z zadostnimi izrezi za zračenje, s primernimi utori in zarezami za fiksiranje standardnega kabelskega pritrdilnega materiala.</w:t>
      </w:r>
    </w:p>
    <w:p w14:paraId="2BF70571" w14:textId="77777777" w:rsidR="00491EE5" w:rsidRPr="0049298A" w:rsidRDefault="00491EE5" w:rsidP="00491EE5">
      <w:r w:rsidRPr="0049298A">
        <w:t>Vroče cinkanje mora biti debeline vsaj 50</w:t>
      </w:r>
      <w:r>
        <w:t xml:space="preserve"> </w:t>
      </w:r>
      <w:r w:rsidRPr="0049298A">
        <w:sym w:font="Symbol" w:char="F06D"/>
      </w:r>
      <w:r w:rsidRPr="0049298A">
        <w:t>m v skladu z DIN 50976 oz. ISO 14713 in ISO 1461.</w:t>
      </w:r>
    </w:p>
    <w:p w14:paraId="3E98849C" w14:textId="77777777" w:rsidR="00491EE5" w:rsidRPr="0049298A" w:rsidRDefault="00491EE5" w:rsidP="00491EE5">
      <w:r w:rsidRPr="0049298A">
        <w:t>Vijačni material mora biti vroče cinkan z debelino najmanj  40 </w:t>
      </w:r>
      <w:r w:rsidRPr="0049298A">
        <w:sym w:font="Symbol" w:char="F06D"/>
      </w:r>
      <w:r w:rsidRPr="0049298A">
        <w:t>m.</w:t>
      </w:r>
    </w:p>
    <w:p w14:paraId="7C24363A" w14:textId="77777777" w:rsidR="00491EE5" w:rsidRPr="0049298A" w:rsidRDefault="00491EE5" w:rsidP="00491EE5">
      <w:r w:rsidRPr="0049298A">
        <w:t>Police s krmilnimi kabli morajo imeti pokrove.</w:t>
      </w:r>
    </w:p>
    <w:p w14:paraId="14413BF2" w14:textId="77777777" w:rsidR="00491EE5" w:rsidRPr="0049298A" w:rsidRDefault="00491EE5" w:rsidP="00491EE5">
      <w:r w:rsidRPr="0049298A">
        <w:t>Police je potrebno polniti le do 80 % predvidenih prostorskih in obremenitvenih kapacitet.</w:t>
      </w:r>
    </w:p>
    <w:p w14:paraId="25A5638B" w14:textId="77777777" w:rsidR="00491EE5" w:rsidRPr="0049298A" w:rsidRDefault="00491EE5" w:rsidP="00491EE5">
      <w:r w:rsidRPr="0049298A">
        <w:t>Izvajalec mora glede na uporabljene police in s tem predvideno obtežbo izbrati ustrezno gostoto in dimenzijo stenskih ali zidnih podpor.</w:t>
      </w:r>
    </w:p>
    <w:p w14:paraId="54E8A0EA" w14:textId="77777777" w:rsidR="00491EE5" w:rsidRPr="0049298A" w:rsidRDefault="00491EE5" w:rsidP="00491EE5">
      <w:r w:rsidRPr="0049298A">
        <w:t>Kabelske police morajo biti priključene na ozemljitveno mrežo.</w:t>
      </w:r>
    </w:p>
    <w:p w14:paraId="7B720D8A" w14:textId="77777777" w:rsidR="00491EE5" w:rsidRPr="0049298A" w:rsidRDefault="00491EE5" w:rsidP="00491EE5">
      <w:pPr>
        <w:pStyle w:val="Naslov4"/>
        <w:numPr>
          <w:ilvl w:val="3"/>
          <w:numId w:val="35"/>
        </w:numPr>
      </w:pPr>
      <w:bookmarkStart w:id="167" w:name="_Toc49231915"/>
      <w:bookmarkStart w:id="168" w:name="_Toc72198399"/>
      <w:bookmarkStart w:id="169" w:name="_Toc116795405"/>
      <w:bookmarkStart w:id="170" w:name="_Toc448141981"/>
      <w:bookmarkStart w:id="171" w:name="_Toc29819590"/>
      <w:r w:rsidRPr="0049298A">
        <w:t>Ozemljitev naprav</w:t>
      </w:r>
      <w:bookmarkEnd w:id="167"/>
      <w:bookmarkEnd w:id="168"/>
      <w:bookmarkEnd w:id="169"/>
      <w:bookmarkEnd w:id="170"/>
      <w:bookmarkEnd w:id="171"/>
      <w:r w:rsidRPr="0049298A">
        <w:t xml:space="preserve"> </w:t>
      </w:r>
    </w:p>
    <w:p w14:paraId="617E73D9" w14:textId="77777777" w:rsidR="00491EE5" w:rsidRPr="0049298A" w:rsidRDefault="00491EE5" w:rsidP="00491EE5">
      <w:r w:rsidRPr="0049298A">
        <w:t>Osnovni namen ozemljitve naprav je:</w:t>
      </w:r>
    </w:p>
    <w:p w14:paraId="4B2F2A77" w14:textId="77777777" w:rsidR="00491EE5" w:rsidRPr="0025522A" w:rsidRDefault="00491EE5" w:rsidP="00491EE5">
      <w:pPr>
        <w:pStyle w:val="Odstavekseznama"/>
        <w:numPr>
          <w:ilvl w:val="0"/>
          <w:numId w:val="15"/>
        </w:numPr>
        <w:spacing w:line="264" w:lineRule="auto"/>
        <w:rPr>
          <w:rFonts w:cs="Arial"/>
          <w:szCs w:val="22"/>
        </w:rPr>
      </w:pPr>
      <w:r w:rsidRPr="0025522A">
        <w:rPr>
          <w:rFonts w:cs="Arial"/>
          <w:szCs w:val="22"/>
        </w:rPr>
        <w:t>zaščita ljudi, ki prihajajo v stik z napravami,</w:t>
      </w:r>
    </w:p>
    <w:p w14:paraId="6B7D00E1" w14:textId="77777777" w:rsidR="00491EE5" w:rsidRPr="0025522A" w:rsidRDefault="00491EE5" w:rsidP="00491EE5">
      <w:pPr>
        <w:pStyle w:val="Odstavekseznama"/>
        <w:numPr>
          <w:ilvl w:val="0"/>
          <w:numId w:val="15"/>
        </w:numPr>
        <w:spacing w:line="264" w:lineRule="auto"/>
        <w:rPr>
          <w:rFonts w:cs="Arial"/>
          <w:szCs w:val="22"/>
        </w:rPr>
      </w:pPr>
      <w:r w:rsidRPr="0025522A">
        <w:rPr>
          <w:rFonts w:cs="Arial"/>
          <w:szCs w:val="22"/>
        </w:rPr>
        <w:t>zaščita same naprave in ostalih naprav, ki so z njimi povezane in zmanjšanje električnih motenj.</w:t>
      </w:r>
    </w:p>
    <w:p w14:paraId="359795ED" w14:textId="77777777" w:rsidR="00491EE5" w:rsidRPr="0049298A" w:rsidRDefault="00491EE5" w:rsidP="00491EE5">
      <w:pPr>
        <w:pStyle w:val="Naslov4"/>
        <w:numPr>
          <w:ilvl w:val="3"/>
          <w:numId w:val="35"/>
        </w:numPr>
      </w:pPr>
      <w:bookmarkStart w:id="172" w:name="_Toc448141982"/>
      <w:bookmarkStart w:id="173" w:name="_Toc29819591"/>
      <w:r w:rsidRPr="0049298A">
        <w:t>Zagotovitev elektromagnetne združljivosti</w:t>
      </w:r>
      <w:bookmarkEnd w:id="172"/>
      <w:bookmarkEnd w:id="173"/>
    </w:p>
    <w:p w14:paraId="135F6504" w14:textId="77777777" w:rsidR="00491EE5" w:rsidRPr="0049298A" w:rsidRDefault="00491EE5" w:rsidP="00491EE5">
      <w:r w:rsidRPr="0049298A">
        <w:t>Vsi ukrepi morajo biti izvedeni tako, da so učinkoviti pri visokih frekvencah, s tem pa bodo učinkoviti tudi pri nizkih frekvencah. Izhodišče obravnavanja in izračunov je 50 Hz.</w:t>
      </w:r>
    </w:p>
    <w:p w14:paraId="4DB2FB9B" w14:textId="77777777" w:rsidR="00491EE5" w:rsidRPr="0025522A" w:rsidRDefault="00491EE5" w:rsidP="00491EE5">
      <w:pPr>
        <w:pStyle w:val="Odstavekseznama"/>
        <w:numPr>
          <w:ilvl w:val="0"/>
          <w:numId w:val="9"/>
        </w:numPr>
        <w:rPr>
          <w:rFonts w:cs="Arial"/>
          <w:szCs w:val="22"/>
        </w:rPr>
      </w:pPr>
      <w:r w:rsidRPr="0025522A">
        <w:rPr>
          <w:rFonts w:cs="Arial"/>
          <w:szCs w:val="22"/>
        </w:rPr>
        <w:t>Vse naprave primarnih in sekundarnih sistemov v prostoru bodo povezane v sistem izenačitve potencialov,</w:t>
      </w:r>
    </w:p>
    <w:p w14:paraId="666B4924" w14:textId="77777777" w:rsidR="00491EE5" w:rsidRPr="000271DD" w:rsidRDefault="00491EE5" w:rsidP="00491EE5">
      <w:pPr>
        <w:pStyle w:val="Odstavekseznama"/>
        <w:numPr>
          <w:ilvl w:val="0"/>
          <w:numId w:val="9"/>
        </w:numPr>
      </w:pPr>
      <w:r w:rsidRPr="000271DD">
        <w:t>sistemi izenačitve potencialov bodo sestavni del ozemljitvenega sistema,</w:t>
      </w:r>
    </w:p>
    <w:p w14:paraId="3CE1D022" w14:textId="77777777" w:rsidR="00491EE5" w:rsidRPr="0025522A" w:rsidRDefault="00491EE5" w:rsidP="00491EE5">
      <w:pPr>
        <w:pStyle w:val="Odstavekseznama"/>
        <w:numPr>
          <w:ilvl w:val="0"/>
          <w:numId w:val="9"/>
        </w:numPr>
        <w:rPr>
          <w:rFonts w:cs="Arial"/>
          <w:szCs w:val="22"/>
        </w:rPr>
      </w:pPr>
      <w:r w:rsidRPr="0025522A">
        <w:rPr>
          <w:rFonts w:cs="Arial"/>
          <w:szCs w:val="22"/>
        </w:rPr>
        <w:t>oklepi kablov za sekundarne sisteme bodo na obeh straneh povezani v sistem izenačitve potencialov – ozemljeni,</w:t>
      </w:r>
    </w:p>
    <w:p w14:paraId="3DFA6AF7" w14:textId="77777777" w:rsidR="00491EE5" w:rsidRPr="0025522A" w:rsidRDefault="00491EE5" w:rsidP="00491EE5">
      <w:pPr>
        <w:pStyle w:val="Odstavekseznama"/>
        <w:numPr>
          <w:ilvl w:val="0"/>
          <w:numId w:val="9"/>
        </w:numPr>
        <w:tabs>
          <w:tab w:val="left" w:pos="3435"/>
        </w:tabs>
        <w:rPr>
          <w:rFonts w:cs="Arial"/>
        </w:rPr>
      </w:pPr>
      <w:r w:rsidRPr="0025522A">
        <w:rPr>
          <w:rFonts w:cs="Arial"/>
          <w:szCs w:val="22"/>
        </w:rPr>
        <w:t xml:space="preserve">ohišja omar bodo ozemljena. </w:t>
      </w:r>
    </w:p>
    <w:p w14:paraId="4AE64B90" w14:textId="77777777" w:rsidR="00491EE5" w:rsidRPr="001972B9" w:rsidRDefault="00491EE5" w:rsidP="00491EE5">
      <w:pPr>
        <w:pStyle w:val="Naslov3"/>
        <w:numPr>
          <w:ilvl w:val="2"/>
          <w:numId w:val="35"/>
        </w:numPr>
        <w:spacing w:before="240"/>
      </w:pPr>
      <w:bookmarkStart w:id="174" w:name="_Toc451173631"/>
      <w:bookmarkStart w:id="175" w:name="_Toc29819592"/>
      <w:r w:rsidRPr="001972B9">
        <w:t>Oprema vodenja, regulacije, signalizacije, meritev in zaščit</w:t>
      </w:r>
      <w:bookmarkEnd w:id="174"/>
      <w:bookmarkEnd w:id="175"/>
    </w:p>
    <w:p w14:paraId="7FEDB83D" w14:textId="5F4EC44E" w:rsidR="00491EE5" w:rsidRPr="000271DD" w:rsidRDefault="00491EE5" w:rsidP="00491EE5">
      <w:r w:rsidRPr="000271DD">
        <w:t>Naročnik izvede demontažo obstoječe opreme</w:t>
      </w:r>
      <w:r w:rsidR="00D761CF">
        <w:t>.</w:t>
      </w:r>
      <w:r w:rsidRPr="000271DD">
        <w:t xml:space="preserve"> </w:t>
      </w:r>
      <w:r w:rsidR="00D761CF">
        <w:t>I</w:t>
      </w:r>
      <w:r w:rsidRPr="000271DD">
        <w:t xml:space="preserve">zvajalec </w:t>
      </w:r>
      <w:r w:rsidR="00D761CF">
        <w:t xml:space="preserve">pa </w:t>
      </w:r>
      <w:r w:rsidRPr="000271DD">
        <w:t xml:space="preserve">izvede dobavo nove opreme, montažo opreme in zagonske </w:t>
      </w:r>
      <w:r w:rsidR="008F32ED" w:rsidRPr="000271DD">
        <w:t>preizkus</w:t>
      </w:r>
      <w:r w:rsidR="008F32ED">
        <w:t>e</w:t>
      </w:r>
      <w:r w:rsidR="008F32ED" w:rsidRPr="000271DD">
        <w:t xml:space="preserve"> </w:t>
      </w:r>
      <w:proofErr w:type="spellStart"/>
      <w:r w:rsidRPr="000271DD">
        <w:t>mHE</w:t>
      </w:r>
      <w:proofErr w:type="spellEnd"/>
      <w:r w:rsidRPr="000271DD">
        <w:t xml:space="preserve">.   </w:t>
      </w:r>
    </w:p>
    <w:p w14:paraId="5DC1EFB3" w14:textId="23DCA2EE" w:rsidR="00491EE5" w:rsidRPr="000271DD" w:rsidRDefault="00491EE5" w:rsidP="00491EE5">
      <w:r w:rsidRPr="000271DD">
        <w:t xml:space="preserve">Meja dobave so sponke na obstoječi opremi opreme, ki se ne zamenja (obstoječa TK oprema, obstoječ sistem neprekinjenega napajanja, obstoječ signalni kabel do zajetja…), izjema je le obstoječa tlačna hidravlična naprava za katero izvajalec dobavi in priključi novo priključno omarico s sponkami. Izvajalec zagotovi vso opremo za priključitev sistema vodenja in zaščite turbine, generatorja, vzbujalnega sistema, hidravličnega regulatorja, </w:t>
      </w:r>
      <w:proofErr w:type="spellStart"/>
      <w:r w:rsidRPr="000271DD">
        <w:t>predturbinske</w:t>
      </w:r>
      <w:proofErr w:type="spellEnd"/>
      <w:r w:rsidRPr="000271DD">
        <w:t xml:space="preserve"> lopute, obstoječe komunikacijske opreme z </w:t>
      </w:r>
      <w:proofErr w:type="spellStart"/>
      <w:r w:rsidRPr="000271DD">
        <w:t>mHE</w:t>
      </w:r>
      <w:proofErr w:type="spellEnd"/>
      <w:r w:rsidRPr="000271DD">
        <w:t xml:space="preserve"> </w:t>
      </w:r>
      <w:proofErr w:type="spellStart"/>
      <w:r w:rsidRPr="000271DD">
        <w:t>Knežkimi</w:t>
      </w:r>
      <w:proofErr w:type="spellEnd"/>
      <w:r w:rsidRPr="000271DD">
        <w:t xml:space="preserve"> Ravnami 2 in centrom vodenja SENG</w:t>
      </w:r>
      <w:r w:rsidR="00DA2DFB">
        <w:t>.</w:t>
      </w:r>
    </w:p>
    <w:p w14:paraId="74158376" w14:textId="77777777" w:rsidR="00491EE5" w:rsidRPr="000271DD" w:rsidRDefault="00491EE5" w:rsidP="00491EE5">
      <w:r w:rsidRPr="000271DD">
        <w:t>Ranžirna omarica na obstoječem HPU je prevelika in se zamenja z novo manjšo.</w:t>
      </w:r>
    </w:p>
    <w:p w14:paraId="7861331C" w14:textId="77777777" w:rsidR="00491EE5" w:rsidRPr="000271DD" w:rsidRDefault="00491EE5" w:rsidP="00491EE5">
      <w:r w:rsidRPr="000271DD">
        <w:t xml:space="preserve">Lokalna avtomatizacija in vodenja </w:t>
      </w:r>
      <w:proofErr w:type="spellStart"/>
      <w:r w:rsidRPr="000271DD">
        <w:t>mHE</w:t>
      </w:r>
      <w:proofErr w:type="spellEnd"/>
      <w:r w:rsidRPr="000271DD">
        <w:t xml:space="preserve"> bo zajemala vse potrebne funkcije za varno in zanesljivo obratovanje </w:t>
      </w:r>
      <w:proofErr w:type="spellStart"/>
      <w:r w:rsidRPr="000271DD">
        <w:t>mHE</w:t>
      </w:r>
      <w:proofErr w:type="spellEnd"/>
      <w:r w:rsidRPr="000271DD">
        <w:t xml:space="preserve">. Pomembnejše funkcije predvidenega sistema so: </w:t>
      </w:r>
    </w:p>
    <w:p w14:paraId="43F2B315" w14:textId="62634EF0" w:rsidR="00491EE5" w:rsidRPr="000271DD" w:rsidRDefault="00491EE5" w:rsidP="00491EE5">
      <w:pPr>
        <w:pStyle w:val="Podnaslov"/>
      </w:pPr>
      <w:r w:rsidRPr="000271DD">
        <w:t>start agregata</w:t>
      </w:r>
      <w:r w:rsidR="005B4DE2">
        <w:t>;</w:t>
      </w:r>
      <w:r w:rsidRPr="000271DD">
        <w:t xml:space="preserve"> </w:t>
      </w:r>
    </w:p>
    <w:p w14:paraId="50CCF47C" w14:textId="16D83C29" w:rsidR="00491EE5" w:rsidRPr="000271DD" w:rsidRDefault="00491EE5" w:rsidP="00491EE5">
      <w:pPr>
        <w:pStyle w:val="Podnaslov"/>
      </w:pPr>
      <w:r w:rsidRPr="000271DD">
        <w:t>normalna zaustavitev agregata,</w:t>
      </w:r>
      <w:r w:rsidR="005B4DE2">
        <w:t>;</w:t>
      </w:r>
    </w:p>
    <w:p w14:paraId="61CC1A4D" w14:textId="0088A4C0" w:rsidR="00491EE5" w:rsidRPr="000271DD" w:rsidRDefault="00491EE5" w:rsidP="00491EE5">
      <w:pPr>
        <w:pStyle w:val="Podnaslov"/>
      </w:pPr>
      <w:r w:rsidRPr="000271DD">
        <w:t>hitra zaustavitev agregata (zaustavitev v sili)</w:t>
      </w:r>
      <w:r w:rsidR="005B4DE2">
        <w:t>;</w:t>
      </w:r>
    </w:p>
    <w:p w14:paraId="6E19F355" w14:textId="1525018A" w:rsidR="00491EE5" w:rsidRPr="000271DD" w:rsidRDefault="00491EE5" w:rsidP="00491EE5">
      <w:pPr>
        <w:pStyle w:val="Podnaslov"/>
      </w:pPr>
      <w:r w:rsidRPr="000271DD">
        <w:t>regulacija turbine</w:t>
      </w:r>
    </w:p>
    <w:p w14:paraId="7498EB47" w14:textId="47B8CFEB" w:rsidR="00491EE5" w:rsidRPr="000271DD" w:rsidRDefault="00491EE5" w:rsidP="00491EE5">
      <w:pPr>
        <w:pStyle w:val="Odstavekseznama"/>
        <w:numPr>
          <w:ilvl w:val="0"/>
          <w:numId w:val="5"/>
        </w:numPr>
        <w:spacing w:after="60"/>
        <w:ind w:hanging="357"/>
      </w:pPr>
      <w:r w:rsidRPr="000271DD">
        <w:t xml:space="preserve">reg. </w:t>
      </w:r>
      <w:r w:rsidR="00E02780">
        <w:t>vrtljajev,</w:t>
      </w:r>
    </w:p>
    <w:p w14:paraId="2986F61C" w14:textId="77777777" w:rsidR="00491EE5" w:rsidRPr="000271DD" w:rsidRDefault="00491EE5" w:rsidP="00491EE5">
      <w:pPr>
        <w:pStyle w:val="Odstavekseznama"/>
        <w:numPr>
          <w:ilvl w:val="0"/>
          <w:numId w:val="5"/>
        </w:numPr>
        <w:spacing w:after="60"/>
        <w:ind w:hanging="357"/>
      </w:pPr>
      <w:r w:rsidRPr="000271DD">
        <w:t>reg. nivoja,</w:t>
      </w:r>
    </w:p>
    <w:p w14:paraId="399C58A1" w14:textId="77777777" w:rsidR="00491EE5" w:rsidRPr="000271DD" w:rsidRDefault="00491EE5" w:rsidP="00491EE5">
      <w:pPr>
        <w:pStyle w:val="Odstavekseznama"/>
        <w:numPr>
          <w:ilvl w:val="0"/>
          <w:numId w:val="5"/>
        </w:numPr>
        <w:spacing w:after="60"/>
        <w:ind w:hanging="357"/>
      </w:pPr>
      <w:r w:rsidRPr="000271DD">
        <w:t>reg. delavne moči,</w:t>
      </w:r>
    </w:p>
    <w:p w14:paraId="3E00E4C4" w14:textId="180D45F9" w:rsidR="00491EE5" w:rsidRPr="000271DD" w:rsidRDefault="00491EE5" w:rsidP="00491EE5">
      <w:pPr>
        <w:pStyle w:val="Odstavekseznama"/>
        <w:numPr>
          <w:ilvl w:val="0"/>
          <w:numId w:val="5"/>
        </w:numPr>
        <w:spacing w:after="60"/>
        <w:ind w:hanging="357"/>
      </w:pPr>
      <w:r w:rsidRPr="000271DD">
        <w:t xml:space="preserve">reg. </w:t>
      </w:r>
      <w:r w:rsidR="005B4DE2">
        <w:t>o</w:t>
      </w:r>
      <w:r w:rsidRPr="000271DD">
        <w:t>dprtja</w:t>
      </w:r>
      <w:r w:rsidR="005B4DE2">
        <w:t>;</w:t>
      </w:r>
    </w:p>
    <w:p w14:paraId="43550998" w14:textId="50422A49" w:rsidR="00491EE5" w:rsidRPr="000271DD" w:rsidRDefault="00491EE5" w:rsidP="00491EE5">
      <w:pPr>
        <w:pStyle w:val="Podnaslov"/>
      </w:pPr>
      <w:r w:rsidRPr="000271DD">
        <w:t xml:space="preserve">krmiljenje </w:t>
      </w:r>
      <w:proofErr w:type="spellStart"/>
      <w:r w:rsidRPr="000271DD">
        <w:t>predturbinske</w:t>
      </w:r>
      <w:proofErr w:type="spellEnd"/>
      <w:r w:rsidRPr="000271DD">
        <w:t xml:space="preserve"> lopute</w:t>
      </w:r>
      <w:r w:rsidR="005B4DE2">
        <w:t>;</w:t>
      </w:r>
    </w:p>
    <w:p w14:paraId="305DF69E" w14:textId="155D21A4" w:rsidR="00491EE5" w:rsidRPr="000271DD" w:rsidRDefault="00491EE5" w:rsidP="00491EE5">
      <w:pPr>
        <w:pStyle w:val="Podnaslov"/>
      </w:pPr>
      <w:r w:rsidRPr="000271DD">
        <w:t>meritev in prikaz osnovnih obratovalnih parametrov agregata in druge opreme</w:t>
      </w:r>
      <w:r w:rsidR="005B4DE2">
        <w:t>;</w:t>
      </w:r>
    </w:p>
    <w:p w14:paraId="1FCAE28B" w14:textId="30E0525E" w:rsidR="00491EE5" w:rsidRPr="000271DD" w:rsidRDefault="00491EE5" w:rsidP="00491EE5">
      <w:pPr>
        <w:pStyle w:val="Podnaslov"/>
      </w:pPr>
      <w:r w:rsidRPr="000271DD">
        <w:t>zajemanje signalov</w:t>
      </w:r>
      <w:r w:rsidR="005B4DE2">
        <w:t>;</w:t>
      </w:r>
    </w:p>
    <w:p w14:paraId="4561AB7D" w14:textId="28C4A60F" w:rsidR="00491EE5" w:rsidRPr="000271DD" w:rsidRDefault="00491EE5" w:rsidP="00491EE5">
      <w:pPr>
        <w:pStyle w:val="Podnaslov"/>
      </w:pPr>
      <w:r w:rsidRPr="000271DD">
        <w:t>optični prikaz alarmov mehanske zaščite, električne zaščite</w:t>
      </w:r>
      <w:r w:rsidR="00E02780">
        <w:t xml:space="preserve"> in obratovalnih stanj agregata ter meritev</w:t>
      </w:r>
      <w:r w:rsidR="005B4DE2">
        <w:t>;</w:t>
      </w:r>
    </w:p>
    <w:p w14:paraId="4EFCAEB4" w14:textId="1B2352FC" w:rsidR="00491EE5" w:rsidRPr="000271DD" w:rsidRDefault="00491EE5" w:rsidP="00491EE5">
      <w:pPr>
        <w:pStyle w:val="Podnaslov"/>
      </w:pPr>
      <w:r w:rsidRPr="000271DD">
        <w:t>ročno vodenje agregata</w:t>
      </w:r>
      <w:r w:rsidR="005B4DE2">
        <w:t>;</w:t>
      </w:r>
    </w:p>
    <w:p w14:paraId="4EC7167E" w14:textId="3533569A" w:rsidR="00491EE5" w:rsidRPr="000271DD" w:rsidRDefault="00491EE5" w:rsidP="00491EE5">
      <w:pPr>
        <w:pStyle w:val="Podnaslov"/>
      </w:pPr>
      <w:r w:rsidRPr="000271DD">
        <w:t>popolnoma avtomatsko vodenje agregata</w:t>
      </w:r>
      <w:r w:rsidR="005B4DE2">
        <w:t>;</w:t>
      </w:r>
    </w:p>
    <w:p w14:paraId="46B6B737" w14:textId="77777777" w:rsidR="00491EE5" w:rsidRPr="000271DD" w:rsidRDefault="00491EE5" w:rsidP="00491EE5">
      <w:pPr>
        <w:pStyle w:val="Podnaslov"/>
      </w:pPr>
      <w:r w:rsidRPr="000271DD">
        <w:t xml:space="preserve">diagnostika vseh tokokrogov in električne zaščite generatorja in elektro opreme. </w:t>
      </w:r>
    </w:p>
    <w:p w14:paraId="6A9F91D8" w14:textId="74BED6B4" w:rsidR="00491EE5" w:rsidRPr="000271DD" w:rsidRDefault="00491EE5" w:rsidP="00491EE5">
      <w:r w:rsidRPr="000271DD">
        <w:t xml:space="preserve">Sistem lokalnega vodenja </w:t>
      </w:r>
      <w:proofErr w:type="spellStart"/>
      <w:r w:rsidRPr="000271DD">
        <w:t>mHE</w:t>
      </w:r>
      <w:proofErr w:type="spellEnd"/>
      <w:r w:rsidRPr="000271DD">
        <w:t xml:space="preserve"> bo meril predpisani ekološko sprejemljiv pretok na zajetju</w:t>
      </w:r>
      <w:r w:rsidR="00812EC1">
        <w:t xml:space="preserve"> </w:t>
      </w:r>
      <w:bookmarkStart w:id="176" w:name="_Hlk29559080"/>
      <w:r w:rsidR="00812EC1">
        <w:t>(merilno sondo dobavi in montira naročnik)</w:t>
      </w:r>
      <w:bookmarkEnd w:id="176"/>
      <w:r w:rsidRPr="000271DD">
        <w:t xml:space="preserve">. </w:t>
      </w:r>
    </w:p>
    <w:p w14:paraId="06AAF5A5" w14:textId="77777777" w:rsidR="00491EE5" w:rsidRPr="000271DD" w:rsidRDefault="00491EE5" w:rsidP="00491EE5">
      <w:r w:rsidRPr="000271DD">
        <w:t xml:space="preserve">Krmilnik agregata bo z vso pripadajočo opremo vgrajen v omari +1CNA01. Omara bo iz </w:t>
      </w:r>
      <w:proofErr w:type="spellStart"/>
      <w:r w:rsidRPr="000271DD">
        <w:t>dekapirane</w:t>
      </w:r>
      <w:proofErr w:type="spellEnd"/>
      <w:r w:rsidRPr="000271DD">
        <w:t xml:space="preserve"> pločevine, prašno barvana s barvo RAL 7035 v izvedbi vsaj IP44 predvidenih dimenzij (</w:t>
      </w:r>
      <w:proofErr w:type="spellStart"/>
      <w:r w:rsidRPr="000271DD">
        <w:t>VxŠxG</w:t>
      </w:r>
      <w:proofErr w:type="spellEnd"/>
      <w:r w:rsidRPr="000271DD">
        <w:t xml:space="preserve">) 2000x800x600 mm in 100 mm podstavkom. Na vratih omare vodenja agregata bo za ta namen predviden LCD zaslon občutljiv na dotik, ki bo predstavljal glavno mesto za lokalno upravljanje z dostopom do vseh obratovalnih stanj, električnih in temperaturnih meritev ter ostalih signalizacij </w:t>
      </w:r>
      <w:proofErr w:type="spellStart"/>
      <w:r w:rsidRPr="000271DD">
        <w:t>mHE</w:t>
      </w:r>
      <w:proofErr w:type="spellEnd"/>
      <w:r w:rsidRPr="000271DD">
        <w:t>.</w:t>
      </w:r>
    </w:p>
    <w:p w14:paraId="679E7D2D" w14:textId="77777777" w:rsidR="00491EE5" w:rsidRPr="000271DD" w:rsidRDefault="00491EE5" w:rsidP="00491EE5">
      <w:r w:rsidRPr="000271DD">
        <w:t>Pri določitvi opreme in izdelavi programske opreme je potrebno upoštevati naslednja obratovalna izhodišča, da bo sistem omogočal:</w:t>
      </w:r>
    </w:p>
    <w:p w14:paraId="46351711" w14:textId="22C52919" w:rsidR="00491EE5" w:rsidRPr="000271DD" w:rsidRDefault="00491EE5" w:rsidP="00033D80">
      <w:pPr>
        <w:pStyle w:val="Podnaslov"/>
        <w:numPr>
          <w:ilvl w:val="0"/>
          <w:numId w:val="50"/>
        </w:numPr>
      </w:pPr>
      <w:r w:rsidRPr="000271DD">
        <w:t>paralelno obratovanje z javnim omrežjem v skladu z zahtevami SONDO</w:t>
      </w:r>
      <w:r w:rsidR="005B4DE2">
        <w:t>;</w:t>
      </w:r>
    </w:p>
    <w:p w14:paraId="7DC2BA58" w14:textId="18F029CB" w:rsidR="00491EE5" w:rsidRPr="000271DD" w:rsidRDefault="00491EE5" w:rsidP="00491EE5">
      <w:pPr>
        <w:pStyle w:val="Podnaslov"/>
      </w:pPr>
      <w:r w:rsidRPr="000271DD">
        <w:t xml:space="preserve">lokalno ali daljinsko popolno samodejno obratovanje brez stalne obratovalne posadke. Oprema vodenja elektrarne mora biti izvedena tako, da je mogoče elektrarno daljinsko </w:t>
      </w:r>
      <w:r w:rsidR="00E34D88">
        <w:t xml:space="preserve">nadzorovati </w:t>
      </w:r>
      <w:r w:rsidRPr="000271DD">
        <w:t xml:space="preserve">iz centra vodenja SENG. Ob spuščanju v pogon </w:t>
      </w:r>
      <w:proofErr w:type="spellStart"/>
      <w:r w:rsidRPr="000271DD">
        <w:t>mHE</w:t>
      </w:r>
      <w:proofErr w:type="spellEnd"/>
      <w:r w:rsidRPr="000271DD">
        <w:t xml:space="preserve"> je predviden samo daljinski nadzor iz CV SENG, daljinsko vodenje </w:t>
      </w:r>
      <w:proofErr w:type="spellStart"/>
      <w:r w:rsidRPr="000271DD">
        <w:t>mHE</w:t>
      </w:r>
      <w:proofErr w:type="spellEnd"/>
      <w:r w:rsidRPr="000271DD">
        <w:t xml:space="preserve"> bo v uporabi po zaključenih posodobitvi sistemov vodenja še ostalih </w:t>
      </w:r>
      <w:proofErr w:type="spellStart"/>
      <w:r w:rsidRPr="000271DD">
        <w:t>mHE</w:t>
      </w:r>
      <w:proofErr w:type="spellEnd"/>
      <w:r w:rsidR="005B4DE2">
        <w:t>;</w:t>
      </w:r>
    </w:p>
    <w:p w14:paraId="3273B3A3" w14:textId="570818DE" w:rsidR="00491EE5" w:rsidRPr="000271DD" w:rsidRDefault="00491EE5" w:rsidP="00491EE5">
      <w:pPr>
        <w:pStyle w:val="Podnaslov"/>
      </w:pPr>
      <w:r w:rsidRPr="000271DD">
        <w:t>avtomatski ponovni zagon ob izpadu omrežja</w:t>
      </w:r>
      <w:r w:rsidR="005B4DE2">
        <w:t>;</w:t>
      </w:r>
    </w:p>
    <w:p w14:paraId="1BBF3CD3" w14:textId="6CAED49D" w:rsidR="00491EE5" w:rsidRPr="000271DD" w:rsidRDefault="00491EE5" w:rsidP="00491EE5">
      <w:pPr>
        <w:pStyle w:val="Podnaslov"/>
      </w:pPr>
      <w:r w:rsidRPr="000271DD">
        <w:t xml:space="preserve">odklop generatorskega stikala in zaustavitev </w:t>
      </w:r>
      <w:proofErr w:type="spellStart"/>
      <w:r w:rsidRPr="000271DD">
        <w:t>mHE</w:t>
      </w:r>
      <w:proofErr w:type="spellEnd"/>
      <w:r w:rsidRPr="000271DD">
        <w:t xml:space="preserve"> iz zunanje krmilne omarice na zunanji steni strojnice za potrebe distribucije po ločitvi </w:t>
      </w:r>
      <w:proofErr w:type="spellStart"/>
      <w:r w:rsidRPr="000271DD">
        <w:t>mHE</w:t>
      </w:r>
      <w:proofErr w:type="spellEnd"/>
      <w:r w:rsidRPr="000271DD">
        <w:t xml:space="preserve"> od omrežja. </w:t>
      </w:r>
      <w:proofErr w:type="spellStart"/>
      <w:r w:rsidRPr="000271DD">
        <w:t>Signalniziran</w:t>
      </w:r>
      <w:proofErr w:type="spellEnd"/>
      <w:r w:rsidRPr="000271DD">
        <w:t xml:space="preserve"> mora biti položaj gen. odklopnika in indikacija prisotnosti napetosti na strani distribucije</w:t>
      </w:r>
      <w:r w:rsidR="005B4DE2">
        <w:t>;</w:t>
      </w:r>
    </w:p>
    <w:p w14:paraId="128D1E81" w14:textId="77777777" w:rsidR="00491EE5" w:rsidRPr="000271DD" w:rsidRDefault="00491EE5" w:rsidP="00491EE5">
      <w:pPr>
        <w:pStyle w:val="Podnaslov"/>
      </w:pPr>
      <w:r w:rsidRPr="000271DD">
        <w:t>poleg obratovalnih nastavitev mora programska oprema omogočati tudi preprosto spreminjanje podrobnejših parametrov obratovanja.</w:t>
      </w:r>
    </w:p>
    <w:p w14:paraId="4AD80903" w14:textId="77777777" w:rsidR="00491EE5" w:rsidRPr="000271DD" w:rsidRDefault="00491EE5" w:rsidP="00491EE5">
      <w:r w:rsidRPr="000271DD">
        <w:t xml:space="preserve">Izvajalec mora zagotoviti tudi morebitno drugo opremo in funkcije sistema, ki so pomembne za varno in zanesljivo obratovanje celotne </w:t>
      </w:r>
      <w:proofErr w:type="spellStart"/>
      <w:r w:rsidRPr="000271DD">
        <w:t>mHE</w:t>
      </w:r>
      <w:proofErr w:type="spellEnd"/>
      <w:r w:rsidRPr="000271DD">
        <w:t xml:space="preserve"> tudi, če le te niso posebej navedene.</w:t>
      </w:r>
    </w:p>
    <w:p w14:paraId="5CDEA33C" w14:textId="77777777" w:rsidR="00491EE5" w:rsidRPr="000271DD" w:rsidRDefault="00491EE5" w:rsidP="00491EE5">
      <w:pPr>
        <w:pStyle w:val="Naslov4"/>
        <w:numPr>
          <w:ilvl w:val="3"/>
          <w:numId w:val="35"/>
        </w:numPr>
      </w:pPr>
      <w:bookmarkStart w:id="177" w:name="_Toc29819593"/>
      <w:r w:rsidRPr="000271DD">
        <w:t>Vodenje in regulacija</w:t>
      </w:r>
      <w:bookmarkEnd w:id="177"/>
    </w:p>
    <w:p w14:paraId="64292B42" w14:textId="6B805B0C" w:rsidR="00491EE5" w:rsidRPr="000271DD" w:rsidRDefault="00491EE5" w:rsidP="00491EE5">
      <w:r w:rsidRPr="000271DD">
        <w:t xml:space="preserve">Osnovni sistem vodenja elektrarne predstavlja procesor s programsko opremo, operaterski panel, vhodno/izhodne analogne in digitalne enote, primarni dajalci analognih merilnih veličin. Poleg zaščitnih in merilnih naprav bosta v omari vodenja agregata vgrajena elektronski del turbinskega regulatorja in start-stop avtomatika, </w:t>
      </w:r>
      <w:r w:rsidR="00255CF8">
        <w:t xml:space="preserve">in sicer v skupnem krmilniku, </w:t>
      </w:r>
      <w:r w:rsidRPr="000271DD">
        <w:t>ki bo omogočala naslednje obratovalne režime:</w:t>
      </w:r>
    </w:p>
    <w:p w14:paraId="1A6D637D" w14:textId="0A1F79C8" w:rsidR="00491EE5" w:rsidRPr="000271DD" w:rsidRDefault="00491EE5" w:rsidP="00033D80">
      <w:pPr>
        <w:pStyle w:val="Podnaslov"/>
        <w:numPr>
          <w:ilvl w:val="0"/>
          <w:numId w:val="49"/>
        </w:numPr>
      </w:pPr>
      <w:r w:rsidRPr="000271DD">
        <w:t>paralelno obratovanje z regulacijo po dotoku</w:t>
      </w:r>
      <w:r w:rsidR="005B4DE2">
        <w:t>;</w:t>
      </w:r>
    </w:p>
    <w:p w14:paraId="718E6416" w14:textId="748FB31D" w:rsidR="00491EE5" w:rsidRPr="000271DD" w:rsidRDefault="00491EE5" w:rsidP="00491EE5">
      <w:pPr>
        <w:pStyle w:val="Podnaslov"/>
      </w:pPr>
      <w:r w:rsidRPr="000271DD">
        <w:t>paralelno obratovanje z regulacijo moči</w:t>
      </w:r>
      <w:r w:rsidR="005B4DE2">
        <w:t>;</w:t>
      </w:r>
    </w:p>
    <w:p w14:paraId="7EA28A3D" w14:textId="47D747FC" w:rsidR="00491EE5" w:rsidRPr="000271DD" w:rsidRDefault="00491EE5" w:rsidP="00491EE5">
      <w:pPr>
        <w:pStyle w:val="Podnaslov"/>
      </w:pPr>
      <w:r w:rsidRPr="000271DD">
        <w:t>frekvenčno regulacijo v prostem teku (regulacija vrtljajev</w:t>
      </w:r>
      <w:r w:rsidR="005B4DE2" w:rsidRPr="000271DD">
        <w:t>)</w:t>
      </w:r>
      <w:r w:rsidR="005B4DE2">
        <w:t>;</w:t>
      </w:r>
    </w:p>
    <w:p w14:paraId="3C9E35E1" w14:textId="28F1707B" w:rsidR="00491EE5" w:rsidRPr="000271DD" w:rsidRDefault="00491EE5" w:rsidP="00491EE5">
      <w:pPr>
        <w:pStyle w:val="Podnaslov"/>
      </w:pPr>
      <w:r w:rsidRPr="000271DD">
        <w:t>regulacija po odprtju turbine</w:t>
      </w:r>
      <w:r w:rsidR="005B4DE2">
        <w:t>;</w:t>
      </w:r>
    </w:p>
    <w:p w14:paraId="1C85CBFC" w14:textId="5174E1AB" w:rsidR="00491EE5" w:rsidRPr="000271DD" w:rsidRDefault="00491EE5" w:rsidP="00491EE5">
      <w:pPr>
        <w:pStyle w:val="Podnaslov"/>
        <w:rPr>
          <w:rFonts w:cs="Arial"/>
        </w:rPr>
      </w:pPr>
      <w:r w:rsidRPr="000271DD">
        <w:rPr>
          <w:rFonts w:cs="Arial"/>
        </w:rPr>
        <w:t xml:space="preserve">izbira regulacije na vzbujanju ter </w:t>
      </w:r>
      <w:r w:rsidRPr="000271DD">
        <w:t>nastavljanje referenčnih vrednosti za posamezni regulator</w:t>
      </w:r>
    </w:p>
    <w:p w14:paraId="53EF54D1" w14:textId="301CD33F" w:rsidR="00491EE5" w:rsidRPr="000271DD" w:rsidRDefault="00491EE5" w:rsidP="00491EE5">
      <w:pPr>
        <w:pStyle w:val="Odstavekseznama"/>
        <w:numPr>
          <w:ilvl w:val="0"/>
          <w:numId w:val="40"/>
        </w:numPr>
        <w:spacing w:after="60"/>
        <w:ind w:hanging="357"/>
        <w:rPr>
          <w:rFonts w:cs="Arial"/>
          <w:szCs w:val="22"/>
        </w:rPr>
      </w:pPr>
      <w:r w:rsidRPr="000271DD">
        <w:rPr>
          <w:rFonts w:cs="Arial"/>
          <w:szCs w:val="22"/>
        </w:rPr>
        <w:t>SODO regulator</w:t>
      </w:r>
      <w:r w:rsidR="005B4DE2">
        <w:rPr>
          <w:rFonts w:cs="Arial"/>
          <w:szCs w:val="22"/>
        </w:rPr>
        <w:t>,</w:t>
      </w:r>
      <w:r w:rsidRPr="000271DD">
        <w:rPr>
          <w:rFonts w:cs="Arial"/>
          <w:szCs w:val="22"/>
        </w:rPr>
        <w:t xml:space="preserve"> </w:t>
      </w:r>
    </w:p>
    <w:p w14:paraId="1F95C0B3" w14:textId="5CE0E942" w:rsidR="00491EE5" w:rsidRPr="000271DD" w:rsidRDefault="00491EE5" w:rsidP="00491EE5">
      <w:pPr>
        <w:pStyle w:val="Odstavekseznama"/>
        <w:numPr>
          <w:ilvl w:val="0"/>
          <w:numId w:val="40"/>
        </w:numPr>
        <w:spacing w:after="60"/>
        <w:ind w:hanging="357"/>
        <w:rPr>
          <w:rFonts w:cs="Arial"/>
          <w:szCs w:val="22"/>
        </w:rPr>
      </w:pPr>
      <w:r w:rsidRPr="000271DD">
        <w:rPr>
          <w:rFonts w:cs="Arial"/>
          <w:szCs w:val="22"/>
        </w:rPr>
        <w:t>Q regulator</w:t>
      </w:r>
      <w:r w:rsidR="005B4DE2">
        <w:rPr>
          <w:rFonts w:cs="Arial"/>
          <w:szCs w:val="22"/>
        </w:rPr>
        <w:t>,</w:t>
      </w:r>
      <w:r w:rsidRPr="000271DD">
        <w:rPr>
          <w:rFonts w:cs="Arial"/>
          <w:szCs w:val="22"/>
        </w:rPr>
        <w:t xml:space="preserve"> </w:t>
      </w:r>
    </w:p>
    <w:p w14:paraId="4F0E66A6" w14:textId="09455C38" w:rsidR="00491EE5" w:rsidRPr="000271DD" w:rsidRDefault="00E34D88" w:rsidP="00491EE5">
      <w:pPr>
        <w:pStyle w:val="Odstavekseznama"/>
        <w:numPr>
          <w:ilvl w:val="0"/>
          <w:numId w:val="40"/>
        </w:numPr>
        <w:spacing w:after="60"/>
        <w:ind w:hanging="357"/>
        <w:rPr>
          <w:rFonts w:cs="Arial"/>
          <w:szCs w:val="22"/>
        </w:rPr>
      </w:pPr>
      <w:r>
        <w:rPr>
          <w:rFonts w:cs="Arial"/>
          <w:szCs w:val="22"/>
        </w:rPr>
        <w:t>t</w:t>
      </w:r>
      <w:r w:rsidR="00491EE5" w:rsidRPr="000271DD">
        <w:rPr>
          <w:rFonts w:cs="Arial"/>
          <w:szCs w:val="22"/>
        </w:rPr>
        <w:t>g</w:t>
      </w:r>
      <w:r>
        <w:rPr>
          <w:rFonts w:cs="Arial"/>
          <w:szCs w:val="22"/>
        </w:rPr>
        <w:t xml:space="preserve"> </w:t>
      </w:r>
      <w:r w:rsidR="00491EE5" w:rsidRPr="000271DD">
        <w:rPr>
          <w:rFonts w:cs="Arial"/>
          <w:szCs w:val="22"/>
        </w:rPr>
        <w:t>φ regulator</w:t>
      </w:r>
      <w:r w:rsidR="005B4DE2">
        <w:rPr>
          <w:rFonts w:cs="Arial"/>
          <w:szCs w:val="22"/>
        </w:rPr>
        <w:t>;</w:t>
      </w:r>
      <w:r w:rsidR="00491EE5" w:rsidRPr="000271DD">
        <w:rPr>
          <w:rFonts w:cs="Arial"/>
          <w:szCs w:val="22"/>
        </w:rPr>
        <w:t xml:space="preserve"> </w:t>
      </w:r>
    </w:p>
    <w:p w14:paraId="7684BD0D" w14:textId="0C0245CD" w:rsidR="00491EE5" w:rsidRPr="000271DD" w:rsidRDefault="00491EE5" w:rsidP="00491EE5">
      <w:pPr>
        <w:pStyle w:val="Podnaslov"/>
      </w:pPr>
      <w:r w:rsidRPr="000271DD">
        <w:t>lokalno in daljinsko upravljanje</w:t>
      </w:r>
      <w:r w:rsidR="005B4DE2">
        <w:t>;</w:t>
      </w:r>
    </w:p>
    <w:p w14:paraId="5D559841" w14:textId="77777777" w:rsidR="00491EE5" w:rsidRPr="000271DD" w:rsidRDefault="00491EE5" w:rsidP="00491EE5">
      <w:pPr>
        <w:pStyle w:val="Podnaslov"/>
      </w:pPr>
      <w:r w:rsidRPr="000271DD">
        <w:t>ročno in avtomatsko upravljanje.</w:t>
      </w:r>
    </w:p>
    <w:p w14:paraId="37BECB42" w14:textId="38E4EAD1" w:rsidR="00491EE5" w:rsidRPr="000271DD" w:rsidRDefault="00491EE5" w:rsidP="00491EE5">
      <w:r w:rsidRPr="000271DD">
        <w:t>Zahtevane regulacijske in logične funkcije bodo izvedene kot programske funkcije z možnostjo spreminjanja parametrov.</w:t>
      </w:r>
      <w:r w:rsidR="006607B4">
        <w:t xml:space="preserve"> </w:t>
      </w:r>
      <w:r w:rsidR="00BC640B">
        <w:t xml:space="preserve">Regulacija in vodenje agregata se izvedeta v skupnem regulatorju. </w:t>
      </w:r>
      <w:r w:rsidR="006607B4">
        <w:t>Izvajalec mora ob prevzemu del predati izvorno kodo z vsemi simbolnimi imeni in komentarji.</w:t>
      </w:r>
      <w:r w:rsidR="00E34D88">
        <w:t xml:space="preserve"> Izvorna koda ne sme biti zaščitena z geslom.</w:t>
      </w:r>
    </w:p>
    <w:p w14:paraId="2D886E0E" w14:textId="77777777" w:rsidR="00491EE5" w:rsidRPr="000271DD" w:rsidRDefault="00491EE5" w:rsidP="00491EE5">
      <w:r w:rsidRPr="000271DD">
        <w:t>Osnovno obratovanje je paralelno z omrežjem. To obratovanje zajema:</w:t>
      </w:r>
    </w:p>
    <w:p w14:paraId="65F2E913" w14:textId="2EF0868E" w:rsidR="00491EE5" w:rsidRPr="000271DD" w:rsidRDefault="00491EE5" w:rsidP="00033D80">
      <w:pPr>
        <w:pStyle w:val="Podnaslov"/>
        <w:numPr>
          <w:ilvl w:val="0"/>
          <w:numId w:val="51"/>
        </w:numPr>
      </w:pPr>
      <w:r w:rsidRPr="000271DD">
        <w:t>avtomatski zagon s sinhronizacijo na omrežje glede na startni novo vode v bazenu,  razmerja v omrežju in ekološko sprejemljiv pretok</w:t>
      </w:r>
      <w:r w:rsidR="005B4DE2">
        <w:t>;</w:t>
      </w:r>
    </w:p>
    <w:p w14:paraId="32E45D83" w14:textId="6C114C9B" w:rsidR="00491EE5" w:rsidRPr="000271DD" w:rsidRDefault="00491EE5" w:rsidP="00491EE5">
      <w:pPr>
        <w:pStyle w:val="Podnaslov"/>
      </w:pPr>
      <w:r w:rsidRPr="000271DD">
        <w:t xml:space="preserve">obratovanje agregata v enem izmed izbranih </w:t>
      </w:r>
      <w:r w:rsidR="006607B4" w:rsidRPr="000271DD">
        <w:t>regulatorjev</w:t>
      </w:r>
      <w:r w:rsidRPr="000271DD">
        <w:t xml:space="preserve"> (regulator nivoja, regulator delovne moči ali regulator odprtja)</w:t>
      </w:r>
      <w:r w:rsidR="005B4DE2">
        <w:t>;</w:t>
      </w:r>
      <w:r w:rsidRPr="000271DD">
        <w:t xml:space="preserve"> </w:t>
      </w:r>
    </w:p>
    <w:p w14:paraId="7DE43BBC" w14:textId="6EB4CC05" w:rsidR="00491EE5" w:rsidRPr="000271DD" w:rsidRDefault="00491EE5" w:rsidP="00491EE5">
      <w:pPr>
        <w:pStyle w:val="Podnaslov"/>
      </w:pPr>
      <w:r w:rsidRPr="000271DD">
        <w:t>izbira regulacije, ki jo izvaja vzbujalni sistem ter nastavljanje referenčnih vrednosti za posamezni regulator</w:t>
      </w:r>
    </w:p>
    <w:p w14:paraId="37D490A3" w14:textId="5CCCBAB1" w:rsidR="00491EE5" w:rsidRPr="000271DD" w:rsidRDefault="00491EE5" w:rsidP="00491EE5">
      <w:pPr>
        <w:pStyle w:val="Odstavekseznama"/>
        <w:numPr>
          <w:ilvl w:val="0"/>
          <w:numId w:val="40"/>
        </w:numPr>
        <w:spacing w:after="60"/>
        <w:ind w:hanging="357"/>
        <w:rPr>
          <w:rFonts w:cs="Arial"/>
          <w:szCs w:val="22"/>
        </w:rPr>
      </w:pPr>
      <w:r w:rsidRPr="000271DD">
        <w:rPr>
          <w:rFonts w:cs="Arial"/>
          <w:szCs w:val="22"/>
        </w:rPr>
        <w:t>SODO regulator</w:t>
      </w:r>
      <w:r w:rsidR="005B4DE2">
        <w:rPr>
          <w:rFonts w:cs="Arial"/>
          <w:szCs w:val="22"/>
        </w:rPr>
        <w:t>,</w:t>
      </w:r>
      <w:r w:rsidRPr="000271DD">
        <w:rPr>
          <w:rFonts w:cs="Arial"/>
          <w:szCs w:val="22"/>
        </w:rPr>
        <w:t xml:space="preserve"> </w:t>
      </w:r>
    </w:p>
    <w:p w14:paraId="70BD8212" w14:textId="352309E5" w:rsidR="00491EE5" w:rsidRPr="000271DD" w:rsidRDefault="00491EE5" w:rsidP="00491EE5">
      <w:pPr>
        <w:pStyle w:val="Odstavekseznama"/>
        <w:numPr>
          <w:ilvl w:val="0"/>
          <w:numId w:val="40"/>
        </w:numPr>
        <w:spacing w:after="60"/>
        <w:ind w:hanging="357"/>
        <w:rPr>
          <w:rFonts w:cs="Arial"/>
          <w:szCs w:val="22"/>
        </w:rPr>
      </w:pPr>
      <w:r w:rsidRPr="000271DD">
        <w:rPr>
          <w:rFonts w:cs="Arial"/>
          <w:szCs w:val="22"/>
        </w:rPr>
        <w:t>Q regulator</w:t>
      </w:r>
      <w:r w:rsidR="005B4DE2">
        <w:rPr>
          <w:rFonts w:cs="Arial"/>
          <w:szCs w:val="22"/>
        </w:rPr>
        <w:t>,</w:t>
      </w:r>
      <w:r w:rsidRPr="000271DD">
        <w:rPr>
          <w:rFonts w:cs="Arial"/>
          <w:szCs w:val="22"/>
        </w:rPr>
        <w:t xml:space="preserve"> </w:t>
      </w:r>
    </w:p>
    <w:p w14:paraId="3133E9F8" w14:textId="731B7685" w:rsidR="00491EE5" w:rsidRPr="000271DD" w:rsidRDefault="00E34D88" w:rsidP="00491EE5">
      <w:pPr>
        <w:pStyle w:val="Odstavekseznama"/>
        <w:numPr>
          <w:ilvl w:val="0"/>
          <w:numId w:val="40"/>
        </w:numPr>
        <w:spacing w:after="60"/>
        <w:ind w:hanging="357"/>
        <w:rPr>
          <w:rFonts w:cs="Arial"/>
          <w:szCs w:val="22"/>
        </w:rPr>
      </w:pPr>
      <w:r>
        <w:rPr>
          <w:rFonts w:cs="Arial"/>
          <w:szCs w:val="22"/>
        </w:rPr>
        <w:t>t</w:t>
      </w:r>
      <w:r w:rsidR="00491EE5" w:rsidRPr="000271DD">
        <w:rPr>
          <w:rFonts w:cs="Arial"/>
          <w:szCs w:val="22"/>
        </w:rPr>
        <w:t>g</w:t>
      </w:r>
      <w:r>
        <w:rPr>
          <w:rFonts w:cs="Arial"/>
          <w:szCs w:val="22"/>
        </w:rPr>
        <w:t xml:space="preserve"> </w:t>
      </w:r>
      <w:r w:rsidR="00491EE5" w:rsidRPr="000271DD">
        <w:rPr>
          <w:rFonts w:cs="Arial"/>
          <w:szCs w:val="22"/>
        </w:rPr>
        <w:t>φ regulator</w:t>
      </w:r>
      <w:r w:rsidR="005B4DE2">
        <w:rPr>
          <w:rFonts w:cs="Arial"/>
          <w:szCs w:val="22"/>
        </w:rPr>
        <w:t>;</w:t>
      </w:r>
      <w:r w:rsidR="00491EE5" w:rsidRPr="000271DD">
        <w:rPr>
          <w:rFonts w:cs="Arial"/>
          <w:szCs w:val="22"/>
        </w:rPr>
        <w:t xml:space="preserve"> </w:t>
      </w:r>
    </w:p>
    <w:p w14:paraId="2FA3ABA2" w14:textId="2903C372" w:rsidR="00491EE5" w:rsidRPr="000271DD" w:rsidRDefault="00491EE5" w:rsidP="00491EE5">
      <w:pPr>
        <w:pStyle w:val="Podnaslov"/>
      </w:pPr>
      <w:r w:rsidRPr="000271DD">
        <w:t>avtomatska normalna zaustavitev agregata z odklopom od omrežja po razbremenitvi agregata z ozirom na nivo vode</w:t>
      </w:r>
      <w:r w:rsidR="005B4DE2">
        <w:t>;</w:t>
      </w:r>
    </w:p>
    <w:p w14:paraId="34FC25D7" w14:textId="106DA7FC" w:rsidR="00491EE5" w:rsidRPr="000271DD" w:rsidRDefault="00491EE5" w:rsidP="00491EE5">
      <w:pPr>
        <w:pStyle w:val="Podnaslov"/>
      </w:pPr>
      <w:r w:rsidRPr="000271DD">
        <w:t>avtomatska hitra zaustavitev ob delovanju zaščit odcepa, ki omogočajo ponovni zagon ob delovanju zaščit HZ3</w:t>
      </w:r>
      <w:r w:rsidR="005B4DE2">
        <w:t>;</w:t>
      </w:r>
    </w:p>
    <w:p w14:paraId="48448797" w14:textId="59D23188" w:rsidR="00491EE5" w:rsidRPr="000271DD" w:rsidRDefault="00491EE5" w:rsidP="00491EE5">
      <w:pPr>
        <w:pStyle w:val="Podnaslov"/>
      </w:pPr>
      <w:r w:rsidRPr="000271DD">
        <w:t>avtomatska hitra zaustavitev agregata ob delovanju električnih zaščit, katerih delovanje je okvara elektrarne</w:t>
      </w:r>
      <w:r w:rsidR="005B4DE2">
        <w:t>;</w:t>
      </w:r>
    </w:p>
    <w:p w14:paraId="08128792" w14:textId="6FC31714" w:rsidR="00491EE5" w:rsidRPr="000271DD" w:rsidRDefault="00491EE5" w:rsidP="00491EE5">
      <w:pPr>
        <w:pStyle w:val="Podnaslov"/>
      </w:pPr>
      <w:r w:rsidRPr="000271DD">
        <w:t>avtomatska hitra zaustavitev agregata z razbremenjevanjem ob delovanju mehanskih zaščit, katerih delovanje je okvara na opremi elektrarne</w:t>
      </w:r>
      <w:r w:rsidR="005B4DE2">
        <w:t>;</w:t>
      </w:r>
    </w:p>
    <w:p w14:paraId="49E7AC1A" w14:textId="2A5950F4" w:rsidR="00491EE5" w:rsidRPr="000271DD" w:rsidRDefault="00491EE5" w:rsidP="00491EE5">
      <w:pPr>
        <w:pStyle w:val="Podnaslov"/>
      </w:pPr>
      <w:r w:rsidRPr="000271DD">
        <w:t>merjenje in prikaz osnovnih obratovalnih veličin</w:t>
      </w:r>
      <w:r w:rsidR="005B4DE2">
        <w:t>;</w:t>
      </w:r>
    </w:p>
    <w:p w14:paraId="57C246E6" w14:textId="3F836FB1" w:rsidR="00491EE5" w:rsidRPr="000271DD" w:rsidRDefault="00491EE5" w:rsidP="00491EE5">
      <w:pPr>
        <w:pStyle w:val="Podnaslov"/>
      </w:pPr>
      <w:r w:rsidRPr="000271DD">
        <w:t>temperaturni nadzor agregata s prikazom izmerjenih veličin</w:t>
      </w:r>
      <w:r w:rsidR="005B4DE2">
        <w:t>;</w:t>
      </w:r>
    </w:p>
    <w:p w14:paraId="5326BD25" w14:textId="3060A4FB" w:rsidR="00491EE5" w:rsidRPr="000271DD" w:rsidRDefault="00491EE5" w:rsidP="00491EE5">
      <w:pPr>
        <w:pStyle w:val="Podnaslov"/>
      </w:pPr>
      <w:r w:rsidRPr="000271DD">
        <w:t>prikaz meritev tlaka cevovoda pred in za loputo</w:t>
      </w:r>
      <w:r w:rsidR="005B4DE2">
        <w:t>;</w:t>
      </w:r>
    </w:p>
    <w:p w14:paraId="10331B3F" w14:textId="06A5F632" w:rsidR="00491EE5" w:rsidRPr="000271DD" w:rsidRDefault="00491EE5" w:rsidP="00491EE5">
      <w:pPr>
        <w:pStyle w:val="Podnaslov"/>
      </w:pPr>
      <w:r w:rsidRPr="000271DD">
        <w:t>prikaz položajnih signalizacij</w:t>
      </w:r>
      <w:r w:rsidR="005B4DE2">
        <w:t>;</w:t>
      </w:r>
    </w:p>
    <w:p w14:paraId="13A8FB75" w14:textId="0A245B8D" w:rsidR="00491EE5" w:rsidRPr="000271DD" w:rsidRDefault="00491EE5" w:rsidP="00491EE5">
      <w:pPr>
        <w:pStyle w:val="Podnaslov"/>
      </w:pPr>
      <w:r w:rsidRPr="000271DD">
        <w:t>ročno vodenje agregata preko programsko vgrajenih tehnoloških blokad</w:t>
      </w:r>
      <w:r w:rsidR="00E34D88">
        <w:t>.</w:t>
      </w:r>
    </w:p>
    <w:p w14:paraId="54C37A7D" w14:textId="77777777" w:rsidR="00491EE5" w:rsidRPr="000271DD" w:rsidRDefault="00491EE5" w:rsidP="00491EE5">
      <w:r w:rsidRPr="000271DD">
        <w:t xml:space="preserve">Zagon in zaustavitev agregata izvaja start stop avtomatika, katere delovanje vključuje nivo vode, razmere v omrežju in zaščite. Sinhronizacijo na omrežje izvaja avtomatski </w:t>
      </w:r>
      <w:proofErr w:type="spellStart"/>
      <w:r w:rsidRPr="000271DD">
        <w:t>sinhronizator</w:t>
      </w:r>
      <w:proofErr w:type="spellEnd"/>
      <w:r w:rsidRPr="000271DD">
        <w:t>. Turbinski regulator izvaja regulacijo po moči, frekvenci, odprtju in po nivoju v načinu nivojske regulacije z ozirom na kontinuirano meritev nivoja. Nenormalni padec nivoja bo kontroliran preko pritiska v cevovodu, v tem primeru se agregat hitro zaustavi.</w:t>
      </w:r>
    </w:p>
    <w:p w14:paraId="6A3EF615" w14:textId="278BC90C" w:rsidR="00491EE5" w:rsidRDefault="00491EE5" w:rsidP="00491EE5">
      <w:r w:rsidRPr="000271DD">
        <w:t xml:space="preserve">Obratovanje v delovnem področju generatorja izvaja  regulator napetosti v vzbujalnem sistemu. Preko sistema vodenja se izvaja izbira vrste regulacije in nastavljanje parametrov, kot je navedeno v zgornjih alinejah. </w:t>
      </w:r>
    </w:p>
    <w:p w14:paraId="38AC9120" w14:textId="77777777" w:rsidR="005162F5" w:rsidRPr="000271DD" w:rsidRDefault="005162F5" w:rsidP="00491EE5"/>
    <w:p w14:paraId="0C737A52" w14:textId="77777777" w:rsidR="00491EE5" w:rsidRPr="000271DD" w:rsidRDefault="00491EE5" w:rsidP="00491EE5">
      <w:pPr>
        <w:rPr>
          <w:b/>
        </w:rPr>
      </w:pPr>
      <w:r w:rsidRPr="001672BC">
        <w:rPr>
          <w:b/>
          <w:bCs/>
        </w:rPr>
        <w:t>Funkcije</w:t>
      </w:r>
      <w:r w:rsidRPr="000271DD">
        <w:rPr>
          <w:b/>
        </w:rPr>
        <w:t xml:space="preserve"> sistema vodenja</w:t>
      </w:r>
    </w:p>
    <w:p w14:paraId="4528447A" w14:textId="77777777" w:rsidR="00491EE5" w:rsidRPr="000271DD" w:rsidRDefault="00491EE5" w:rsidP="00491EE5">
      <w:r w:rsidRPr="000271DD">
        <w:t xml:space="preserve">Sistem vodenja </w:t>
      </w:r>
      <w:proofErr w:type="spellStart"/>
      <w:r w:rsidRPr="000271DD">
        <w:t>mHE</w:t>
      </w:r>
      <w:proofErr w:type="spellEnd"/>
      <w:r w:rsidRPr="000271DD">
        <w:t xml:space="preserve"> mora omogočati najmanj naslednje funkcije, ki morajo biti v ponudbi detajlno prikazane za ponujeno vrsto primarne energetske opreme:</w:t>
      </w:r>
    </w:p>
    <w:p w14:paraId="34D7C800" w14:textId="3B59A4FB" w:rsidR="00491EE5" w:rsidRPr="000271DD" w:rsidRDefault="00491EE5" w:rsidP="00033D80">
      <w:pPr>
        <w:pStyle w:val="Podnaslov"/>
        <w:numPr>
          <w:ilvl w:val="0"/>
          <w:numId w:val="52"/>
        </w:numPr>
      </w:pPr>
      <w:r w:rsidRPr="000271DD">
        <w:t>ročno obratovanje z agregatom</w:t>
      </w:r>
      <w:r w:rsidR="005B4DE2">
        <w:t>;</w:t>
      </w:r>
    </w:p>
    <w:p w14:paraId="55206D02" w14:textId="791B0A58" w:rsidR="00491EE5" w:rsidRPr="000271DD" w:rsidRDefault="00491EE5" w:rsidP="00491EE5">
      <w:pPr>
        <w:pStyle w:val="Podnaslov"/>
      </w:pPr>
      <w:r w:rsidRPr="000271DD">
        <w:t>avtomatsko obratovanje agregata</w:t>
      </w:r>
      <w:r w:rsidR="005B4DE2">
        <w:t>;</w:t>
      </w:r>
    </w:p>
    <w:p w14:paraId="5802CABB" w14:textId="1D68D805" w:rsidR="00491EE5" w:rsidRPr="000271DD" w:rsidRDefault="00491EE5" w:rsidP="00491EE5">
      <w:pPr>
        <w:pStyle w:val="Podnaslov"/>
      </w:pPr>
      <w:r w:rsidRPr="000271DD">
        <w:t>zagon agregata do praznega teka</w:t>
      </w:r>
      <w:r w:rsidR="005B4DE2">
        <w:t>;</w:t>
      </w:r>
    </w:p>
    <w:p w14:paraId="7E283C13" w14:textId="5A33E9A4" w:rsidR="00491EE5" w:rsidRPr="000271DD" w:rsidRDefault="00491EE5" w:rsidP="00491EE5">
      <w:pPr>
        <w:pStyle w:val="Podnaslov"/>
      </w:pPr>
      <w:r w:rsidRPr="000271DD">
        <w:t>avtomatska in ročna sinhronizacijo z omrežjem – z vgrajenimi ustreznimi instrumenti</w:t>
      </w:r>
      <w:r w:rsidR="005B4DE2">
        <w:t>;</w:t>
      </w:r>
      <w:r w:rsidRPr="000271DD">
        <w:t xml:space="preserve"> </w:t>
      </w:r>
    </w:p>
    <w:p w14:paraId="6895A46E" w14:textId="0736902B" w:rsidR="00491EE5" w:rsidRPr="000271DD" w:rsidRDefault="00491EE5" w:rsidP="00491EE5">
      <w:pPr>
        <w:pStyle w:val="Podnaslov"/>
      </w:pPr>
      <w:r w:rsidRPr="000271DD">
        <w:t>turbinska regulacija moči, nivoja vod</w:t>
      </w:r>
      <w:r w:rsidR="005B4DE2">
        <w:t>e,</w:t>
      </w:r>
      <w:r w:rsidRPr="000271DD">
        <w:t xml:space="preserve"> odprtja in vrtljajev</w:t>
      </w:r>
      <w:r w:rsidR="005B4DE2">
        <w:t>;</w:t>
      </w:r>
    </w:p>
    <w:p w14:paraId="4FD1EFCB" w14:textId="5345879A" w:rsidR="00491EE5" w:rsidRPr="000271DD" w:rsidRDefault="00491EE5" w:rsidP="00491EE5">
      <w:pPr>
        <w:pStyle w:val="Podnaslov"/>
      </w:pPr>
      <w:r w:rsidRPr="000271DD">
        <w:t>normalno zaustavitev agregata s predhodno razbremenitvijo in izklopom generatorskega odklopnika</w:t>
      </w:r>
      <w:r w:rsidR="005B4DE2">
        <w:t>;</w:t>
      </w:r>
    </w:p>
    <w:p w14:paraId="43E924CC" w14:textId="2D7011D0" w:rsidR="00491EE5" w:rsidRPr="000271DD" w:rsidRDefault="00491EE5" w:rsidP="00491EE5">
      <w:pPr>
        <w:pStyle w:val="Podnaslov"/>
      </w:pPr>
      <w:r w:rsidRPr="000271DD">
        <w:t>hitro zaustavitev agregata v primeru delovanja mehanskih ali električnih zaščit</w:t>
      </w:r>
      <w:r w:rsidR="005B4DE2">
        <w:t>;</w:t>
      </w:r>
    </w:p>
    <w:p w14:paraId="62358F15" w14:textId="1E73B833" w:rsidR="00491EE5" w:rsidRPr="000271DD" w:rsidRDefault="00491EE5" w:rsidP="00491EE5">
      <w:pPr>
        <w:pStyle w:val="Podnaslov"/>
      </w:pPr>
      <w:r w:rsidRPr="000271DD">
        <w:t>avtomatski ponovni zagon, sinhronizacijo in prevzem bremena, če so dani pogoji</w:t>
      </w:r>
      <w:r w:rsidR="005B4DE2">
        <w:t>;</w:t>
      </w:r>
      <w:r w:rsidRPr="000271DD">
        <w:t xml:space="preserve"> </w:t>
      </w:r>
    </w:p>
    <w:p w14:paraId="3BBF04D3" w14:textId="3F681D7F" w:rsidR="00491EE5" w:rsidRPr="000271DD" w:rsidRDefault="00491EE5" w:rsidP="00491EE5">
      <w:pPr>
        <w:pStyle w:val="Podnaslov"/>
      </w:pPr>
      <w:r w:rsidRPr="000271DD">
        <w:t>izbira regulacije na vzbujalnem sistemu ter nastavljanje referenčnih vrednosti izbranemu regulatorju</w:t>
      </w:r>
      <w:r w:rsidR="005B4DE2">
        <w:t>;</w:t>
      </w:r>
    </w:p>
    <w:p w14:paraId="2A28F795" w14:textId="18406F2D" w:rsidR="00491EE5" w:rsidRPr="000271DD" w:rsidRDefault="00491EE5" w:rsidP="00491EE5">
      <w:pPr>
        <w:pStyle w:val="Podnaslov"/>
      </w:pPr>
      <w:r w:rsidRPr="000271DD">
        <w:t>meritve in prikaz osnovnih obratovalnih stanj in parametrov</w:t>
      </w:r>
      <w:r w:rsidR="005B4DE2">
        <w:t>;</w:t>
      </w:r>
      <w:r w:rsidRPr="000271DD">
        <w:t xml:space="preserve"> </w:t>
      </w:r>
    </w:p>
    <w:p w14:paraId="00AEDC4F" w14:textId="7AF5C33F" w:rsidR="00491EE5" w:rsidRPr="000271DD" w:rsidRDefault="00491EE5" w:rsidP="00491EE5">
      <w:pPr>
        <w:pStyle w:val="Podnaslov"/>
      </w:pPr>
      <w:r w:rsidRPr="000271DD">
        <w:t>temperaturni nadzor agregata, nadzor tlakov in nivojev (voda, olje, …) s prikazom izmerjene vrednosti zahtevane merilne točke</w:t>
      </w:r>
      <w:r w:rsidR="005B4DE2">
        <w:t>;</w:t>
      </w:r>
    </w:p>
    <w:p w14:paraId="4F46799F" w14:textId="4150470A" w:rsidR="00491EE5" w:rsidRPr="000271DD" w:rsidRDefault="00491EE5" w:rsidP="00491EE5">
      <w:pPr>
        <w:pStyle w:val="Podnaslov"/>
      </w:pPr>
      <w:r w:rsidRPr="000271DD">
        <w:t>zajemanje in optični prikaz alarmov mehanskih in električnih zaščit</w:t>
      </w:r>
      <w:r w:rsidR="005B4DE2">
        <w:t>;</w:t>
      </w:r>
    </w:p>
    <w:p w14:paraId="5DB4A812" w14:textId="3FC22DEA" w:rsidR="00491EE5" w:rsidRPr="000271DD" w:rsidRDefault="00491EE5" w:rsidP="00491EE5">
      <w:pPr>
        <w:pStyle w:val="Podnaslov"/>
      </w:pPr>
      <w:r w:rsidRPr="000271DD">
        <w:t>zajemanje in optični prikaz položajnih signalizacij in vklopnih stanj</w:t>
      </w:r>
      <w:r w:rsidR="005B4DE2">
        <w:t>;</w:t>
      </w:r>
    </w:p>
    <w:p w14:paraId="76A0A1A3" w14:textId="17683756" w:rsidR="00491EE5" w:rsidRPr="000271DD" w:rsidRDefault="00491EE5" w:rsidP="00491EE5">
      <w:pPr>
        <w:pStyle w:val="Podnaslov"/>
      </w:pPr>
      <w:r w:rsidRPr="000271DD">
        <w:t>ročno vodenje agregata preko programsko vgrajenih tehnoloških blokad</w:t>
      </w:r>
      <w:r w:rsidR="005B4DE2">
        <w:t>;</w:t>
      </w:r>
    </w:p>
    <w:p w14:paraId="0B65E806" w14:textId="141FA31B" w:rsidR="00491EE5" w:rsidRPr="000271DD" w:rsidRDefault="00491EE5" w:rsidP="00491EE5">
      <w:pPr>
        <w:pStyle w:val="Podnaslov"/>
      </w:pPr>
      <w:r w:rsidRPr="000271DD">
        <w:t>lokalno ročno vodenje na samih napravah mimo tehnoloških blokad v primeru okvare na elektronski opremi</w:t>
      </w:r>
      <w:r w:rsidR="005B4DE2">
        <w:t>;</w:t>
      </w:r>
    </w:p>
    <w:p w14:paraId="5F82E0C1" w14:textId="77777777" w:rsidR="00491EE5" w:rsidRPr="000271DD" w:rsidRDefault="00491EE5" w:rsidP="00491EE5">
      <w:pPr>
        <w:pStyle w:val="Podnaslov"/>
      </w:pPr>
      <w:r w:rsidRPr="000271DD">
        <w:t>diagnostiko vseh tokokrogov.</w:t>
      </w:r>
    </w:p>
    <w:p w14:paraId="3AF53D41" w14:textId="77777777" w:rsidR="00491EE5" w:rsidRPr="000271DD" w:rsidRDefault="00491EE5" w:rsidP="00491EE5">
      <w:pPr>
        <w:rPr>
          <w:b/>
        </w:rPr>
      </w:pPr>
      <w:r w:rsidRPr="000271DD">
        <w:rPr>
          <w:b/>
        </w:rPr>
        <w:t>Posluževanje ločilnega mesta (generatorskega stikala) s strani distribucijskega operaterja</w:t>
      </w:r>
    </w:p>
    <w:p w14:paraId="6D3BCB17" w14:textId="77777777" w:rsidR="00491EE5" w:rsidRPr="000271DD" w:rsidRDefault="00491EE5" w:rsidP="00491EE5">
      <w:r w:rsidRPr="000271DD">
        <w:t>Elementi ločilnega mesta, ki omogočajo posluževanje distribucijskega operaterja morajo biti dostopni tudi v primeru, tudi če lastnik oziroma upravljavec elektrarne ni dosegljiv. Elementi za posluževanje in signalizacijo na ločilnem mestu so:</w:t>
      </w:r>
    </w:p>
    <w:p w14:paraId="29EB2173" w14:textId="3AE53BDE" w:rsidR="00491EE5" w:rsidRPr="000271DD" w:rsidRDefault="00491EE5" w:rsidP="00033D80">
      <w:pPr>
        <w:pStyle w:val="Podnaslov"/>
        <w:numPr>
          <w:ilvl w:val="0"/>
          <w:numId w:val="53"/>
        </w:numPr>
      </w:pPr>
      <w:proofErr w:type="spellStart"/>
      <w:r w:rsidRPr="000271DD">
        <w:t>preklopka</w:t>
      </w:r>
      <w:proofErr w:type="spellEnd"/>
      <w:r w:rsidRPr="000271DD">
        <w:t xml:space="preserve"> (blokada vklopa odklopnika na ločilnem mestu</w:t>
      </w:r>
      <w:r w:rsidR="006607B4">
        <w:t xml:space="preserve"> in zaustavitev agregata</w:t>
      </w:r>
      <w:r w:rsidRPr="000271DD">
        <w:t>),</w:t>
      </w:r>
    </w:p>
    <w:p w14:paraId="3C6F086D" w14:textId="77777777" w:rsidR="00491EE5" w:rsidRPr="000271DD" w:rsidRDefault="00491EE5" w:rsidP="00491EE5">
      <w:pPr>
        <w:pStyle w:val="Podnaslov"/>
      </w:pPr>
      <w:r w:rsidRPr="000271DD">
        <w:t>indikator napetosti na strani distribucije in</w:t>
      </w:r>
    </w:p>
    <w:p w14:paraId="0AA31AAA" w14:textId="77777777" w:rsidR="00491EE5" w:rsidRPr="000271DD" w:rsidRDefault="00491EE5" w:rsidP="00491EE5">
      <w:pPr>
        <w:pStyle w:val="Podnaslov"/>
      </w:pPr>
      <w:r w:rsidRPr="000271DD">
        <w:t xml:space="preserve">indikator položaja odklopnika ločilnega mesta  in bodo nameščeni v omarici na fasadi objekta opremljeno s ključavnico SODO (Elektro Primorske </w:t>
      </w:r>
      <w:proofErr w:type="spellStart"/>
      <w:r w:rsidRPr="000271DD">
        <w:t>d.d</w:t>
      </w:r>
      <w:proofErr w:type="spellEnd"/>
      <w:r w:rsidRPr="000271DD">
        <w:t>.).</w:t>
      </w:r>
    </w:p>
    <w:p w14:paraId="2E428FCD" w14:textId="77777777" w:rsidR="00491EE5" w:rsidRPr="00BC640B" w:rsidRDefault="00491EE5" w:rsidP="00491EE5">
      <w:pPr>
        <w:pStyle w:val="Naslov4"/>
        <w:numPr>
          <w:ilvl w:val="3"/>
          <w:numId w:val="35"/>
        </w:numPr>
      </w:pPr>
      <w:bookmarkStart w:id="178" w:name="_Toc29819594"/>
      <w:r w:rsidRPr="00DA2DFB">
        <w:t>Zajemanje vhodnih analognih in binarnih signalov in krmiljenje naprav</w:t>
      </w:r>
      <w:bookmarkEnd w:id="178"/>
    </w:p>
    <w:p w14:paraId="4A936D1C" w14:textId="77777777" w:rsidR="00491EE5" w:rsidRPr="0046571A" w:rsidRDefault="00491EE5" w:rsidP="00491EE5">
      <w:r w:rsidRPr="00FD0A5C">
        <w:t>Vhodn</w:t>
      </w:r>
      <w:r w:rsidRPr="0046571A">
        <w:t>o/izhodne enote centralnega procesorskega krmilnika in regulacije morajo biti prirejene za direktno priključitev analognih in binarnih signalov naslednjih nivojev:</w:t>
      </w:r>
    </w:p>
    <w:p w14:paraId="14CDA982" w14:textId="606773FE" w:rsidR="00491EE5" w:rsidRPr="00BC640B" w:rsidRDefault="0042035E" w:rsidP="00033D80">
      <w:pPr>
        <w:pStyle w:val="Podnaslov"/>
        <w:numPr>
          <w:ilvl w:val="0"/>
          <w:numId w:val="54"/>
        </w:numPr>
      </w:pPr>
      <w:r>
        <w:t>analogne</w:t>
      </w:r>
      <w:r w:rsidR="00491EE5" w:rsidRPr="0046571A">
        <w:t xml:space="preserve"> meritve:</w:t>
      </w:r>
      <w:r w:rsidR="00491EE5" w:rsidRPr="0046571A">
        <w:tab/>
      </w:r>
      <w:r w:rsidR="00491EE5" w:rsidRPr="0046571A">
        <w:tab/>
        <w:t>4</w:t>
      </w:r>
      <w:r w:rsidR="00491EE5" w:rsidRPr="00DA2DFB">
        <w:sym w:font="Symbol" w:char="F0B8"/>
      </w:r>
      <w:r w:rsidR="00491EE5" w:rsidRPr="00DA2DFB">
        <w:t>20 mA,</w:t>
      </w:r>
    </w:p>
    <w:p w14:paraId="30ECAE01" w14:textId="77777777" w:rsidR="00491EE5" w:rsidRPr="0046571A" w:rsidRDefault="00491EE5" w:rsidP="00491EE5">
      <w:pPr>
        <w:pStyle w:val="Podnaslov"/>
      </w:pPr>
      <w:r w:rsidRPr="00FD0A5C">
        <w:t>binarni vhodi:</w:t>
      </w:r>
      <w:r w:rsidRPr="00FD0A5C">
        <w:tab/>
      </w:r>
      <w:r w:rsidRPr="00FD0A5C">
        <w:tab/>
      </w:r>
      <w:r w:rsidRPr="00FD0A5C">
        <w:tab/>
        <w:t>24 V DC,</w:t>
      </w:r>
    </w:p>
    <w:p w14:paraId="02DC24AC" w14:textId="77777777" w:rsidR="00491EE5" w:rsidRPr="0046571A" w:rsidRDefault="00491EE5" w:rsidP="00491EE5">
      <w:pPr>
        <w:pStyle w:val="Podnaslov"/>
      </w:pPr>
      <w:r w:rsidRPr="0046571A">
        <w:t>krmilna napetost:</w:t>
      </w:r>
      <w:r w:rsidRPr="0046571A">
        <w:tab/>
      </w:r>
      <w:r w:rsidRPr="0046571A">
        <w:tab/>
        <w:t>24 V DC.</w:t>
      </w:r>
    </w:p>
    <w:p w14:paraId="527798D3" w14:textId="77777777" w:rsidR="00491EE5" w:rsidRPr="0046571A" w:rsidRDefault="00491EE5" w:rsidP="00491EE5">
      <w:r w:rsidRPr="0046571A">
        <w:t>Pomožna napetost krmilnih, signalnih in zaščitnih tokokrogov je 24V=, kar zagotavlja  usmernik  z AKU baterijo.</w:t>
      </w:r>
    </w:p>
    <w:p w14:paraId="512EB54A" w14:textId="77777777" w:rsidR="00491EE5" w:rsidRPr="00DA2DFB" w:rsidRDefault="00491EE5" w:rsidP="00491EE5">
      <w:r w:rsidRPr="00DA2DFB">
        <w:t>Informacijo o nivoju zgornje vode posreduje regulatorju in sistemu vodenja nivojska sonda, ki je vgrajena na vtoku za rešetko in je s strojnico povezana z bakrenim kablom, ki je položen ob cevovodu.</w:t>
      </w:r>
    </w:p>
    <w:p w14:paraId="07EDB22D" w14:textId="77777777" w:rsidR="00491EE5" w:rsidRPr="00BC640B" w:rsidRDefault="00491EE5" w:rsidP="00491EE5">
      <w:r w:rsidRPr="00BC640B">
        <w:t xml:space="preserve">Temperaturne sonde </w:t>
      </w:r>
      <w:proofErr w:type="spellStart"/>
      <w:r w:rsidRPr="00BC640B">
        <w:t>Pt</w:t>
      </w:r>
      <w:proofErr w:type="spellEnd"/>
      <w:r w:rsidRPr="00BC640B">
        <w:t xml:space="preserve"> 100 s trižilnim priključkom naj bodo priključene direktno na vhodne enote krmilnika. Ločeni merilni pretvorniki niso zaželeni.</w:t>
      </w:r>
    </w:p>
    <w:p w14:paraId="44D9171A" w14:textId="1C73833D" w:rsidR="00491EE5" w:rsidRPr="00FD0A5C" w:rsidRDefault="00491EE5" w:rsidP="00491EE5">
      <w:r w:rsidRPr="00BC640B">
        <w:t xml:space="preserve">V sistem vodenja na nivoju </w:t>
      </w:r>
      <w:proofErr w:type="spellStart"/>
      <w:r w:rsidRPr="00BC640B">
        <w:t>mHE</w:t>
      </w:r>
      <w:proofErr w:type="spellEnd"/>
      <w:r w:rsidRPr="00BC640B">
        <w:t xml:space="preserve"> bo vključena tudi vsa hidromehanska oprema objekta</w:t>
      </w:r>
      <w:r w:rsidR="00DA2DFB" w:rsidRPr="005162F5">
        <w:t>.</w:t>
      </w:r>
      <w:r w:rsidRPr="00FD0A5C">
        <w:t xml:space="preserve"> Sistem vodenja mora obsegati nadzor in signalizacijo sledečih sistemov hidromehanske in merilne opreme:</w:t>
      </w:r>
    </w:p>
    <w:p w14:paraId="3A10EACA" w14:textId="0EFE7960" w:rsidR="00491EE5" w:rsidRPr="009E523C" w:rsidRDefault="00491EE5" w:rsidP="00491EE5">
      <w:pPr>
        <w:numPr>
          <w:ilvl w:val="0"/>
          <w:numId w:val="7"/>
        </w:numPr>
        <w:spacing w:after="60"/>
        <w:ind w:left="499" w:hanging="357"/>
        <w:rPr>
          <w:rFonts w:cs="Arial"/>
          <w:szCs w:val="22"/>
        </w:rPr>
      </w:pPr>
      <w:r w:rsidRPr="00763CFA">
        <w:rPr>
          <w:rFonts w:cs="Arial"/>
          <w:szCs w:val="22"/>
        </w:rPr>
        <w:t xml:space="preserve">meritev </w:t>
      </w:r>
      <w:r w:rsidRPr="00BC640B">
        <w:rPr>
          <w:rFonts w:cs="Arial"/>
          <w:szCs w:val="22"/>
        </w:rPr>
        <w:t xml:space="preserve">ekološko sprejemljivega pretoka (višine </w:t>
      </w:r>
      <w:proofErr w:type="spellStart"/>
      <w:r w:rsidRPr="00BC640B">
        <w:rPr>
          <w:rFonts w:cs="Arial"/>
          <w:szCs w:val="22"/>
        </w:rPr>
        <w:t>nezajete</w:t>
      </w:r>
      <w:proofErr w:type="spellEnd"/>
      <w:r w:rsidRPr="00BC640B">
        <w:rPr>
          <w:rFonts w:cs="Arial"/>
          <w:szCs w:val="22"/>
        </w:rPr>
        <w:t xml:space="preserve"> vode in izračun pretoka</w:t>
      </w:r>
      <w:r w:rsidR="00DA2DFB" w:rsidRPr="005162F5">
        <w:rPr>
          <w:rFonts w:cs="Arial"/>
          <w:szCs w:val="22"/>
        </w:rPr>
        <w:t xml:space="preserve"> – sistem dobavi in montira naročnik, izvajalec poveže signal na krmilnik agregata</w:t>
      </w:r>
      <w:r w:rsidR="00A07C81">
        <w:rPr>
          <w:rFonts w:cs="Arial"/>
          <w:szCs w:val="22"/>
        </w:rPr>
        <w:t xml:space="preserve"> </w:t>
      </w:r>
      <w:bookmarkStart w:id="179" w:name="_Hlk29559242"/>
      <w:r w:rsidR="00A07C81">
        <w:rPr>
          <w:rFonts w:cs="Arial"/>
          <w:szCs w:val="22"/>
        </w:rPr>
        <w:t xml:space="preserve">in izvede potrebne matematične operacije </w:t>
      </w:r>
      <w:bookmarkEnd w:id="179"/>
      <w:r w:rsidR="00DA2DFB" w:rsidRPr="005162F5">
        <w:rPr>
          <w:rFonts w:cs="Arial"/>
          <w:szCs w:val="22"/>
        </w:rPr>
        <w:t>)</w:t>
      </w:r>
      <w:r w:rsidRPr="00BC640B">
        <w:rPr>
          <w:rFonts w:cs="Arial"/>
          <w:szCs w:val="22"/>
        </w:rPr>
        <w:t>,</w:t>
      </w:r>
    </w:p>
    <w:p w14:paraId="360C141C" w14:textId="7FF74617" w:rsidR="00491EE5" w:rsidRPr="009E523C" w:rsidRDefault="00491EE5" w:rsidP="00491EE5">
      <w:pPr>
        <w:numPr>
          <w:ilvl w:val="0"/>
          <w:numId w:val="7"/>
        </w:numPr>
        <w:spacing w:after="60"/>
        <w:ind w:left="499" w:hanging="357"/>
        <w:rPr>
          <w:rFonts w:cs="Arial"/>
          <w:szCs w:val="22"/>
        </w:rPr>
      </w:pPr>
      <w:r w:rsidRPr="00FD0A5C">
        <w:rPr>
          <w:rFonts w:cs="Arial"/>
          <w:szCs w:val="22"/>
        </w:rPr>
        <w:t>meritev nivoja vode v akumulaciji (</w:t>
      </w:r>
      <w:r w:rsidR="00BC640B" w:rsidRPr="005162F5">
        <w:rPr>
          <w:rFonts w:cs="Arial"/>
          <w:szCs w:val="22"/>
        </w:rPr>
        <w:t xml:space="preserve">uporabi se </w:t>
      </w:r>
      <w:r w:rsidR="00A07C81">
        <w:rPr>
          <w:rFonts w:cs="Arial"/>
          <w:szCs w:val="22"/>
        </w:rPr>
        <w:t>o</w:t>
      </w:r>
      <w:r w:rsidR="00DA2DFB" w:rsidRPr="005162F5">
        <w:rPr>
          <w:rFonts w:cs="Arial"/>
          <w:szCs w:val="22"/>
        </w:rPr>
        <w:t>bstoječa merilna sonda na vtoku</w:t>
      </w:r>
      <w:r w:rsidRPr="00BC640B">
        <w:rPr>
          <w:rFonts w:cs="Arial"/>
          <w:szCs w:val="22"/>
        </w:rPr>
        <w:t>),</w:t>
      </w:r>
    </w:p>
    <w:p w14:paraId="3E4654C3" w14:textId="77777777" w:rsidR="00491EE5" w:rsidRPr="008B327B" w:rsidRDefault="00491EE5" w:rsidP="00491EE5">
      <w:pPr>
        <w:numPr>
          <w:ilvl w:val="0"/>
          <w:numId w:val="7"/>
        </w:numPr>
        <w:spacing w:after="60"/>
        <w:ind w:left="499" w:hanging="357"/>
        <w:rPr>
          <w:rFonts w:cs="Arial"/>
          <w:szCs w:val="22"/>
        </w:rPr>
      </w:pPr>
      <w:r w:rsidRPr="008578DF">
        <w:rPr>
          <w:rFonts w:cs="Arial"/>
          <w:szCs w:val="22"/>
        </w:rPr>
        <w:t>prikaz pretoka vode v cevovodu s preračunom glede na tlak vode in odprtja vodilnika turbine,</w:t>
      </w:r>
    </w:p>
    <w:p w14:paraId="5ED2D625" w14:textId="77777777" w:rsidR="00491EE5" w:rsidRPr="000271DD" w:rsidRDefault="00491EE5" w:rsidP="00491EE5">
      <w:pPr>
        <w:pStyle w:val="Naslov3"/>
        <w:numPr>
          <w:ilvl w:val="2"/>
          <w:numId w:val="35"/>
        </w:numPr>
        <w:spacing w:before="240"/>
      </w:pPr>
      <w:bookmarkStart w:id="180" w:name="_Toc29819595"/>
      <w:bookmarkStart w:id="181" w:name="_Hlk12868395"/>
      <w:r w:rsidRPr="000271DD">
        <w:t>Zaščite agregata in ločilnega mesta</w:t>
      </w:r>
      <w:bookmarkEnd w:id="180"/>
    </w:p>
    <w:bookmarkEnd w:id="181"/>
    <w:p w14:paraId="596E3BC8" w14:textId="77777777" w:rsidR="00491EE5" w:rsidRPr="000271DD" w:rsidRDefault="00491EE5" w:rsidP="00491EE5">
      <w:r w:rsidRPr="000271DD">
        <w:t xml:space="preserve">Izvajalec izvede dobavo, montažo, </w:t>
      </w:r>
      <w:proofErr w:type="spellStart"/>
      <w:r w:rsidRPr="000271DD">
        <w:t>parametriranje</w:t>
      </w:r>
      <w:proofErr w:type="spellEnd"/>
      <w:r w:rsidRPr="000271DD">
        <w:t xml:space="preserve"> in spuščanje v pogon komplet sistema električne zaščite opreme </w:t>
      </w:r>
      <w:proofErr w:type="spellStart"/>
      <w:r w:rsidRPr="000271DD">
        <w:t>mHE</w:t>
      </w:r>
      <w:proofErr w:type="spellEnd"/>
      <w:r w:rsidRPr="000271DD">
        <w:t xml:space="preserve">.  </w:t>
      </w:r>
    </w:p>
    <w:p w14:paraId="74F84889" w14:textId="77777777" w:rsidR="00491EE5" w:rsidRPr="000271DD" w:rsidRDefault="00491EE5" w:rsidP="00491EE5">
      <w:r w:rsidRPr="000271DD">
        <w:t>Posledica delovanja zaščit je zaustavitev agregata. Glede na vzrok delovanja zaščit in način zaustavitve agregata ločimo:</w:t>
      </w:r>
    </w:p>
    <w:p w14:paraId="7403AAA6" w14:textId="77777777" w:rsidR="00491EE5" w:rsidRPr="000271DD" w:rsidRDefault="00491EE5" w:rsidP="00033D80">
      <w:pPr>
        <w:pStyle w:val="Podnaslov"/>
        <w:numPr>
          <w:ilvl w:val="0"/>
          <w:numId w:val="55"/>
        </w:numPr>
      </w:pPr>
      <w:r w:rsidRPr="000271DD">
        <w:t>zaščita ločilnega mesta, kjer je vzrok delovanja zaščite izven opreme elektrarne in deluje na izklop generatorskega odklopnika in hitro zaustavitev agregata z možnostjo avtomatskega ponovnega zagona. Ponoven zagon je mogoč, ko se razmere stabilizirajo. Zaščita ločilnega mesta zajema naslednje funkcije:</w:t>
      </w:r>
    </w:p>
    <w:p w14:paraId="4BB69E50" w14:textId="77777777" w:rsidR="00491EE5" w:rsidRPr="000271DD" w:rsidRDefault="00491EE5" w:rsidP="00491EE5">
      <w:pPr>
        <w:numPr>
          <w:ilvl w:val="0"/>
          <w:numId w:val="10"/>
        </w:numPr>
        <w:overflowPunct w:val="0"/>
        <w:autoSpaceDE w:val="0"/>
        <w:autoSpaceDN w:val="0"/>
        <w:adjustRightInd w:val="0"/>
        <w:spacing w:after="60"/>
        <w:ind w:hanging="357"/>
        <w:textAlignment w:val="baseline"/>
        <w:rPr>
          <w:rFonts w:cs="Arial"/>
          <w:szCs w:val="22"/>
        </w:rPr>
      </w:pPr>
      <w:r w:rsidRPr="000271DD">
        <w:rPr>
          <w:rFonts w:cs="Arial"/>
          <w:szCs w:val="22"/>
        </w:rPr>
        <w:t xml:space="preserve">2 stopenjska </w:t>
      </w:r>
      <w:proofErr w:type="spellStart"/>
      <w:r w:rsidRPr="000271DD">
        <w:rPr>
          <w:rFonts w:cs="Arial"/>
          <w:szCs w:val="22"/>
        </w:rPr>
        <w:t>podnapetostna</w:t>
      </w:r>
      <w:proofErr w:type="spellEnd"/>
      <w:r w:rsidRPr="000271DD">
        <w:rPr>
          <w:rFonts w:cs="Arial"/>
          <w:szCs w:val="22"/>
        </w:rPr>
        <w:t xml:space="preserve"> in 2 stopenjska prenapetostna zaščita;</w:t>
      </w:r>
    </w:p>
    <w:p w14:paraId="37E42E37" w14:textId="77777777" w:rsidR="00491EE5" w:rsidRPr="000271DD" w:rsidRDefault="00491EE5" w:rsidP="00491EE5">
      <w:pPr>
        <w:numPr>
          <w:ilvl w:val="0"/>
          <w:numId w:val="10"/>
        </w:numPr>
        <w:overflowPunct w:val="0"/>
        <w:autoSpaceDE w:val="0"/>
        <w:autoSpaceDN w:val="0"/>
        <w:adjustRightInd w:val="0"/>
        <w:spacing w:after="60"/>
        <w:ind w:hanging="357"/>
        <w:textAlignment w:val="baseline"/>
        <w:rPr>
          <w:rFonts w:cs="Arial"/>
          <w:szCs w:val="22"/>
        </w:rPr>
      </w:pPr>
      <w:r w:rsidRPr="000271DD">
        <w:rPr>
          <w:rFonts w:cs="Arial"/>
          <w:szCs w:val="22"/>
        </w:rPr>
        <w:t xml:space="preserve">pod in </w:t>
      </w:r>
      <w:proofErr w:type="spellStart"/>
      <w:r w:rsidRPr="000271DD">
        <w:rPr>
          <w:rFonts w:cs="Arial"/>
          <w:szCs w:val="22"/>
        </w:rPr>
        <w:t>nadfrekvenčna</w:t>
      </w:r>
      <w:proofErr w:type="spellEnd"/>
      <w:r w:rsidRPr="000271DD">
        <w:rPr>
          <w:rFonts w:cs="Arial"/>
          <w:szCs w:val="22"/>
        </w:rPr>
        <w:t xml:space="preserve"> zaščita;</w:t>
      </w:r>
    </w:p>
    <w:p w14:paraId="47CDD4F0" w14:textId="77777777" w:rsidR="00491EE5" w:rsidRPr="000271DD" w:rsidRDefault="00491EE5" w:rsidP="00491EE5">
      <w:pPr>
        <w:numPr>
          <w:ilvl w:val="0"/>
          <w:numId w:val="10"/>
        </w:numPr>
        <w:overflowPunct w:val="0"/>
        <w:autoSpaceDE w:val="0"/>
        <w:autoSpaceDN w:val="0"/>
        <w:adjustRightInd w:val="0"/>
        <w:spacing w:after="60"/>
        <w:ind w:hanging="357"/>
        <w:textAlignment w:val="baseline"/>
        <w:rPr>
          <w:rFonts w:cs="Arial"/>
          <w:szCs w:val="22"/>
        </w:rPr>
      </w:pPr>
      <w:proofErr w:type="spellStart"/>
      <w:r w:rsidRPr="000271DD">
        <w:rPr>
          <w:rFonts w:cs="Arial"/>
          <w:szCs w:val="22"/>
        </w:rPr>
        <w:t>zemljostična</w:t>
      </w:r>
      <w:proofErr w:type="spellEnd"/>
      <w:r w:rsidRPr="000271DD">
        <w:rPr>
          <w:rFonts w:cs="Arial"/>
          <w:szCs w:val="22"/>
        </w:rPr>
        <w:t xml:space="preserve"> zaščita na 0,4kV nivoju. </w:t>
      </w:r>
    </w:p>
    <w:p w14:paraId="3E6ED6AD" w14:textId="77777777" w:rsidR="00491EE5" w:rsidRPr="000271DD" w:rsidRDefault="00491EE5" w:rsidP="00491EE5">
      <w:pPr>
        <w:overflowPunct w:val="0"/>
        <w:autoSpaceDE w:val="0"/>
        <w:autoSpaceDN w:val="0"/>
        <w:adjustRightInd w:val="0"/>
        <w:ind w:firstLine="502"/>
        <w:textAlignment w:val="baseline"/>
        <w:rPr>
          <w:rFonts w:cs="Arial"/>
          <w:szCs w:val="22"/>
        </w:rPr>
      </w:pPr>
      <w:r w:rsidRPr="000271DD">
        <w:rPr>
          <w:rFonts w:cs="Arial"/>
          <w:szCs w:val="22"/>
        </w:rPr>
        <w:t>Zaščita odcepa mora biti usklajena z aktualnimi zahtevami SONDO.</w:t>
      </w:r>
    </w:p>
    <w:p w14:paraId="3D2E7C5F" w14:textId="77777777" w:rsidR="00491EE5" w:rsidRPr="000271DD" w:rsidRDefault="00491EE5" w:rsidP="00491EE5">
      <w:pPr>
        <w:pStyle w:val="Podnaslov"/>
      </w:pPr>
      <w:r w:rsidRPr="000271DD">
        <w:t>generatorska zaščita, kjer je vzrok napaka na elektro opremi agregata, zaščita deluje istočasno na hitro zaustavitev agregata in izklop generatorskega odklopnika. Hitra zaustavitev agregata pomeni hitro  zapiranje zapornih organov turbine. Agregat je zmožen ponovnega zagona šele po odpravi napake, ki je prožila zaščite in po sprejetju (</w:t>
      </w:r>
      <w:proofErr w:type="spellStart"/>
      <w:r w:rsidRPr="000271DD">
        <w:t>kvitiranju</w:t>
      </w:r>
      <w:proofErr w:type="spellEnd"/>
      <w:r w:rsidRPr="000271DD">
        <w:t>) le teh. Generatorska zaščita zajema naslednje funkcije:</w:t>
      </w:r>
    </w:p>
    <w:p w14:paraId="3B6613F7" w14:textId="77777777" w:rsidR="00491EE5" w:rsidRPr="000271DD" w:rsidRDefault="00491EE5" w:rsidP="00491EE5">
      <w:pPr>
        <w:numPr>
          <w:ilvl w:val="0"/>
          <w:numId w:val="11"/>
        </w:numPr>
        <w:overflowPunct w:val="0"/>
        <w:autoSpaceDE w:val="0"/>
        <w:autoSpaceDN w:val="0"/>
        <w:adjustRightInd w:val="0"/>
        <w:spacing w:after="60"/>
        <w:ind w:hanging="357"/>
        <w:textAlignment w:val="baseline"/>
        <w:rPr>
          <w:rFonts w:cs="Arial"/>
          <w:szCs w:val="22"/>
        </w:rPr>
      </w:pPr>
      <w:r w:rsidRPr="000271DD">
        <w:rPr>
          <w:rFonts w:cs="Arial"/>
          <w:szCs w:val="22"/>
        </w:rPr>
        <w:t>prenapetostna zaščita;</w:t>
      </w:r>
    </w:p>
    <w:p w14:paraId="5618C132" w14:textId="77777777" w:rsidR="00491EE5" w:rsidRPr="000271DD" w:rsidRDefault="00491EE5" w:rsidP="00491EE5">
      <w:pPr>
        <w:numPr>
          <w:ilvl w:val="0"/>
          <w:numId w:val="11"/>
        </w:numPr>
        <w:overflowPunct w:val="0"/>
        <w:autoSpaceDE w:val="0"/>
        <w:autoSpaceDN w:val="0"/>
        <w:adjustRightInd w:val="0"/>
        <w:spacing w:after="60"/>
        <w:ind w:hanging="357"/>
        <w:textAlignment w:val="baseline"/>
        <w:rPr>
          <w:rFonts w:cs="Arial"/>
          <w:szCs w:val="22"/>
        </w:rPr>
      </w:pPr>
      <w:r w:rsidRPr="000271DD">
        <w:rPr>
          <w:rFonts w:cs="Arial"/>
          <w:szCs w:val="22"/>
        </w:rPr>
        <w:t>kratkostična zaščita;</w:t>
      </w:r>
    </w:p>
    <w:p w14:paraId="0EB88C89" w14:textId="77777777" w:rsidR="00491EE5" w:rsidRPr="000271DD" w:rsidRDefault="00491EE5" w:rsidP="00491EE5">
      <w:pPr>
        <w:numPr>
          <w:ilvl w:val="0"/>
          <w:numId w:val="11"/>
        </w:numPr>
        <w:overflowPunct w:val="0"/>
        <w:autoSpaceDE w:val="0"/>
        <w:autoSpaceDN w:val="0"/>
        <w:adjustRightInd w:val="0"/>
        <w:spacing w:after="60"/>
        <w:ind w:hanging="357"/>
        <w:textAlignment w:val="baseline"/>
        <w:rPr>
          <w:rFonts w:cs="Arial"/>
          <w:szCs w:val="22"/>
        </w:rPr>
      </w:pPr>
      <w:proofErr w:type="spellStart"/>
      <w:r w:rsidRPr="000271DD">
        <w:rPr>
          <w:rFonts w:cs="Arial"/>
          <w:szCs w:val="22"/>
        </w:rPr>
        <w:t>pretokovna</w:t>
      </w:r>
      <w:proofErr w:type="spellEnd"/>
      <w:r w:rsidRPr="000271DD">
        <w:rPr>
          <w:rFonts w:cs="Arial"/>
          <w:szCs w:val="22"/>
        </w:rPr>
        <w:t xml:space="preserve"> zaščita;</w:t>
      </w:r>
    </w:p>
    <w:p w14:paraId="58F4106D" w14:textId="77777777" w:rsidR="00491EE5" w:rsidRPr="000271DD" w:rsidRDefault="00491EE5" w:rsidP="00491EE5">
      <w:pPr>
        <w:numPr>
          <w:ilvl w:val="0"/>
          <w:numId w:val="11"/>
        </w:numPr>
        <w:overflowPunct w:val="0"/>
        <w:autoSpaceDE w:val="0"/>
        <w:autoSpaceDN w:val="0"/>
        <w:adjustRightInd w:val="0"/>
        <w:spacing w:after="60"/>
        <w:ind w:hanging="357"/>
        <w:textAlignment w:val="baseline"/>
        <w:rPr>
          <w:rFonts w:cs="Arial"/>
          <w:szCs w:val="22"/>
        </w:rPr>
      </w:pPr>
      <w:r w:rsidRPr="000271DD">
        <w:rPr>
          <w:rFonts w:cs="Arial"/>
          <w:szCs w:val="22"/>
        </w:rPr>
        <w:t>povratna moč;</w:t>
      </w:r>
    </w:p>
    <w:p w14:paraId="26270954" w14:textId="77777777" w:rsidR="00491EE5" w:rsidRPr="000271DD" w:rsidRDefault="00491EE5" w:rsidP="00491EE5">
      <w:pPr>
        <w:numPr>
          <w:ilvl w:val="0"/>
          <w:numId w:val="11"/>
        </w:numPr>
        <w:overflowPunct w:val="0"/>
        <w:autoSpaceDE w:val="0"/>
        <w:autoSpaceDN w:val="0"/>
        <w:adjustRightInd w:val="0"/>
        <w:spacing w:after="60"/>
        <w:ind w:hanging="357"/>
        <w:textAlignment w:val="baseline"/>
        <w:rPr>
          <w:rFonts w:cs="Arial"/>
          <w:szCs w:val="22"/>
        </w:rPr>
      </w:pPr>
      <w:proofErr w:type="spellStart"/>
      <w:r w:rsidRPr="000271DD">
        <w:rPr>
          <w:rFonts w:cs="Arial"/>
          <w:szCs w:val="22"/>
        </w:rPr>
        <w:t>podimpedančna</w:t>
      </w:r>
      <w:proofErr w:type="spellEnd"/>
      <w:r w:rsidRPr="000271DD">
        <w:rPr>
          <w:rFonts w:cs="Arial"/>
          <w:szCs w:val="22"/>
        </w:rPr>
        <w:t xml:space="preserve"> zaščita.</w:t>
      </w:r>
    </w:p>
    <w:p w14:paraId="429DAC4A" w14:textId="77777777" w:rsidR="00491EE5" w:rsidRPr="000271DD" w:rsidRDefault="00491EE5" w:rsidP="00491EE5">
      <w:pPr>
        <w:numPr>
          <w:ilvl w:val="0"/>
          <w:numId w:val="11"/>
        </w:numPr>
        <w:overflowPunct w:val="0"/>
        <w:autoSpaceDE w:val="0"/>
        <w:autoSpaceDN w:val="0"/>
        <w:adjustRightInd w:val="0"/>
        <w:spacing w:after="60"/>
        <w:ind w:hanging="357"/>
        <w:textAlignment w:val="baseline"/>
        <w:rPr>
          <w:rFonts w:cs="Arial"/>
          <w:szCs w:val="22"/>
        </w:rPr>
      </w:pPr>
      <w:r w:rsidRPr="000271DD">
        <w:rPr>
          <w:rFonts w:cs="Arial"/>
          <w:szCs w:val="22"/>
        </w:rPr>
        <w:t>zaščita pred izpadom vzbujanja</w:t>
      </w:r>
    </w:p>
    <w:p w14:paraId="35E76561" w14:textId="77777777" w:rsidR="00491EE5" w:rsidRPr="000271DD" w:rsidRDefault="00491EE5" w:rsidP="00491EE5">
      <w:pPr>
        <w:pStyle w:val="Podnaslov"/>
      </w:pPr>
      <w:r w:rsidRPr="000271DD">
        <w:t xml:space="preserve">Zaščita agregata pred </w:t>
      </w:r>
      <w:proofErr w:type="spellStart"/>
      <w:r w:rsidRPr="000271DD">
        <w:t>pobežnimi</w:t>
      </w:r>
      <w:proofErr w:type="spellEnd"/>
      <w:r w:rsidRPr="000271DD">
        <w:t xml:space="preserve"> vrtljaji z elektronskim varnostnim </w:t>
      </w:r>
      <w:proofErr w:type="spellStart"/>
      <w:r w:rsidRPr="000271DD">
        <w:t>hitrostnikom</w:t>
      </w:r>
      <w:proofErr w:type="spellEnd"/>
      <w:r w:rsidRPr="000271DD">
        <w:t>.  Zaščita deluje istočasno na hitro zaustavitev agregata in izklop generatorskega odklopnika. Hitra zaustavitev agregata pomeni hitro  zapiranje zapornih organov turbine. Agregat je zmožen ponovnega zagona šele po odpravi napake, ki je prožila zaščite in po sprejetju (</w:t>
      </w:r>
      <w:proofErr w:type="spellStart"/>
      <w:r w:rsidRPr="000271DD">
        <w:t>kvitiranju</w:t>
      </w:r>
      <w:proofErr w:type="spellEnd"/>
      <w:r w:rsidRPr="000271DD">
        <w:t>) le teh.</w:t>
      </w:r>
    </w:p>
    <w:p w14:paraId="0929138E" w14:textId="77777777" w:rsidR="00491EE5" w:rsidRPr="000271DD" w:rsidRDefault="00491EE5" w:rsidP="00491EE5">
      <w:pPr>
        <w:pStyle w:val="Podnaslov"/>
      </w:pPr>
      <w:r w:rsidRPr="000271DD">
        <w:t>Mehanske zaščite delujejo na hitro zaustavitev agregata, izklop generatorja se izvrši po razbremenitvi agregata. Agregat je zmožen ponovnega zagona šele po odpravi napake, ki je prožila mehanske zaščite:</w:t>
      </w:r>
    </w:p>
    <w:p w14:paraId="07DFF5D9" w14:textId="77777777" w:rsidR="00491EE5" w:rsidRPr="000271DD" w:rsidRDefault="00491EE5" w:rsidP="00491EE5">
      <w:pPr>
        <w:numPr>
          <w:ilvl w:val="0"/>
          <w:numId w:val="12"/>
        </w:numPr>
        <w:overflowPunct w:val="0"/>
        <w:autoSpaceDE w:val="0"/>
        <w:autoSpaceDN w:val="0"/>
        <w:adjustRightInd w:val="0"/>
        <w:spacing w:after="60"/>
        <w:ind w:hanging="357"/>
        <w:textAlignment w:val="baseline"/>
        <w:rPr>
          <w:rFonts w:cs="Arial"/>
          <w:szCs w:val="22"/>
        </w:rPr>
      </w:pPr>
      <w:r w:rsidRPr="000271DD">
        <w:rPr>
          <w:rFonts w:cs="Arial"/>
          <w:szCs w:val="22"/>
        </w:rPr>
        <w:t>previsoka temperatura navitja generatorja;</w:t>
      </w:r>
    </w:p>
    <w:p w14:paraId="35E72F58" w14:textId="77777777" w:rsidR="00491EE5" w:rsidRPr="000271DD" w:rsidRDefault="00491EE5" w:rsidP="00491EE5">
      <w:pPr>
        <w:numPr>
          <w:ilvl w:val="0"/>
          <w:numId w:val="12"/>
        </w:numPr>
        <w:overflowPunct w:val="0"/>
        <w:autoSpaceDE w:val="0"/>
        <w:autoSpaceDN w:val="0"/>
        <w:adjustRightInd w:val="0"/>
        <w:spacing w:after="60"/>
        <w:ind w:hanging="357"/>
        <w:textAlignment w:val="baseline"/>
        <w:rPr>
          <w:rFonts w:cs="Arial"/>
          <w:szCs w:val="22"/>
        </w:rPr>
      </w:pPr>
      <w:r w:rsidRPr="000271DD">
        <w:rPr>
          <w:rFonts w:cs="Arial"/>
          <w:szCs w:val="22"/>
        </w:rPr>
        <w:t>previsoka temperatura generatorskih ležajev;</w:t>
      </w:r>
    </w:p>
    <w:p w14:paraId="01100E93" w14:textId="77777777" w:rsidR="00491EE5" w:rsidRPr="000271DD" w:rsidRDefault="00491EE5" w:rsidP="00491EE5">
      <w:pPr>
        <w:numPr>
          <w:ilvl w:val="0"/>
          <w:numId w:val="12"/>
        </w:numPr>
        <w:overflowPunct w:val="0"/>
        <w:autoSpaceDE w:val="0"/>
        <w:autoSpaceDN w:val="0"/>
        <w:adjustRightInd w:val="0"/>
        <w:spacing w:after="60"/>
        <w:ind w:hanging="357"/>
        <w:textAlignment w:val="baseline"/>
        <w:rPr>
          <w:rFonts w:cs="Arial"/>
          <w:szCs w:val="22"/>
        </w:rPr>
      </w:pPr>
      <w:r w:rsidRPr="000271DD">
        <w:rPr>
          <w:rFonts w:cs="Arial"/>
          <w:szCs w:val="22"/>
        </w:rPr>
        <w:t>nenormalen padec tlaka v cevovodu merjen s pomočjo tlačnega stikala v strojnici;</w:t>
      </w:r>
    </w:p>
    <w:p w14:paraId="600BDB71" w14:textId="77777777" w:rsidR="00491EE5" w:rsidRPr="000271DD" w:rsidRDefault="00491EE5" w:rsidP="00491EE5">
      <w:pPr>
        <w:numPr>
          <w:ilvl w:val="0"/>
          <w:numId w:val="12"/>
        </w:numPr>
        <w:overflowPunct w:val="0"/>
        <w:autoSpaceDE w:val="0"/>
        <w:autoSpaceDN w:val="0"/>
        <w:adjustRightInd w:val="0"/>
        <w:spacing w:after="60"/>
        <w:ind w:hanging="357"/>
        <w:textAlignment w:val="baseline"/>
        <w:rPr>
          <w:rFonts w:cs="Arial"/>
          <w:szCs w:val="22"/>
        </w:rPr>
      </w:pPr>
      <w:r w:rsidRPr="000271DD">
        <w:rPr>
          <w:rFonts w:cs="Arial"/>
          <w:szCs w:val="22"/>
        </w:rPr>
        <w:t>Prenizek nivo ali prenizek tlak regulacijskega olja (izpad pretoka);</w:t>
      </w:r>
    </w:p>
    <w:p w14:paraId="41EE672D" w14:textId="77777777" w:rsidR="00491EE5" w:rsidRPr="000271DD" w:rsidRDefault="00491EE5" w:rsidP="00491EE5">
      <w:pPr>
        <w:numPr>
          <w:ilvl w:val="0"/>
          <w:numId w:val="12"/>
        </w:numPr>
        <w:overflowPunct w:val="0"/>
        <w:autoSpaceDE w:val="0"/>
        <w:autoSpaceDN w:val="0"/>
        <w:adjustRightInd w:val="0"/>
        <w:spacing w:after="60"/>
        <w:ind w:hanging="357"/>
        <w:textAlignment w:val="baseline"/>
        <w:rPr>
          <w:rFonts w:cs="Arial"/>
          <w:szCs w:val="22"/>
        </w:rPr>
      </w:pPr>
      <w:r w:rsidRPr="000271DD">
        <w:rPr>
          <w:rFonts w:cs="Arial"/>
          <w:szCs w:val="22"/>
        </w:rPr>
        <w:t>preveliko razliko tlaka na fini rešetki;</w:t>
      </w:r>
    </w:p>
    <w:p w14:paraId="71F90894" w14:textId="77777777" w:rsidR="00491EE5" w:rsidRPr="000271DD" w:rsidRDefault="00491EE5" w:rsidP="00491EE5">
      <w:pPr>
        <w:numPr>
          <w:ilvl w:val="0"/>
          <w:numId w:val="12"/>
        </w:numPr>
        <w:overflowPunct w:val="0"/>
        <w:autoSpaceDE w:val="0"/>
        <w:autoSpaceDN w:val="0"/>
        <w:adjustRightInd w:val="0"/>
        <w:ind w:hanging="357"/>
        <w:textAlignment w:val="baseline"/>
        <w:rPr>
          <w:rFonts w:cs="Arial"/>
          <w:szCs w:val="22"/>
        </w:rPr>
      </w:pPr>
      <w:r w:rsidRPr="000271DD">
        <w:rPr>
          <w:rFonts w:cs="Arial"/>
          <w:szCs w:val="22"/>
        </w:rPr>
        <w:t>prenizek tlak vode v tlačnem cevovodu.</w:t>
      </w:r>
    </w:p>
    <w:p w14:paraId="79CB10CB" w14:textId="77777777" w:rsidR="00491EE5" w:rsidRPr="000271DD" w:rsidRDefault="00491EE5" w:rsidP="00491EE5">
      <w:r w:rsidRPr="000271DD">
        <w:t xml:space="preserve">Izvedba mehanskih zaščit je odvisna od izbrane vrste agregata in mora biti v ponudbi detajlno prikazana. </w:t>
      </w:r>
    </w:p>
    <w:p w14:paraId="7E5045D6" w14:textId="77777777" w:rsidR="00491EE5" w:rsidRPr="000271DD" w:rsidRDefault="00491EE5" w:rsidP="00491EE5">
      <w:r w:rsidRPr="000271DD">
        <w:t>Zaščita generatorja in zaščita odcepa morata biti izvedene v numerični tehniki z možnostjo nastavitve točke aktiviranja in časovne zakasnitve delovanja.</w:t>
      </w:r>
    </w:p>
    <w:p w14:paraId="689419F3" w14:textId="77777777" w:rsidR="00491EE5" w:rsidRPr="000271DD" w:rsidRDefault="00491EE5" w:rsidP="00491EE5">
      <w:r w:rsidRPr="000271DD">
        <w:t>Zaščita generatorja in zaščita odcepa morata biti izvedeni z ločenima numeričnima relejema.</w:t>
      </w:r>
    </w:p>
    <w:p w14:paraId="14B47F2F" w14:textId="77777777" w:rsidR="00491EE5" w:rsidRPr="000271DD" w:rsidRDefault="00491EE5" w:rsidP="00491EE5">
      <w:r w:rsidRPr="000271DD">
        <w:t xml:space="preserve">Električne zaščite morajo imeti prosti </w:t>
      </w:r>
      <w:proofErr w:type="spellStart"/>
      <w:r w:rsidRPr="000271DD">
        <w:t>t.i</w:t>
      </w:r>
      <w:proofErr w:type="spellEnd"/>
      <w:r w:rsidRPr="000271DD">
        <w:t>. »</w:t>
      </w:r>
      <w:proofErr w:type="spellStart"/>
      <w:r w:rsidRPr="000271DD">
        <w:t>watch</w:t>
      </w:r>
      <w:proofErr w:type="spellEnd"/>
      <w:r w:rsidRPr="000271DD">
        <w:t xml:space="preserve"> dog« kontakt, ki signalizira okvaro oziroma izgubo napajanja posamezne električne zaščite.</w:t>
      </w:r>
    </w:p>
    <w:p w14:paraId="6B7FE3DF" w14:textId="77777777" w:rsidR="00491EE5" w:rsidRPr="000271DD" w:rsidRDefault="00491EE5" w:rsidP="00491EE5">
      <w:r w:rsidRPr="000271DD">
        <w:t xml:space="preserve">Numerični rele generatorske zaščite morat imeti najmanj 10 relejnih izhodov. Integrirano in izvedeno mora imeti kontrolo </w:t>
      </w:r>
      <w:proofErr w:type="spellStart"/>
      <w:r w:rsidRPr="000271DD">
        <w:t>izklopilnih</w:t>
      </w:r>
      <w:proofErr w:type="spellEnd"/>
      <w:r w:rsidRPr="000271DD">
        <w:t xml:space="preserve"> tokokrogov odklopnika ter kontrolo </w:t>
      </w:r>
      <w:proofErr w:type="spellStart"/>
      <w:r w:rsidRPr="000271DD">
        <w:t>izklopilnih</w:t>
      </w:r>
      <w:proofErr w:type="spellEnd"/>
      <w:r w:rsidRPr="000271DD">
        <w:t xml:space="preserve"> tokokrogov releja hitre zapore. Omogočati mora tudi snemanje </w:t>
      </w:r>
      <w:proofErr w:type="spellStart"/>
      <w:r w:rsidRPr="000271DD">
        <w:t>oscilografij</w:t>
      </w:r>
      <w:proofErr w:type="spellEnd"/>
      <w:r w:rsidRPr="000271DD">
        <w:t xml:space="preserve"> (</w:t>
      </w:r>
      <w:proofErr w:type="spellStart"/>
      <w:r w:rsidRPr="000271DD">
        <w:t>disturbance</w:t>
      </w:r>
      <w:proofErr w:type="spellEnd"/>
      <w:r w:rsidRPr="000271DD">
        <w:t xml:space="preserve"> </w:t>
      </w:r>
      <w:proofErr w:type="spellStart"/>
      <w:r w:rsidRPr="000271DD">
        <w:t>recorder</w:t>
      </w:r>
      <w:proofErr w:type="spellEnd"/>
      <w:r w:rsidRPr="000271DD">
        <w:t>) in daljinski dostop do teh.</w:t>
      </w:r>
    </w:p>
    <w:p w14:paraId="2455CBE3" w14:textId="77777777" w:rsidR="00491EE5" w:rsidRPr="000271DD" w:rsidRDefault="00491EE5" w:rsidP="00491EE5">
      <w:r w:rsidRPr="000271DD">
        <w:t xml:space="preserve">Numerični rele generatorske zaščite mora omogočati daljinsko komunikacijo na zadnjem portu preko RJ45 </w:t>
      </w:r>
      <w:proofErr w:type="spellStart"/>
      <w:r w:rsidRPr="000271DD">
        <w:t>Ethernet</w:t>
      </w:r>
      <w:proofErr w:type="spellEnd"/>
      <w:r w:rsidRPr="000271DD">
        <w:t xml:space="preserve"> vmesnika z </w:t>
      </w:r>
      <w:proofErr w:type="spellStart"/>
      <w:r w:rsidRPr="000271DD">
        <w:t>Modbus</w:t>
      </w:r>
      <w:proofErr w:type="spellEnd"/>
      <w:r w:rsidRPr="000271DD">
        <w:t xml:space="preserve"> in IEC61850 protokolom. Omogočati morata tudi prenos analognih merilnih veličin z </w:t>
      </w:r>
      <w:proofErr w:type="spellStart"/>
      <w:r w:rsidRPr="000271DD">
        <w:t>Modbus</w:t>
      </w:r>
      <w:proofErr w:type="spellEnd"/>
      <w:r w:rsidRPr="000271DD">
        <w:t xml:space="preserve"> protokolom na SCADE SENG. </w:t>
      </w:r>
    </w:p>
    <w:p w14:paraId="0A7B9045" w14:textId="77777777" w:rsidR="00491EE5" w:rsidRPr="000271DD" w:rsidRDefault="00491EE5" w:rsidP="00491EE5">
      <w:r w:rsidRPr="000271DD">
        <w:t>V primeru, da se za generatorsko zaščito uporabi numerični zaščitni terminal ABB REG615 z naročniško številko HBGCAEAGNBC1ANN21G, potem ni potrebno dobaviti dodatnega rezervnega zaščitnega terminala.</w:t>
      </w:r>
    </w:p>
    <w:p w14:paraId="415A6183" w14:textId="77777777" w:rsidR="00491EE5" w:rsidRPr="000271DD" w:rsidRDefault="00491EE5" w:rsidP="00491EE5">
      <w:r w:rsidRPr="000271DD">
        <w:t xml:space="preserve">V primeru, da se za zaščito odcepa uporabi numerični zaščitni terminal </w:t>
      </w:r>
      <w:proofErr w:type="spellStart"/>
      <w:r w:rsidRPr="000271DD">
        <w:t>Microelettrica</w:t>
      </w:r>
      <w:proofErr w:type="spellEnd"/>
      <w:r w:rsidRPr="000271DD">
        <w:t xml:space="preserve"> </w:t>
      </w:r>
      <w:proofErr w:type="spellStart"/>
      <w:r w:rsidRPr="000271DD">
        <w:t>Scientifica</w:t>
      </w:r>
      <w:proofErr w:type="spellEnd"/>
      <w:r w:rsidRPr="000271DD">
        <w:t xml:space="preserve"> UM30 (A) ali ABB REF615 z naročniško številko HBFKBCADNBC1BNN2XG, potem ni potrebno dobaviti dodatnega rezervnega zaščitnega terminala.</w:t>
      </w:r>
    </w:p>
    <w:p w14:paraId="435BAC24" w14:textId="77777777" w:rsidR="00491EE5" w:rsidRPr="000271DD" w:rsidRDefault="00491EE5" w:rsidP="00491EE5">
      <w:r w:rsidRPr="000271DD">
        <w:t>Zaščitna ločilnega mesta:</w:t>
      </w:r>
    </w:p>
    <w:p w14:paraId="2EE7BAD8" w14:textId="77777777" w:rsidR="00491EE5" w:rsidRPr="000271DD" w:rsidRDefault="00491EE5" w:rsidP="00491EE5">
      <w:r w:rsidRPr="000271DD">
        <w:t>Ločilno mesto mora biti izvedeno skladno z  Navodili za priključevanje in obratovanje elektrarn inštalirane moči do 10 MW (</w:t>
      </w:r>
      <w:proofErr w:type="spellStart"/>
      <w:r w:rsidRPr="000271DD">
        <w:t>Ur.l</w:t>
      </w:r>
      <w:proofErr w:type="spellEnd"/>
      <w:r w:rsidRPr="000271DD">
        <w:t>. RS št.41/11).</w:t>
      </w:r>
    </w:p>
    <w:p w14:paraId="0AF7BB2D" w14:textId="77777777" w:rsidR="00491EE5" w:rsidRPr="000271DD" w:rsidRDefault="00491EE5" w:rsidP="00033D80">
      <w:pPr>
        <w:pStyle w:val="Podnaslov"/>
        <w:numPr>
          <w:ilvl w:val="0"/>
          <w:numId w:val="56"/>
        </w:numPr>
      </w:pPr>
      <w:r w:rsidRPr="000271DD">
        <w:t xml:space="preserve">Izpad napetosti v distribucijskem omrežju mora v vsakem primeru obvezno povzročiti, ločitev elektrarne od distribucijskega omrežja na ločilnem mestu. Omogočen mora biti ročni izklop z blokado ponovnega vklopa.  </w:t>
      </w:r>
    </w:p>
    <w:p w14:paraId="5CD4647E" w14:textId="77777777" w:rsidR="00491EE5" w:rsidRPr="000271DD" w:rsidRDefault="00491EE5" w:rsidP="00491EE5">
      <w:pPr>
        <w:pStyle w:val="Podnaslov"/>
      </w:pPr>
      <w:r w:rsidRPr="000271DD">
        <w:t xml:space="preserve">Odklopnik na ločilnem mestu (NN generatorsko stikalo v strojnici elektrarne) mora zanesljivo odklopiti elektrarno od distribucijskega omrežja, ki ni sposobno sprejemati razpoložljive električne energije. Imeti mora vgrajeno </w:t>
      </w:r>
      <w:proofErr w:type="spellStart"/>
      <w:r w:rsidRPr="000271DD">
        <w:t>izklopilno</w:t>
      </w:r>
      <w:proofErr w:type="spellEnd"/>
      <w:r w:rsidRPr="000271DD">
        <w:t xml:space="preserve"> tuljavo, ki jo krmilijo zaščitne naprave. Generatorski odklopnik mora imeti dovolj akumulirane energije (iz vzmeti) za izklop brez električne energije. </w:t>
      </w:r>
    </w:p>
    <w:p w14:paraId="5B2029FC" w14:textId="77777777" w:rsidR="00491EE5" w:rsidRPr="000271DD" w:rsidRDefault="00491EE5" w:rsidP="00491EE5">
      <w:pPr>
        <w:pStyle w:val="Podnaslov"/>
      </w:pPr>
      <w:r w:rsidRPr="000271DD">
        <w:t xml:space="preserve">Izpad krmilne napetosti mora povzročiti izklop odklopnika. Izpad pomožnega enosmernega vira napetosti za upravljanje in zaščito elektrarn mora delovati na ločitev od omrežja Elektro Primorske </w:t>
      </w:r>
      <w:proofErr w:type="spellStart"/>
      <w:r w:rsidRPr="000271DD">
        <w:t>d.d</w:t>
      </w:r>
      <w:proofErr w:type="spellEnd"/>
      <w:r w:rsidRPr="000271DD">
        <w:t>. in zaustavitev elektrarne.</w:t>
      </w:r>
    </w:p>
    <w:p w14:paraId="7BF79E2E" w14:textId="77777777" w:rsidR="00491EE5" w:rsidRPr="000271DD" w:rsidRDefault="00491EE5" w:rsidP="00491EE5">
      <w:pPr>
        <w:pStyle w:val="Podnaslov"/>
      </w:pPr>
      <w:r w:rsidRPr="000271DD">
        <w:t xml:space="preserve">Elementi ločilnega mesta, ki omogočajo posluževanje sistemskega operaterja morajo biti dostopni tudi v primeru, tudi če lastnik oziroma upravljavec elektrarne ni dosegljiv. Elementi za posluževanje in signalizacijo na ločilnem mestu, ki bodo nameščeni v omarici na fasadi objekta opremljeno s ključavnico SODO (Elektro Primorske </w:t>
      </w:r>
      <w:proofErr w:type="spellStart"/>
      <w:r w:rsidRPr="000271DD">
        <w:t>d.d</w:t>
      </w:r>
      <w:proofErr w:type="spellEnd"/>
      <w:r w:rsidRPr="000271DD">
        <w:t>.).so:</w:t>
      </w:r>
    </w:p>
    <w:p w14:paraId="657C51A8" w14:textId="77777777" w:rsidR="00491EE5" w:rsidRPr="000271DD" w:rsidRDefault="00491EE5" w:rsidP="00491EE5">
      <w:pPr>
        <w:numPr>
          <w:ilvl w:val="0"/>
          <w:numId w:val="13"/>
        </w:numPr>
        <w:overflowPunct w:val="0"/>
        <w:autoSpaceDE w:val="0"/>
        <w:autoSpaceDN w:val="0"/>
        <w:adjustRightInd w:val="0"/>
        <w:spacing w:after="60"/>
        <w:ind w:hanging="357"/>
        <w:textAlignment w:val="baseline"/>
        <w:rPr>
          <w:rFonts w:cs="Arial"/>
          <w:szCs w:val="22"/>
        </w:rPr>
      </w:pPr>
      <w:proofErr w:type="spellStart"/>
      <w:r w:rsidRPr="000271DD">
        <w:rPr>
          <w:rFonts w:cs="Arial"/>
          <w:szCs w:val="22"/>
        </w:rPr>
        <w:t>preklopka</w:t>
      </w:r>
      <w:proofErr w:type="spellEnd"/>
      <w:r w:rsidRPr="000271DD">
        <w:rPr>
          <w:rFonts w:cs="Arial"/>
          <w:szCs w:val="22"/>
        </w:rPr>
        <w:t xml:space="preserve"> (blokada vklopa odklopnika na ločilnem mestu),</w:t>
      </w:r>
    </w:p>
    <w:p w14:paraId="6D55791D" w14:textId="77777777" w:rsidR="00491EE5" w:rsidRPr="000271DD" w:rsidRDefault="00491EE5" w:rsidP="00491EE5">
      <w:pPr>
        <w:numPr>
          <w:ilvl w:val="0"/>
          <w:numId w:val="13"/>
        </w:numPr>
        <w:overflowPunct w:val="0"/>
        <w:autoSpaceDE w:val="0"/>
        <w:autoSpaceDN w:val="0"/>
        <w:adjustRightInd w:val="0"/>
        <w:spacing w:after="60"/>
        <w:ind w:hanging="357"/>
        <w:textAlignment w:val="baseline"/>
        <w:rPr>
          <w:rFonts w:cs="Arial"/>
          <w:szCs w:val="22"/>
        </w:rPr>
      </w:pPr>
      <w:r w:rsidRPr="000271DD">
        <w:rPr>
          <w:rFonts w:cs="Arial"/>
          <w:szCs w:val="22"/>
        </w:rPr>
        <w:t xml:space="preserve">tipka ali </w:t>
      </w:r>
      <w:proofErr w:type="spellStart"/>
      <w:r w:rsidRPr="000271DD">
        <w:rPr>
          <w:rFonts w:cs="Arial"/>
          <w:szCs w:val="22"/>
        </w:rPr>
        <w:t>preklopka</w:t>
      </w:r>
      <w:proofErr w:type="spellEnd"/>
      <w:r w:rsidRPr="000271DD">
        <w:rPr>
          <w:rFonts w:cs="Arial"/>
          <w:szCs w:val="22"/>
        </w:rPr>
        <w:t xml:space="preserve"> z možnostjo zaustavitve agregata,</w:t>
      </w:r>
    </w:p>
    <w:p w14:paraId="03143AA3" w14:textId="77777777" w:rsidR="00491EE5" w:rsidRPr="000271DD" w:rsidRDefault="00491EE5" w:rsidP="00491EE5">
      <w:pPr>
        <w:numPr>
          <w:ilvl w:val="0"/>
          <w:numId w:val="13"/>
        </w:numPr>
        <w:overflowPunct w:val="0"/>
        <w:autoSpaceDE w:val="0"/>
        <w:autoSpaceDN w:val="0"/>
        <w:adjustRightInd w:val="0"/>
        <w:spacing w:after="60"/>
        <w:ind w:hanging="357"/>
        <w:textAlignment w:val="baseline"/>
        <w:rPr>
          <w:rFonts w:cs="Arial"/>
          <w:szCs w:val="22"/>
        </w:rPr>
      </w:pPr>
      <w:r w:rsidRPr="000271DD">
        <w:rPr>
          <w:rFonts w:cs="Arial"/>
          <w:szCs w:val="22"/>
        </w:rPr>
        <w:t>indikator napetosti na strani distribucije in</w:t>
      </w:r>
    </w:p>
    <w:p w14:paraId="3A1A1E50" w14:textId="77777777" w:rsidR="00491EE5" w:rsidRPr="000271DD" w:rsidRDefault="00491EE5" w:rsidP="00491EE5">
      <w:pPr>
        <w:numPr>
          <w:ilvl w:val="0"/>
          <w:numId w:val="13"/>
        </w:numPr>
        <w:overflowPunct w:val="0"/>
        <w:autoSpaceDE w:val="0"/>
        <w:autoSpaceDN w:val="0"/>
        <w:adjustRightInd w:val="0"/>
        <w:textAlignment w:val="baseline"/>
        <w:rPr>
          <w:rFonts w:cs="Arial"/>
          <w:szCs w:val="22"/>
        </w:rPr>
      </w:pPr>
      <w:r w:rsidRPr="000271DD">
        <w:rPr>
          <w:rFonts w:cs="Arial"/>
          <w:szCs w:val="22"/>
        </w:rPr>
        <w:t>indikator položaja odklopnika ločilnega mesta</w:t>
      </w:r>
    </w:p>
    <w:p w14:paraId="1709A528" w14:textId="77777777" w:rsidR="00491EE5" w:rsidRPr="000271DD" w:rsidRDefault="00491EE5" w:rsidP="00491EE5">
      <w:pPr>
        <w:pStyle w:val="Podnaslov"/>
      </w:pPr>
      <w:r w:rsidRPr="000271DD">
        <w:t>Zaščitne naprave na ločilnem mestu:</w:t>
      </w:r>
    </w:p>
    <w:tbl>
      <w:tblPr>
        <w:tblStyle w:val="Tabelamrea"/>
        <w:tblW w:w="9356" w:type="dxa"/>
        <w:tblInd w:w="137" w:type="dxa"/>
        <w:tblLook w:val="04A0" w:firstRow="1" w:lastRow="0" w:firstColumn="1" w:lastColumn="0" w:noHBand="0" w:noVBand="1"/>
      </w:tblPr>
      <w:tblGrid>
        <w:gridCol w:w="3118"/>
        <w:gridCol w:w="3119"/>
        <w:gridCol w:w="3119"/>
      </w:tblGrid>
      <w:tr w:rsidR="00491EE5" w:rsidRPr="000271DD" w14:paraId="5201F691" w14:textId="77777777" w:rsidTr="00033D80">
        <w:tc>
          <w:tcPr>
            <w:tcW w:w="3118" w:type="dxa"/>
          </w:tcPr>
          <w:p w14:paraId="68119B96" w14:textId="77777777" w:rsidR="00491EE5" w:rsidRPr="000271DD" w:rsidRDefault="00491EE5" w:rsidP="00033D80">
            <w:pPr>
              <w:spacing w:before="40" w:after="40"/>
              <w:jc w:val="center"/>
            </w:pPr>
          </w:p>
        </w:tc>
        <w:tc>
          <w:tcPr>
            <w:tcW w:w="3119" w:type="dxa"/>
          </w:tcPr>
          <w:p w14:paraId="068AC235" w14:textId="77777777" w:rsidR="00491EE5" w:rsidRPr="000271DD" w:rsidRDefault="00491EE5" w:rsidP="00033D80">
            <w:pPr>
              <w:spacing w:before="40" w:after="40"/>
              <w:jc w:val="center"/>
            </w:pPr>
            <w:r w:rsidRPr="000271DD">
              <w:rPr>
                <w:rFonts w:cs="Arial"/>
                <w:szCs w:val="22"/>
              </w:rPr>
              <w:t>nastavitev delovanja:</w:t>
            </w:r>
          </w:p>
        </w:tc>
        <w:tc>
          <w:tcPr>
            <w:tcW w:w="3119" w:type="dxa"/>
          </w:tcPr>
          <w:p w14:paraId="14491045" w14:textId="77777777" w:rsidR="00491EE5" w:rsidRPr="000271DD" w:rsidRDefault="00491EE5" w:rsidP="00033D80">
            <w:pPr>
              <w:spacing w:before="40" w:after="40"/>
              <w:jc w:val="center"/>
            </w:pPr>
            <w:r w:rsidRPr="000271DD">
              <w:rPr>
                <w:rFonts w:cs="Arial"/>
                <w:szCs w:val="22"/>
              </w:rPr>
              <w:t>čas zakasnitve:</w:t>
            </w:r>
          </w:p>
        </w:tc>
      </w:tr>
      <w:tr w:rsidR="00491EE5" w:rsidRPr="000271DD" w14:paraId="20A04B56" w14:textId="77777777" w:rsidTr="00033D80">
        <w:tc>
          <w:tcPr>
            <w:tcW w:w="3118" w:type="dxa"/>
          </w:tcPr>
          <w:p w14:paraId="305CE7CD" w14:textId="77777777" w:rsidR="00491EE5" w:rsidRPr="000271DD" w:rsidRDefault="00491EE5" w:rsidP="00033D80">
            <w:pPr>
              <w:spacing w:before="40" w:after="40"/>
              <w:rPr>
                <w:rFonts w:cs="Arial"/>
                <w:szCs w:val="22"/>
              </w:rPr>
            </w:pPr>
            <w:r w:rsidRPr="000271DD">
              <w:rPr>
                <w:rFonts w:cs="Arial"/>
                <w:szCs w:val="22"/>
              </w:rPr>
              <w:t>zemeljsko stična zaščita:</w:t>
            </w:r>
          </w:p>
        </w:tc>
        <w:tc>
          <w:tcPr>
            <w:tcW w:w="3119" w:type="dxa"/>
          </w:tcPr>
          <w:p w14:paraId="7735761E" w14:textId="77777777" w:rsidR="00491EE5" w:rsidRPr="000271DD" w:rsidRDefault="00491EE5" w:rsidP="00033D80">
            <w:pPr>
              <w:spacing w:before="40" w:after="40"/>
              <w:jc w:val="center"/>
            </w:pPr>
            <w:r w:rsidRPr="000271DD">
              <w:rPr>
                <w:rFonts w:cs="Arial"/>
                <w:szCs w:val="22"/>
              </w:rPr>
              <w:t>t≤t</w:t>
            </w:r>
            <w:r w:rsidRPr="000271DD">
              <w:rPr>
                <w:rFonts w:cs="Arial"/>
                <w:szCs w:val="22"/>
                <w:vertAlign w:val="subscript"/>
              </w:rPr>
              <w:t>RTP</w:t>
            </w:r>
            <w:r w:rsidRPr="000271DD">
              <w:rPr>
                <w:rFonts w:cs="Arial"/>
                <w:szCs w:val="22"/>
              </w:rPr>
              <w:t>+5s≤5,2s</w:t>
            </w:r>
          </w:p>
        </w:tc>
        <w:tc>
          <w:tcPr>
            <w:tcW w:w="3119" w:type="dxa"/>
          </w:tcPr>
          <w:p w14:paraId="59014426" w14:textId="77777777" w:rsidR="00491EE5" w:rsidRPr="000271DD" w:rsidRDefault="00491EE5" w:rsidP="00033D80">
            <w:pPr>
              <w:spacing w:before="40" w:after="40"/>
              <w:jc w:val="center"/>
            </w:pPr>
            <w:r w:rsidRPr="000271DD">
              <w:rPr>
                <w:rFonts w:cs="Arial"/>
                <w:szCs w:val="22"/>
              </w:rPr>
              <w:t>3U</w:t>
            </w:r>
            <w:r w:rsidRPr="000271DD">
              <w:rPr>
                <w:rFonts w:cs="Arial"/>
                <w:szCs w:val="22"/>
                <w:vertAlign w:val="subscript"/>
              </w:rPr>
              <w:t>0</w:t>
            </w:r>
            <w:r w:rsidRPr="000271DD">
              <w:rPr>
                <w:rFonts w:cs="Arial"/>
                <w:szCs w:val="22"/>
              </w:rPr>
              <w:t>=0,25U</w:t>
            </w:r>
            <w:r w:rsidRPr="000271DD">
              <w:rPr>
                <w:rFonts w:cs="Arial"/>
                <w:szCs w:val="22"/>
                <w:vertAlign w:val="subscript"/>
              </w:rPr>
              <w:t>SN</w:t>
            </w:r>
          </w:p>
        </w:tc>
      </w:tr>
      <w:tr w:rsidR="00491EE5" w:rsidRPr="000271DD" w14:paraId="05E6E4F9" w14:textId="77777777" w:rsidTr="00033D80">
        <w:tc>
          <w:tcPr>
            <w:tcW w:w="3118" w:type="dxa"/>
          </w:tcPr>
          <w:p w14:paraId="4076DA70" w14:textId="77777777" w:rsidR="00491EE5" w:rsidRPr="000271DD" w:rsidRDefault="00491EE5" w:rsidP="00033D80">
            <w:pPr>
              <w:spacing w:before="40" w:after="40"/>
              <w:rPr>
                <w:rFonts w:cs="Arial"/>
                <w:szCs w:val="22"/>
              </w:rPr>
            </w:pPr>
            <w:proofErr w:type="spellStart"/>
            <w:r w:rsidRPr="000271DD">
              <w:rPr>
                <w:rFonts w:cs="Arial"/>
                <w:szCs w:val="22"/>
              </w:rPr>
              <w:t>podnapetostna</w:t>
            </w:r>
            <w:proofErr w:type="spellEnd"/>
            <w:r w:rsidRPr="000271DD">
              <w:rPr>
                <w:rFonts w:cs="Arial"/>
                <w:szCs w:val="22"/>
              </w:rPr>
              <w:t xml:space="preserve"> zaščita:</w:t>
            </w:r>
          </w:p>
        </w:tc>
        <w:tc>
          <w:tcPr>
            <w:tcW w:w="3119" w:type="dxa"/>
          </w:tcPr>
          <w:p w14:paraId="2AA6DD5F" w14:textId="77777777" w:rsidR="00491EE5" w:rsidRPr="000271DD" w:rsidRDefault="00491EE5" w:rsidP="00033D80">
            <w:pPr>
              <w:spacing w:before="40" w:after="40"/>
              <w:jc w:val="center"/>
              <w:rPr>
                <w:rFonts w:cs="Arial"/>
                <w:szCs w:val="22"/>
              </w:rPr>
            </w:pPr>
            <w:r w:rsidRPr="000271DD">
              <w:rPr>
                <w:rFonts w:cs="Arial"/>
                <w:szCs w:val="22"/>
              </w:rPr>
              <w:t>Un-15%</w:t>
            </w:r>
          </w:p>
        </w:tc>
        <w:tc>
          <w:tcPr>
            <w:tcW w:w="3119" w:type="dxa"/>
          </w:tcPr>
          <w:p w14:paraId="5E874174" w14:textId="77777777" w:rsidR="00491EE5" w:rsidRPr="000271DD" w:rsidRDefault="00491EE5" w:rsidP="00033D80">
            <w:pPr>
              <w:spacing w:before="40" w:after="40"/>
              <w:jc w:val="center"/>
              <w:rPr>
                <w:rFonts w:cs="Arial"/>
                <w:szCs w:val="22"/>
              </w:rPr>
            </w:pPr>
            <w:r w:rsidRPr="000271DD">
              <w:rPr>
                <w:rFonts w:cs="Arial"/>
                <w:szCs w:val="22"/>
              </w:rPr>
              <w:t>0,2s</w:t>
            </w:r>
          </w:p>
        </w:tc>
      </w:tr>
      <w:tr w:rsidR="00491EE5" w:rsidRPr="000271DD" w14:paraId="1C7F0BA8" w14:textId="77777777" w:rsidTr="00033D80">
        <w:tc>
          <w:tcPr>
            <w:tcW w:w="3118" w:type="dxa"/>
          </w:tcPr>
          <w:p w14:paraId="05EAD22B" w14:textId="77777777" w:rsidR="00491EE5" w:rsidRPr="000271DD" w:rsidRDefault="00491EE5" w:rsidP="00033D80">
            <w:pPr>
              <w:spacing w:before="40" w:after="40"/>
              <w:rPr>
                <w:rFonts w:cs="Arial"/>
                <w:szCs w:val="22"/>
              </w:rPr>
            </w:pPr>
            <w:r w:rsidRPr="000271DD">
              <w:rPr>
                <w:rFonts w:cs="Arial"/>
                <w:szCs w:val="22"/>
              </w:rPr>
              <w:t>prenapetostna zaščita:</w:t>
            </w:r>
          </w:p>
        </w:tc>
        <w:tc>
          <w:tcPr>
            <w:tcW w:w="3119" w:type="dxa"/>
          </w:tcPr>
          <w:p w14:paraId="1C8D6775" w14:textId="77777777" w:rsidR="00491EE5" w:rsidRPr="000271DD" w:rsidRDefault="00491EE5" w:rsidP="00033D80">
            <w:pPr>
              <w:spacing w:before="40" w:after="40"/>
              <w:jc w:val="center"/>
              <w:rPr>
                <w:rFonts w:cs="Arial"/>
                <w:szCs w:val="22"/>
              </w:rPr>
            </w:pPr>
            <w:r w:rsidRPr="000271DD">
              <w:rPr>
                <w:rFonts w:cs="Arial"/>
                <w:szCs w:val="22"/>
              </w:rPr>
              <w:t>Un+10%</w:t>
            </w:r>
          </w:p>
        </w:tc>
        <w:tc>
          <w:tcPr>
            <w:tcW w:w="3119" w:type="dxa"/>
          </w:tcPr>
          <w:p w14:paraId="77C6B0F1" w14:textId="77777777" w:rsidR="00491EE5" w:rsidRPr="000271DD" w:rsidRDefault="00491EE5" w:rsidP="00033D80">
            <w:pPr>
              <w:spacing w:before="40" w:after="40"/>
              <w:jc w:val="center"/>
              <w:rPr>
                <w:rFonts w:cs="Arial"/>
                <w:szCs w:val="22"/>
              </w:rPr>
            </w:pPr>
            <w:r w:rsidRPr="000271DD">
              <w:rPr>
                <w:rFonts w:cs="Arial"/>
                <w:szCs w:val="22"/>
              </w:rPr>
              <w:t>0,2s</w:t>
            </w:r>
          </w:p>
        </w:tc>
      </w:tr>
      <w:tr w:rsidR="00491EE5" w:rsidRPr="000271DD" w14:paraId="7CEBF235" w14:textId="77777777" w:rsidTr="00033D80">
        <w:tc>
          <w:tcPr>
            <w:tcW w:w="3118" w:type="dxa"/>
          </w:tcPr>
          <w:p w14:paraId="50EEFA7B" w14:textId="77777777" w:rsidR="00491EE5" w:rsidRPr="000271DD" w:rsidRDefault="00491EE5" w:rsidP="00033D80">
            <w:pPr>
              <w:spacing w:before="40" w:after="40"/>
              <w:rPr>
                <w:rFonts w:cs="Arial"/>
                <w:szCs w:val="22"/>
              </w:rPr>
            </w:pPr>
            <w:proofErr w:type="spellStart"/>
            <w:r w:rsidRPr="000271DD">
              <w:rPr>
                <w:rFonts w:cs="Arial"/>
                <w:szCs w:val="22"/>
              </w:rPr>
              <w:t>podfrekvenčna</w:t>
            </w:r>
            <w:proofErr w:type="spellEnd"/>
            <w:r w:rsidRPr="000271DD">
              <w:rPr>
                <w:rFonts w:cs="Arial"/>
                <w:szCs w:val="22"/>
              </w:rPr>
              <w:t xml:space="preserve"> zaščita:</w:t>
            </w:r>
          </w:p>
        </w:tc>
        <w:tc>
          <w:tcPr>
            <w:tcW w:w="3119" w:type="dxa"/>
          </w:tcPr>
          <w:p w14:paraId="7B0C2156" w14:textId="77777777" w:rsidR="00491EE5" w:rsidRPr="000271DD" w:rsidRDefault="00491EE5" w:rsidP="00033D80">
            <w:pPr>
              <w:spacing w:before="40" w:after="40"/>
              <w:jc w:val="center"/>
              <w:rPr>
                <w:rFonts w:cs="Arial"/>
                <w:szCs w:val="22"/>
              </w:rPr>
            </w:pPr>
            <w:r w:rsidRPr="000271DD">
              <w:rPr>
                <w:rFonts w:cs="Arial"/>
                <w:szCs w:val="22"/>
              </w:rPr>
              <w:t>47Hz</w:t>
            </w:r>
          </w:p>
        </w:tc>
        <w:tc>
          <w:tcPr>
            <w:tcW w:w="3119" w:type="dxa"/>
          </w:tcPr>
          <w:p w14:paraId="1B67EC96" w14:textId="77777777" w:rsidR="00491EE5" w:rsidRPr="000271DD" w:rsidRDefault="00491EE5" w:rsidP="00033D80">
            <w:pPr>
              <w:spacing w:before="40" w:after="40"/>
              <w:jc w:val="center"/>
              <w:rPr>
                <w:rFonts w:cs="Arial"/>
                <w:szCs w:val="22"/>
              </w:rPr>
            </w:pPr>
            <w:r w:rsidRPr="000271DD">
              <w:rPr>
                <w:rFonts w:cs="Arial"/>
                <w:szCs w:val="22"/>
              </w:rPr>
              <w:t>0,2s</w:t>
            </w:r>
          </w:p>
        </w:tc>
      </w:tr>
      <w:tr w:rsidR="00491EE5" w:rsidRPr="000271DD" w14:paraId="5C2DBBC2" w14:textId="77777777" w:rsidTr="00033D80">
        <w:tc>
          <w:tcPr>
            <w:tcW w:w="3118" w:type="dxa"/>
          </w:tcPr>
          <w:p w14:paraId="02B7D28B" w14:textId="77777777" w:rsidR="00491EE5" w:rsidRPr="000271DD" w:rsidRDefault="00491EE5" w:rsidP="00033D80">
            <w:pPr>
              <w:spacing w:before="40" w:after="40"/>
              <w:rPr>
                <w:rFonts w:cs="Arial"/>
                <w:szCs w:val="22"/>
              </w:rPr>
            </w:pPr>
            <w:proofErr w:type="spellStart"/>
            <w:r w:rsidRPr="000271DD">
              <w:rPr>
                <w:rFonts w:cs="Arial"/>
                <w:szCs w:val="22"/>
              </w:rPr>
              <w:t>nadfrekvenčna</w:t>
            </w:r>
            <w:proofErr w:type="spellEnd"/>
            <w:r w:rsidRPr="000271DD">
              <w:rPr>
                <w:rFonts w:cs="Arial"/>
                <w:szCs w:val="22"/>
              </w:rPr>
              <w:t xml:space="preserve"> zaščita:</w:t>
            </w:r>
          </w:p>
        </w:tc>
        <w:tc>
          <w:tcPr>
            <w:tcW w:w="3119" w:type="dxa"/>
          </w:tcPr>
          <w:p w14:paraId="6114D890" w14:textId="77777777" w:rsidR="00491EE5" w:rsidRPr="000271DD" w:rsidRDefault="00491EE5" w:rsidP="00033D80">
            <w:pPr>
              <w:spacing w:before="40" w:after="40"/>
              <w:jc w:val="center"/>
              <w:rPr>
                <w:rFonts w:cs="Arial"/>
                <w:szCs w:val="22"/>
              </w:rPr>
            </w:pPr>
            <w:r w:rsidRPr="000271DD">
              <w:rPr>
                <w:rFonts w:cs="Arial"/>
                <w:szCs w:val="22"/>
              </w:rPr>
              <w:t>51Hz</w:t>
            </w:r>
          </w:p>
        </w:tc>
        <w:tc>
          <w:tcPr>
            <w:tcW w:w="3119" w:type="dxa"/>
          </w:tcPr>
          <w:p w14:paraId="77C503BF" w14:textId="77777777" w:rsidR="00491EE5" w:rsidRPr="000271DD" w:rsidRDefault="00491EE5" w:rsidP="00033D80">
            <w:pPr>
              <w:spacing w:before="40" w:after="40"/>
              <w:jc w:val="center"/>
              <w:rPr>
                <w:rFonts w:cs="Arial"/>
                <w:szCs w:val="22"/>
              </w:rPr>
            </w:pPr>
            <w:r w:rsidRPr="000271DD">
              <w:rPr>
                <w:rFonts w:cs="Arial"/>
                <w:szCs w:val="22"/>
              </w:rPr>
              <w:t>0,2s</w:t>
            </w:r>
          </w:p>
        </w:tc>
      </w:tr>
    </w:tbl>
    <w:p w14:paraId="6188E79A" w14:textId="77777777" w:rsidR="00491EE5" w:rsidRPr="000271DD" w:rsidRDefault="00491EE5" w:rsidP="00491EE5">
      <w:pPr>
        <w:pStyle w:val="Podnaslov"/>
      </w:pPr>
      <w:r w:rsidRPr="000271DD">
        <w:t xml:space="preserve">Vklop odklopnika na ločilnem mestu mora biti izvršen s sinhronizacijsko napravo, ki zagotavlja naslednje pogoje sinhronizacije: </w:t>
      </w:r>
    </w:p>
    <w:p w14:paraId="5C29EEE3" w14:textId="77777777" w:rsidR="00491EE5" w:rsidRPr="000271DD" w:rsidRDefault="00491EE5" w:rsidP="00491EE5">
      <w:pPr>
        <w:numPr>
          <w:ilvl w:val="0"/>
          <w:numId w:val="14"/>
        </w:numPr>
        <w:overflowPunct w:val="0"/>
        <w:autoSpaceDE w:val="0"/>
        <w:autoSpaceDN w:val="0"/>
        <w:adjustRightInd w:val="0"/>
        <w:spacing w:after="60"/>
        <w:textAlignment w:val="baseline"/>
        <w:rPr>
          <w:rFonts w:cs="Arial"/>
          <w:szCs w:val="22"/>
        </w:rPr>
      </w:pPr>
      <w:r w:rsidRPr="000271DD">
        <w:rPr>
          <w:rFonts w:cs="Arial"/>
          <w:szCs w:val="22"/>
        </w:rPr>
        <w:t>največja razlika napetosti ±2%U</w:t>
      </w:r>
      <w:r w:rsidRPr="000271DD">
        <w:rPr>
          <w:rFonts w:cs="Arial"/>
          <w:szCs w:val="22"/>
          <w:vertAlign w:val="subscript"/>
        </w:rPr>
        <w:t>n</w:t>
      </w:r>
      <w:r w:rsidRPr="000271DD">
        <w:rPr>
          <w:rFonts w:cs="Arial"/>
          <w:szCs w:val="22"/>
        </w:rPr>
        <w:t>;</w:t>
      </w:r>
    </w:p>
    <w:p w14:paraId="4FBE628A" w14:textId="77777777" w:rsidR="00491EE5" w:rsidRPr="000271DD" w:rsidRDefault="00491EE5" w:rsidP="00491EE5">
      <w:pPr>
        <w:numPr>
          <w:ilvl w:val="0"/>
          <w:numId w:val="14"/>
        </w:numPr>
        <w:overflowPunct w:val="0"/>
        <w:autoSpaceDE w:val="0"/>
        <w:autoSpaceDN w:val="0"/>
        <w:adjustRightInd w:val="0"/>
        <w:spacing w:after="60"/>
        <w:textAlignment w:val="baseline"/>
        <w:rPr>
          <w:rFonts w:cs="Arial"/>
          <w:szCs w:val="22"/>
        </w:rPr>
      </w:pPr>
      <w:r w:rsidRPr="000271DD">
        <w:rPr>
          <w:rFonts w:cs="Arial"/>
          <w:szCs w:val="22"/>
        </w:rPr>
        <w:t>največja razlika frekvence ±0,9Hz;</w:t>
      </w:r>
    </w:p>
    <w:p w14:paraId="55D72D6F" w14:textId="77777777" w:rsidR="00491EE5" w:rsidRPr="000271DD" w:rsidRDefault="00491EE5" w:rsidP="00491EE5">
      <w:pPr>
        <w:numPr>
          <w:ilvl w:val="0"/>
          <w:numId w:val="14"/>
        </w:numPr>
        <w:overflowPunct w:val="0"/>
        <w:autoSpaceDE w:val="0"/>
        <w:autoSpaceDN w:val="0"/>
        <w:adjustRightInd w:val="0"/>
        <w:textAlignment w:val="baseline"/>
        <w:rPr>
          <w:rFonts w:cs="Arial"/>
          <w:szCs w:val="22"/>
        </w:rPr>
      </w:pPr>
      <w:r w:rsidRPr="000271DD">
        <w:rPr>
          <w:rFonts w:cs="Arial"/>
          <w:szCs w:val="22"/>
        </w:rPr>
        <w:t>največji dovoljen napetostni sunek pri vklopu generatorja v paralelno obratovanje sme znašati ±0,6%U</w:t>
      </w:r>
      <w:r w:rsidRPr="000271DD">
        <w:rPr>
          <w:rFonts w:cs="Arial"/>
          <w:szCs w:val="22"/>
          <w:vertAlign w:val="subscript"/>
        </w:rPr>
        <w:t>n</w:t>
      </w:r>
      <w:r w:rsidRPr="000271DD">
        <w:rPr>
          <w:rFonts w:cs="Arial"/>
          <w:szCs w:val="22"/>
        </w:rPr>
        <w:t>.</w:t>
      </w:r>
    </w:p>
    <w:p w14:paraId="3AF6EB58" w14:textId="77777777" w:rsidR="00491EE5" w:rsidRPr="000271DD" w:rsidRDefault="00491EE5" w:rsidP="00491EE5">
      <w:r w:rsidRPr="000271DD">
        <w:t>Napajanje zaščitne naprave mora biti izvedeno z ločenim zaščitnim avtomatom 24 V DC. Zahteve izklopnega tokokroga:</w:t>
      </w:r>
    </w:p>
    <w:p w14:paraId="2DAF57A7" w14:textId="77777777" w:rsidR="00491EE5" w:rsidRPr="000271DD" w:rsidRDefault="00491EE5" w:rsidP="00491EE5">
      <w:pPr>
        <w:numPr>
          <w:ilvl w:val="0"/>
          <w:numId w:val="8"/>
        </w:numPr>
        <w:overflowPunct w:val="0"/>
        <w:autoSpaceDE w:val="0"/>
        <w:autoSpaceDN w:val="0"/>
        <w:adjustRightInd w:val="0"/>
        <w:textAlignment w:val="baseline"/>
        <w:rPr>
          <w:rFonts w:cs="Arial"/>
          <w:szCs w:val="22"/>
        </w:rPr>
      </w:pPr>
      <w:r w:rsidRPr="000271DD">
        <w:rPr>
          <w:rFonts w:cs="Arial"/>
          <w:szCs w:val="22"/>
        </w:rPr>
        <w:t>napajanje z ločenim zaščitnim avtomatom 24 V DC,</w:t>
      </w:r>
    </w:p>
    <w:p w14:paraId="3AC25C7D" w14:textId="77777777" w:rsidR="00491EE5" w:rsidRPr="000271DD" w:rsidRDefault="00491EE5" w:rsidP="00491EE5">
      <w:r w:rsidRPr="000271DD">
        <w:t>Vse zaščite morajo biti prirejene za standardne izmenične merilne vhode 100 V, 5 A in za pomožno napetost 24 V DC.</w:t>
      </w:r>
    </w:p>
    <w:p w14:paraId="4D62F170" w14:textId="77777777" w:rsidR="00491EE5" w:rsidRPr="000271DD" w:rsidRDefault="00491EE5" w:rsidP="00491EE5">
      <w:r w:rsidRPr="000271DD">
        <w:t>Za vse napetostne zaščite je zahtevana meritev vseh treh faznih napetosti.</w:t>
      </w:r>
    </w:p>
    <w:p w14:paraId="67D54135" w14:textId="77777777" w:rsidR="00491EE5" w:rsidRPr="000271DD" w:rsidRDefault="00491EE5" w:rsidP="00491EE5">
      <w:r w:rsidRPr="000271DD">
        <w:t>Ponudbi morajo biti priloženi detajlni tehnični podatki zaščitnega releja.</w:t>
      </w:r>
    </w:p>
    <w:p w14:paraId="7B338131" w14:textId="77777777" w:rsidR="00491EE5" w:rsidRPr="000271DD" w:rsidRDefault="00491EE5" w:rsidP="00491EE5">
      <w:r w:rsidRPr="000271DD">
        <w:t>Uporabi se mikroprocesorski več funkcijski zaščitni rele, ki ima napajalne ter merilne vhode prilagojene ostali predvideni opremi.</w:t>
      </w:r>
    </w:p>
    <w:p w14:paraId="01F02712" w14:textId="77777777" w:rsidR="00491EE5" w:rsidRPr="000271DD" w:rsidRDefault="00491EE5" w:rsidP="00491EE5">
      <w:r w:rsidRPr="000271DD">
        <w:t>Sistem zaščite mora obsegati tudi ustrezni 18 polni preizkusni vtičnici, ločeno za generatorsko zaščito in ločeno za zaščito odcepa, skladno s tipizacijo zaščitne opreme SENG in priključitev na merilne transformatorje. Merilne transformatorje komplet z ustreznimi varovalkami dobavi izvajalec LOT-a EE.</w:t>
      </w:r>
    </w:p>
    <w:p w14:paraId="75179129" w14:textId="77777777" w:rsidR="00491EE5" w:rsidRPr="000271DD" w:rsidRDefault="00491EE5" w:rsidP="00491EE5">
      <w:r w:rsidRPr="000271DD">
        <w:t>Oprema električnih zaščit bo vgrajena v omaro +1CNA01.</w:t>
      </w:r>
    </w:p>
    <w:p w14:paraId="2428D7DF" w14:textId="77777777" w:rsidR="00491EE5" w:rsidRPr="000271DD" w:rsidRDefault="00491EE5" w:rsidP="00491EE5">
      <w:r w:rsidRPr="000271DD">
        <w:t>Vsa oprema mora biti pred zaključkom del nastavljena in preizkušena v skladu z navodili SODO, veljavnimi predpisi in soglasjem za priključitev.</w:t>
      </w:r>
    </w:p>
    <w:p w14:paraId="4DEE47E0" w14:textId="77777777" w:rsidR="00491EE5" w:rsidRDefault="00491EE5" w:rsidP="00491EE5">
      <w:r w:rsidRPr="000271DD">
        <w:t>Nastavitvam generatorske zaščite mora biti priloženo poročilo z izračuni nastavitev.</w:t>
      </w:r>
    </w:p>
    <w:p w14:paraId="49482940" w14:textId="77777777" w:rsidR="00491EE5" w:rsidRPr="00BA320C" w:rsidRDefault="00491EE5" w:rsidP="00491EE5">
      <w:pPr>
        <w:pStyle w:val="Naslov3"/>
        <w:numPr>
          <w:ilvl w:val="2"/>
          <w:numId w:val="35"/>
        </w:numPr>
        <w:spacing w:before="240"/>
      </w:pPr>
      <w:bookmarkStart w:id="182" w:name="_Toc29819596"/>
      <w:r w:rsidRPr="00BA320C">
        <w:t>Števčne in kontrolne meritve proizvedene energije</w:t>
      </w:r>
      <w:bookmarkEnd w:id="182"/>
    </w:p>
    <w:p w14:paraId="70636406" w14:textId="77777777" w:rsidR="00491EE5" w:rsidRPr="00825BCB" w:rsidRDefault="00491EE5" w:rsidP="00491EE5">
      <w:r w:rsidRPr="00825BCB">
        <w:t xml:space="preserve">Oprema za obračunsko mesto proizvodnje električne energije je že zamenjana in se ohrani obstoječa. Meritve se ohranijo na NN strani. Izvajalec dobavi, položi in priključi nove kabelske povezave do meritev ter preizkusi digitalni štiri </w:t>
      </w:r>
      <w:proofErr w:type="spellStart"/>
      <w:r w:rsidRPr="00825BCB">
        <w:t>kvadrantni</w:t>
      </w:r>
      <w:proofErr w:type="spellEnd"/>
      <w:r w:rsidRPr="00825BCB">
        <w:t xml:space="preserve"> elektronski števec električne energije klase 0,5 s GSM povezavo na obstoječ sistem za daljinski nadzor in odčitavanje števčnih meritev SENG.  </w:t>
      </w:r>
    </w:p>
    <w:p w14:paraId="300129F9" w14:textId="77777777" w:rsidR="00491EE5" w:rsidRPr="00825BCB" w:rsidRDefault="00491EE5" w:rsidP="00491EE5">
      <w:r w:rsidRPr="00825BCB">
        <w:t xml:space="preserve">Kontrolno mesto bruto proizvedene električne energije je na NN generatorskih izvodih. Števec je priključen na merilne transformatorje generatorskih izvodov. </w:t>
      </w:r>
    </w:p>
    <w:p w14:paraId="37B40F99" w14:textId="77777777" w:rsidR="00491EE5" w:rsidRPr="00825BCB" w:rsidRDefault="00491EE5" w:rsidP="00491EE5">
      <w:r w:rsidRPr="00825BCB">
        <w:t xml:space="preserve">Merilne naprave za zajem električne energije P2 obsegajo: </w:t>
      </w:r>
    </w:p>
    <w:p w14:paraId="11C727C4" w14:textId="77777777" w:rsidR="00491EE5" w:rsidRPr="00033D80" w:rsidRDefault="00491EE5" w:rsidP="00033D80">
      <w:pPr>
        <w:pStyle w:val="Podnaslov"/>
        <w:numPr>
          <w:ilvl w:val="0"/>
          <w:numId w:val="57"/>
        </w:numPr>
        <w:rPr>
          <w:rStyle w:val="Poudarek"/>
          <w:iCs w:val="0"/>
        </w:rPr>
      </w:pPr>
      <w:r w:rsidRPr="00033D80">
        <w:rPr>
          <w:rStyle w:val="Poudarek"/>
          <w:iCs w:val="0"/>
        </w:rPr>
        <w:t xml:space="preserve">merjenje in registracijo 15 min povprečnih vrednosti prevzete in oddane delovne energije, jalove energije in konične moči, </w:t>
      </w:r>
    </w:p>
    <w:p w14:paraId="204D531C" w14:textId="276C2754" w:rsidR="00491EE5" w:rsidRPr="00825BCB" w:rsidRDefault="00491EE5" w:rsidP="00491EE5">
      <w:pPr>
        <w:pStyle w:val="Podnaslov"/>
        <w:rPr>
          <w:rStyle w:val="Poudarek"/>
          <w:iCs w:val="0"/>
        </w:rPr>
      </w:pPr>
      <w:r w:rsidRPr="00825BCB">
        <w:rPr>
          <w:rStyle w:val="Poudarek"/>
          <w:iCs w:val="0"/>
        </w:rPr>
        <w:t>indirektno merjenje,</w:t>
      </w:r>
      <w:r w:rsidR="00D761CF">
        <w:rPr>
          <w:rStyle w:val="Poudarek"/>
          <w:iCs w:val="0"/>
        </w:rPr>
        <w:t xml:space="preserve"> </w:t>
      </w:r>
      <w:r w:rsidRPr="00825BCB">
        <w:rPr>
          <w:rStyle w:val="Poudarek"/>
          <w:iCs w:val="0"/>
        </w:rPr>
        <w:t>merilna napetost 3x58/100Vdo 3x230/400V, merilni tok 5//1A, 50 Hz,</w:t>
      </w:r>
    </w:p>
    <w:p w14:paraId="517A28E5" w14:textId="77777777" w:rsidR="00491EE5" w:rsidRPr="00825BCB" w:rsidRDefault="00491EE5" w:rsidP="00491EE5">
      <w:pPr>
        <w:pStyle w:val="Podnaslov"/>
        <w:rPr>
          <w:rStyle w:val="Poudarek"/>
          <w:iCs w:val="0"/>
        </w:rPr>
      </w:pPr>
      <w:r w:rsidRPr="00825BCB">
        <w:rPr>
          <w:rStyle w:val="Poudarek"/>
          <w:iCs w:val="0"/>
        </w:rPr>
        <w:t>klasa točnosti: 0,5 delovna energija; 1,0 jalova energija,</w:t>
      </w:r>
    </w:p>
    <w:p w14:paraId="567FBD38" w14:textId="77777777" w:rsidR="00491EE5" w:rsidRPr="00825BCB" w:rsidRDefault="00491EE5" w:rsidP="00491EE5">
      <w:pPr>
        <w:pStyle w:val="Podnaslov"/>
        <w:rPr>
          <w:rStyle w:val="Poudarek"/>
          <w:iCs w:val="0"/>
        </w:rPr>
      </w:pPr>
      <w:r w:rsidRPr="00825BCB">
        <w:rPr>
          <w:rStyle w:val="Poudarek"/>
          <w:iCs w:val="0"/>
        </w:rPr>
        <w:t xml:space="preserve">vsaj 2 kontrolna vhoda zunanjega krmiljenja števca 58 do 240V( preklopi tarif, merilna, perioda, </w:t>
      </w:r>
      <w:proofErr w:type="spellStart"/>
      <w:r w:rsidRPr="00825BCB">
        <w:rPr>
          <w:rStyle w:val="Poudarek"/>
          <w:iCs w:val="0"/>
        </w:rPr>
        <w:t>obrač</w:t>
      </w:r>
      <w:proofErr w:type="spellEnd"/>
      <w:r w:rsidRPr="00825BCB">
        <w:rPr>
          <w:rStyle w:val="Poudarek"/>
          <w:iCs w:val="0"/>
        </w:rPr>
        <w:t>. Perioda, sinhronizacija časa),</w:t>
      </w:r>
    </w:p>
    <w:p w14:paraId="7D8AF9FD" w14:textId="77777777" w:rsidR="00491EE5" w:rsidRPr="00825BCB" w:rsidRDefault="00491EE5" w:rsidP="00491EE5">
      <w:pPr>
        <w:pStyle w:val="Podnaslov"/>
        <w:rPr>
          <w:rStyle w:val="Poudarek"/>
          <w:iCs w:val="0"/>
        </w:rPr>
      </w:pPr>
      <w:r w:rsidRPr="00825BCB">
        <w:rPr>
          <w:rStyle w:val="Poudarek"/>
          <w:iCs w:val="0"/>
        </w:rPr>
        <w:t>pomožno zunanje napajanje števca z napetostjo 100-240VAC,</w:t>
      </w:r>
    </w:p>
    <w:p w14:paraId="57A54749" w14:textId="77777777" w:rsidR="00491EE5" w:rsidRPr="00825BCB" w:rsidRDefault="00491EE5" w:rsidP="00491EE5">
      <w:pPr>
        <w:pStyle w:val="Podnaslov"/>
        <w:rPr>
          <w:rStyle w:val="Poudarek"/>
          <w:iCs w:val="0"/>
        </w:rPr>
      </w:pPr>
      <w:r w:rsidRPr="00825BCB">
        <w:rPr>
          <w:rStyle w:val="Poudarek"/>
          <w:iCs w:val="0"/>
        </w:rPr>
        <w:t>rezervno napajanje z litijevo baterijo,</w:t>
      </w:r>
    </w:p>
    <w:p w14:paraId="7AAC9667" w14:textId="77777777" w:rsidR="00491EE5" w:rsidRPr="00825BCB" w:rsidRDefault="00491EE5" w:rsidP="00491EE5">
      <w:pPr>
        <w:pStyle w:val="Podnaslov"/>
        <w:rPr>
          <w:rStyle w:val="Poudarek"/>
          <w:iCs w:val="0"/>
        </w:rPr>
      </w:pPr>
      <w:r w:rsidRPr="00825BCB">
        <w:rPr>
          <w:rStyle w:val="Poudarek"/>
          <w:iCs w:val="0"/>
        </w:rPr>
        <w:t>komunikacijski protokol IEC1107 in DLMS,</w:t>
      </w:r>
    </w:p>
    <w:p w14:paraId="4A12FA48" w14:textId="77777777" w:rsidR="00491EE5" w:rsidRPr="00825BCB" w:rsidRDefault="00491EE5" w:rsidP="00491EE5">
      <w:pPr>
        <w:pStyle w:val="Podnaslov"/>
        <w:rPr>
          <w:rStyle w:val="Poudarek"/>
          <w:iCs w:val="0"/>
        </w:rPr>
      </w:pPr>
      <w:r w:rsidRPr="00825BCB">
        <w:rPr>
          <w:rStyle w:val="Poudarek"/>
          <w:iCs w:val="0"/>
        </w:rPr>
        <w:t xml:space="preserve">optični vmesnik za potrebe </w:t>
      </w:r>
      <w:proofErr w:type="spellStart"/>
      <w:r w:rsidRPr="00825BCB">
        <w:rPr>
          <w:rStyle w:val="Poudarek"/>
          <w:iCs w:val="0"/>
        </w:rPr>
        <w:t>parametriranja</w:t>
      </w:r>
      <w:proofErr w:type="spellEnd"/>
      <w:r w:rsidRPr="00825BCB">
        <w:rPr>
          <w:rStyle w:val="Poudarek"/>
          <w:iCs w:val="0"/>
        </w:rPr>
        <w:t xml:space="preserve"> s sondo,</w:t>
      </w:r>
    </w:p>
    <w:p w14:paraId="55188894" w14:textId="77777777" w:rsidR="00491EE5" w:rsidRPr="00825BCB" w:rsidRDefault="00491EE5" w:rsidP="00491EE5">
      <w:pPr>
        <w:pStyle w:val="Podnaslov"/>
        <w:rPr>
          <w:rStyle w:val="Poudarek"/>
          <w:iCs w:val="0"/>
        </w:rPr>
      </w:pPr>
      <w:r w:rsidRPr="00825BCB">
        <w:rPr>
          <w:rStyle w:val="Poudarek"/>
          <w:iCs w:val="0"/>
        </w:rPr>
        <w:t>LCD prikazovalnik merilnih rezultatov po EDIS/OBIS kodi,</w:t>
      </w:r>
    </w:p>
    <w:p w14:paraId="293C693D" w14:textId="77777777" w:rsidR="00491EE5" w:rsidRPr="00825BCB" w:rsidRDefault="00491EE5" w:rsidP="00491EE5">
      <w:pPr>
        <w:pStyle w:val="Podnaslov"/>
        <w:rPr>
          <w:rStyle w:val="Poudarek"/>
          <w:iCs w:val="0"/>
        </w:rPr>
      </w:pPr>
      <w:r w:rsidRPr="00825BCB">
        <w:rPr>
          <w:rStyle w:val="Poudarek"/>
          <w:iCs w:val="0"/>
        </w:rPr>
        <w:t xml:space="preserve">vsaj 4 izhodov - </w:t>
      </w:r>
      <w:proofErr w:type="spellStart"/>
      <w:r w:rsidRPr="00825BCB">
        <w:rPr>
          <w:rStyle w:val="Poudarek"/>
          <w:iCs w:val="0"/>
        </w:rPr>
        <w:t>optoMOS</w:t>
      </w:r>
      <w:proofErr w:type="spellEnd"/>
      <w:r w:rsidRPr="00825BCB">
        <w:rPr>
          <w:rStyle w:val="Poudarek"/>
          <w:iCs w:val="0"/>
        </w:rPr>
        <w:t xml:space="preserve">, prosto </w:t>
      </w:r>
      <w:proofErr w:type="spellStart"/>
      <w:r w:rsidRPr="00825BCB">
        <w:rPr>
          <w:rStyle w:val="Poudarek"/>
          <w:iCs w:val="0"/>
        </w:rPr>
        <w:t>programabilnih</w:t>
      </w:r>
      <w:proofErr w:type="spellEnd"/>
      <w:r w:rsidRPr="00825BCB">
        <w:rPr>
          <w:rStyle w:val="Poudarek"/>
          <w:iCs w:val="0"/>
        </w:rPr>
        <w:t>; 2 dodatna zunanja merilna vhoda,</w:t>
      </w:r>
    </w:p>
    <w:p w14:paraId="0D9E09FA" w14:textId="77777777" w:rsidR="00491EE5" w:rsidRPr="00825BCB" w:rsidRDefault="00491EE5" w:rsidP="00491EE5">
      <w:pPr>
        <w:pStyle w:val="Podnaslov"/>
      </w:pPr>
      <w:r w:rsidRPr="00825BCB">
        <w:t>vgrajen komunikacijski modul GSM/GPRS z dodatnim izhodom  RS485,</w:t>
      </w:r>
    </w:p>
    <w:p w14:paraId="02F173DF" w14:textId="77777777" w:rsidR="00491EE5" w:rsidRPr="00825BCB" w:rsidRDefault="00491EE5" w:rsidP="00491EE5">
      <w:r w:rsidRPr="00825BCB">
        <w:t xml:space="preserve">Za obe meritvi se pred spuščanjem v pogon </w:t>
      </w:r>
      <w:proofErr w:type="spellStart"/>
      <w:r w:rsidRPr="00825BCB">
        <w:t>mHE</w:t>
      </w:r>
      <w:proofErr w:type="spellEnd"/>
      <w:r w:rsidRPr="00825BCB">
        <w:t xml:space="preserve">  ponovno priključi in preizkusi prenos števčnih meritev GSM povezave v nadzorni center SENG, HSE in Elektro primorske. Izvajalec o delih obvesti (vsaj 3 dni vnaprej) strokovne službe SENG, ki bodo sodelovale pri spuščanju v pogon.</w:t>
      </w:r>
    </w:p>
    <w:p w14:paraId="03F6E065" w14:textId="77777777" w:rsidR="00491EE5" w:rsidRPr="00825BCB" w:rsidRDefault="00491EE5" w:rsidP="00491EE5">
      <w:r w:rsidRPr="00825BCB">
        <w:t>Merilne sponke obračunskih meritev morajo imeti možnost pečatenja (plombiranja).</w:t>
      </w:r>
    </w:p>
    <w:p w14:paraId="310B46E1" w14:textId="4F484234" w:rsidR="00491EE5" w:rsidRDefault="00491EE5" w:rsidP="00491EE5">
      <w:r w:rsidRPr="00825BCB">
        <w:t xml:space="preserve">Glavna merilna oprema je vgrajena v omari +BFA01 in jo bo izvajalec prestavil in priključil v novo omaro. </w:t>
      </w:r>
    </w:p>
    <w:p w14:paraId="18AAFB73" w14:textId="77777777" w:rsidR="00491EE5" w:rsidRPr="00082B65" w:rsidRDefault="00491EE5" w:rsidP="00491EE5">
      <w:pPr>
        <w:pStyle w:val="Naslov3"/>
        <w:numPr>
          <w:ilvl w:val="2"/>
          <w:numId w:val="35"/>
        </w:numPr>
        <w:spacing w:before="240"/>
      </w:pPr>
      <w:bookmarkStart w:id="183" w:name="_Toc448141977"/>
      <w:bookmarkStart w:id="184" w:name="_Toc451173632"/>
      <w:bookmarkStart w:id="185" w:name="_Toc29819597"/>
      <w:bookmarkStart w:id="186" w:name="_Hlk12960783"/>
      <w:r w:rsidRPr="00082B65">
        <w:t>Komunikacije</w:t>
      </w:r>
      <w:bookmarkEnd w:id="183"/>
      <w:bookmarkEnd w:id="184"/>
      <w:bookmarkEnd w:id="185"/>
      <w:r w:rsidRPr="00082B65">
        <w:t xml:space="preserve"> </w:t>
      </w:r>
    </w:p>
    <w:bookmarkEnd w:id="186"/>
    <w:p w14:paraId="727D2D93" w14:textId="77777777" w:rsidR="00491EE5" w:rsidRPr="0049298A" w:rsidRDefault="00491EE5" w:rsidP="00491EE5">
      <w:r>
        <w:t xml:space="preserve">Obnova zajema povezavo novega sistema vodenja na obstoječ sistem TK naprav. </w:t>
      </w:r>
    </w:p>
    <w:p w14:paraId="474A4AD6" w14:textId="77777777" w:rsidR="00491EE5" w:rsidRPr="00502894" w:rsidRDefault="00491EE5" w:rsidP="00491EE5">
      <w:pPr>
        <w:pStyle w:val="Naslov4"/>
        <w:numPr>
          <w:ilvl w:val="3"/>
          <w:numId w:val="35"/>
        </w:numPr>
      </w:pPr>
      <w:bookmarkStart w:id="187" w:name="_Toc29819598"/>
      <w:r w:rsidRPr="00502894">
        <w:t>Oprema</w:t>
      </w:r>
      <w:bookmarkEnd w:id="187"/>
    </w:p>
    <w:p w14:paraId="0825E1AA" w14:textId="77777777" w:rsidR="00491EE5" w:rsidRDefault="00491EE5" w:rsidP="00491EE5">
      <w:r w:rsidRPr="0049298A">
        <w:t xml:space="preserve">Glavna TK oprema </w:t>
      </w:r>
      <w:r>
        <w:t xml:space="preserve">je nameščena v prostoru poleg strojnice. Za povezavo z </w:t>
      </w:r>
      <w:proofErr w:type="spellStart"/>
      <w:r>
        <w:t>mHE</w:t>
      </w:r>
      <w:proofErr w:type="spellEnd"/>
      <w:r>
        <w:t xml:space="preserve"> K2 in CV SENG bo uporabljena obstoječa oprema. Izvajalec dobavi in priključi novo opremo vodenja na obstoječo TK opremo. Po namestitvi nove opreme vodenja in priključitvi na obstoječo TK opremo izvajalec skupaj z naročnikom opravi preizkus delovanja. </w:t>
      </w:r>
    </w:p>
    <w:p w14:paraId="12AF5532" w14:textId="77777777" w:rsidR="00491EE5" w:rsidRPr="00502894" w:rsidRDefault="00491EE5" w:rsidP="00491EE5">
      <w:pPr>
        <w:pStyle w:val="Naslov4"/>
        <w:numPr>
          <w:ilvl w:val="3"/>
          <w:numId w:val="35"/>
        </w:numPr>
      </w:pPr>
      <w:bookmarkStart w:id="188" w:name="_Toc29819599"/>
      <w:r w:rsidRPr="00502894">
        <w:t xml:space="preserve">Povezava </w:t>
      </w:r>
      <w:r>
        <w:t>s</w:t>
      </w:r>
      <w:r w:rsidRPr="00502894">
        <w:t xml:space="preserve"> centrom vodenja</w:t>
      </w:r>
      <w:bookmarkEnd w:id="188"/>
      <w:r w:rsidRPr="00502894">
        <w:t xml:space="preserve"> </w:t>
      </w:r>
    </w:p>
    <w:p w14:paraId="6B640D05" w14:textId="77777777" w:rsidR="00491EE5" w:rsidRPr="0049298A" w:rsidRDefault="00491EE5" w:rsidP="00491EE5">
      <w:r>
        <w:t>Nov k</w:t>
      </w:r>
      <w:r w:rsidRPr="0049298A">
        <w:t xml:space="preserve">rmilnik </w:t>
      </w:r>
      <w:proofErr w:type="spellStart"/>
      <w:r w:rsidRPr="0049298A">
        <w:t>mHE</w:t>
      </w:r>
      <w:proofErr w:type="spellEnd"/>
      <w:r w:rsidRPr="0049298A">
        <w:t xml:space="preserve"> bo s pomočjo </w:t>
      </w:r>
      <w:proofErr w:type="spellStart"/>
      <w:r w:rsidRPr="0049298A">
        <w:t>Ethernet</w:t>
      </w:r>
      <w:proofErr w:type="spellEnd"/>
      <w:r w:rsidRPr="0049298A">
        <w:t xml:space="preserve"> povezave komunikacijsko povezan </w:t>
      </w:r>
      <w:r>
        <w:t>z obstoječim</w:t>
      </w:r>
      <w:r w:rsidRPr="0049298A">
        <w:t xml:space="preserve"> komunikacijskim računalnikom </w:t>
      </w:r>
      <w:r>
        <w:t xml:space="preserve">na obstoječo radijsko podatkovno povezavo z </w:t>
      </w:r>
      <w:proofErr w:type="spellStart"/>
      <w:r>
        <w:t>mHE</w:t>
      </w:r>
      <w:proofErr w:type="spellEnd"/>
      <w:r>
        <w:t xml:space="preserve"> K2. </w:t>
      </w:r>
      <w:r w:rsidRPr="0049298A">
        <w:t xml:space="preserve"> </w:t>
      </w:r>
    </w:p>
    <w:p w14:paraId="785458F2" w14:textId="77777777" w:rsidR="00491EE5" w:rsidRPr="0049298A" w:rsidRDefault="00491EE5" w:rsidP="00491EE5">
      <w:r w:rsidRPr="0049298A">
        <w:t>Povezava do centra vodenja SENG bo satelitska</w:t>
      </w:r>
      <w:r>
        <w:t xml:space="preserve">, po obstoječi satelitski povezavi iz </w:t>
      </w:r>
      <w:proofErr w:type="spellStart"/>
      <w:r>
        <w:t>mHE</w:t>
      </w:r>
      <w:proofErr w:type="spellEnd"/>
      <w:r>
        <w:t xml:space="preserve"> KR2 do CV SENG. </w:t>
      </w:r>
      <w:r w:rsidRPr="0049298A">
        <w:t xml:space="preserve"> </w:t>
      </w:r>
    </w:p>
    <w:p w14:paraId="56E53DEA" w14:textId="77777777" w:rsidR="00491EE5" w:rsidRDefault="00491EE5" w:rsidP="00491EE5">
      <w:r w:rsidRPr="0049298A">
        <w:t>T</w:t>
      </w:r>
      <w:r>
        <w:t xml:space="preserve">ip obstoječega </w:t>
      </w:r>
      <w:r w:rsidRPr="0049298A">
        <w:t>komunikacijskega računalnika</w:t>
      </w:r>
      <w:r>
        <w:t xml:space="preserve"> je ADVANTECH ARK-1122(-2).</w:t>
      </w:r>
    </w:p>
    <w:p w14:paraId="3385198B" w14:textId="1BAA90A9" w:rsidR="00491EE5" w:rsidRDefault="00491EE5" w:rsidP="00491EE5">
      <w:r>
        <w:t xml:space="preserve">Izvajalec </w:t>
      </w:r>
      <w:r w:rsidR="006607B4">
        <w:t xml:space="preserve">dostavi naročniku v potrditev signalno listo za pošiljanje v CV SENG. Izvajalec </w:t>
      </w:r>
      <w:r>
        <w:t xml:space="preserve">izvede priključitev nove opreme na obstoječo TK opremo, njeno </w:t>
      </w:r>
      <w:proofErr w:type="spellStart"/>
      <w:r>
        <w:t>parametriranje</w:t>
      </w:r>
      <w:proofErr w:type="spellEnd"/>
      <w:r>
        <w:t xml:space="preserve"> in preizkus delovanja v sodelovanju in pod nadzorom osebja SENG. </w:t>
      </w:r>
    </w:p>
    <w:p w14:paraId="1431B3AE" w14:textId="59798409" w:rsidR="00491EE5" w:rsidRPr="00825BCB" w:rsidRDefault="00491EE5" w:rsidP="00491EE5">
      <w:r w:rsidRPr="00825BCB">
        <w:t>Izvajalec</w:t>
      </w:r>
      <w:r w:rsidR="00D761CF">
        <w:t xml:space="preserve"> </w:t>
      </w:r>
      <w:r w:rsidRPr="00825BCB">
        <w:t xml:space="preserve">izvede tudi priključitev generatorske zaščite na TK opremo in prenos analognih meritev po </w:t>
      </w:r>
      <w:proofErr w:type="spellStart"/>
      <w:r w:rsidRPr="00825BCB">
        <w:t>Modbus</w:t>
      </w:r>
      <w:proofErr w:type="spellEnd"/>
      <w:r w:rsidRPr="00825BCB">
        <w:t xml:space="preserve"> komunikaciji v CV SENG.</w:t>
      </w:r>
    </w:p>
    <w:p w14:paraId="51C6C6F1" w14:textId="77777777" w:rsidR="00491EE5" w:rsidRDefault="00491EE5" w:rsidP="00491EE5">
      <w:r>
        <w:t xml:space="preserve">Za učinkovito povezavo obnovljene elektrarne s centrom vodenje je treba ustrezno prilagoditi aplikacijsko programsko opremo na komunikacijskem računalniku elektrarne kot tudi v centru vodenja. Na </w:t>
      </w:r>
      <w:proofErr w:type="spellStart"/>
      <w:r>
        <w:t>SCADo</w:t>
      </w:r>
      <w:proofErr w:type="spellEnd"/>
      <w:r>
        <w:t xml:space="preserve"> v centru vodenja je potrebno uvoziti novo listo signalov iz elektrarne kot tudi prilagoditi vse zaslonske slike dejanskemu stanju na objektu. </w:t>
      </w:r>
    </w:p>
    <w:p w14:paraId="51CAF63F" w14:textId="77777777" w:rsidR="00491EE5" w:rsidRPr="00082B65" w:rsidRDefault="00491EE5" w:rsidP="00491EE5">
      <w:pPr>
        <w:pStyle w:val="Naslov3"/>
        <w:numPr>
          <w:ilvl w:val="2"/>
          <w:numId w:val="35"/>
        </w:numPr>
        <w:spacing w:before="240"/>
      </w:pPr>
      <w:bookmarkStart w:id="189" w:name="_Toc451173634"/>
      <w:bookmarkStart w:id="190" w:name="_Toc29819600"/>
      <w:r w:rsidRPr="00082B65">
        <w:t>Razvodi in naprave lastne porabe</w:t>
      </w:r>
      <w:bookmarkEnd w:id="189"/>
      <w:bookmarkEnd w:id="190"/>
    </w:p>
    <w:p w14:paraId="7255C1E6" w14:textId="77777777" w:rsidR="00491EE5" w:rsidRPr="0049298A" w:rsidRDefault="00491EE5" w:rsidP="00491EE5">
      <w:r>
        <w:t xml:space="preserve">Izvajalec zagotovi </w:t>
      </w:r>
      <w:r w:rsidRPr="0049298A">
        <w:t>dobavo, montaž</w:t>
      </w:r>
      <w:r>
        <w:t xml:space="preserve">o, priključitev, meritve in preizkus nove opreme ter priključitev, električne meritve, in preizkus delovanja obstoječe opreme, ki se pri rekonstrukciji ne zamenja.   </w:t>
      </w:r>
    </w:p>
    <w:p w14:paraId="5EFC8DCA" w14:textId="77777777" w:rsidR="00491EE5" w:rsidRPr="00502894" w:rsidRDefault="00491EE5" w:rsidP="00491EE5">
      <w:pPr>
        <w:pStyle w:val="Naslov4"/>
        <w:numPr>
          <w:ilvl w:val="3"/>
          <w:numId w:val="35"/>
        </w:numPr>
      </w:pPr>
      <w:bookmarkStart w:id="191" w:name="_Toc29819601"/>
      <w:r w:rsidRPr="00502894">
        <w:t>Razvodov izmeničnih potrošnikov +BFA01 v strojnici</w:t>
      </w:r>
      <w:bookmarkEnd w:id="191"/>
    </w:p>
    <w:p w14:paraId="19D85454" w14:textId="77777777" w:rsidR="00491EE5" w:rsidRPr="0049298A" w:rsidRDefault="00491EE5" w:rsidP="00491EE5">
      <w:r w:rsidRPr="0049298A">
        <w:t xml:space="preserve">Razvod 0,4 kV lastne porabe bo imel le en sektor +BFA01, na katerega bodo  priključeni vsi tehnološki in splošni potrošniki objekta z razsvetljavo in malo moč. V primeru izpada zunanjega napajanja pa bodo nujni porabniki napajani iz usmernika z akumulatorskimi baterijami. </w:t>
      </w:r>
    </w:p>
    <w:p w14:paraId="1B27DB1B" w14:textId="77777777" w:rsidR="00491EE5" w:rsidRPr="0049298A" w:rsidRDefault="00491EE5" w:rsidP="00491EE5">
      <w:r w:rsidRPr="0049298A">
        <w:t>Osnovna oprema je prikazana na priloženi Enopolni shemi elektrarne.</w:t>
      </w:r>
    </w:p>
    <w:p w14:paraId="630D6450" w14:textId="77777777" w:rsidR="00491EE5" w:rsidRPr="0049298A" w:rsidRDefault="00491EE5" w:rsidP="00491EE5">
      <w:r w:rsidRPr="0049298A">
        <w:t xml:space="preserve">Razvod lastne rabe mora zajemati tudi ustrezno število razvodov za razsvetljavo, malo moč in rezervo. </w:t>
      </w:r>
    </w:p>
    <w:p w14:paraId="13CE322C" w14:textId="77777777" w:rsidR="00491EE5" w:rsidRPr="0049298A" w:rsidRDefault="00491EE5" w:rsidP="00491EE5">
      <w:r w:rsidRPr="0049298A">
        <w:t>Razsvetljav</w:t>
      </w:r>
      <w:r>
        <w:t xml:space="preserve">a se ohrani obstoječa in se ne zamenja. Izvajalec poskrbi za priključitev razsvetljave, električne meritve instalacij in preizkus delovanja.  </w:t>
      </w:r>
    </w:p>
    <w:p w14:paraId="6867850B" w14:textId="77777777" w:rsidR="00491EE5" w:rsidRPr="0049298A" w:rsidRDefault="00491EE5" w:rsidP="00491EE5">
      <w:r w:rsidRPr="0049298A">
        <w:t>Oprema razvoda LR bo nameščena v omaro +BFA01 dimenzij (</w:t>
      </w:r>
      <w:proofErr w:type="spellStart"/>
      <w:r w:rsidRPr="0049298A">
        <w:t>VxŠxG</w:t>
      </w:r>
      <w:proofErr w:type="spellEnd"/>
      <w:r w:rsidRPr="0049298A">
        <w:t>) 2000x800x600 mm s 100 mm podstavkom.</w:t>
      </w:r>
    </w:p>
    <w:p w14:paraId="6667E6A3" w14:textId="77777777" w:rsidR="00491EE5" w:rsidRPr="0049298A" w:rsidRDefault="00491EE5" w:rsidP="00491EE5">
      <w:r w:rsidRPr="0049298A">
        <w:t>Vsi odcepi bodo glede na značaj zaščiteni z ustreznimi odklopniki s pripadajočimi bimetalnimi in elektromagnetnimi sprož</w:t>
      </w:r>
      <w:r>
        <w:t>il</w:t>
      </w:r>
      <w:r w:rsidRPr="0049298A">
        <w:t>niki ter ustreznimi signalnimi kontakti.</w:t>
      </w:r>
    </w:p>
    <w:p w14:paraId="3B07EDC8" w14:textId="77777777" w:rsidR="00491EE5" w:rsidRPr="0049298A" w:rsidRDefault="00491EE5" w:rsidP="00491EE5">
      <w:r w:rsidRPr="0049298A">
        <w:t>Izvajalec mora pripraviti spisek potrošnikov tehnološke AC lastne porabe z navedbo instalirane moči posameznega potrošnika, zagonskega toka in predvidene največje istočasne moči celotnega napajanja v najneugodnejšem obratovalnem primeru.</w:t>
      </w:r>
    </w:p>
    <w:p w14:paraId="3A39E115" w14:textId="77777777" w:rsidR="00491EE5" w:rsidRPr="0049298A" w:rsidRDefault="00491EE5" w:rsidP="00491EE5">
      <w:r w:rsidRPr="0049298A">
        <w:t>Podatek o največji istočasni moči napajanja tehnološke lastne porab</w:t>
      </w:r>
      <w:r w:rsidRPr="00BF1007">
        <w:t>e je garantirana vrednost in mora biti vnesena med</w:t>
      </w:r>
      <w:r>
        <w:t xml:space="preserve"> </w:t>
      </w:r>
      <w:r w:rsidRPr="0049298A">
        <w:t>tehnične podatke.</w:t>
      </w:r>
    </w:p>
    <w:p w14:paraId="597CAAC9" w14:textId="77777777" w:rsidR="00491EE5" w:rsidRPr="0049298A" w:rsidRDefault="00491EE5" w:rsidP="00491EE5">
      <w:r w:rsidRPr="0049298A">
        <w:t>Vsak elektromotorni pogon mora imeti svoje motorsko zaščitno stikalo.</w:t>
      </w:r>
    </w:p>
    <w:p w14:paraId="1EB0B7CA" w14:textId="77777777" w:rsidR="00491EE5" w:rsidRPr="0049298A" w:rsidRDefault="00491EE5" w:rsidP="00491EE5">
      <w:r w:rsidRPr="0049298A">
        <w:t>Predvideti vsaj 10% rezervnih odcepov.</w:t>
      </w:r>
    </w:p>
    <w:p w14:paraId="7C8780E5" w14:textId="77777777" w:rsidR="00491EE5" w:rsidRPr="00502894" w:rsidRDefault="00491EE5" w:rsidP="00491EE5">
      <w:pPr>
        <w:pStyle w:val="Naslov4"/>
        <w:numPr>
          <w:ilvl w:val="3"/>
          <w:numId w:val="35"/>
        </w:numPr>
      </w:pPr>
      <w:bookmarkStart w:id="192" w:name="_Toc29819602"/>
      <w:r w:rsidRPr="00502894">
        <w:t>Napajanje izmeničnih potrošnikov zajetja</w:t>
      </w:r>
      <w:bookmarkEnd w:id="192"/>
    </w:p>
    <w:p w14:paraId="7568BA17" w14:textId="77777777" w:rsidR="00491EE5" w:rsidRDefault="00491EE5" w:rsidP="00491EE5">
      <w:r w:rsidRPr="002A721F">
        <w:t xml:space="preserve">Napajanje izmeničnih potrošnikov zajetja </w:t>
      </w:r>
      <w:r>
        <w:t xml:space="preserve">bo izvedene prek obstoječega bakrenega kabla. </w:t>
      </w:r>
    </w:p>
    <w:p w14:paraId="4DB7E995" w14:textId="77777777" w:rsidR="00491EE5" w:rsidRDefault="00491EE5" w:rsidP="00491EE5">
      <w:pPr>
        <w:pStyle w:val="Naslov2"/>
        <w:numPr>
          <w:ilvl w:val="1"/>
          <w:numId w:val="35"/>
        </w:numPr>
        <w:spacing w:before="240" w:after="240"/>
        <w:ind w:left="578" w:hanging="578"/>
      </w:pPr>
      <w:bookmarkStart w:id="193" w:name="_Toc29819603"/>
      <w:r>
        <w:t>Gradbena dela</w:t>
      </w:r>
      <w:bookmarkEnd w:id="193"/>
    </w:p>
    <w:p w14:paraId="2388E241" w14:textId="3EF81B4F" w:rsidR="00491EE5" w:rsidRDefault="00491EE5" w:rsidP="00491EE5">
      <w:r>
        <w:t>V sklopu zamenjave turbine, se bodo izvedla manjša gradbena dela na konstrukciji strojnice. Obstoječa turbina in generator se demontira</w:t>
      </w:r>
      <w:r w:rsidR="00C53F71">
        <w:t>ta</w:t>
      </w:r>
      <w:r>
        <w:t xml:space="preserve">, obstoječ armirano betonski temelj turbine in generatorja se poruši do nivoja določenega s projektom za izvedbo. Na mestu starega temelja se izvede nov armirano betonski temelj, z </w:t>
      </w:r>
      <w:proofErr w:type="spellStart"/>
      <w:r>
        <w:t>vbetonirano</w:t>
      </w:r>
      <w:proofErr w:type="spellEnd"/>
      <w:r>
        <w:t xml:space="preserve"> jekleno </w:t>
      </w:r>
      <w:proofErr w:type="spellStart"/>
      <w:r>
        <w:t>podkonstukcijo</w:t>
      </w:r>
      <w:proofErr w:type="spellEnd"/>
      <w:r>
        <w:t xml:space="preserve"> generatorja in turbine. Stik med obstoječo betonsko konstrukcijo se očisti okruškov, namesti se sidrna armatura ter </w:t>
      </w:r>
      <w:proofErr w:type="spellStart"/>
      <w:r>
        <w:t>prednamaže</w:t>
      </w:r>
      <w:proofErr w:type="spellEnd"/>
      <w:r>
        <w:t xml:space="preserve"> stik z emulzijo za boljši oprijem »staro-novo«. </w:t>
      </w:r>
    </w:p>
    <w:p w14:paraId="0FE303D0" w14:textId="5801A906" w:rsidR="00491EE5" w:rsidRDefault="00491EE5" w:rsidP="00491EE5">
      <w:r>
        <w:t>V betonirane dele temelj</w:t>
      </w:r>
      <w:r w:rsidR="008F4341">
        <w:t>a</w:t>
      </w:r>
      <w:r>
        <w:t xml:space="preserve"> turbine se namesti INOX ozemljilni trak, ki bo povezan na obstoječ ozemljilni sistem in opremo.</w:t>
      </w:r>
    </w:p>
    <w:p w14:paraId="1315F272" w14:textId="77777777" w:rsidR="00491EE5" w:rsidRDefault="00491EE5" w:rsidP="00491EE5">
      <w:pPr>
        <w:pStyle w:val="Naslov1"/>
        <w:numPr>
          <w:ilvl w:val="0"/>
          <w:numId w:val="35"/>
        </w:numPr>
        <w:spacing w:before="240" w:after="240"/>
      </w:pPr>
      <w:bookmarkStart w:id="194" w:name="_Toc18484277"/>
      <w:bookmarkStart w:id="195" w:name="_Toc29819604"/>
      <w:bookmarkEnd w:id="194"/>
      <w:r w:rsidRPr="00E41F6C">
        <w:t>PRILOGE:</w:t>
      </w:r>
      <w:bookmarkEnd w:id="195"/>
    </w:p>
    <w:p w14:paraId="4C02B583" w14:textId="77777777" w:rsidR="00491EE5" w:rsidRPr="003327A8" w:rsidRDefault="00491EE5" w:rsidP="00491EE5">
      <w:pPr>
        <w:tabs>
          <w:tab w:val="left" w:pos="288"/>
        </w:tabs>
        <w:spacing w:line="22" w:lineRule="atLeast"/>
        <w:rPr>
          <w:rFonts w:cs="Arial"/>
          <w:szCs w:val="22"/>
        </w:rPr>
      </w:pPr>
      <w:r w:rsidRPr="003327A8">
        <w:rPr>
          <w:rFonts w:cs="Arial"/>
          <w:szCs w:val="22"/>
        </w:rPr>
        <w:t>V nadaljevanju so priložene sledeče priloge:</w:t>
      </w:r>
    </w:p>
    <w:p w14:paraId="1EFA41FA" w14:textId="77777777" w:rsidR="00491EE5" w:rsidRPr="00B71EB5" w:rsidRDefault="00491EE5" w:rsidP="00491EE5">
      <w:pPr>
        <w:tabs>
          <w:tab w:val="left" w:pos="288"/>
        </w:tabs>
        <w:spacing w:line="22" w:lineRule="atLeast"/>
        <w:rPr>
          <w:rFonts w:cs="Arial"/>
          <w:b/>
          <w:bCs/>
          <w:szCs w:val="22"/>
        </w:rPr>
      </w:pPr>
      <w:r w:rsidRPr="00B71EB5">
        <w:rPr>
          <w:rFonts w:cs="Arial"/>
          <w:b/>
          <w:bCs/>
          <w:szCs w:val="22"/>
        </w:rPr>
        <w:t>PRILOGA 1:</w:t>
      </w:r>
      <w:r w:rsidRPr="00B71EB5">
        <w:rPr>
          <w:rFonts w:cs="Arial"/>
          <w:b/>
          <w:bCs/>
          <w:szCs w:val="22"/>
        </w:rPr>
        <w:tab/>
        <w:t xml:space="preserve">TABELE TEHNIČNIH PODATKOV IN </w:t>
      </w:r>
      <w:r>
        <w:rPr>
          <w:rFonts w:cs="Arial"/>
          <w:b/>
          <w:bCs/>
          <w:szCs w:val="22"/>
        </w:rPr>
        <w:t xml:space="preserve">ZAJAMČENI </w:t>
      </w:r>
      <w:r w:rsidRPr="00B71EB5">
        <w:rPr>
          <w:rFonts w:cs="Arial"/>
          <w:b/>
          <w:bCs/>
          <w:szCs w:val="22"/>
        </w:rPr>
        <w:t>IZKORISTKI</w:t>
      </w:r>
    </w:p>
    <w:p w14:paraId="01C1D011" w14:textId="77777777" w:rsidR="00491EE5" w:rsidRPr="00B71EB5" w:rsidRDefault="00491EE5" w:rsidP="00491EE5">
      <w:pPr>
        <w:tabs>
          <w:tab w:val="left" w:pos="288"/>
        </w:tabs>
        <w:spacing w:line="22" w:lineRule="atLeast"/>
        <w:rPr>
          <w:rFonts w:cs="Arial"/>
          <w:b/>
          <w:bCs/>
          <w:szCs w:val="22"/>
        </w:rPr>
      </w:pPr>
      <w:r w:rsidRPr="00B71EB5">
        <w:rPr>
          <w:rFonts w:cs="Arial"/>
          <w:b/>
          <w:bCs/>
          <w:szCs w:val="22"/>
        </w:rPr>
        <w:t>PRILOGA 2:</w:t>
      </w:r>
      <w:r w:rsidRPr="00B71EB5">
        <w:rPr>
          <w:rFonts w:cs="Arial"/>
          <w:b/>
          <w:bCs/>
          <w:szCs w:val="22"/>
        </w:rPr>
        <w:tab/>
        <w:t>TERMINSKI PLAN</w:t>
      </w:r>
    </w:p>
    <w:p w14:paraId="0357D127" w14:textId="77777777" w:rsidR="00491EE5" w:rsidRDefault="00491EE5" w:rsidP="00491EE5">
      <w:pPr>
        <w:pStyle w:val="Odstavekseznama"/>
        <w:tabs>
          <w:tab w:val="left" w:pos="288"/>
        </w:tabs>
        <w:spacing w:line="22" w:lineRule="atLeast"/>
        <w:ind w:left="720"/>
        <w:rPr>
          <w:rFonts w:cs="Arial"/>
          <w:szCs w:val="22"/>
        </w:rPr>
      </w:pPr>
    </w:p>
    <w:p w14:paraId="5AFF88C1" w14:textId="77777777" w:rsidR="00491EE5" w:rsidRDefault="00491EE5" w:rsidP="00491EE5">
      <w:pPr>
        <w:spacing w:after="0"/>
        <w:jc w:val="left"/>
        <w:rPr>
          <w:rFonts w:cs="Arial"/>
          <w:szCs w:val="22"/>
        </w:rPr>
      </w:pPr>
    </w:p>
    <w:p w14:paraId="182E3ECE" w14:textId="77777777" w:rsidR="00491EE5" w:rsidRDefault="00491EE5" w:rsidP="00491EE5">
      <w:pPr>
        <w:spacing w:after="0"/>
        <w:jc w:val="left"/>
        <w:rPr>
          <w:rFonts w:cs="Arial"/>
          <w:szCs w:val="22"/>
        </w:rPr>
      </w:pPr>
      <w:r>
        <w:rPr>
          <w:rFonts w:cs="Arial"/>
          <w:szCs w:val="22"/>
        </w:rPr>
        <w:br w:type="page"/>
      </w:r>
    </w:p>
    <w:p w14:paraId="412C2234" w14:textId="77777777" w:rsidR="00491EE5" w:rsidRPr="003A00E2" w:rsidRDefault="00491EE5" w:rsidP="00491EE5">
      <w:pPr>
        <w:pStyle w:val="Naslov2"/>
        <w:numPr>
          <w:ilvl w:val="1"/>
          <w:numId w:val="35"/>
        </w:numPr>
        <w:spacing w:before="240" w:after="240"/>
        <w:ind w:left="578" w:hanging="578"/>
      </w:pPr>
      <w:bookmarkStart w:id="196" w:name="_Toc29819605"/>
      <w:bookmarkStart w:id="197" w:name="_Toc389570335"/>
      <w:bookmarkStart w:id="198" w:name="_Toc390085840"/>
      <w:bookmarkStart w:id="199" w:name="_Toc394389455"/>
      <w:bookmarkStart w:id="200" w:name="_Toc18674066"/>
      <w:r w:rsidRPr="003A00E2">
        <w:t>PRILOGA 1:</w:t>
      </w:r>
      <w:bookmarkEnd w:id="196"/>
    </w:p>
    <w:p w14:paraId="5528F5AA" w14:textId="78B210E6" w:rsidR="00491EE5" w:rsidRDefault="00491EE5" w:rsidP="00491EE5">
      <w:pPr>
        <w:rPr>
          <w:b/>
          <w:bCs/>
        </w:rPr>
      </w:pPr>
      <w:r w:rsidRPr="003F497D">
        <w:rPr>
          <w:b/>
          <w:bCs/>
        </w:rPr>
        <w:t>TABELE TEHNIČNIH PODATKOV</w:t>
      </w:r>
      <w:bookmarkEnd w:id="197"/>
      <w:bookmarkEnd w:id="198"/>
      <w:bookmarkEnd w:id="199"/>
      <w:bookmarkEnd w:id="200"/>
      <w:r w:rsidRPr="003F497D">
        <w:rPr>
          <w:b/>
          <w:bCs/>
        </w:rPr>
        <w:t xml:space="preserve"> </w:t>
      </w:r>
    </w:p>
    <w:p w14:paraId="31FE2039" w14:textId="724B435D" w:rsidR="004452B0" w:rsidRPr="00BC3062" w:rsidRDefault="004452B0" w:rsidP="004452B0">
      <w:pPr>
        <w:pStyle w:val="od1"/>
        <w:tabs>
          <w:tab w:val="left" w:pos="1418"/>
          <w:tab w:val="left" w:pos="1701"/>
        </w:tabs>
        <w:spacing w:line="240" w:lineRule="auto"/>
        <w:rPr>
          <w:rFonts w:ascii="Arial Narrow" w:hAnsi="Arial Narrow" w:cs="Arial"/>
          <w:bCs/>
          <w:szCs w:val="22"/>
          <w:lang w:val="sl-SI"/>
        </w:rPr>
      </w:pPr>
      <w:r w:rsidRPr="00BC3062">
        <w:rPr>
          <w:rFonts w:ascii="Arial Narrow" w:hAnsi="Arial Narrow" w:cs="Arial"/>
          <w:bCs/>
          <w:szCs w:val="22"/>
          <w:lang w:val="sl-SI"/>
        </w:rPr>
        <w:t>Izvajalec v stolpec Ponudbeni podatki mora vpisati svoje ponudbene tehnične podatke, ki so obvezujoči.</w:t>
      </w:r>
      <w:r w:rsidR="0015266F">
        <w:rPr>
          <w:rFonts w:ascii="Arial Narrow" w:hAnsi="Arial Narrow" w:cs="Arial"/>
          <w:bCs/>
          <w:szCs w:val="22"/>
          <w:lang w:val="sl-SI"/>
        </w:rPr>
        <w:t xml:space="preserve"> </w:t>
      </w:r>
      <w:bookmarkStart w:id="201" w:name="_Hlk29560932"/>
      <w:r w:rsidR="0015266F" w:rsidRPr="00C82FF5">
        <w:rPr>
          <w:rFonts w:ascii="Arial Narrow" w:hAnsi="Arial Narrow" w:cs="Arial"/>
          <w:bCs/>
          <w:szCs w:val="22"/>
          <w:lang w:val="sl-SI"/>
        </w:rPr>
        <w:t>Izpolnjena morajo biti vsa polja v stolpcu Ponudbeni podatki (v vseh tabelah).</w:t>
      </w:r>
    </w:p>
    <w:p w14:paraId="7D26F961" w14:textId="041FE45A" w:rsidR="004452B0" w:rsidRDefault="004452B0" w:rsidP="004452B0">
      <w:pPr>
        <w:pStyle w:val="od1"/>
        <w:tabs>
          <w:tab w:val="left" w:pos="1418"/>
          <w:tab w:val="left" w:pos="1701"/>
        </w:tabs>
        <w:spacing w:line="240" w:lineRule="auto"/>
        <w:rPr>
          <w:rFonts w:ascii="Arial Narrow" w:hAnsi="Arial Narrow" w:cs="Arial"/>
          <w:bCs/>
          <w:szCs w:val="22"/>
          <w:lang w:val="sl-SI"/>
        </w:rPr>
      </w:pPr>
      <w:r w:rsidRPr="00BC3062">
        <w:rPr>
          <w:rFonts w:ascii="Arial Narrow" w:hAnsi="Arial Narrow" w:cs="Arial"/>
          <w:bCs/>
          <w:szCs w:val="22"/>
          <w:lang w:val="sl-SI"/>
        </w:rPr>
        <w:t xml:space="preserve">V stolpcu Vhodni podatki so </w:t>
      </w:r>
      <w:r w:rsidR="008578DF">
        <w:rPr>
          <w:rFonts w:ascii="Arial Narrow" w:hAnsi="Arial Narrow" w:cs="Arial"/>
          <w:bCs/>
          <w:szCs w:val="22"/>
          <w:lang w:val="sl-SI"/>
        </w:rPr>
        <w:t xml:space="preserve">navedeni </w:t>
      </w:r>
      <w:r w:rsidRPr="00BC3062">
        <w:rPr>
          <w:rFonts w:ascii="Arial Narrow" w:hAnsi="Arial Narrow" w:cs="Arial"/>
          <w:bCs/>
          <w:szCs w:val="22"/>
          <w:lang w:val="sl-SI"/>
        </w:rPr>
        <w:t>tisti obvezujoči podatki, ki se ne smejo spreminjati.</w:t>
      </w:r>
    </w:p>
    <w:bookmarkEnd w:id="201"/>
    <w:p w14:paraId="568815DA" w14:textId="77777777" w:rsidR="005162F5" w:rsidRPr="00BC3062" w:rsidRDefault="005162F5" w:rsidP="004452B0">
      <w:pPr>
        <w:pStyle w:val="od1"/>
        <w:tabs>
          <w:tab w:val="left" w:pos="1418"/>
          <w:tab w:val="left" w:pos="1701"/>
        </w:tabs>
        <w:spacing w:line="240" w:lineRule="auto"/>
        <w:rPr>
          <w:rFonts w:ascii="Arial Narrow" w:hAnsi="Arial Narrow" w:cs="Arial"/>
          <w:bCs/>
          <w:szCs w:val="22"/>
          <w:lang w:val="sl-SI"/>
        </w:rPr>
      </w:pPr>
    </w:p>
    <w:p w14:paraId="1F654D42" w14:textId="77777777" w:rsidR="00491EE5" w:rsidRPr="003F497D" w:rsidRDefault="00491EE5" w:rsidP="00491EE5">
      <w:pPr>
        <w:rPr>
          <w:b/>
          <w:bCs/>
        </w:rPr>
      </w:pPr>
      <w:bookmarkStart w:id="202" w:name="_Toc18674067"/>
      <w:r w:rsidRPr="003F497D">
        <w:rPr>
          <w:b/>
          <w:bCs/>
        </w:rPr>
        <w:t>TABELA A:</w:t>
      </w:r>
      <w:r w:rsidRPr="003F497D">
        <w:rPr>
          <w:b/>
          <w:bCs/>
        </w:rPr>
        <w:tab/>
        <w:t xml:space="preserve">Turbina, </w:t>
      </w:r>
      <w:proofErr w:type="spellStart"/>
      <w:r w:rsidRPr="003F497D">
        <w:rPr>
          <w:b/>
          <w:bCs/>
        </w:rPr>
        <w:t>predturbinska</w:t>
      </w:r>
      <w:proofErr w:type="spellEnd"/>
      <w:r w:rsidRPr="003F497D">
        <w:rPr>
          <w:b/>
          <w:bCs/>
        </w:rPr>
        <w:t xml:space="preserve"> loputa</w:t>
      </w:r>
      <w:bookmarkEnd w:id="202"/>
    </w:p>
    <w:p w14:paraId="4023B6B8" w14:textId="77777777" w:rsidR="00491EE5" w:rsidRDefault="00491EE5" w:rsidP="00491EE5">
      <w:pPr>
        <w:pStyle w:val="od1"/>
        <w:tabs>
          <w:tab w:val="left" w:pos="1418"/>
          <w:tab w:val="left" w:pos="1701"/>
        </w:tabs>
        <w:spacing w:line="240" w:lineRule="auto"/>
        <w:rPr>
          <w:rFonts w:ascii="Arial Narrow" w:hAnsi="Arial Narrow" w:cs="Arial"/>
          <w:bCs/>
          <w:szCs w:val="22"/>
          <w:lang w:val="sl-SI"/>
        </w:rPr>
      </w:pPr>
    </w:p>
    <w:p w14:paraId="35257C73" w14:textId="77777777" w:rsidR="00491EE5" w:rsidRPr="00BC3062" w:rsidRDefault="00491EE5" w:rsidP="00491EE5">
      <w:pPr>
        <w:pStyle w:val="od1"/>
        <w:tabs>
          <w:tab w:val="left" w:pos="1418"/>
          <w:tab w:val="left" w:pos="1701"/>
        </w:tabs>
        <w:spacing w:line="240" w:lineRule="auto"/>
        <w:rPr>
          <w:rFonts w:ascii="Arial Narrow" w:hAnsi="Arial Narrow" w:cs="Arial"/>
          <w:b/>
          <w:bCs/>
          <w:szCs w:val="22"/>
          <w:lang w:val="sl-SI"/>
        </w:rPr>
      </w:pPr>
      <w:r w:rsidRPr="00BC3062">
        <w:rPr>
          <w:rFonts w:ascii="Arial Narrow" w:hAnsi="Arial Narrow" w:cs="Arial"/>
          <w:bCs/>
          <w:szCs w:val="22"/>
          <w:lang w:val="sl-SI"/>
        </w:rPr>
        <w:t>Izvajalec:</w:t>
      </w:r>
      <w:r w:rsidRPr="00BC3062">
        <w:rPr>
          <w:rFonts w:ascii="Arial Narrow" w:hAnsi="Arial Narrow" w:cs="Arial"/>
          <w:bCs/>
          <w:szCs w:val="22"/>
          <w:lang w:val="sl-SI"/>
        </w:rPr>
        <w:tab/>
        <w:t>……………</w:t>
      </w:r>
      <w:r w:rsidRPr="00BC3062">
        <w:rPr>
          <w:rFonts w:ascii="Arial Narrow" w:hAnsi="Arial Narrow" w:cs="Arial"/>
          <w:szCs w:val="22"/>
        </w:rPr>
        <w:fldChar w:fldCharType="begin">
          <w:ffData>
            <w:name w:val=""/>
            <w:enabled/>
            <w:calcOnExit w:val="0"/>
            <w:textInput>
              <w:default w:val="Vnesite naziv in naslov izvajalca"/>
            </w:textInput>
          </w:ffData>
        </w:fldChar>
      </w:r>
      <w:r w:rsidRPr="00B71E91">
        <w:rPr>
          <w:rFonts w:ascii="Arial Narrow" w:hAnsi="Arial Narrow" w:cs="Arial"/>
          <w:szCs w:val="22"/>
          <w:lang w:val="it-IT"/>
        </w:rPr>
        <w:instrText xml:space="preserve"> FORMTEXT </w:instrText>
      </w:r>
      <w:r w:rsidRPr="00BC3062">
        <w:rPr>
          <w:rFonts w:ascii="Arial Narrow" w:hAnsi="Arial Narrow" w:cs="Arial"/>
          <w:szCs w:val="22"/>
        </w:rPr>
      </w:r>
      <w:r w:rsidRPr="00BC3062">
        <w:rPr>
          <w:rFonts w:ascii="Arial Narrow" w:hAnsi="Arial Narrow" w:cs="Arial"/>
          <w:szCs w:val="22"/>
        </w:rPr>
        <w:fldChar w:fldCharType="separate"/>
      </w:r>
      <w:r w:rsidRPr="00B71E91">
        <w:rPr>
          <w:rFonts w:ascii="Arial Narrow" w:hAnsi="Arial Narrow" w:cs="Arial"/>
          <w:noProof/>
          <w:szCs w:val="22"/>
          <w:lang w:val="it-IT"/>
        </w:rPr>
        <w:t>Vnesite naziv in naslov izvajalca</w:t>
      </w:r>
      <w:r w:rsidRPr="00BC3062">
        <w:rPr>
          <w:rFonts w:ascii="Arial Narrow" w:hAnsi="Arial Narrow" w:cs="Arial"/>
          <w:szCs w:val="22"/>
        </w:rPr>
        <w:fldChar w:fldCharType="end"/>
      </w:r>
      <w:r w:rsidRPr="00BC3062">
        <w:rPr>
          <w:rFonts w:ascii="Arial Narrow" w:hAnsi="Arial Narrow" w:cs="Arial"/>
          <w:bCs/>
          <w:szCs w:val="22"/>
          <w:lang w:val="sl-SI"/>
        </w:rPr>
        <w:t>………………………………………...</w:t>
      </w:r>
    </w:p>
    <w:tbl>
      <w:tblPr>
        <w:tblW w:w="9322" w:type="dxa"/>
        <w:tblLayout w:type="fixed"/>
        <w:tblLook w:val="0000" w:firstRow="0" w:lastRow="0" w:firstColumn="0" w:lastColumn="0" w:noHBand="0" w:noVBand="0"/>
      </w:tblPr>
      <w:tblGrid>
        <w:gridCol w:w="669"/>
        <w:gridCol w:w="4100"/>
        <w:gridCol w:w="863"/>
        <w:gridCol w:w="1564"/>
        <w:gridCol w:w="2126"/>
      </w:tblGrid>
      <w:tr w:rsidR="00491EE5" w:rsidRPr="001A34E7" w14:paraId="07FC7632" w14:textId="77777777" w:rsidTr="00033D80">
        <w:trPr>
          <w:trHeight w:val="271"/>
          <w:tblHeader/>
        </w:trPr>
        <w:tc>
          <w:tcPr>
            <w:tcW w:w="669" w:type="dxa"/>
            <w:tcBorders>
              <w:top w:val="single" w:sz="12" w:space="0" w:color="auto"/>
              <w:left w:val="single" w:sz="12" w:space="0" w:color="auto"/>
              <w:bottom w:val="single" w:sz="6" w:space="0" w:color="auto"/>
              <w:right w:val="single" w:sz="6" w:space="0" w:color="auto"/>
            </w:tcBorders>
            <w:vAlign w:val="center"/>
          </w:tcPr>
          <w:p w14:paraId="7A2405D1" w14:textId="77777777" w:rsidR="00491EE5" w:rsidRPr="001A34E7" w:rsidRDefault="00491EE5" w:rsidP="00033D80">
            <w:pPr>
              <w:pStyle w:val="arial"/>
              <w:spacing w:line="240" w:lineRule="auto"/>
              <w:jc w:val="center"/>
              <w:rPr>
                <w:rFonts w:ascii="Arial Narrow" w:hAnsi="Arial Narrow"/>
                <w:b/>
                <w:bCs/>
                <w:sz w:val="18"/>
                <w:szCs w:val="18"/>
              </w:rPr>
            </w:pPr>
            <w:r w:rsidRPr="001A34E7">
              <w:rPr>
                <w:rFonts w:ascii="Arial Narrow" w:hAnsi="Arial Narrow"/>
                <w:b/>
                <w:bCs/>
                <w:sz w:val="18"/>
                <w:szCs w:val="18"/>
              </w:rPr>
              <w:t>No</w:t>
            </w:r>
          </w:p>
        </w:tc>
        <w:tc>
          <w:tcPr>
            <w:tcW w:w="4100" w:type="dxa"/>
            <w:tcBorders>
              <w:top w:val="single" w:sz="12" w:space="0" w:color="auto"/>
              <w:left w:val="single" w:sz="6" w:space="0" w:color="auto"/>
              <w:bottom w:val="single" w:sz="6" w:space="0" w:color="auto"/>
              <w:right w:val="single" w:sz="6" w:space="0" w:color="auto"/>
            </w:tcBorders>
            <w:vAlign w:val="center"/>
          </w:tcPr>
          <w:p w14:paraId="53000C0D" w14:textId="77777777" w:rsidR="00491EE5" w:rsidRPr="001A34E7" w:rsidRDefault="00491EE5" w:rsidP="00033D80">
            <w:pPr>
              <w:pStyle w:val="arial"/>
              <w:spacing w:line="240" w:lineRule="auto"/>
              <w:jc w:val="center"/>
              <w:rPr>
                <w:rFonts w:ascii="Arial Narrow" w:hAnsi="Arial Narrow"/>
                <w:b/>
                <w:bCs/>
                <w:sz w:val="18"/>
                <w:szCs w:val="18"/>
              </w:rPr>
            </w:pPr>
            <w:r w:rsidRPr="001A34E7">
              <w:rPr>
                <w:rFonts w:ascii="Arial Narrow" w:hAnsi="Arial Narrow"/>
                <w:b/>
                <w:bCs/>
                <w:sz w:val="18"/>
                <w:szCs w:val="18"/>
              </w:rPr>
              <w:t>Opis</w:t>
            </w:r>
          </w:p>
        </w:tc>
        <w:tc>
          <w:tcPr>
            <w:tcW w:w="863" w:type="dxa"/>
            <w:tcBorders>
              <w:top w:val="single" w:sz="12" w:space="0" w:color="auto"/>
              <w:left w:val="single" w:sz="6" w:space="0" w:color="auto"/>
              <w:bottom w:val="single" w:sz="6" w:space="0" w:color="auto"/>
              <w:right w:val="single" w:sz="6" w:space="0" w:color="auto"/>
            </w:tcBorders>
            <w:vAlign w:val="center"/>
          </w:tcPr>
          <w:p w14:paraId="43DB2291" w14:textId="77777777" w:rsidR="00491EE5" w:rsidRPr="001A34E7" w:rsidRDefault="00491EE5" w:rsidP="00033D80">
            <w:pPr>
              <w:pStyle w:val="arial"/>
              <w:spacing w:line="240" w:lineRule="auto"/>
              <w:jc w:val="center"/>
              <w:rPr>
                <w:rFonts w:ascii="Arial Narrow" w:hAnsi="Arial Narrow"/>
                <w:b/>
                <w:bCs/>
                <w:sz w:val="18"/>
                <w:szCs w:val="18"/>
              </w:rPr>
            </w:pPr>
            <w:r w:rsidRPr="001A34E7">
              <w:rPr>
                <w:rFonts w:ascii="Arial Narrow" w:hAnsi="Arial Narrow"/>
                <w:b/>
                <w:bCs/>
                <w:sz w:val="18"/>
                <w:szCs w:val="18"/>
              </w:rPr>
              <w:t>Enota</w:t>
            </w:r>
          </w:p>
        </w:tc>
        <w:tc>
          <w:tcPr>
            <w:tcW w:w="1564" w:type="dxa"/>
            <w:tcBorders>
              <w:top w:val="single" w:sz="12" w:space="0" w:color="auto"/>
              <w:left w:val="single" w:sz="6" w:space="0" w:color="auto"/>
              <w:bottom w:val="single" w:sz="6" w:space="0" w:color="auto"/>
              <w:right w:val="single" w:sz="6" w:space="0" w:color="auto"/>
            </w:tcBorders>
            <w:shd w:val="clear" w:color="auto" w:fill="auto"/>
            <w:vAlign w:val="center"/>
          </w:tcPr>
          <w:p w14:paraId="48C9F855" w14:textId="77777777" w:rsidR="00491EE5" w:rsidRPr="001A34E7" w:rsidRDefault="00491EE5" w:rsidP="00033D80">
            <w:pPr>
              <w:pStyle w:val="arial"/>
              <w:spacing w:line="240" w:lineRule="auto"/>
              <w:jc w:val="center"/>
              <w:rPr>
                <w:rFonts w:ascii="Arial Narrow" w:hAnsi="Arial Narrow"/>
                <w:b/>
                <w:bCs/>
                <w:sz w:val="18"/>
                <w:szCs w:val="18"/>
              </w:rPr>
            </w:pPr>
            <w:r w:rsidRPr="001A34E7">
              <w:rPr>
                <w:rFonts w:ascii="Arial Narrow" w:hAnsi="Arial Narrow"/>
                <w:b/>
                <w:bCs/>
                <w:sz w:val="18"/>
                <w:szCs w:val="18"/>
              </w:rPr>
              <w:t>Vhodni podatki</w:t>
            </w:r>
          </w:p>
        </w:tc>
        <w:tc>
          <w:tcPr>
            <w:tcW w:w="2126" w:type="dxa"/>
            <w:tcBorders>
              <w:top w:val="single" w:sz="12" w:space="0" w:color="auto"/>
              <w:left w:val="single" w:sz="6" w:space="0" w:color="auto"/>
              <w:bottom w:val="single" w:sz="6" w:space="0" w:color="auto"/>
              <w:right w:val="single" w:sz="12" w:space="0" w:color="auto"/>
            </w:tcBorders>
            <w:shd w:val="clear" w:color="auto" w:fill="auto"/>
            <w:vAlign w:val="center"/>
          </w:tcPr>
          <w:p w14:paraId="07489EB0" w14:textId="77777777" w:rsidR="00491EE5" w:rsidRPr="001A34E7" w:rsidRDefault="00491EE5" w:rsidP="00033D80">
            <w:pPr>
              <w:pStyle w:val="arial"/>
              <w:spacing w:line="240" w:lineRule="auto"/>
              <w:jc w:val="center"/>
              <w:rPr>
                <w:rFonts w:ascii="Arial Narrow" w:hAnsi="Arial Narrow"/>
                <w:b/>
                <w:bCs/>
                <w:sz w:val="18"/>
                <w:szCs w:val="18"/>
              </w:rPr>
            </w:pPr>
            <w:r w:rsidRPr="001A34E7">
              <w:rPr>
                <w:rFonts w:ascii="Arial Narrow" w:hAnsi="Arial Narrow"/>
                <w:b/>
                <w:bCs/>
                <w:sz w:val="18"/>
                <w:szCs w:val="18"/>
              </w:rPr>
              <w:t>Ponudbeni podatki</w:t>
            </w:r>
          </w:p>
        </w:tc>
      </w:tr>
      <w:tr w:rsidR="00491EE5" w:rsidRPr="001A34E7" w14:paraId="3982F21A" w14:textId="77777777" w:rsidTr="00033D80">
        <w:trPr>
          <w:trHeight w:val="329"/>
        </w:trPr>
        <w:tc>
          <w:tcPr>
            <w:tcW w:w="669" w:type="dxa"/>
            <w:tcBorders>
              <w:top w:val="single" w:sz="6" w:space="0" w:color="auto"/>
              <w:left w:val="single" w:sz="12" w:space="0" w:color="auto"/>
              <w:bottom w:val="single" w:sz="6" w:space="0" w:color="auto"/>
              <w:right w:val="single" w:sz="6" w:space="0" w:color="auto"/>
            </w:tcBorders>
            <w:vAlign w:val="center"/>
          </w:tcPr>
          <w:p w14:paraId="7B4F0EBD" w14:textId="77777777" w:rsidR="00491EE5" w:rsidRPr="001A34E7" w:rsidRDefault="00491EE5" w:rsidP="00033D80">
            <w:pPr>
              <w:pStyle w:val="arial"/>
              <w:numPr>
                <w:ilvl w:val="0"/>
                <w:numId w:val="44"/>
              </w:numPr>
              <w:spacing w:before="40" w:after="40" w:line="240" w:lineRule="auto"/>
              <w:jc w:val="center"/>
              <w:rPr>
                <w:rFonts w:ascii="Arial Narrow" w:hAnsi="Arial Narrow"/>
                <w:b/>
                <w:bCs/>
                <w:sz w:val="18"/>
                <w:szCs w:val="18"/>
              </w:rPr>
            </w:pPr>
          </w:p>
        </w:tc>
        <w:tc>
          <w:tcPr>
            <w:tcW w:w="8653" w:type="dxa"/>
            <w:gridSpan w:val="4"/>
            <w:tcBorders>
              <w:top w:val="single" w:sz="6" w:space="0" w:color="auto"/>
              <w:left w:val="single" w:sz="6" w:space="0" w:color="auto"/>
              <w:bottom w:val="single" w:sz="6" w:space="0" w:color="auto"/>
              <w:right w:val="single" w:sz="12" w:space="0" w:color="auto"/>
            </w:tcBorders>
          </w:tcPr>
          <w:p w14:paraId="22F559CE" w14:textId="77777777" w:rsidR="00491EE5" w:rsidRPr="001A34E7" w:rsidRDefault="00491EE5" w:rsidP="00033D80">
            <w:pPr>
              <w:pStyle w:val="arial"/>
              <w:spacing w:before="40" w:after="40" w:line="240" w:lineRule="auto"/>
              <w:jc w:val="left"/>
              <w:rPr>
                <w:rFonts w:ascii="Arial Narrow" w:hAnsi="Arial Narrow"/>
                <w:bCs/>
              </w:rPr>
            </w:pPr>
            <w:r w:rsidRPr="001A34E7">
              <w:rPr>
                <w:rFonts w:ascii="Arial Narrow" w:hAnsi="Arial Narrow"/>
                <w:b/>
                <w:bCs/>
              </w:rPr>
              <w:t>Francis turbina</w:t>
            </w:r>
            <w:r w:rsidRPr="001A34E7">
              <w:rPr>
                <w:rFonts w:ascii="Arial Narrow" w:hAnsi="Arial Narrow"/>
                <w:bCs/>
              </w:rPr>
              <w:t xml:space="preserve"> (konstantna vrtilna hitrost)</w:t>
            </w:r>
            <w:r w:rsidRPr="001A34E7">
              <w:rPr>
                <w:rFonts w:ascii="Arial Narrow" w:hAnsi="Arial Narrow"/>
                <w:b/>
                <w:bCs/>
              </w:rPr>
              <w:t>:</w:t>
            </w:r>
          </w:p>
        </w:tc>
      </w:tr>
      <w:tr w:rsidR="00491EE5" w:rsidRPr="008578DF" w14:paraId="51150580" w14:textId="77777777" w:rsidTr="00033D80">
        <w:tc>
          <w:tcPr>
            <w:tcW w:w="669" w:type="dxa"/>
            <w:tcBorders>
              <w:top w:val="single" w:sz="6" w:space="0" w:color="auto"/>
              <w:left w:val="single" w:sz="12" w:space="0" w:color="auto"/>
              <w:bottom w:val="dotted" w:sz="6" w:space="0" w:color="auto"/>
              <w:right w:val="single" w:sz="6" w:space="0" w:color="auto"/>
            </w:tcBorders>
            <w:vAlign w:val="center"/>
          </w:tcPr>
          <w:p w14:paraId="6F8EA71C" w14:textId="77777777" w:rsidR="00491EE5" w:rsidRPr="008578DF" w:rsidRDefault="00491EE5" w:rsidP="00033D80">
            <w:pPr>
              <w:pStyle w:val="arial"/>
              <w:numPr>
                <w:ilvl w:val="1"/>
                <w:numId w:val="44"/>
              </w:numPr>
              <w:spacing w:before="40" w:after="40" w:line="240" w:lineRule="auto"/>
              <w:ind w:left="0" w:firstLine="0"/>
              <w:jc w:val="center"/>
              <w:rPr>
                <w:rFonts w:ascii="Arial Narrow" w:hAnsi="Arial Narrow"/>
                <w:bCs/>
                <w:sz w:val="18"/>
                <w:szCs w:val="18"/>
              </w:rPr>
            </w:pPr>
          </w:p>
        </w:tc>
        <w:tc>
          <w:tcPr>
            <w:tcW w:w="4100" w:type="dxa"/>
            <w:tcBorders>
              <w:top w:val="single" w:sz="6" w:space="0" w:color="auto"/>
              <w:left w:val="single" w:sz="6" w:space="0" w:color="auto"/>
              <w:bottom w:val="dotted" w:sz="6" w:space="0" w:color="auto"/>
              <w:right w:val="single" w:sz="6" w:space="0" w:color="auto"/>
            </w:tcBorders>
          </w:tcPr>
          <w:p w14:paraId="4EADCAF1" w14:textId="77777777" w:rsidR="00491EE5" w:rsidRPr="008578DF" w:rsidRDefault="00491EE5" w:rsidP="00033D80">
            <w:pPr>
              <w:pStyle w:val="arial"/>
              <w:spacing w:before="40" w:after="40" w:line="240" w:lineRule="auto"/>
              <w:jc w:val="left"/>
              <w:rPr>
                <w:rFonts w:ascii="Arial Narrow" w:hAnsi="Arial Narrow"/>
                <w:bCs/>
                <w:sz w:val="20"/>
                <w:szCs w:val="20"/>
              </w:rPr>
            </w:pPr>
            <w:r w:rsidRPr="008578DF">
              <w:rPr>
                <w:rFonts w:ascii="Arial Narrow" w:hAnsi="Arial Narrow"/>
                <w:bCs/>
                <w:sz w:val="20"/>
                <w:szCs w:val="20"/>
              </w:rPr>
              <w:t>Število agregatov:</w:t>
            </w:r>
          </w:p>
        </w:tc>
        <w:tc>
          <w:tcPr>
            <w:tcW w:w="863" w:type="dxa"/>
            <w:tcBorders>
              <w:top w:val="single" w:sz="6" w:space="0" w:color="auto"/>
              <w:left w:val="single" w:sz="6" w:space="0" w:color="auto"/>
              <w:bottom w:val="dotted" w:sz="6" w:space="0" w:color="auto"/>
              <w:right w:val="single" w:sz="6" w:space="0" w:color="auto"/>
            </w:tcBorders>
            <w:vAlign w:val="center"/>
          </w:tcPr>
          <w:p w14:paraId="7C4F5D6F"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8578DF">
              <w:rPr>
                <w:rFonts w:ascii="Arial Narrow" w:hAnsi="Arial Narrow"/>
                <w:bCs/>
                <w:sz w:val="20"/>
                <w:szCs w:val="20"/>
              </w:rPr>
              <w:t>kos</w:t>
            </w:r>
          </w:p>
        </w:tc>
        <w:tc>
          <w:tcPr>
            <w:tcW w:w="1564" w:type="dxa"/>
            <w:tcBorders>
              <w:top w:val="single" w:sz="6" w:space="0" w:color="auto"/>
              <w:left w:val="single" w:sz="6" w:space="0" w:color="auto"/>
              <w:bottom w:val="dotted" w:sz="6" w:space="0" w:color="auto"/>
              <w:right w:val="single" w:sz="6" w:space="0" w:color="auto"/>
            </w:tcBorders>
            <w:shd w:val="clear" w:color="auto" w:fill="auto"/>
            <w:vAlign w:val="center"/>
          </w:tcPr>
          <w:p w14:paraId="0BC05C05" w14:textId="77777777" w:rsidR="00491EE5" w:rsidRPr="005162F5"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1</w:t>
            </w:r>
          </w:p>
        </w:tc>
        <w:tc>
          <w:tcPr>
            <w:tcW w:w="2126" w:type="dxa"/>
            <w:tcBorders>
              <w:top w:val="single" w:sz="6" w:space="0" w:color="auto"/>
              <w:left w:val="single" w:sz="6" w:space="0" w:color="auto"/>
              <w:bottom w:val="dotted" w:sz="6" w:space="0" w:color="auto"/>
              <w:right w:val="single" w:sz="12" w:space="0" w:color="auto"/>
            </w:tcBorders>
            <w:shd w:val="clear" w:color="auto" w:fill="auto"/>
            <w:vAlign w:val="center"/>
          </w:tcPr>
          <w:p w14:paraId="6D96E67C"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rPr>
              <w:fldChar w:fldCharType="begin">
                <w:ffData>
                  <w:name w:val="Besedilo5"/>
                  <w:enabled/>
                  <w:calcOnExit w:val="0"/>
                  <w:textInput/>
                </w:ffData>
              </w:fldChar>
            </w:r>
            <w:r w:rsidRPr="005162F5">
              <w:rPr>
                <w:rFonts w:ascii="Arial Narrow" w:hAnsi="Arial Narrow"/>
                <w:bCs/>
              </w:rPr>
              <w:instrText xml:space="preserve"> FORMTEXT </w:instrText>
            </w:r>
            <w:r w:rsidRPr="005162F5">
              <w:rPr>
                <w:rFonts w:ascii="Arial Narrow" w:hAnsi="Arial Narrow"/>
                <w:bCs/>
              </w:rPr>
            </w:r>
            <w:r w:rsidRPr="005162F5">
              <w:rPr>
                <w:rFonts w:ascii="Arial Narrow" w:hAnsi="Arial Narrow"/>
                <w:bCs/>
              </w:rPr>
              <w:fldChar w:fldCharType="separate"/>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rPr>
              <w:fldChar w:fldCharType="end"/>
            </w:r>
          </w:p>
        </w:tc>
      </w:tr>
      <w:tr w:rsidR="00491EE5" w:rsidRPr="008578DF" w14:paraId="456601FD" w14:textId="77777777" w:rsidTr="00033D80">
        <w:tc>
          <w:tcPr>
            <w:tcW w:w="669" w:type="dxa"/>
            <w:tcBorders>
              <w:top w:val="dotted" w:sz="6" w:space="0" w:color="auto"/>
              <w:left w:val="single" w:sz="12" w:space="0" w:color="auto"/>
              <w:bottom w:val="dotted" w:sz="6" w:space="0" w:color="auto"/>
              <w:right w:val="single" w:sz="6" w:space="0" w:color="auto"/>
            </w:tcBorders>
            <w:vAlign w:val="center"/>
          </w:tcPr>
          <w:p w14:paraId="2E80F36A" w14:textId="77777777" w:rsidR="00491EE5" w:rsidRPr="008578DF" w:rsidRDefault="00491EE5" w:rsidP="00033D80">
            <w:pPr>
              <w:pStyle w:val="arial"/>
              <w:numPr>
                <w:ilvl w:val="1"/>
                <w:numId w:val="44"/>
              </w:numPr>
              <w:spacing w:before="40" w:after="40" w:line="240" w:lineRule="auto"/>
              <w:ind w:left="0" w:firstLine="0"/>
              <w:jc w:val="center"/>
              <w:rPr>
                <w:rFonts w:ascii="Arial Narrow" w:hAnsi="Arial Narrow"/>
                <w:bCs/>
                <w:sz w:val="18"/>
                <w:szCs w:val="18"/>
              </w:rPr>
            </w:pPr>
          </w:p>
        </w:tc>
        <w:tc>
          <w:tcPr>
            <w:tcW w:w="4100" w:type="dxa"/>
            <w:tcBorders>
              <w:top w:val="dotted" w:sz="6" w:space="0" w:color="auto"/>
              <w:left w:val="single" w:sz="6" w:space="0" w:color="auto"/>
              <w:bottom w:val="dotted" w:sz="6" w:space="0" w:color="auto"/>
              <w:right w:val="single" w:sz="6" w:space="0" w:color="auto"/>
            </w:tcBorders>
          </w:tcPr>
          <w:p w14:paraId="24070346" w14:textId="77777777" w:rsidR="00491EE5" w:rsidRPr="008578DF" w:rsidRDefault="00491EE5" w:rsidP="00033D80">
            <w:pPr>
              <w:pStyle w:val="arial"/>
              <w:spacing w:before="40" w:after="40" w:line="240" w:lineRule="auto"/>
              <w:jc w:val="left"/>
              <w:rPr>
                <w:rFonts w:ascii="Arial Narrow" w:hAnsi="Arial Narrow"/>
                <w:bCs/>
                <w:sz w:val="20"/>
                <w:szCs w:val="20"/>
              </w:rPr>
            </w:pPr>
            <w:r w:rsidRPr="008578DF">
              <w:rPr>
                <w:rFonts w:ascii="Arial Narrow" w:hAnsi="Arial Narrow"/>
                <w:bCs/>
                <w:sz w:val="20"/>
                <w:szCs w:val="20"/>
              </w:rPr>
              <w:t>Tip turbine s horizontalno gredjo:</w:t>
            </w:r>
          </w:p>
        </w:tc>
        <w:tc>
          <w:tcPr>
            <w:tcW w:w="863" w:type="dxa"/>
            <w:tcBorders>
              <w:top w:val="dotted" w:sz="6" w:space="0" w:color="auto"/>
              <w:left w:val="single" w:sz="6" w:space="0" w:color="auto"/>
              <w:bottom w:val="dotted" w:sz="6" w:space="0" w:color="auto"/>
              <w:right w:val="single" w:sz="6" w:space="0" w:color="auto"/>
            </w:tcBorders>
            <w:vAlign w:val="center"/>
          </w:tcPr>
          <w:p w14:paraId="3C155F22"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8578DF">
              <w:rPr>
                <w:rFonts w:ascii="Arial Narrow" w:hAnsi="Arial Narrow"/>
                <w:bCs/>
                <w:sz w:val="20"/>
                <w:szCs w:val="20"/>
              </w:rPr>
              <w:t>/</w:t>
            </w:r>
          </w:p>
        </w:tc>
        <w:tc>
          <w:tcPr>
            <w:tcW w:w="1564" w:type="dxa"/>
            <w:tcBorders>
              <w:top w:val="dotted" w:sz="6" w:space="0" w:color="auto"/>
              <w:left w:val="single" w:sz="6" w:space="0" w:color="auto"/>
              <w:bottom w:val="dotted" w:sz="6" w:space="0" w:color="auto"/>
              <w:right w:val="single" w:sz="6" w:space="0" w:color="auto"/>
            </w:tcBorders>
            <w:shd w:val="clear" w:color="auto" w:fill="auto"/>
            <w:vAlign w:val="center"/>
          </w:tcPr>
          <w:p w14:paraId="1AEF78DD" w14:textId="77777777" w:rsidR="00491EE5" w:rsidRPr="005162F5"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Francis</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6FFC8422"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rPr>
              <w:fldChar w:fldCharType="begin">
                <w:ffData>
                  <w:name w:val="Besedilo5"/>
                  <w:enabled/>
                  <w:calcOnExit w:val="0"/>
                  <w:textInput/>
                </w:ffData>
              </w:fldChar>
            </w:r>
            <w:r w:rsidRPr="005162F5">
              <w:rPr>
                <w:rFonts w:ascii="Arial Narrow" w:hAnsi="Arial Narrow"/>
                <w:bCs/>
              </w:rPr>
              <w:instrText xml:space="preserve"> FORMTEXT </w:instrText>
            </w:r>
            <w:r w:rsidRPr="005162F5">
              <w:rPr>
                <w:rFonts w:ascii="Arial Narrow" w:hAnsi="Arial Narrow"/>
                <w:bCs/>
              </w:rPr>
            </w:r>
            <w:r w:rsidRPr="005162F5">
              <w:rPr>
                <w:rFonts w:ascii="Arial Narrow" w:hAnsi="Arial Narrow"/>
                <w:bCs/>
              </w:rPr>
              <w:fldChar w:fldCharType="separate"/>
            </w:r>
            <w:bookmarkStart w:id="203" w:name="_GoBack"/>
            <w:bookmarkEnd w:id="203"/>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rPr>
              <w:fldChar w:fldCharType="end"/>
            </w:r>
          </w:p>
        </w:tc>
      </w:tr>
      <w:tr w:rsidR="00491EE5" w:rsidRPr="008578DF" w14:paraId="57C0B24B" w14:textId="77777777" w:rsidTr="00033D80">
        <w:tc>
          <w:tcPr>
            <w:tcW w:w="669" w:type="dxa"/>
            <w:tcBorders>
              <w:top w:val="dotted" w:sz="6" w:space="0" w:color="auto"/>
              <w:left w:val="single" w:sz="12" w:space="0" w:color="auto"/>
              <w:bottom w:val="dotted" w:sz="6" w:space="0" w:color="auto"/>
              <w:right w:val="single" w:sz="6" w:space="0" w:color="auto"/>
            </w:tcBorders>
            <w:vAlign w:val="center"/>
          </w:tcPr>
          <w:p w14:paraId="756727A4" w14:textId="77777777" w:rsidR="00491EE5" w:rsidRPr="008578DF" w:rsidRDefault="00491EE5" w:rsidP="00033D80">
            <w:pPr>
              <w:pStyle w:val="arial"/>
              <w:numPr>
                <w:ilvl w:val="1"/>
                <w:numId w:val="44"/>
              </w:numPr>
              <w:spacing w:before="40" w:after="40" w:line="240" w:lineRule="auto"/>
              <w:ind w:left="0" w:firstLine="0"/>
              <w:jc w:val="center"/>
              <w:rPr>
                <w:rFonts w:ascii="Arial Narrow" w:hAnsi="Arial Narrow"/>
                <w:bCs/>
                <w:sz w:val="18"/>
                <w:szCs w:val="18"/>
              </w:rPr>
            </w:pPr>
          </w:p>
        </w:tc>
        <w:tc>
          <w:tcPr>
            <w:tcW w:w="4100" w:type="dxa"/>
            <w:tcBorders>
              <w:top w:val="dotted" w:sz="6" w:space="0" w:color="auto"/>
              <w:left w:val="single" w:sz="6" w:space="0" w:color="auto"/>
              <w:bottom w:val="dotted" w:sz="6" w:space="0" w:color="auto"/>
              <w:right w:val="single" w:sz="6" w:space="0" w:color="auto"/>
            </w:tcBorders>
          </w:tcPr>
          <w:p w14:paraId="1168AB87" w14:textId="77777777" w:rsidR="00491EE5" w:rsidRPr="008578DF" w:rsidRDefault="00491EE5" w:rsidP="00033D80">
            <w:pPr>
              <w:pStyle w:val="arial"/>
              <w:spacing w:before="40" w:after="40" w:line="240" w:lineRule="auto"/>
              <w:jc w:val="left"/>
              <w:rPr>
                <w:rFonts w:ascii="Arial Narrow" w:hAnsi="Arial Narrow"/>
                <w:bCs/>
                <w:sz w:val="20"/>
                <w:szCs w:val="20"/>
              </w:rPr>
            </w:pPr>
            <w:r w:rsidRPr="008578DF">
              <w:rPr>
                <w:rFonts w:ascii="Arial Narrow" w:hAnsi="Arial Narrow"/>
                <w:bCs/>
                <w:sz w:val="20"/>
                <w:szCs w:val="20"/>
              </w:rPr>
              <w:t>Nazivna vrtilna hitrost turbine:</w:t>
            </w:r>
          </w:p>
        </w:tc>
        <w:tc>
          <w:tcPr>
            <w:tcW w:w="863" w:type="dxa"/>
            <w:tcBorders>
              <w:top w:val="dotted" w:sz="6" w:space="0" w:color="auto"/>
              <w:left w:val="single" w:sz="6" w:space="0" w:color="auto"/>
              <w:bottom w:val="dotted" w:sz="6" w:space="0" w:color="auto"/>
              <w:right w:val="single" w:sz="6" w:space="0" w:color="auto"/>
            </w:tcBorders>
            <w:vAlign w:val="center"/>
          </w:tcPr>
          <w:p w14:paraId="778911B6"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8578DF">
              <w:rPr>
                <w:rFonts w:ascii="Arial Narrow" w:hAnsi="Arial Narrow"/>
                <w:bCs/>
                <w:sz w:val="20"/>
                <w:szCs w:val="20"/>
              </w:rPr>
              <w:t>min</w:t>
            </w:r>
            <w:r w:rsidRPr="008578DF">
              <w:rPr>
                <w:rFonts w:ascii="Arial Narrow" w:hAnsi="Arial Narrow"/>
                <w:bCs/>
                <w:sz w:val="20"/>
                <w:szCs w:val="20"/>
                <w:vertAlign w:val="superscript"/>
              </w:rPr>
              <w:t>-1</w:t>
            </w:r>
          </w:p>
        </w:tc>
        <w:tc>
          <w:tcPr>
            <w:tcW w:w="1564" w:type="dxa"/>
            <w:tcBorders>
              <w:top w:val="dotted" w:sz="6" w:space="0" w:color="auto"/>
              <w:left w:val="single" w:sz="6" w:space="0" w:color="auto"/>
              <w:bottom w:val="dotted" w:sz="6" w:space="0" w:color="auto"/>
              <w:right w:val="single" w:sz="6" w:space="0" w:color="auto"/>
            </w:tcBorders>
            <w:shd w:val="clear" w:color="auto" w:fill="auto"/>
            <w:vAlign w:val="center"/>
          </w:tcPr>
          <w:p w14:paraId="607971BF" w14:textId="77777777" w:rsidR="00491EE5" w:rsidRPr="005162F5"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1000</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2E0D8554"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rPr>
              <w:fldChar w:fldCharType="begin">
                <w:ffData>
                  <w:name w:val="Besedilo5"/>
                  <w:enabled/>
                  <w:calcOnExit w:val="0"/>
                  <w:textInput/>
                </w:ffData>
              </w:fldChar>
            </w:r>
            <w:r w:rsidRPr="005162F5">
              <w:rPr>
                <w:rFonts w:ascii="Arial Narrow" w:hAnsi="Arial Narrow"/>
                <w:bCs/>
              </w:rPr>
              <w:instrText xml:space="preserve"> FORMTEXT </w:instrText>
            </w:r>
            <w:r w:rsidRPr="005162F5">
              <w:rPr>
                <w:rFonts w:ascii="Arial Narrow" w:hAnsi="Arial Narrow"/>
                <w:bCs/>
              </w:rPr>
            </w:r>
            <w:r w:rsidRPr="005162F5">
              <w:rPr>
                <w:rFonts w:ascii="Arial Narrow" w:hAnsi="Arial Narrow"/>
                <w:bCs/>
              </w:rPr>
              <w:fldChar w:fldCharType="separate"/>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rPr>
              <w:fldChar w:fldCharType="end"/>
            </w:r>
          </w:p>
        </w:tc>
      </w:tr>
      <w:tr w:rsidR="00491EE5" w:rsidRPr="008578DF" w14:paraId="2F16219F" w14:textId="77777777" w:rsidTr="00033D80">
        <w:tc>
          <w:tcPr>
            <w:tcW w:w="669" w:type="dxa"/>
            <w:tcBorders>
              <w:top w:val="dotted" w:sz="6" w:space="0" w:color="auto"/>
              <w:left w:val="single" w:sz="12" w:space="0" w:color="auto"/>
              <w:bottom w:val="dotted" w:sz="6" w:space="0" w:color="auto"/>
              <w:right w:val="single" w:sz="6" w:space="0" w:color="auto"/>
            </w:tcBorders>
            <w:vAlign w:val="center"/>
          </w:tcPr>
          <w:p w14:paraId="1684CBBA" w14:textId="77777777" w:rsidR="00491EE5" w:rsidRPr="008578DF" w:rsidRDefault="00491EE5" w:rsidP="00033D80">
            <w:pPr>
              <w:pStyle w:val="arial"/>
              <w:numPr>
                <w:ilvl w:val="1"/>
                <w:numId w:val="44"/>
              </w:numPr>
              <w:spacing w:before="40" w:after="40" w:line="240" w:lineRule="auto"/>
              <w:ind w:left="0" w:firstLine="0"/>
              <w:jc w:val="center"/>
              <w:rPr>
                <w:rFonts w:ascii="Arial Narrow" w:hAnsi="Arial Narrow"/>
                <w:bCs/>
                <w:sz w:val="18"/>
                <w:szCs w:val="18"/>
              </w:rPr>
            </w:pPr>
          </w:p>
        </w:tc>
        <w:tc>
          <w:tcPr>
            <w:tcW w:w="8653" w:type="dxa"/>
            <w:gridSpan w:val="4"/>
            <w:tcBorders>
              <w:top w:val="dotted" w:sz="6" w:space="0" w:color="auto"/>
              <w:left w:val="single" w:sz="6" w:space="0" w:color="auto"/>
              <w:bottom w:val="dotted" w:sz="6" w:space="0" w:color="auto"/>
              <w:right w:val="single" w:sz="12" w:space="0" w:color="auto"/>
            </w:tcBorders>
            <w:shd w:val="clear" w:color="auto" w:fill="auto"/>
          </w:tcPr>
          <w:p w14:paraId="7F88684C" w14:textId="77777777" w:rsidR="00491EE5" w:rsidRPr="005162F5" w:rsidRDefault="00491EE5" w:rsidP="00033D80">
            <w:pPr>
              <w:pStyle w:val="arial"/>
              <w:spacing w:before="40" w:after="40" w:line="240" w:lineRule="auto"/>
              <w:jc w:val="left"/>
              <w:rPr>
                <w:rFonts w:ascii="Arial Narrow" w:hAnsi="Arial Narrow"/>
                <w:bCs/>
                <w:sz w:val="20"/>
                <w:szCs w:val="20"/>
              </w:rPr>
            </w:pPr>
            <w:r w:rsidRPr="005162F5">
              <w:rPr>
                <w:rFonts w:ascii="Arial Narrow" w:hAnsi="Arial Narrow"/>
                <w:bCs/>
                <w:sz w:val="20"/>
                <w:szCs w:val="20"/>
              </w:rPr>
              <w:t>Značilni turbinski pretoki pri nazivne bruto padcu in danem neto padcu:</w:t>
            </w:r>
          </w:p>
        </w:tc>
      </w:tr>
      <w:tr w:rsidR="00491EE5" w:rsidRPr="008578DF" w14:paraId="379F1DDD" w14:textId="77777777" w:rsidTr="00033D80">
        <w:tc>
          <w:tcPr>
            <w:tcW w:w="669" w:type="dxa"/>
            <w:vMerge w:val="restart"/>
            <w:tcBorders>
              <w:top w:val="dotted" w:sz="6" w:space="0" w:color="auto"/>
              <w:left w:val="single" w:sz="12" w:space="0" w:color="auto"/>
              <w:right w:val="single" w:sz="6" w:space="0" w:color="auto"/>
            </w:tcBorders>
            <w:vAlign w:val="center"/>
          </w:tcPr>
          <w:p w14:paraId="7F14ADE5" w14:textId="77777777" w:rsidR="00491EE5" w:rsidRPr="008578DF" w:rsidRDefault="00491EE5" w:rsidP="00033D80">
            <w:pPr>
              <w:pStyle w:val="arial"/>
              <w:spacing w:before="40" w:after="40" w:line="240" w:lineRule="auto"/>
              <w:ind w:left="360"/>
              <w:jc w:val="center"/>
              <w:rPr>
                <w:rFonts w:ascii="Arial Narrow" w:hAnsi="Arial Narrow"/>
                <w:bCs/>
                <w:sz w:val="18"/>
                <w:szCs w:val="18"/>
              </w:rPr>
            </w:pPr>
          </w:p>
        </w:tc>
        <w:tc>
          <w:tcPr>
            <w:tcW w:w="4100" w:type="dxa"/>
            <w:tcBorders>
              <w:top w:val="dotted" w:sz="6" w:space="0" w:color="auto"/>
              <w:left w:val="single" w:sz="6" w:space="0" w:color="auto"/>
              <w:bottom w:val="dotted" w:sz="6" w:space="0" w:color="auto"/>
              <w:right w:val="single" w:sz="6" w:space="0" w:color="auto"/>
            </w:tcBorders>
          </w:tcPr>
          <w:p w14:paraId="576021ED" w14:textId="77777777" w:rsidR="00491EE5" w:rsidRPr="008578DF" w:rsidRDefault="00491EE5" w:rsidP="00033D80">
            <w:pPr>
              <w:pStyle w:val="arial"/>
              <w:numPr>
                <w:ilvl w:val="0"/>
                <w:numId w:val="43"/>
              </w:numPr>
              <w:spacing w:before="40" w:after="40" w:line="240" w:lineRule="auto"/>
              <w:ind w:left="170" w:hanging="170"/>
              <w:jc w:val="left"/>
              <w:rPr>
                <w:rFonts w:ascii="Arial Narrow" w:hAnsi="Arial Narrow"/>
                <w:bCs/>
                <w:sz w:val="20"/>
                <w:szCs w:val="20"/>
              </w:rPr>
            </w:pPr>
            <w:r w:rsidRPr="008578DF">
              <w:rPr>
                <w:rFonts w:ascii="Arial Narrow" w:hAnsi="Arial Narrow"/>
                <w:bCs/>
                <w:sz w:val="20"/>
                <w:szCs w:val="20"/>
              </w:rPr>
              <w:t>a) Max (nazivni) pretok:</w:t>
            </w:r>
          </w:p>
        </w:tc>
        <w:tc>
          <w:tcPr>
            <w:tcW w:w="863" w:type="dxa"/>
            <w:tcBorders>
              <w:top w:val="dotted" w:sz="6" w:space="0" w:color="auto"/>
              <w:left w:val="single" w:sz="6" w:space="0" w:color="auto"/>
              <w:bottom w:val="dotted" w:sz="6" w:space="0" w:color="auto"/>
              <w:right w:val="single" w:sz="6" w:space="0" w:color="auto"/>
            </w:tcBorders>
            <w:vAlign w:val="center"/>
          </w:tcPr>
          <w:p w14:paraId="1E026521"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8578DF">
              <w:rPr>
                <w:rFonts w:ascii="Arial Narrow" w:hAnsi="Arial Narrow"/>
                <w:bCs/>
                <w:sz w:val="20"/>
                <w:szCs w:val="20"/>
              </w:rPr>
              <w:t>m</w:t>
            </w:r>
            <w:r w:rsidRPr="008578DF">
              <w:rPr>
                <w:rFonts w:ascii="Arial Narrow" w:hAnsi="Arial Narrow"/>
                <w:bCs/>
                <w:sz w:val="20"/>
                <w:szCs w:val="20"/>
                <w:vertAlign w:val="superscript"/>
              </w:rPr>
              <w:t>3</w:t>
            </w:r>
            <w:r w:rsidRPr="008578DF">
              <w:rPr>
                <w:rFonts w:ascii="Arial Narrow" w:hAnsi="Arial Narrow"/>
                <w:bCs/>
                <w:sz w:val="20"/>
                <w:szCs w:val="20"/>
              </w:rPr>
              <w:t>/s</w:t>
            </w:r>
          </w:p>
        </w:tc>
        <w:tc>
          <w:tcPr>
            <w:tcW w:w="1564" w:type="dxa"/>
            <w:tcBorders>
              <w:top w:val="dotted" w:sz="6" w:space="0" w:color="auto"/>
              <w:left w:val="single" w:sz="6" w:space="0" w:color="auto"/>
              <w:bottom w:val="dotted" w:sz="6" w:space="0" w:color="auto"/>
              <w:right w:val="single" w:sz="6" w:space="0" w:color="auto"/>
            </w:tcBorders>
            <w:shd w:val="clear" w:color="auto" w:fill="auto"/>
            <w:vAlign w:val="center"/>
          </w:tcPr>
          <w:p w14:paraId="5CEE6945" w14:textId="77777777" w:rsidR="00491EE5" w:rsidRPr="005162F5"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0,28</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41496471"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rPr>
              <w:fldChar w:fldCharType="begin">
                <w:ffData>
                  <w:name w:val="Besedilo5"/>
                  <w:enabled/>
                  <w:calcOnExit w:val="0"/>
                  <w:textInput/>
                </w:ffData>
              </w:fldChar>
            </w:r>
            <w:r w:rsidRPr="005162F5">
              <w:rPr>
                <w:rFonts w:ascii="Arial Narrow" w:hAnsi="Arial Narrow"/>
                <w:bCs/>
              </w:rPr>
              <w:instrText xml:space="preserve"> FORMTEXT </w:instrText>
            </w:r>
            <w:r w:rsidRPr="005162F5">
              <w:rPr>
                <w:rFonts w:ascii="Arial Narrow" w:hAnsi="Arial Narrow"/>
                <w:bCs/>
              </w:rPr>
            </w:r>
            <w:r w:rsidRPr="005162F5">
              <w:rPr>
                <w:rFonts w:ascii="Arial Narrow" w:hAnsi="Arial Narrow"/>
                <w:bCs/>
              </w:rPr>
              <w:fldChar w:fldCharType="separate"/>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rPr>
              <w:fldChar w:fldCharType="end"/>
            </w:r>
          </w:p>
        </w:tc>
      </w:tr>
      <w:tr w:rsidR="00491EE5" w:rsidRPr="008578DF" w14:paraId="5AF07CEC" w14:textId="77777777" w:rsidTr="00033D80">
        <w:tc>
          <w:tcPr>
            <w:tcW w:w="669" w:type="dxa"/>
            <w:vMerge/>
            <w:tcBorders>
              <w:left w:val="single" w:sz="12" w:space="0" w:color="auto"/>
              <w:right w:val="single" w:sz="6" w:space="0" w:color="auto"/>
            </w:tcBorders>
            <w:vAlign w:val="center"/>
          </w:tcPr>
          <w:p w14:paraId="6E4986D1" w14:textId="77777777" w:rsidR="00491EE5" w:rsidRPr="008578DF" w:rsidRDefault="00491EE5" w:rsidP="00033D80">
            <w:pPr>
              <w:pStyle w:val="arial"/>
              <w:spacing w:before="40" w:after="40" w:line="240" w:lineRule="auto"/>
              <w:ind w:left="360"/>
              <w:jc w:val="center"/>
              <w:rPr>
                <w:rFonts w:ascii="Arial Narrow" w:hAnsi="Arial Narrow"/>
                <w:bCs/>
                <w:sz w:val="18"/>
                <w:szCs w:val="18"/>
              </w:rPr>
            </w:pPr>
          </w:p>
        </w:tc>
        <w:tc>
          <w:tcPr>
            <w:tcW w:w="4100" w:type="dxa"/>
            <w:tcBorders>
              <w:top w:val="dotted" w:sz="6" w:space="0" w:color="auto"/>
              <w:left w:val="single" w:sz="6" w:space="0" w:color="auto"/>
              <w:bottom w:val="dotted" w:sz="6" w:space="0" w:color="auto"/>
              <w:right w:val="single" w:sz="6" w:space="0" w:color="auto"/>
            </w:tcBorders>
          </w:tcPr>
          <w:p w14:paraId="15C5F079" w14:textId="77777777" w:rsidR="00491EE5" w:rsidRPr="008578DF" w:rsidRDefault="00491EE5" w:rsidP="00033D80">
            <w:pPr>
              <w:pStyle w:val="arial"/>
              <w:numPr>
                <w:ilvl w:val="0"/>
                <w:numId w:val="43"/>
              </w:numPr>
              <w:spacing w:before="40" w:after="40" w:line="240" w:lineRule="auto"/>
              <w:ind w:left="170" w:hanging="170"/>
              <w:jc w:val="left"/>
              <w:rPr>
                <w:rFonts w:ascii="Arial Narrow" w:hAnsi="Arial Narrow"/>
                <w:bCs/>
                <w:sz w:val="20"/>
                <w:szCs w:val="20"/>
              </w:rPr>
            </w:pPr>
            <w:r w:rsidRPr="008578DF">
              <w:rPr>
                <w:rFonts w:ascii="Arial Narrow" w:hAnsi="Arial Narrow"/>
                <w:bCs/>
                <w:sz w:val="20"/>
                <w:szCs w:val="20"/>
              </w:rPr>
              <w:t xml:space="preserve">b) Pretok pri </w:t>
            </w:r>
            <w:proofErr w:type="spellStart"/>
            <w:r w:rsidRPr="008578DF">
              <w:rPr>
                <w:rFonts w:ascii="Arial Narrow" w:hAnsi="Arial Narrow"/>
                <w:bCs/>
                <w:sz w:val="20"/>
                <w:szCs w:val="20"/>
              </w:rPr>
              <w:t>max</w:t>
            </w:r>
            <w:proofErr w:type="spellEnd"/>
            <w:r w:rsidRPr="008578DF">
              <w:rPr>
                <w:rFonts w:ascii="Arial Narrow" w:hAnsi="Arial Narrow"/>
                <w:bCs/>
                <w:sz w:val="20"/>
                <w:szCs w:val="20"/>
              </w:rPr>
              <w:t xml:space="preserve"> izkoristku turbine:</w:t>
            </w:r>
          </w:p>
        </w:tc>
        <w:tc>
          <w:tcPr>
            <w:tcW w:w="863" w:type="dxa"/>
            <w:tcBorders>
              <w:top w:val="dotted" w:sz="6" w:space="0" w:color="auto"/>
              <w:left w:val="single" w:sz="6" w:space="0" w:color="auto"/>
              <w:bottom w:val="dotted" w:sz="6" w:space="0" w:color="auto"/>
              <w:right w:val="single" w:sz="6" w:space="0" w:color="auto"/>
            </w:tcBorders>
            <w:vAlign w:val="center"/>
          </w:tcPr>
          <w:p w14:paraId="65A6FED6"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8578DF">
              <w:rPr>
                <w:rFonts w:ascii="Arial Narrow" w:hAnsi="Arial Narrow"/>
                <w:bCs/>
                <w:sz w:val="20"/>
                <w:szCs w:val="20"/>
              </w:rPr>
              <w:t>m</w:t>
            </w:r>
            <w:r w:rsidRPr="008578DF">
              <w:rPr>
                <w:rFonts w:ascii="Arial Narrow" w:hAnsi="Arial Narrow"/>
                <w:bCs/>
                <w:sz w:val="20"/>
                <w:szCs w:val="20"/>
                <w:vertAlign w:val="superscript"/>
              </w:rPr>
              <w:t>3</w:t>
            </w:r>
            <w:r w:rsidRPr="008578DF">
              <w:rPr>
                <w:rFonts w:ascii="Arial Narrow" w:hAnsi="Arial Narrow"/>
                <w:bCs/>
                <w:sz w:val="20"/>
                <w:szCs w:val="20"/>
              </w:rPr>
              <w:t>/s</w:t>
            </w:r>
          </w:p>
        </w:tc>
        <w:tc>
          <w:tcPr>
            <w:tcW w:w="1564" w:type="dxa"/>
            <w:tcBorders>
              <w:top w:val="dotted" w:sz="6" w:space="0" w:color="auto"/>
              <w:left w:val="single" w:sz="6" w:space="0" w:color="auto"/>
              <w:bottom w:val="dotted" w:sz="6" w:space="0" w:color="auto"/>
              <w:right w:val="single" w:sz="6" w:space="0" w:color="auto"/>
            </w:tcBorders>
            <w:shd w:val="clear" w:color="auto" w:fill="auto"/>
            <w:vAlign w:val="center"/>
          </w:tcPr>
          <w:p w14:paraId="528B5060" w14:textId="77777777" w:rsidR="00491EE5" w:rsidRPr="005162F5"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45975DA6"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rPr>
              <w:fldChar w:fldCharType="begin">
                <w:ffData>
                  <w:name w:val="Besedilo5"/>
                  <w:enabled/>
                  <w:calcOnExit w:val="0"/>
                  <w:textInput/>
                </w:ffData>
              </w:fldChar>
            </w:r>
            <w:r w:rsidRPr="005162F5">
              <w:rPr>
                <w:rFonts w:ascii="Arial Narrow" w:hAnsi="Arial Narrow"/>
                <w:bCs/>
              </w:rPr>
              <w:instrText xml:space="preserve"> FORMTEXT </w:instrText>
            </w:r>
            <w:r w:rsidRPr="005162F5">
              <w:rPr>
                <w:rFonts w:ascii="Arial Narrow" w:hAnsi="Arial Narrow"/>
                <w:bCs/>
              </w:rPr>
            </w:r>
            <w:r w:rsidRPr="005162F5">
              <w:rPr>
                <w:rFonts w:ascii="Arial Narrow" w:hAnsi="Arial Narrow"/>
                <w:bCs/>
              </w:rPr>
              <w:fldChar w:fldCharType="separate"/>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rPr>
              <w:fldChar w:fldCharType="end"/>
            </w:r>
          </w:p>
        </w:tc>
      </w:tr>
      <w:tr w:rsidR="00491EE5" w:rsidRPr="008578DF" w14:paraId="2E5C9A1E" w14:textId="77777777" w:rsidTr="00033D80">
        <w:tc>
          <w:tcPr>
            <w:tcW w:w="669" w:type="dxa"/>
            <w:vMerge/>
            <w:tcBorders>
              <w:left w:val="single" w:sz="12" w:space="0" w:color="auto"/>
              <w:bottom w:val="dotted" w:sz="6" w:space="0" w:color="auto"/>
              <w:right w:val="single" w:sz="6" w:space="0" w:color="auto"/>
            </w:tcBorders>
            <w:vAlign w:val="center"/>
          </w:tcPr>
          <w:p w14:paraId="56F55ED9" w14:textId="77777777" w:rsidR="00491EE5" w:rsidRPr="008578DF" w:rsidRDefault="00491EE5" w:rsidP="00033D80">
            <w:pPr>
              <w:pStyle w:val="arial"/>
              <w:spacing w:before="40" w:after="40" w:line="240" w:lineRule="auto"/>
              <w:ind w:left="360"/>
              <w:jc w:val="center"/>
              <w:rPr>
                <w:rFonts w:ascii="Arial Narrow" w:hAnsi="Arial Narrow"/>
                <w:bCs/>
                <w:sz w:val="18"/>
                <w:szCs w:val="18"/>
              </w:rPr>
            </w:pPr>
          </w:p>
        </w:tc>
        <w:tc>
          <w:tcPr>
            <w:tcW w:w="4100" w:type="dxa"/>
            <w:tcBorders>
              <w:top w:val="dotted" w:sz="6" w:space="0" w:color="auto"/>
              <w:left w:val="single" w:sz="6" w:space="0" w:color="auto"/>
              <w:bottom w:val="dotted" w:sz="6" w:space="0" w:color="auto"/>
              <w:right w:val="single" w:sz="6" w:space="0" w:color="auto"/>
            </w:tcBorders>
          </w:tcPr>
          <w:p w14:paraId="1E448100" w14:textId="77777777" w:rsidR="00491EE5" w:rsidRPr="008578DF" w:rsidRDefault="00491EE5" w:rsidP="00033D80">
            <w:pPr>
              <w:pStyle w:val="arial"/>
              <w:numPr>
                <w:ilvl w:val="0"/>
                <w:numId w:val="43"/>
              </w:numPr>
              <w:spacing w:before="40" w:after="40" w:line="240" w:lineRule="auto"/>
              <w:ind w:left="170" w:hanging="170"/>
              <w:jc w:val="left"/>
              <w:rPr>
                <w:rFonts w:ascii="Arial Narrow" w:hAnsi="Arial Narrow"/>
                <w:bCs/>
                <w:sz w:val="20"/>
                <w:szCs w:val="20"/>
              </w:rPr>
            </w:pPr>
            <w:r w:rsidRPr="008578DF">
              <w:rPr>
                <w:rFonts w:ascii="Arial Narrow" w:hAnsi="Arial Narrow"/>
                <w:bCs/>
                <w:sz w:val="20"/>
                <w:szCs w:val="20"/>
              </w:rPr>
              <w:t>c) Minimalni pretok:</w:t>
            </w:r>
          </w:p>
        </w:tc>
        <w:tc>
          <w:tcPr>
            <w:tcW w:w="863" w:type="dxa"/>
            <w:tcBorders>
              <w:top w:val="dotted" w:sz="6" w:space="0" w:color="auto"/>
              <w:left w:val="single" w:sz="6" w:space="0" w:color="auto"/>
              <w:bottom w:val="dotted" w:sz="6" w:space="0" w:color="auto"/>
              <w:right w:val="single" w:sz="6" w:space="0" w:color="auto"/>
            </w:tcBorders>
            <w:vAlign w:val="center"/>
          </w:tcPr>
          <w:p w14:paraId="4515B27E"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8578DF">
              <w:rPr>
                <w:rFonts w:ascii="Arial Narrow" w:hAnsi="Arial Narrow"/>
                <w:bCs/>
                <w:sz w:val="20"/>
                <w:szCs w:val="20"/>
              </w:rPr>
              <w:t>m</w:t>
            </w:r>
            <w:r w:rsidRPr="008578DF">
              <w:rPr>
                <w:rFonts w:ascii="Arial Narrow" w:hAnsi="Arial Narrow"/>
                <w:bCs/>
                <w:sz w:val="20"/>
                <w:szCs w:val="20"/>
                <w:vertAlign w:val="superscript"/>
              </w:rPr>
              <w:t>3</w:t>
            </w:r>
            <w:r w:rsidRPr="008578DF">
              <w:rPr>
                <w:rFonts w:ascii="Arial Narrow" w:hAnsi="Arial Narrow"/>
                <w:bCs/>
                <w:sz w:val="20"/>
                <w:szCs w:val="20"/>
              </w:rPr>
              <w:t>/s</w:t>
            </w:r>
          </w:p>
        </w:tc>
        <w:tc>
          <w:tcPr>
            <w:tcW w:w="1564" w:type="dxa"/>
            <w:tcBorders>
              <w:top w:val="dotted" w:sz="6" w:space="0" w:color="auto"/>
              <w:left w:val="single" w:sz="6" w:space="0" w:color="auto"/>
              <w:bottom w:val="dotted" w:sz="6" w:space="0" w:color="auto"/>
              <w:right w:val="single" w:sz="6" w:space="0" w:color="auto"/>
            </w:tcBorders>
            <w:shd w:val="clear" w:color="auto" w:fill="auto"/>
            <w:vAlign w:val="center"/>
          </w:tcPr>
          <w:p w14:paraId="6C6D6F47" w14:textId="77777777" w:rsidR="00491EE5" w:rsidRPr="005162F5"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3D52D906"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rPr>
              <w:fldChar w:fldCharType="begin">
                <w:ffData>
                  <w:name w:val="Besedilo5"/>
                  <w:enabled/>
                  <w:calcOnExit w:val="0"/>
                  <w:textInput/>
                </w:ffData>
              </w:fldChar>
            </w:r>
            <w:r w:rsidRPr="005162F5">
              <w:rPr>
                <w:rFonts w:ascii="Arial Narrow" w:hAnsi="Arial Narrow"/>
                <w:bCs/>
              </w:rPr>
              <w:instrText xml:space="preserve"> FORMTEXT </w:instrText>
            </w:r>
            <w:r w:rsidRPr="005162F5">
              <w:rPr>
                <w:rFonts w:ascii="Arial Narrow" w:hAnsi="Arial Narrow"/>
                <w:bCs/>
              </w:rPr>
            </w:r>
            <w:r w:rsidRPr="005162F5">
              <w:rPr>
                <w:rFonts w:ascii="Arial Narrow" w:hAnsi="Arial Narrow"/>
                <w:bCs/>
              </w:rPr>
              <w:fldChar w:fldCharType="separate"/>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rPr>
              <w:fldChar w:fldCharType="end"/>
            </w:r>
          </w:p>
        </w:tc>
      </w:tr>
      <w:tr w:rsidR="00491EE5" w:rsidRPr="008578DF" w14:paraId="050DC73E" w14:textId="77777777" w:rsidTr="00033D80">
        <w:tc>
          <w:tcPr>
            <w:tcW w:w="669" w:type="dxa"/>
            <w:tcBorders>
              <w:top w:val="dotted" w:sz="6" w:space="0" w:color="auto"/>
              <w:left w:val="single" w:sz="12" w:space="0" w:color="auto"/>
              <w:bottom w:val="dotted" w:sz="6" w:space="0" w:color="auto"/>
              <w:right w:val="single" w:sz="6" w:space="0" w:color="auto"/>
            </w:tcBorders>
            <w:vAlign w:val="center"/>
          </w:tcPr>
          <w:p w14:paraId="319129B2" w14:textId="77777777" w:rsidR="00491EE5" w:rsidRPr="008578DF" w:rsidRDefault="00491EE5" w:rsidP="00033D80">
            <w:pPr>
              <w:pStyle w:val="arial"/>
              <w:numPr>
                <w:ilvl w:val="1"/>
                <w:numId w:val="44"/>
              </w:numPr>
              <w:spacing w:before="40" w:after="40" w:line="240" w:lineRule="auto"/>
              <w:ind w:left="0" w:firstLine="0"/>
              <w:jc w:val="center"/>
              <w:rPr>
                <w:rFonts w:ascii="Arial Narrow" w:hAnsi="Arial Narrow"/>
                <w:bCs/>
                <w:sz w:val="18"/>
                <w:szCs w:val="18"/>
              </w:rPr>
            </w:pPr>
          </w:p>
        </w:tc>
        <w:tc>
          <w:tcPr>
            <w:tcW w:w="4100" w:type="dxa"/>
            <w:tcBorders>
              <w:top w:val="dotted" w:sz="6" w:space="0" w:color="auto"/>
              <w:left w:val="single" w:sz="6" w:space="0" w:color="auto"/>
              <w:bottom w:val="dotted" w:sz="6" w:space="0" w:color="auto"/>
              <w:right w:val="single" w:sz="6" w:space="0" w:color="auto"/>
            </w:tcBorders>
          </w:tcPr>
          <w:p w14:paraId="28F95F5E" w14:textId="77777777" w:rsidR="00491EE5" w:rsidRPr="008578DF" w:rsidRDefault="00491EE5" w:rsidP="00033D80">
            <w:pPr>
              <w:pStyle w:val="arial"/>
              <w:spacing w:before="40" w:after="40" w:line="240" w:lineRule="auto"/>
              <w:jc w:val="left"/>
              <w:rPr>
                <w:rFonts w:ascii="Arial Narrow" w:hAnsi="Arial Narrow"/>
                <w:bCs/>
                <w:sz w:val="20"/>
                <w:szCs w:val="20"/>
              </w:rPr>
            </w:pPr>
            <w:r w:rsidRPr="008578DF">
              <w:rPr>
                <w:rFonts w:ascii="Arial Narrow" w:hAnsi="Arial Narrow"/>
                <w:bCs/>
                <w:sz w:val="20"/>
                <w:szCs w:val="20"/>
              </w:rPr>
              <w:t>Maksimalna moč turbine pri pretoku 280 m</w:t>
            </w:r>
            <w:r w:rsidRPr="008578DF">
              <w:rPr>
                <w:rFonts w:ascii="Arial Narrow" w:hAnsi="Arial Narrow"/>
                <w:bCs/>
                <w:sz w:val="20"/>
                <w:szCs w:val="20"/>
                <w:vertAlign w:val="superscript"/>
              </w:rPr>
              <w:t>3</w:t>
            </w:r>
            <w:r w:rsidRPr="008578DF">
              <w:rPr>
                <w:rFonts w:ascii="Arial Narrow" w:hAnsi="Arial Narrow"/>
                <w:bCs/>
                <w:sz w:val="20"/>
                <w:szCs w:val="20"/>
              </w:rPr>
              <w:t>/s</w:t>
            </w:r>
          </w:p>
        </w:tc>
        <w:tc>
          <w:tcPr>
            <w:tcW w:w="863" w:type="dxa"/>
            <w:tcBorders>
              <w:top w:val="dotted" w:sz="6" w:space="0" w:color="auto"/>
              <w:left w:val="single" w:sz="6" w:space="0" w:color="auto"/>
              <w:bottom w:val="dotted" w:sz="6" w:space="0" w:color="auto"/>
              <w:right w:val="single" w:sz="6" w:space="0" w:color="auto"/>
            </w:tcBorders>
            <w:vAlign w:val="center"/>
          </w:tcPr>
          <w:p w14:paraId="01CC5A7D"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8578DF">
              <w:rPr>
                <w:rFonts w:ascii="Arial Narrow" w:hAnsi="Arial Narrow"/>
                <w:bCs/>
                <w:sz w:val="20"/>
                <w:szCs w:val="20"/>
              </w:rPr>
              <w:t>kW</w:t>
            </w:r>
          </w:p>
        </w:tc>
        <w:tc>
          <w:tcPr>
            <w:tcW w:w="1564" w:type="dxa"/>
            <w:tcBorders>
              <w:top w:val="dotted" w:sz="6" w:space="0" w:color="auto"/>
              <w:left w:val="single" w:sz="6" w:space="0" w:color="auto"/>
              <w:bottom w:val="dotted" w:sz="6" w:space="0" w:color="auto"/>
              <w:right w:val="single" w:sz="6" w:space="0" w:color="auto"/>
            </w:tcBorders>
            <w:shd w:val="clear" w:color="auto" w:fill="auto"/>
            <w:vAlign w:val="center"/>
          </w:tcPr>
          <w:p w14:paraId="17B82FE0" w14:textId="77777777" w:rsidR="00491EE5" w:rsidRPr="005162F5" w:rsidRDefault="00491EE5" w:rsidP="00033D80">
            <w:pPr>
              <w:pStyle w:val="arial"/>
              <w:spacing w:before="40" w:after="40" w:line="240" w:lineRule="auto"/>
              <w:ind w:left="360"/>
              <w:jc w:val="center"/>
              <w:rPr>
                <w:rFonts w:ascii="Arial Narrow" w:hAnsi="Arial Narrow"/>
                <w:bCs/>
                <w:sz w:val="20"/>
                <w:szCs w:val="20"/>
              </w:rPr>
            </w:pPr>
            <w:r w:rsidRPr="005162F5">
              <w:rPr>
                <w:rFonts w:ascii="Arial Narrow" w:hAnsi="Arial Narrow"/>
                <w:bCs/>
                <w:sz w:val="20"/>
                <w:szCs w:val="20"/>
              </w:rPr>
              <w:t>&gt;118</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10115C47"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rPr>
              <w:fldChar w:fldCharType="begin">
                <w:ffData>
                  <w:name w:val="Besedilo5"/>
                  <w:enabled/>
                  <w:calcOnExit w:val="0"/>
                  <w:textInput/>
                </w:ffData>
              </w:fldChar>
            </w:r>
            <w:r w:rsidRPr="005162F5">
              <w:rPr>
                <w:rFonts w:ascii="Arial Narrow" w:hAnsi="Arial Narrow"/>
                <w:bCs/>
              </w:rPr>
              <w:instrText xml:space="preserve"> FORMTEXT </w:instrText>
            </w:r>
            <w:r w:rsidRPr="005162F5">
              <w:rPr>
                <w:rFonts w:ascii="Arial Narrow" w:hAnsi="Arial Narrow"/>
                <w:bCs/>
              </w:rPr>
            </w:r>
            <w:r w:rsidRPr="005162F5">
              <w:rPr>
                <w:rFonts w:ascii="Arial Narrow" w:hAnsi="Arial Narrow"/>
                <w:bCs/>
              </w:rPr>
              <w:fldChar w:fldCharType="separate"/>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rPr>
              <w:fldChar w:fldCharType="end"/>
            </w:r>
          </w:p>
        </w:tc>
      </w:tr>
      <w:tr w:rsidR="00491EE5" w:rsidRPr="008578DF" w14:paraId="0CAB8ED9" w14:textId="77777777" w:rsidTr="00033D80">
        <w:tc>
          <w:tcPr>
            <w:tcW w:w="669" w:type="dxa"/>
            <w:tcBorders>
              <w:top w:val="dotted" w:sz="6" w:space="0" w:color="auto"/>
              <w:left w:val="single" w:sz="12" w:space="0" w:color="auto"/>
              <w:bottom w:val="dotted" w:sz="6" w:space="0" w:color="auto"/>
              <w:right w:val="single" w:sz="6" w:space="0" w:color="auto"/>
            </w:tcBorders>
            <w:vAlign w:val="center"/>
          </w:tcPr>
          <w:p w14:paraId="7CA158E1" w14:textId="77777777" w:rsidR="00491EE5" w:rsidRPr="008578DF" w:rsidRDefault="00491EE5" w:rsidP="00033D80">
            <w:pPr>
              <w:pStyle w:val="arial"/>
              <w:numPr>
                <w:ilvl w:val="1"/>
                <w:numId w:val="44"/>
              </w:numPr>
              <w:spacing w:before="40" w:after="40" w:line="240" w:lineRule="auto"/>
              <w:ind w:left="0" w:firstLine="0"/>
              <w:jc w:val="center"/>
              <w:rPr>
                <w:rFonts w:ascii="Arial Narrow" w:hAnsi="Arial Narrow"/>
                <w:bCs/>
                <w:sz w:val="18"/>
                <w:szCs w:val="18"/>
              </w:rPr>
            </w:pPr>
          </w:p>
        </w:tc>
        <w:tc>
          <w:tcPr>
            <w:tcW w:w="8653" w:type="dxa"/>
            <w:gridSpan w:val="4"/>
            <w:tcBorders>
              <w:top w:val="dotted" w:sz="6" w:space="0" w:color="auto"/>
              <w:left w:val="single" w:sz="6" w:space="0" w:color="auto"/>
              <w:bottom w:val="dotted" w:sz="6" w:space="0" w:color="auto"/>
              <w:right w:val="single" w:sz="12" w:space="0" w:color="auto"/>
            </w:tcBorders>
          </w:tcPr>
          <w:p w14:paraId="54DBBB41" w14:textId="77777777" w:rsidR="00491EE5" w:rsidRPr="008578DF" w:rsidRDefault="00491EE5" w:rsidP="00033D80">
            <w:pPr>
              <w:pStyle w:val="arial"/>
              <w:spacing w:before="40" w:after="40" w:line="240" w:lineRule="auto"/>
              <w:jc w:val="left"/>
              <w:rPr>
                <w:rFonts w:ascii="Arial Narrow" w:hAnsi="Arial Narrow"/>
                <w:bCs/>
                <w:sz w:val="20"/>
                <w:szCs w:val="20"/>
              </w:rPr>
            </w:pPr>
            <w:r w:rsidRPr="005162F5">
              <w:rPr>
                <w:rFonts w:ascii="Arial Narrow" w:hAnsi="Arial Narrow"/>
                <w:bCs/>
                <w:sz w:val="20"/>
                <w:szCs w:val="20"/>
              </w:rPr>
              <w:t>Gonilnik/vodilnik:</w:t>
            </w:r>
          </w:p>
        </w:tc>
      </w:tr>
      <w:tr w:rsidR="00491EE5" w:rsidRPr="008578DF" w14:paraId="69297ADF" w14:textId="77777777" w:rsidTr="00033D80">
        <w:tc>
          <w:tcPr>
            <w:tcW w:w="669" w:type="dxa"/>
            <w:tcBorders>
              <w:top w:val="dotted" w:sz="6" w:space="0" w:color="auto"/>
              <w:left w:val="single" w:sz="12" w:space="0" w:color="auto"/>
              <w:right w:val="single" w:sz="6" w:space="0" w:color="auto"/>
            </w:tcBorders>
            <w:vAlign w:val="center"/>
          </w:tcPr>
          <w:p w14:paraId="2C93D354" w14:textId="77777777" w:rsidR="00491EE5" w:rsidRPr="008578DF" w:rsidRDefault="00491EE5" w:rsidP="00033D80">
            <w:pPr>
              <w:pStyle w:val="arial"/>
              <w:spacing w:before="40" w:after="40" w:line="240" w:lineRule="auto"/>
              <w:ind w:left="360"/>
              <w:jc w:val="center"/>
              <w:rPr>
                <w:rFonts w:ascii="Arial Narrow" w:hAnsi="Arial Narrow"/>
                <w:bCs/>
                <w:sz w:val="18"/>
                <w:szCs w:val="18"/>
              </w:rPr>
            </w:pPr>
          </w:p>
        </w:tc>
        <w:tc>
          <w:tcPr>
            <w:tcW w:w="4100" w:type="dxa"/>
            <w:tcBorders>
              <w:top w:val="dotted" w:sz="6" w:space="0" w:color="auto"/>
              <w:left w:val="single" w:sz="6" w:space="0" w:color="auto"/>
              <w:bottom w:val="dotted" w:sz="6" w:space="0" w:color="auto"/>
              <w:right w:val="single" w:sz="6" w:space="0" w:color="auto"/>
            </w:tcBorders>
          </w:tcPr>
          <w:p w14:paraId="3E1F15B5" w14:textId="77777777" w:rsidR="00491EE5" w:rsidRPr="008578DF" w:rsidRDefault="00491EE5" w:rsidP="00033D80">
            <w:pPr>
              <w:pStyle w:val="arial"/>
              <w:numPr>
                <w:ilvl w:val="0"/>
                <w:numId w:val="43"/>
              </w:numPr>
              <w:spacing w:before="40" w:after="40" w:line="240" w:lineRule="auto"/>
              <w:ind w:left="170" w:hanging="170"/>
              <w:jc w:val="left"/>
              <w:rPr>
                <w:rFonts w:ascii="Arial Narrow" w:hAnsi="Arial Narrow"/>
                <w:bCs/>
                <w:sz w:val="20"/>
                <w:szCs w:val="20"/>
              </w:rPr>
            </w:pPr>
            <w:r w:rsidRPr="005162F5">
              <w:rPr>
                <w:rFonts w:ascii="Arial Narrow" w:hAnsi="Arial Narrow"/>
                <w:bCs/>
                <w:sz w:val="20"/>
                <w:szCs w:val="20"/>
              </w:rPr>
              <w:t>Proizvajalec gonilnika:</w:t>
            </w:r>
          </w:p>
        </w:tc>
        <w:tc>
          <w:tcPr>
            <w:tcW w:w="863" w:type="dxa"/>
            <w:tcBorders>
              <w:top w:val="dotted" w:sz="6" w:space="0" w:color="auto"/>
              <w:left w:val="single" w:sz="6" w:space="0" w:color="auto"/>
              <w:bottom w:val="dotted" w:sz="6" w:space="0" w:color="auto"/>
              <w:right w:val="single" w:sz="6" w:space="0" w:color="auto"/>
            </w:tcBorders>
            <w:vAlign w:val="center"/>
          </w:tcPr>
          <w:p w14:paraId="49909293"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w:t>
            </w:r>
          </w:p>
        </w:tc>
        <w:tc>
          <w:tcPr>
            <w:tcW w:w="1564" w:type="dxa"/>
            <w:tcBorders>
              <w:top w:val="dotted" w:sz="6" w:space="0" w:color="auto"/>
              <w:left w:val="single" w:sz="6" w:space="0" w:color="auto"/>
              <w:bottom w:val="dotted" w:sz="6" w:space="0" w:color="auto"/>
              <w:right w:val="single" w:sz="6" w:space="0" w:color="auto"/>
            </w:tcBorders>
            <w:shd w:val="clear" w:color="auto" w:fill="auto"/>
            <w:vAlign w:val="center"/>
          </w:tcPr>
          <w:p w14:paraId="4A53F8BA"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1279E3EB" w14:textId="77777777" w:rsidR="00491EE5" w:rsidRPr="005162F5"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rPr>
              <w:fldChar w:fldCharType="begin">
                <w:ffData>
                  <w:name w:val="Besedilo5"/>
                  <w:enabled/>
                  <w:calcOnExit w:val="0"/>
                  <w:textInput/>
                </w:ffData>
              </w:fldChar>
            </w:r>
            <w:r w:rsidRPr="005162F5">
              <w:rPr>
                <w:rFonts w:ascii="Arial Narrow" w:hAnsi="Arial Narrow"/>
                <w:bCs/>
              </w:rPr>
              <w:instrText xml:space="preserve"> FORMTEXT </w:instrText>
            </w:r>
            <w:r w:rsidRPr="005162F5">
              <w:rPr>
                <w:rFonts w:ascii="Arial Narrow" w:hAnsi="Arial Narrow"/>
                <w:bCs/>
              </w:rPr>
            </w:r>
            <w:r w:rsidRPr="005162F5">
              <w:rPr>
                <w:rFonts w:ascii="Arial Narrow" w:hAnsi="Arial Narrow"/>
                <w:bCs/>
              </w:rPr>
              <w:fldChar w:fldCharType="separate"/>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rPr>
              <w:fldChar w:fldCharType="end"/>
            </w:r>
          </w:p>
        </w:tc>
      </w:tr>
      <w:tr w:rsidR="00491EE5" w:rsidRPr="008578DF" w14:paraId="6A79EA3A" w14:textId="77777777" w:rsidTr="00033D80">
        <w:tc>
          <w:tcPr>
            <w:tcW w:w="669" w:type="dxa"/>
            <w:tcBorders>
              <w:top w:val="dotted" w:sz="6" w:space="0" w:color="auto"/>
              <w:left w:val="single" w:sz="12" w:space="0" w:color="auto"/>
              <w:right w:val="single" w:sz="6" w:space="0" w:color="auto"/>
            </w:tcBorders>
            <w:vAlign w:val="center"/>
          </w:tcPr>
          <w:p w14:paraId="775BA84E" w14:textId="77777777" w:rsidR="00491EE5" w:rsidRPr="008578DF" w:rsidRDefault="00491EE5" w:rsidP="00033D80">
            <w:pPr>
              <w:pStyle w:val="arial"/>
              <w:spacing w:before="40" w:after="40" w:line="240" w:lineRule="auto"/>
              <w:ind w:left="360"/>
              <w:jc w:val="center"/>
              <w:rPr>
                <w:rFonts w:ascii="Arial Narrow" w:hAnsi="Arial Narrow"/>
                <w:bCs/>
                <w:sz w:val="18"/>
                <w:szCs w:val="18"/>
              </w:rPr>
            </w:pPr>
          </w:p>
        </w:tc>
        <w:tc>
          <w:tcPr>
            <w:tcW w:w="4100" w:type="dxa"/>
            <w:tcBorders>
              <w:top w:val="dotted" w:sz="6" w:space="0" w:color="auto"/>
              <w:left w:val="single" w:sz="6" w:space="0" w:color="auto"/>
              <w:bottom w:val="dotted" w:sz="6" w:space="0" w:color="auto"/>
              <w:right w:val="single" w:sz="6" w:space="0" w:color="auto"/>
            </w:tcBorders>
          </w:tcPr>
          <w:p w14:paraId="1254BCBD" w14:textId="77777777" w:rsidR="00491EE5" w:rsidRPr="008578DF" w:rsidRDefault="00491EE5" w:rsidP="00033D80">
            <w:pPr>
              <w:pStyle w:val="arial"/>
              <w:numPr>
                <w:ilvl w:val="0"/>
                <w:numId w:val="43"/>
              </w:numPr>
              <w:spacing w:before="40" w:after="40" w:line="240" w:lineRule="auto"/>
              <w:ind w:left="170" w:hanging="170"/>
              <w:jc w:val="left"/>
              <w:rPr>
                <w:rFonts w:ascii="Arial Narrow" w:hAnsi="Arial Narrow"/>
                <w:bCs/>
                <w:sz w:val="20"/>
                <w:szCs w:val="20"/>
              </w:rPr>
            </w:pPr>
            <w:r w:rsidRPr="005162F5">
              <w:rPr>
                <w:rFonts w:ascii="Arial Narrow" w:hAnsi="Arial Narrow"/>
                <w:bCs/>
                <w:sz w:val="20"/>
                <w:szCs w:val="20"/>
              </w:rPr>
              <w:t>Število lopatic gonilnika:</w:t>
            </w:r>
          </w:p>
        </w:tc>
        <w:tc>
          <w:tcPr>
            <w:tcW w:w="863" w:type="dxa"/>
            <w:tcBorders>
              <w:top w:val="dotted" w:sz="6" w:space="0" w:color="auto"/>
              <w:left w:val="single" w:sz="6" w:space="0" w:color="auto"/>
              <w:bottom w:val="dotted" w:sz="6" w:space="0" w:color="auto"/>
              <w:right w:val="single" w:sz="6" w:space="0" w:color="auto"/>
            </w:tcBorders>
            <w:vAlign w:val="center"/>
          </w:tcPr>
          <w:p w14:paraId="57D950A3"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w:t>
            </w:r>
          </w:p>
        </w:tc>
        <w:tc>
          <w:tcPr>
            <w:tcW w:w="1564" w:type="dxa"/>
            <w:tcBorders>
              <w:top w:val="dotted" w:sz="6" w:space="0" w:color="auto"/>
              <w:left w:val="single" w:sz="6" w:space="0" w:color="auto"/>
              <w:bottom w:val="dotted" w:sz="6" w:space="0" w:color="auto"/>
              <w:right w:val="single" w:sz="6" w:space="0" w:color="auto"/>
            </w:tcBorders>
            <w:shd w:val="clear" w:color="auto" w:fill="auto"/>
            <w:vAlign w:val="center"/>
          </w:tcPr>
          <w:p w14:paraId="46F75CF9"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1AB69B8B" w14:textId="77777777" w:rsidR="00491EE5" w:rsidRPr="005162F5"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rPr>
              <w:fldChar w:fldCharType="begin">
                <w:ffData>
                  <w:name w:val="Besedilo5"/>
                  <w:enabled/>
                  <w:calcOnExit w:val="0"/>
                  <w:textInput/>
                </w:ffData>
              </w:fldChar>
            </w:r>
            <w:r w:rsidRPr="005162F5">
              <w:rPr>
                <w:rFonts w:ascii="Arial Narrow" w:hAnsi="Arial Narrow"/>
                <w:bCs/>
              </w:rPr>
              <w:instrText xml:space="preserve"> FORMTEXT </w:instrText>
            </w:r>
            <w:r w:rsidRPr="005162F5">
              <w:rPr>
                <w:rFonts w:ascii="Arial Narrow" w:hAnsi="Arial Narrow"/>
                <w:bCs/>
              </w:rPr>
            </w:r>
            <w:r w:rsidRPr="005162F5">
              <w:rPr>
                <w:rFonts w:ascii="Arial Narrow" w:hAnsi="Arial Narrow"/>
                <w:bCs/>
              </w:rPr>
              <w:fldChar w:fldCharType="separate"/>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rPr>
              <w:fldChar w:fldCharType="end"/>
            </w:r>
          </w:p>
        </w:tc>
      </w:tr>
      <w:tr w:rsidR="00491EE5" w:rsidRPr="008578DF" w14:paraId="3B953E55" w14:textId="77777777" w:rsidTr="00033D80">
        <w:tc>
          <w:tcPr>
            <w:tcW w:w="669" w:type="dxa"/>
            <w:tcBorders>
              <w:top w:val="dotted" w:sz="6" w:space="0" w:color="auto"/>
              <w:left w:val="single" w:sz="12" w:space="0" w:color="auto"/>
              <w:right w:val="single" w:sz="6" w:space="0" w:color="auto"/>
            </w:tcBorders>
            <w:vAlign w:val="center"/>
          </w:tcPr>
          <w:p w14:paraId="621B9EE4" w14:textId="77777777" w:rsidR="00491EE5" w:rsidRPr="008578DF" w:rsidRDefault="00491EE5" w:rsidP="00033D80">
            <w:pPr>
              <w:pStyle w:val="arial"/>
              <w:spacing w:before="40" w:after="40" w:line="240" w:lineRule="auto"/>
              <w:ind w:left="360"/>
              <w:jc w:val="center"/>
              <w:rPr>
                <w:rFonts w:ascii="Arial Narrow" w:hAnsi="Arial Narrow"/>
                <w:bCs/>
                <w:sz w:val="18"/>
                <w:szCs w:val="18"/>
              </w:rPr>
            </w:pPr>
          </w:p>
        </w:tc>
        <w:tc>
          <w:tcPr>
            <w:tcW w:w="4100" w:type="dxa"/>
            <w:tcBorders>
              <w:top w:val="dotted" w:sz="6" w:space="0" w:color="auto"/>
              <w:left w:val="single" w:sz="6" w:space="0" w:color="auto"/>
              <w:bottom w:val="dotted" w:sz="6" w:space="0" w:color="auto"/>
              <w:right w:val="single" w:sz="6" w:space="0" w:color="auto"/>
            </w:tcBorders>
          </w:tcPr>
          <w:p w14:paraId="58AB7947" w14:textId="77777777" w:rsidR="00491EE5" w:rsidRPr="008578DF" w:rsidRDefault="00491EE5" w:rsidP="00033D80">
            <w:pPr>
              <w:pStyle w:val="arial"/>
              <w:numPr>
                <w:ilvl w:val="0"/>
                <w:numId w:val="43"/>
              </w:numPr>
              <w:spacing w:before="40" w:after="40" w:line="240" w:lineRule="auto"/>
              <w:ind w:left="170" w:hanging="170"/>
              <w:jc w:val="left"/>
              <w:rPr>
                <w:rFonts w:ascii="Arial Narrow" w:hAnsi="Arial Narrow"/>
                <w:bCs/>
                <w:sz w:val="20"/>
                <w:szCs w:val="20"/>
              </w:rPr>
            </w:pPr>
            <w:r w:rsidRPr="005162F5">
              <w:rPr>
                <w:rFonts w:ascii="Arial Narrow" w:hAnsi="Arial Narrow"/>
                <w:bCs/>
                <w:sz w:val="20"/>
                <w:szCs w:val="20"/>
              </w:rPr>
              <w:t>Število lopatic vodilnika</w:t>
            </w:r>
          </w:p>
        </w:tc>
        <w:tc>
          <w:tcPr>
            <w:tcW w:w="863" w:type="dxa"/>
            <w:tcBorders>
              <w:top w:val="dotted" w:sz="6" w:space="0" w:color="auto"/>
              <w:left w:val="single" w:sz="6" w:space="0" w:color="auto"/>
              <w:bottom w:val="dotted" w:sz="6" w:space="0" w:color="auto"/>
              <w:right w:val="single" w:sz="6" w:space="0" w:color="auto"/>
            </w:tcBorders>
            <w:vAlign w:val="center"/>
          </w:tcPr>
          <w:p w14:paraId="45587A93"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w:t>
            </w:r>
          </w:p>
        </w:tc>
        <w:tc>
          <w:tcPr>
            <w:tcW w:w="1564" w:type="dxa"/>
            <w:tcBorders>
              <w:top w:val="dotted" w:sz="6" w:space="0" w:color="auto"/>
              <w:left w:val="single" w:sz="6" w:space="0" w:color="auto"/>
              <w:bottom w:val="dotted" w:sz="6" w:space="0" w:color="auto"/>
              <w:right w:val="single" w:sz="6" w:space="0" w:color="auto"/>
            </w:tcBorders>
            <w:shd w:val="clear" w:color="auto" w:fill="auto"/>
            <w:vAlign w:val="center"/>
          </w:tcPr>
          <w:p w14:paraId="6E6334D0"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6EEE007A" w14:textId="77777777" w:rsidR="00491EE5" w:rsidRPr="005162F5"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rPr>
              <w:fldChar w:fldCharType="begin">
                <w:ffData>
                  <w:name w:val="Besedilo5"/>
                  <w:enabled/>
                  <w:calcOnExit w:val="0"/>
                  <w:textInput/>
                </w:ffData>
              </w:fldChar>
            </w:r>
            <w:r w:rsidRPr="005162F5">
              <w:rPr>
                <w:rFonts w:ascii="Arial Narrow" w:hAnsi="Arial Narrow"/>
                <w:bCs/>
              </w:rPr>
              <w:instrText xml:space="preserve"> FORMTEXT </w:instrText>
            </w:r>
            <w:r w:rsidRPr="005162F5">
              <w:rPr>
                <w:rFonts w:ascii="Arial Narrow" w:hAnsi="Arial Narrow"/>
                <w:bCs/>
              </w:rPr>
            </w:r>
            <w:r w:rsidRPr="005162F5">
              <w:rPr>
                <w:rFonts w:ascii="Arial Narrow" w:hAnsi="Arial Narrow"/>
                <w:bCs/>
              </w:rPr>
              <w:fldChar w:fldCharType="separate"/>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rPr>
              <w:fldChar w:fldCharType="end"/>
            </w:r>
          </w:p>
        </w:tc>
      </w:tr>
      <w:tr w:rsidR="00491EE5" w:rsidRPr="008578DF" w14:paraId="11989520" w14:textId="77777777" w:rsidTr="00033D80">
        <w:tc>
          <w:tcPr>
            <w:tcW w:w="669" w:type="dxa"/>
            <w:tcBorders>
              <w:top w:val="dotted" w:sz="6" w:space="0" w:color="auto"/>
              <w:left w:val="single" w:sz="12" w:space="0" w:color="auto"/>
              <w:right w:val="single" w:sz="6" w:space="0" w:color="auto"/>
            </w:tcBorders>
            <w:vAlign w:val="center"/>
          </w:tcPr>
          <w:p w14:paraId="67852003" w14:textId="77777777" w:rsidR="00491EE5" w:rsidRPr="008578DF" w:rsidRDefault="00491EE5" w:rsidP="00033D80">
            <w:pPr>
              <w:pStyle w:val="arial"/>
              <w:spacing w:before="40" w:after="40" w:line="240" w:lineRule="auto"/>
              <w:ind w:left="360"/>
              <w:jc w:val="center"/>
              <w:rPr>
                <w:rFonts w:ascii="Arial Narrow" w:hAnsi="Arial Narrow"/>
                <w:bCs/>
                <w:sz w:val="18"/>
                <w:szCs w:val="18"/>
              </w:rPr>
            </w:pPr>
          </w:p>
        </w:tc>
        <w:tc>
          <w:tcPr>
            <w:tcW w:w="4100" w:type="dxa"/>
            <w:tcBorders>
              <w:top w:val="dotted" w:sz="6" w:space="0" w:color="auto"/>
              <w:left w:val="single" w:sz="6" w:space="0" w:color="auto"/>
              <w:bottom w:val="dotted" w:sz="6" w:space="0" w:color="auto"/>
              <w:right w:val="single" w:sz="6" w:space="0" w:color="auto"/>
            </w:tcBorders>
          </w:tcPr>
          <w:p w14:paraId="792A0AD2" w14:textId="77777777" w:rsidR="00491EE5" w:rsidRPr="008578DF" w:rsidRDefault="00491EE5" w:rsidP="00033D80">
            <w:pPr>
              <w:pStyle w:val="arial"/>
              <w:numPr>
                <w:ilvl w:val="0"/>
                <w:numId w:val="43"/>
              </w:numPr>
              <w:spacing w:before="40" w:after="40" w:line="240" w:lineRule="auto"/>
              <w:ind w:left="170" w:hanging="170"/>
              <w:jc w:val="left"/>
              <w:rPr>
                <w:rFonts w:ascii="Arial Narrow" w:hAnsi="Arial Narrow"/>
                <w:bCs/>
                <w:sz w:val="20"/>
                <w:szCs w:val="20"/>
              </w:rPr>
            </w:pPr>
            <w:r w:rsidRPr="005162F5">
              <w:rPr>
                <w:rFonts w:ascii="Arial Narrow" w:hAnsi="Arial Narrow"/>
                <w:bCs/>
                <w:sz w:val="20"/>
                <w:szCs w:val="20"/>
              </w:rPr>
              <w:t>Smer vrtenja gledano iz strani generatorja:</w:t>
            </w:r>
          </w:p>
        </w:tc>
        <w:tc>
          <w:tcPr>
            <w:tcW w:w="863" w:type="dxa"/>
            <w:tcBorders>
              <w:top w:val="dotted" w:sz="6" w:space="0" w:color="auto"/>
              <w:left w:val="single" w:sz="6" w:space="0" w:color="auto"/>
              <w:bottom w:val="dotted" w:sz="6" w:space="0" w:color="auto"/>
              <w:right w:val="single" w:sz="6" w:space="0" w:color="auto"/>
            </w:tcBorders>
            <w:vAlign w:val="center"/>
          </w:tcPr>
          <w:p w14:paraId="5CEE2488"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w:t>
            </w:r>
          </w:p>
        </w:tc>
        <w:tc>
          <w:tcPr>
            <w:tcW w:w="1564" w:type="dxa"/>
            <w:tcBorders>
              <w:top w:val="dotted" w:sz="6" w:space="0" w:color="auto"/>
              <w:left w:val="single" w:sz="6" w:space="0" w:color="auto"/>
              <w:bottom w:val="dotted" w:sz="6" w:space="0" w:color="auto"/>
              <w:right w:val="single" w:sz="6" w:space="0" w:color="auto"/>
            </w:tcBorders>
            <w:shd w:val="clear" w:color="auto" w:fill="auto"/>
            <w:vAlign w:val="center"/>
          </w:tcPr>
          <w:p w14:paraId="36FC5431"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Smer urinega kazalca</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0936AD07"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rPr>
              <w:fldChar w:fldCharType="begin">
                <w:ffData>
                  <w:name w:val="Besedilo5"/>
                  <w:enabled/>
                  <w:calcOnExit w:val="0"/>
                  <w:textInput/>
                </w:ffData>
              </w:fldChar>
            </w:r>
            <w:r w:rsidRPr="005162F5">
              <w:rPr>
                <w:rFonts w:ascii="Arial Narrow" w:hAnsi="Arial Narrow"/>
                <w:bCs/>
              </w:rPr>
              <w:instrText xml:space="preserve"> FORMTEXT </w:instrText>
            </w:r>
            <w:r w:rsidRPr="005162F5">
              <w:rPr>
                <w:rFonts w:ascii="Arial Narrow" w:hAnsi="Arial Narrow"/>
                <w:bCs/>
              </w:rPr>
            </w:r>
            <w:r w:rsidRPr="005162F5">
              <w:rPr>
                <w:rFonts w:ascii="Arial Narrow" w:hAnsi="Arial Narrow"/>
                <w:bCs/>
              </w:rPr>
              <w:fldChar w:fldCharType="separate"/>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rPr>
              <w:fldChar w:fldCharType="end"/>
            </w:r>
          </w:p>
        </w:tc>
      </w:tr>
      <w:tr w:rsidR="00491EE5" w:rsidRPr="008578DF" w14:paraId="5B7001B3" w14:textId="77777777" w:rsidTr="00033D80">
        <w:tc>
          <w:tcPr>
            <w:tcW w:w="669" w:type="dxa"/>
            <w:tcBorders>
              <w:top w:val="dotted" w:sz="6" w:space="0" w:color="auto"/>
              <w:left w:val="single" w:sz="12" w:space="0" w:color="auto"/>
              <w:right w:val="single" w:sz="6" w:space="0" w:color="auto"/>
            </w:tcBorders>
            <w:vAlign w:val="center"/>
          </w:tcPr>
          <w:p w14:paraId="259DAD37" w14:textId="77777777" w:rsidR="00491EE5" w:rsidRPr="008578DF" w:rsidRDefault="00491EE5" w:rsidP="00033D80">
            <w:pPr>
              <w:pStyle w:val="arial"/>
              <w:spacing w:before="40" w:after="40" w:line="240" w:lineRule="auto"/>
              <w:ind w:left="360"/>
              <w:jc w:val="center"/>
              <w:rPr>
                <w:rFonts w:ascii="Arial Narrow" w:hAnsi="Arial Narrow"/>
                <w:bCs/>
                <w:sz w:val="18"/>
                <w:szCs w:val="18"/>
              </w:rPr>
            </w:pPr>
          </w:p>
        </w:tc>
        <w:tc>
          <w:tcPr>
            <w:tcW w:w="4100" w:type="dxa"/>
            <w:tcBorders>
              <w:top w:val="dotted" w:sz="6" w:space="0" w:color="auto"/>
              <w:left w:val="single" w:sz="6" w:space="0" w:color="auto"/>
              <w:bottom w:val="dotted" w:sz="6" w:space="0" w:color="auto"/>
              <w:right w:val="single" w:sz="6" w:space="0" w:color="auto"/>
            </w:tcBorders>
          </w:tcPr>
          <w:p w14:paraId="2D0AE07D" w14:textId="77777777" w:rsidR="00491EE5" w:rsidRPr="008578DF" w:rsidRDefault="00491EE5" w:rsidP="00033D80">
            <w:pPr>
              <w:pStyle w:val="arial"/>
              <w:numPr>
                <w:ilvl w:val="0"/>
                <w:numId w:val="43"/>
              </w:numPr>
              <w:spacing w:before="40" w:after="40" w:line="240" w:lineRule="auto"/>
              <w:ind w:left="170" w:hanging="170"/>
              <w:jc w:val="left"/>
              <w:rPr>
                <w:rFonts w:ascii="Arial Narrow" w:hAnsi="Arial Narrow"/>
                <w:bCs/>
                <w:sz w:val="20"/>
                <w:szCs w:val="20"/>
              </w:rPr>
            </w:pPr>
            <w:r w:rsidRPr="005162F5">
              <w:rPr>
                <w:rFonts w:ascii="Arial Narrow" w:hAnsi="Arial Narrow"/>
                <w:bCs/>
                <w:sz w:val="20"/>
                <w:szCs w:val="20"/>
              </w:rPr>
              <w:t>Vrsta zaščite proti preobremenitvi vodilnika</w:t>
            </w:r>
          </w:p>
        </w:tc>
        <w:tc>
          <w:tcPr>
            <w:tcW w:w="863" w:type="dxa"/>
            <w:tcBorders>
              <w:top w:val="dotted" w:sz="6" w:space="0" w:color="auto"/>
              <w:left w:val="single" w:sz="6" w:space="0" w:color="auto"/>
              <w:bottom w:val="dotted" w:sz="6" w:space="0" w:color="auto"/>
              <w:right w:val="single" w:sz="6" w:space="0" w:color="auto"/>
            </w:tcBorders>
            <w:vAlign w:val="center"/>
          </w:tcPr>
          <w:p w14:paraId="1552D628"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w:t>
            </w:r>
          </w:p>
        </w:tc>
        <w:tc>
          <w:tcPr>
            <w:tcW w:w="1564" w:type="dxa"/>
            <w:tcBorders>
              <w:top w:val="dotted" w:sz="6" w:space="0" w:color="auto"/>
              <w:left w:val="single" w:sz="6" w:space="0" w:color="auto"/>
              <w:bottom w:val="dotted" w:sz="6" w:space="0" w:color="auto"/>
              <w:right w:val="single" w:sz="6" w:space="0" w:color="auto"/>
            </w:tcBorders>
            <w:shd w:val="clear" w:color="auto" w:fill="auto"/>
            <w:vAlign w:val="center"/>
          </w:tcPr>
          <w:p w14:paraId="25EE7F98"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49A1B380"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rPr>
              <w:fldChar w:fldCharType="begin">
                <w:ffData>
                  <w:name w:val="Besedilo5"/>
                  <w:enabled/>
                  <w:calcOnExit w:val="0"/>
                  <w:textInput/>
                </w:ffData>
              </w:fldChar>
            </w:r>
            <w:r w:rsidRPr="005162F5">
              <w:rPr>
                <w:rFonts w:ascii="Arial Narrow" w:hAnsi="Arial Narrow"/>
                <w:bCs/>
              </w:rPr>
              <w:instrText xml:space="preserve"> FORMTEXT </w:instrText>
            </w:r>
            <w:r w:rsidRPr="005162F5">
              <w:rPr>
                <w:rFonts w:ascii="Arial Narrow" w:hAnsi="Arial Narrow"/>
                <w:bCs/>
              </w:rPr>
            </w:r>
            <w:r w:rsidRPr="005162F5">
              <w:rPr>
                <w:rFonts w:ascii="Arial Narrow" w:hAnsi="Arial Narrow"/>
                <w:bCs/>
              </w:rPr>
              <w:fldChar w:fldCharType="separate"/>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rPr>
              <w:fldChar w:fldCharType="end"/>
            </w:r>
          </w:p>
        </w:tc>
      </w:tr>
      <w:tr w:rsidR="00491EE5" w:rsidRPr="008578DF" w14:paraId="74F9EBD5" w14:textId="77777777" w:rsidTr="00033D80">
        <w:tc>
          <w:tcPr>
            <w:tcW w:w="669" w:type="dxa"/>
            <w:tcBorders>
              <w:top w:val="dotted" w:sz="6" w:space="0" w:color="auto"/>
              <w:left w:val="single" w:sz="12" w:space="0" w:color="auto"/>
              <w:right w:val="single" w:sz="6" w:space="0" w:color="auto"/>
            </w:tcBorders>
            <w:vAlign w:val="center"/>
          </w:tcPr>
          <w:p w14:paraId="72FE25D0" w14:textId="77777777" w:rsidR="00491EE5" w:rsidRPr="008578DF" w:rsidRDefault="00491EE5" w:rsidP="00033D80">
            <w:pPr>
              <w:pStyle w:val="arial"/>
              <w:spacing w:before="40" w:after="40" w:line="240" w:lineRule="auto"/>
              <w:ind w:left="360"/>
              <w:jc w:val="center"/>
              <w:rPr>
                <w:rFonts w:ascii="Arial Narrow" w:hAnsi="Arial Narrow"/>
                <w:bCs/>
                <w:sz w:val="18"/>
                <w:szCs w:val="18"/>
              </w:rPr>
            </w:pPr>
          </w:p>
        </w:tc>
        <w:tc>
          <w:tcPr>
            <w:tcW w:w="4100" w:type="dxa"/>
            <w:tcBorders>
              <w:top w:val="dotted" w:sz="6" w:space="0" w:color="auto"/>
              <w:left w:val="single" w:sz="6" w:space="0" w:color="auto"/>
              <w:bottom w:val="dotted" w:sz="6" w:space="0" w:color="auto"/>
              <w:right w:val="single" w:sz="6" w:space="0" w:color="auto"/>
            </w:tcBorders>
          </w:tcPr>
          <w:p w14:paraId="1AFD8B16" w14:textId="77777777" w:rsidR="00491EE5" w:rsidRPr="008578DF" w:rsidRDefault="00491EE5" w:rsidP="00033D80">
            <w:pPr>
              <w:pStyle w:val="arial"/>
              <w:numPr>
                <w:ilvl w:val="0"/>
                <w:numId w:val="43"/>
              </w:numPr>
              <w:spacing w:before="40" w:after="40" w:line="240" w:lineRule="auto"/>
              <w:ind w:left="170" w:hanging="170"/>
              <w:jc w:val="left"/>
              <w:rPr>
                <w:rFonts w:ascii="Arial Narrow" w:hAnsi="Arial Narrow"/>
                <w:bCs/>
                <w:sz w:val="20"/>
                <w:szCs w:val="20"/>
              </w:rPr>
            </w:pPr>
            <w:r w:rsidRPr="005162F5">
              <w:rPr>
                <w:rFonts w:ascii="Arial Narrow" w:hAnsi="Arial Narrow"/>
                <w:bCs/>
                <w:sz w:val="20"/>
                <w:szCs w:val="20"/>
              </w:rPr>
              <w:t>Premer gonilnika</w:t>
            </w:r>
          </w:p>
        </w:tc>
        <w:tc>
          <w:tcPr>
            <w:tcW w:w="863" w:type="dxa"/>
            <w:tcBorders>
              <w:top w:val="dotted" w:sz="6" w:space="0" w:color="auto"/>
              <w:left w:val="single" w:sz="6" w:space="0" w:color="auto"/>
              <w:bottom w:val="dotted" w:sz="6" w:space="0" w:color="auto"/>
              <w:right w:val="single" w:sz="6" w:space="0" w:color="auto"/>
            </w:tcBorders>
            <w:vAlign w:val="center"/>
          </w:tcPr>
          <w:p w14:paraId="0BCD7B79"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mm</w:t>
            </w:r>
          </w:p>
        </w:tc>
        <w:tc>
          <w:tcPr>
            <w:tcW w:w="1564" w:type="dxa"/>
            <w:tcBorders>
              <w:top w:val="dotted" w:sz="6" w:space="0" w:color="auto"/>
              <w:left w:val="single" w:sz="6" w:space="0" w:color="auto"/>
              <w:bottom w:val="dotted" w:sz="6" w:space="0" w:color="auto"/>
              <w:right w:val="single" w:sz="6" w:space="0" w:color="auto"/>
            </w:tcBorders>
            <w:shd w:val="clear" w:color="auto" w:fill="auto"/>
            <w:vAlign w:val="center"/>
          </w:tcPr>
          <w:p w14:paraId="65069870"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4912E577"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rPr>
              <w:fldChar w:fldCharType="begin">
                <w:ffData>
                  <w:name w:val="Besedilo5"/>
                  <w:enabled/>
                  <w:calcOnExit w:val="0"/>
                  <w:textInput/>
                </w:ffData>
              </w:fldChar>
            </w:r>
            <w:r w:rsidRPr="005162F5">
              <w:rPr>
                <w:rFonts w:ascii="Arial Narrow" w:hAnsi="Arial Narrow"/>
                <w:bCs/>
              </w:rPr>
              <w:instrText xml:space="preserve"> FORMTEXT </w:instrText>
            </w:r>
            <w:r w:rsidRPr="005162F5">
              <w:rPr>
                <w:rFonts w:ascii="Arial Narrow" w:hAnsi="Arial Narrow"/>
                <w:bCs/>
              </w:rPr>
            </w:r>
            <w:r w:rsidRPr="005162F5">
              <w:rPr>
                <w:rFonts w:ascii="Arial Narrow" w:hAnsi="Arial Narrow"/>
                <w:bCs/>
              </w:rPr>
              <w:fldChar w:fldCharType="separate"/>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rPr>
              <w:fldChar w:fldCharType="end"/>
            </w:r>
          </w:p>
        </w:tc>
      </w:tr>
      <w:tr w:rsidR="00491EE5" w:rsidRPr="008578DF" w14:paraId="62C2BBA8" w14:textId="77777777" w:rsidTr="00033D80">
        <w:tc>
          <w:tcPr>
            <w:tcW w:w="669" w:type="dxa"/>
            <w:tcBorders>
              <w:top w:val="dotted" w:sz="6" w:space="0" w:color="auto"/>
              <w:left w:val="single" w:sz="12" w:space="0" w:color="auto"/>
              <w:bottom w:val="dotted" w:sz="6" w:space="0" w:color="auto"/>
              <w:right w:val="single" w:sz="6" w:space="0" w:color="auto"/>
            </w:tcBorders>
            <w:vAlign w:val="center"/>
          </w:tcPr>
          <w:p w14:paraId="32D92FE8" w14:textId="77777777" w:rsidR="00491EE5" w:rsidRPr="008578DF" w:rsidRDefault="00491EE5" w:rsidP="00033D80">
            <w:pPr>
              <w:pStyle w:val="arial"/>
              <w:numPr>
                <w:ilvl w:val="1"/>
                <w:numId w:val="44"/>
              </w:numPr>
              <w:spacing w:before="40" w:after="40" w:line="240" w:lineRule="auto"/>
              <w:ind w:left="0" w:firstLine="0"/>
              <w:jc w:val="center"/>
              <w:rPr>
                <w:rFonts w:ascii="Arial Narrow" w:hAnsi="Arial Narrow"/>
                <w:bCs/>
                <w:sz w:val="20"/>
                <w:szCs w:val="20"/>
              </w:rPr>
            </w:pPr>
          </w:p>
        </w:tc>
        <w:tc>
          <w:tcPr>
            <w:tcW w:w="8653" w:type="dxa"/>
            <w:gridSpan w:val="4"/>
            <w:tcBorders>
              <w:top w:val="dotted" w:sz="6" w:space="0" w:color="auto"/>
              <w:left w:val="single" w:sz="6" w:space="0" w:color="auto"/>
              <w:bottom w:val="dotted" w:sz="6" w:space="0" w:color="auto"/>
              <w:right w:val="single" w:sz="12" w:space="0" w:color="auto"/>
            </w:tcBorders>
          </w:tcPr>
          <w:p w14:paraId="510FB5EA" w14:textId="77777777" w:rsidR="00491EE5" w:rsidRPr="008578DF" w:rsidRDefault="00491EE5" w:rsidP="00033D80">
            <w:pPr>
              <w:pStyle w:val="arial"/>
              <w:spacing w:before="40" w:after="40" w:line="240" w:lineRule="auto"/>
              <w:jc w:val="left"/>
              <w:rPr>
                <w:rFonts w:ascii="Arial Narrow" w:hAnsi="Arial Narrow"/>
                <w:bCs/>
                <w:sz w:val="20"/>
                <w:szCs w:val="20"/>
              </w:rPr>
            </w:pPr>
            <w:r w:rsidRPr="005162F5">
              <w:rPr>
                <w:rFonts w:ascii="Arial Narrow" w:hAnsi="Arial Narrow"/>
                <w:bCs/>
                <w:sz w:val="20"/>
                <w:szCs w:val="20"/>
              </w:rPr>
              <w:t>Predturbinska loputa:</w:t>
            </w:r>
          </w:p>
        </w:tc>
      </w:tr>
      <w:tr w:rsidR="00491EE5" w:rsidRPr="008578DF" w14:paraId="1093EAEC" w14:textId="77777777" w:rsidTr="00033D80">
        <w:tc>
          <w:tcPr>
            <w:tcW w:w="669" w:type="dxa"/>
            <w:tcBorders>
              <w:top w:val="dotted" w:sz="6" w:space="0" w:color="auto"/>
              <w:left w:val="single" w:sz="12" w:space="0" w:color="auto"/>
              <w:bottom w:val="dotted" w:sz="6" w:space="0" w:color="auto"/>
              <w:right w:val="single" w:sz="6" w:space="0" w:color="auto"/>
            </w:tcBorders>
            <w:vAlign w:val="center"/>
          </w:tcPr>
          <w:p w14:paraId="63A5FA37" w14:textId="77777777" w:rsidR="00491EE5" w:rsidRPr="008578DF" w:rsidRDefault="00491EE5" w:rsidP="00033D80">
            <w:pPr>
              <w:pStyle w:val="arial"/>
              <w:spacing w:before="40" w:after="40" w:line="240" w:lineRule="auto"/>
              <w:jc w:val="center"/>
              <w:rPr>
                <w:rFonts w:ascii="Arial Narrow" w:hAnsi="Arial Narrow"/>
                <w:bCs/>
                <w:sz w:val="20"/>
                <w:szCs w:val="20"/>
              </w:rPr>
            </w:pPr>
          </w:p>
        </w:tc>
        <w:tc>
          <w:tcPr>
            <w:tcW w:w="4100" w:type="dxa"/>
            <w:tcBorders>
              <w:top w:val="dotted" w:sz="6" w:space="0" w:color="auto"/>
              <w:left w:val="single" w:sz="6" w:space="0" w:color="auto"/>
              <w:bottom w:val="dotted" w:sz="6" w:space="0" w:color="auto"/>
              <w:right w:val="single" w:sz="6" w:space="0" w:color="auto"/>
            </w:tcBorders>
          </w:tcPr>
          <w:p w14:paraId="717CF62E" w14:textId="77777777" w:rsidR="00491EE5" w:rsidRPr="008578DF" w:rsidRDefault="00491EE5" w:rsidP="00033D80">
            <w:pPr>
              <w:pStyle w:val="arial"/>
              <w:spacing w:before="40" w:after="40" w:line="240" w:lineRule="auto"/>
              <w:jc w:val="left"/>
              <w:rPr>
                <w:rFonts w:ascii="Arial Narrow" w:hAnsi="Arial Narrow"/>
                <w:bCs/>
                <w:sz w:val="20"/>
                <w:szCs w:val="20"/>
              </w:rPr>
            </w:pPr>
            <w:r w:rsidRPr="005162F5">
              <w:rPr>
                <w:rFonts w:ascii="Arial Narrow" w:hAnsi="Arial Narrow"/>
                <w:bCs/>
                <w:sz w:val="20"/>
                <w:szCs w:val="20"/>
              </w:rPr>
              <w:t>Proizvajalec in tip lopute</w:t>
            </w:r>
          </w:p>
        </w:tc>
        <w:tc>
          <w:tcPr>
            <w:tcW w:w="863" w:type="dxa"/>
            <w:tcBorders>
              <w:top w:val="dotted" w:sz="6" w:space="0" w:color="auto"/>
              <w:left w:val="single" w:sz="6" w:space="0" w:color="auto"/>
              <w:bottom w:val="dotted" w:sz="6" w:space="0" w:color="auto"/>
              <w:right w:val="single" w:sz="6" w:space="0" w:color="auto"/>
            </w:tcBorders>
            <w:vAlign w:val="center"/>
          </w:tcPr>
          <w:p w14:paraId="61FD399F"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w:t>
            </w:r>
          </w:p>
        </w:tc>
        <w:tc>
          <w:tcPr>
            <w:tcW w:w="1564" w:type="dxa"/>
            <w:tcBorders>
              <w:top w:val="dotted" w:sz="6" w:space="0" w:color="auto"/>
              <w:left w:val="single" w:sz="6" w:space="0" w:color="auto"/>
              <w:bottom w:val="dotted" w:sz="6" w:space="0" w:color="auto"/>
              <w:right w:val="single" w:sz="6" w:space="0" w:color="auto"/>
            </w:tcBorders>
            <w:shd w:val="clear" w:color="auto" w:fill="auto"/>
            <w:vAlign w:val="center"/>
          </w:tcPr>
          <w:p w14:paraId="4A986CCA"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54926E07"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rPr>
              <w:fldChar w:fldCharType="begin">
                <w:ffData>
                  <w:name w:val="Besedilo5"/>
                  <w:enabled/>
                  <w:calcOnExit w:val="0"/>
                  <w:textInput/>
                </w:ffData>
              </w:fldChar>
            </w:r>
            <w:r w:rsidRPr="005162F5">
              <w:rPr>
                <w:rFonts w:ascii="Arial Narrow" w:hAnsi="Arial Narrow"/>
                <w:bCs/>
              </w:rPr>
              <w:instrText xml:space="preserve"> FORMTEXT </w:instrText>
            </w:r>
            <w:r w:rsidRPr="005162F5">
              <w:rPr>
                <w:rFonts w:ascii="Arial Narrow" w:hAnsi="Arial Narrow"/>
                <w:bCs/>
              </w:rPr>
            </w:r>
            <w:r w:rsidRPr="005162F5">
              <w:rPr>
                <w:rFonts w:ascii="Arial Narrow" w:hAnsi="Arial Narrow"/>
                <w:bCs/>
              </w:rPr>
              <w:fldChar w:fldCharType="separate"/>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rPr>
              <w:fldChar w:fldCharType="end"/>
            </w:r>
          </w:p>
        </w:tc>
      </w:tr>
      <w:tr w:rsidR="00491EE5" w:rsidRPr="008578DF" w14:paraId="26839F90" w14:textId="77777777" w:rsidTr="005162F5">
        <w:tc>
          <w:tcPr>
            <w:tcW w:w="669" w:type="dxa"/>
            <w:tcBorders>
              <w:top w:val="dotted" w:sz="6" w:space="0" w:color="auto"/>
              <w:left w:val="single" w:sz="12" w:space="0" w:color="auto"/>
              <w:bottom w:val="dotted" w:sz="6" w:space="0" w:color="auto"/>
              <w:right w:val="single" w:sz="6" w:space="0" w:color="auto"/>
            </w:tcBorders>
            <w:vAlign w:val="center"/>
          </w:tcPr>
          <w:p w14:paraId="15A81430" w14:textId="77777777" w:rsidR="00491EE5" w:rsidRPr="008578DF" w:rsidRDefault="00491EE5" w:rsidP="00033D80">
            <w:pPr>
              <w:pStyle w:val="arial"/>
              <w:spacing w:before="40" w:after="40" w:line="240" w:lineRule="auto"/>
              <w:jc w:val="center"/>
              <w:rPr>
                <w:rFonts w:ascii="Arial Narrow" w:hAnsi="Arial Narrow"/>
                <w:bCs/>
                <w:sz w:val="20"/>
                <w:szCs w:val="20"/>
              </w:rPr>
            </w:pPr>
          </w:p>
        </w:tc>
        <w:tc>
          <w:tcPr>
            <w:tcW w:w="4100" w:type="dxa"/>
            <w:tcBorders>
              <w:top w:val="dotted" w:sz="6" w:space="0" w:color="auto"/>
              <w:left w:val="single" w:sz="6" w:space="0" w:color="auto"/>
              <w:bottom w:val="dotted" w:sz="6" w:space="0" w:color="auto"/>
              <w:right w:val="single" w:sz="6" w:space="0" w:color="auto"/>
            </w:tcBorders>
          </w:tcPr>
          <w:p w14:paraId="6C1B2E9B" w14:textId="77777777" w:rsidR="00491EE5" w:rsidRPr="008578DF" w:rsidRDefault="00491EE5" w:rsidP="00033D80">
            <w:pPr>
              <w:pStyle w:val="arial"/>
              <w:spacing w:before="40" w:after="40" w:line="240" w:lineRule="auto"/>
              <w:jc w:val="left"/>
              <w:rPr>
                <w:rFonts w:ascii="Arial Narrow" w:hAnsi="Arial Narrow"/>
                <w:bCs/>
                <w:sz w:val="20"/>
                <w:szCs w:val="20"/>
              </w:rPr>
            </w:pPr>
            <w:r w:rsidRPr="005162F5">
              <w:rPr>
                <w:rFonts w:ascii="Arial Narrow" w:hAnsi="Arial Narrow"/>
                <w:bCs/>
                <w:sz w:val="20"/>
                <w:szCs w:val="20"/>
              </w:rPr>
              <w:t>Način vpetja (uležajenja) lopute</w:t>
            </w:r>
          </w:p>
        </w:tc>
        <w:tc>
          <w:tcPr>
            <w:tcW w:w="863" w:type="dxa"/>
            <w:tcBorders>
              <w:top w:val="dotted" w:sz="6" w:space="0" w:color="auto"/>
              <w:left w:val="single" w:sz="6" w:space="0" w:color="auto"/>
              <w:bottom w:val="dotted" w:sz="6" w:space="0" w:color="auto"/>
              <w:right w:val="single" w:sz="6" w:space="0" w:color="auto"/>
            </w:tcBorders>
            <w:vAlign w:val="center"/>
          </w:tcPr>
          <w:p w14:paraId="69D7E0D9"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w:t>
            </w:r>
          </w:p>
        </w:tc>
        <w:tc>
          <w:tcPr>
            <w:tcW w:w="1564" w:type="dxa"/>
            <w:tcBorders>
              <w:top w:val="dotted" w:sz="6" w:space="0" w:color="auto"/>
              <w:left w:val="single" w:sz="6" w:space="0" w:color="auto"/>
              <w:bottom w:val="dotted" w:sz="6" w:space="0" w:color="auto"/>
              <w:right w:val="single" w:sz="6" w:space="0" w:color="auto"/>
            </w:tcBorders>
            <w:shd w:val="clear" w:color="auto" w:fill="auto"/>
            <w:vAlign w:val="center"/>
          </w:tcPr>
          <w:p w14:paraId="19D9DE71"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dvojni ekscenter</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56376752" w14:textId="77777777" w:rsidR="00491EE5" w:rsidRPr="008578DF" w:rsidRDefault="00491EE5" w:rsidP="00033D80">
            <w:pPr>
              <w:pStyle w:val="arial"/>
              <w:spacing w:before="40" w:after="40" w:line="240" w:lineRule="auto"/>
              <w:jc w:val="center"/>
              <w:rPr>
                <w:rFonts w:ascii="Arial Narrow" w:hAnsi="Arial Narrow"/>
                <w:bCs/>
                <w:sz w:val="20"/>
                <w:szCs w:val="20"/>
              </w:rPr>
            </w:pPr>
            <w:r w:rsidRPr="005162F5">
              <w:rPr>
                <w:rFonts w:ascii="Arial Narrow" w:hAnsi="Arial Narrow"/>
                <w:bCs/>
              </w:rPr>
              <w:fldChar w:fldCharType="begin">
                <w:ffData>
                  <w:name w:val="Besedilo5"/>
                  <w:enabled/>
                  <w:calcOnExit w:val="0"/>
                  <w:textInput/>
                </w:ffData>
              </w:fldChar>
            </w:r>
            <w:r w:rsidRPr="005162F5">
              <w:rPr>
                <w:rFonts w:ascii="Arial Narrow" w:hAnsi="Arial Narrow"/>
                <w:bCs/>
              </w:rPr>
              <w:instrText xml:space="preserve"> FORMTEXT </w:instrText>
            </w:r>
            <w:r w:rsidRPr="005162F5">
              <w:rPr>
                <w:rFonts w:ascii="Arial Narrow" w:hAnsi="Arial Narrow"/>
                <w:bCs/>
              </w:rPr>
            </w:r>
            <w:r w:rsidRPr="005162F5">
              <w:rPr>
                <w:rFonts w:ascii="Arial Narrow" w:hAnsi="Arial Narrow"/>
                <w:bCs/>
              </w:rPr>
              <w:fldChar w:fldCharType="separate"/>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rPr>
              <w:fldChar w:fldCharType="end"/>
            </w:r>
          </w:p>
        </w:tc>
      </w:tr>
      <w:tr w:rsidR="00A57BDD" w:rsidRPr="008578DF" w14:paraId="4BF42A76" w14:textId="77777777" w:rsidTr="00033D80">
        <w:tc>
          <w:tcPr>
            <w:tcW w:w="669" w:type="dxa"/>
            <w:tcBorders>
              <w:top w:val="dotted" w:sz="6" w:space="0" w:color="auto"/>
              <w:left w:val="single" w:sz="12" w:space="0" w:color="auto"/>
              <w:bottom w:val="single" w:sz="4" w:space="0" w:color="auto"/>
              <w:right w:val="single" w:sz="6" w:space="0" w:color="auto"/>
            </w:tcBorders>
            <w:vAlign w:val="center"/>
          </w:tcPr>
          <w:p w14:paraId="2639A826" w14:textId="0849528E" w:rsidR="00A57BDD" w:rsidRPr="008578DF" w:rsidRDefault="00A57BDD" w:rsidP="00033D80">
            <w:pPr>
              <w:pStyle w:val="arial"/>
              <w:spacing w:before="40" w:after="40" w:line="240" w:lineRule="auto"/>
              <w:jc w:val="center"/>
              <w:rPr>
                <w:rFonts w:ascii="Arial Narrow" w:hAnsi="Arial Narrow"/>
                <w:bCs/>
                <w:sz w:val="20"/>
                <w:szCs w:val="20"/>
              </w:rPr>
            </w:pPr>
            <w:r w:rsidRPr="008578DF">
              <w:rPr>
                <w:rFonts w:ascii="Arial Narrow" w:hAnsi="Arial Narrow"/>
                <w:bCs/>
                <w:sz w:val="20"/>
                <w:szCs w:val="20"/>
              </w:rPr>
              <w:t>1.8</w:t>
            </w:r>
          </w:p>
        </w:tc>
        <w:tc>
          <w:tcPr>
            <w:tcW w:w="4100" w:type="dxa"/>
            <w:tcBorders>
              <w:top w:val="dotted" w:sz="6" w:space="0" w:color="auto"/>
              <w:left w:val="single" w:sz="6" w:space="0" w:color="auto"/>
              <w:bottom w:val="single" w:sz="4" w:space="0" w:color="auto"/>
              <w:right w:val="single" w:sz="6" w:space="0" w:color="auto"/>
            </w:tcBorders>
          </w:tcPr>
          <w:p w14:paraId="0CF48676" w14:textId="3BAEEAFA" w:rsidR="00A57BDD" w:rsidRPr="005162F5" w:rsidRDefault="00A57BDD" w:rsidP="00033D80">
            <w:pPr>
              <w:pStyle w:val="arial"/>
              <w:spacing w:before="40" w:after="40" w:line="240" w:lineRule="auto"/>
              <w:jc w:val="left"/>
              <w:rPr>
                <w:rFonts w:ascii="Arial Narrow" w:hAnsi="Arial Narrow"/>
                <w:bCs/>
                <w:sz w:val="20"/>
                <w:szCs w:val="20"/>
              </w:rPr>
            </w:pPr>
            <w:r w:rsidRPr="005162F5">
              <w:rPr>
                <w:rFonts w:ascii="Arial Narrow" w:hAnsi="Arial Narrow"/>
                <w:bCs/>
                <w:sz w:val="20"/>
                <w:szCs w:val="20"/>
              </w:rPr>
              <w:t>Minimalni masni vztrajnostni moment agregata</w:t>
            </w:r>
          </w:p>
        </w:tc>
        <w:tc>
          <w:tcPr>
            <w:tcW w:w="863" w:type="dxa"/>
            <w:tcBorders>
              <w:top w:val="dotted" w:sz="6" w:space="0" w:color="auto"/>
              <w:left w:val="single" w:sz="6" w:space="0" w:color="auto"/>
              <w:bottom w:val="single" w:sz="4" w:space="0" w:color="auto"/>
              <w:right w:val="single" w:sz="6" w:space="0" w:color="auto"/>
            </w:tcBorders>
            <w:vAlign w:val="center"/>
          </w:tcPr>
          <w:p w14:paraId="1BD70961" w14:textId="1A445A0C" w:rsidR="00A57BDD" w:rsidRPr="008578DF" w:rsidRDefault="00A57BDD"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kgm</w:t>
            </w:r>
            <w:r w:rsidRPr="005162F5">
              <w:rPr>
                <w:rFonts w:ascii="Arial Narrow" w:hAnsi="Arial Narrow"/>
                <w:bCs/>
                <w:sz w:val="20"/>
                <w:szCs w:val="20"/>
                <w:vertAlign w:val="superscript"/>
              </w:rPr>
              <w:t>2</w:t>
            </w:r>
          </w:p>
        </w:tc>
        <w:tc>
          <w:tcPr>
            <w:tcW w:w="1564" w:type="dxa"/>
            <w:tcBorders>
              <w:top w:val="dotted" w:sz="6" w:space="0" w:color="auto"/>
              <w:left w:val="single" w:sz="6" w:space="0" w:color="auto"/>
              <w:bottom w:val="single" w:sz="4" w:space="0" w:color="auto"/>
              <w:right w:val="single" w:sz="6" w:space="0" w:color="auto"/>
            </w:tcBorders>
            <w:shd w:val="clear" w:color="auto" w:fill="auto"/>
            <w:vAlign w:val="center"/>
          </w:tcPr>
          <w:p w14:paraId="238F7DAC" w14:textId="521CF3C7" w:rsidR="00A57BDD" w:rsidRPr="005162F5" w:rsidRDefault="00A57BDD" w:rsidP="00033D80">
            <w:pPr>
              <w:pStyle w:val="arial"/>
              <w:spacing w:before="40" w:after="40" w:line="240" w:lineRule="auto"/>
              <w:jc w:val="center"/>
              <w:rPr>
                <w:rFonts w:ascii="Arial Narrow" w:hAnsi="Arial Narrow"/>
                <w:bCs/>
                <w:sz w:val="20"/>
                <w:szCs w:val="20"/>
              </w:rPr>
            </w:pPr>
            <w:r w:rsidRPr="005162F5">
              <w:rPr>
                <w:rFonts w:ascii="Arial Narrow" w:hAnsi="Arial Narrow"/>
                <w:bCs/>
                <w:sz w:val="20"/>
                <w:szCs w:val="20"/>
              </w:rPr>
              <w:t>12</w:t>
            </w:r>
          </w:p>
        </w:tc>
        <w:tc>
          <w:tcPr>
            <w:tcW w:w="2126" w:type="dxa"/>
            <w:tcBorders>
              <w:top w:val="dotted" w:sz="6" w:space="0" w:color="auto"/>
              <w:left w:val="single" w:sz="6" w:space="0" w:color="auto"/>
              <w:bottom w:val="single" w:sz="4" w:space="0" w:color="auto"/>
              <w:right w:val="single" w:sz="12" w:space="0" w:color="auto"/>
            </w:tcBorders>
            <w:shd w:val="clear" w:color="auto" w:fill="auto"/>
            <w:vAlign w:val="center"/>
          </w:tcPr>
          <w:p w14:paraId="52D4E223" w14:textId="056338D2" w:rsidR="00A57BDD" w:rsidRPr="008578DF" w:rsidRDefault="00A57BDD" w:rsidP="00033D80">
            <w:pPr>
              <w:pStyle w:val="arial"/>
              <w:spacing w:before="40" w:after="40" w:line="240" w:lineRule="auto"/>
              <w:jc w:val="center"/>
              <w:rPr>
                <w:rFonts w:ascii="Arial Narrow" w:hAnsi="Arial Narrow"/>
                <w:bCs/>
              </w:rPr>
            </w:pPr>
            <w:r w:rsidRPr="005162F5">
              <w:rPr>
                <w:rFonts w:ascii="Arial Narrow" w:hAnsi="Arial Narrow"/>
                <w:bCs/>
              </w:rPr>
              <w:fldChar w:fldCharType="begin">
                <w:ffData>
                  <w:name w:val="Besedilo5"/>
                  <w:enabled/>
                  <w:calcOnExit w:val="0"/>
                  <w:textInput/>
                </w:ffData>
              </w:fldChar>
            </w:r>
            <w:r w:rsidRPr="005162F5">
              <w:rPr>
                <w:rFonts w:ascii="Arial Narrow" w:hAnsi="Arial Narrow"/>
                <w:bCs/>
              </w:rPr>
              <w:instrText xml:space="preserve"> FORMTEXT </w:instrText>
            </w:r>
            <w:r w:rsidRPr="005162F5">
              <w:rPr>
                <w:rFonts w:ascii="Arial Narrow" w:hAnsi="Arial Narrow"/>
                <w:bCs/>
              </w:rPr>
            </w:r>
            <w:r w:rsidRPr="005162F5">
              <w:rPr>
                <w:rFonts w:ascii="Arial Narrow" w:hAnsi="Arial Narrow"/>
                <w:bCs/>
              </w:rPr>
              <w:fldChar w:fldCharType="separate"/>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noProof/>
              </w:rPr>
              <w:t> </w:t>
            </w:r>
            <w:r w:rsidRPr="005162F5">
              <w:rPr>
                <w:rFonts w:ascii="Arial Narrow" w:hAnsi="Arial Narrow"/>
                <w:bCs/>
              </w:rPr>
              <w:fldChar w:fldCharType="end"/>
            </w:r>
          </w:p>
        </w:tc>
      </w:tr>
    </w:tbl>
    <w:p w14:paraId="228D2AEF" w14:textId="77777777" w:rsidR="00491EE5" w:rsidRPr="005162F5" w:rsidRDefault="00491EE5" w:rsidP="00491EE5">
      <w:pPr>
        <w:jc w:val="left"/>
        <w:rPr>
          <w:rFonts w:ascii="Arial" w:hAnsi="Arial" w:cs="Arial"/>
          <w:bCs/>
          <w:szCs w:val="22"/>
        </w:rPr>
      </w:pPr>
      <w:r w:rsidRPr="005162F5">
        <w:rPr>
          <w:bCs/>
        </w:rPr>
        <w:br w:type="page"/>
      </w:r>
    </w:p>
    <w:p w14:paraId="1CB4E194" w14:textId="77777777" w:rsidR="00491EE5" w:rsidRPr="003F497D" w:rsidRDefault="00491EE5" w:rsidP="00491EE5">
      <w:pPr>
        <w:rPr>
          <w:b/>
          <w:bCs/>
        </w:rPr>
      </w:pPr>
      <w:bookmarkStart w:id="204" w:name="_Toc18674068"/>
      <w:r w:rsidRPr="003F497D">
        <w:rPr>
          <w:b/>
          <w:bCs/>
        </w:rPr>
        <w:t>TABELA B:</w:t>
      </w:r>
      <w:r w:rsidRPr="003F497D">
        <w:rPr>
          <w:b/>
          <w:bCs/>
        </w:rPr>
        <w:tab/>
        <w:t>Sinhroni generator z vzbujalnim sistemom</w:t>
      </w:r>
      <w:bookmarkEnd w:id="204"/>
    </w:p>
    <w:p w14:paraId="16BCA889" w14:textId="77777777" w:rsidR="00491EE5" w:rsidRPr="00BC3062" w:rsidRDefault="00491EE5" w:rsidP="00491EE5">
      <w:pPr>
        <w:pStyle w:val="od1"/>
        <w:tabs>
          <w:tab w:val="left" w:pos="1418"/>
          <w:tab w:val="left" w:pos="1701"/>
        </w:tabs>
        <w:spacing w:line="240" w:lineRule="auto"/>
        <w:rPr>
          <w:rFonts w:ascii="Arial Narrow" w:hAnsi="Arial Narrow" w:cs="Arial"/>
          <w:bCs/>
          <w:szCs w:val="22"/>
          <w:lang w:val="sl-SI"/>
        </w:rPr>
      </w:pPr>
    </w:p>
    <w:p w14:paraId="5E9A4CE9" w14:textId="77777777" w:rsidR="00491EE5" w:rsidRPr="00BC3062" w:rsidRDefault="00491EE5" w:rsidP="00491EE5">
      <w:pPr>
        <w:pStyle w:val="od1"/>
        <w:tabs>
          <w:tab w:val="left" w:pos="1418"/>
          <w:tab w:val="left" w:pos="1701"/>
        </w:tabs>
        <w:spacing w:line="240" w:lineRule="auto"/>
        <w:rPr>
          <w:rFonts w:ascii="Arial Narrow" w:hAnsi="Arial Narrow" w:cs="Arial"/>
          <w:bCs/>
          <w:szCs w:val="22"/>
          <w:lang w:val="sl-SI"/>
        </w:rPr>
      </w:pPr>
      <w:r w:rsidRPr="00BC3062">
        <w:rPr>
          <w:rFonts w:ascii="Arial Narrow" w:hAnsi="Arial Narrow" w:cs="Arial"/>
          <w:bCs/>
          <w:szCs w:val="22"/>
          <w:lang w:val="sl-SI"/>
        </w:rPr>
        <w:t>Izvajalec:</w:t>
      </w:r>
      <w:r w:rsidRPr="00BC3062">
        <w:rPr>
          <w:rFonts w:ascii="Arial Narrow" w:hAnsi="Arial Narrow" w:cs="Arial"/>
          <w:bCs/>
          <w:szCs w:val="22"/>
          <w:lang w:val="sl-SI"/>
        </w:rPr>
        <w:tab/>
        <w:t>…………</w:t>
      </w:r>
      <w:r w:rsidRPr="00BC3062">
        <w:rPr>
          <w:rFonts w:ascii="Arial Narrow" w:hAnsi="Arial Narrow" w:cs="Arial"/>
          <w:szCs w:val="22"/>
        </w:rPr>
        <w:fldChar w:fldCharType="begin">
          <w:ffData>
            <w:name w:val=""/>
            <w:enabled/>
            <w:calcOnExit w:val="0"/>
            <w:textInput>
              <w:default w:val="Vnesite naziv in naslov izvajalca"/>
            </w:textInput>
          </w:ffData>
        </w:fldChar>
      </w:r>
      <w:r w:rsidRPr="0015266F">
        <w:rPr>
          <w:rFonts w:ascii="Arial Narrow" w:hAnsi="Arial Narrow" w:cs="Arial"/>
          <w:szCs w:val="22"/>
          <w:lang w:val="sl-SI"/>
        </w:rPr>
        <w:instrText xml:space="preserve"> FORMTEXT </w:instrText>
      </w:r>
      <w:r w:rsidRPr="00BC3062">
        <w:rPr>
          <w:rFonts w:ascii="Arial Narrow" w:hAnsi="Arial Narrow" w:cs="Arial"/>
          <w:szCs w:val="22"/>
        </w:rPr>
      </w:r>
      <w:r w:rsidRPr="00BC3062">
        <w:rPr>
          <w:rFonts w:ascii="Arial Narrow" w:hAnsi="Arial Narrow" w:cs="Arial"/>
          <w:szCs w:val="22"/>
        </w:rPr>
        <w:fldChar w:fldCharType="separate"/>
      </w:r>
      <w:r w:rsidRPr="0015266F">
        <w:rPr>
          <w:rFonts w:ascii="Arial Narrow" w:hAnsi="Arial Narrow" w:cs="Arial"/>
          <w:noProof/>
          <w:szCs w:val="22"/>
          <w:lang w:val="sl-SI"/>
        </w:rPr>
        <w:t>Vnesite naziv in naslov izvajalca</w:t>
      </w:r>
      <w:r w:rsidRPr="00BC3062">
        <w:rPr>
          <w:rFonts w:ascii="Arial Narrow" w:hAnsi="Arial Narrow" w:cs="Arial"/>
          <w:szCs w:val="22"/>
        </w:rPr>
        <w:fldChar w:fldCharType="end"/>
      </w:r>
      <w:r w:rsidRPr="00BC3062">
        <w:rPr>
          <w:rFonts w:ascii="Arial Narrow" w:hAnsi="Arial Narrow" w:cs="Arial"/>
          <w:bCs/>
          <w:szCs w:val="22"/>
          <w:lang w:val="sl-SI"/>
        </w:rPr>
        <w:t>………………………………………...</w:t>
      </w:r>
    </w:p>
    <w:tbl>
      <w:tblPr>
        <w:tblW w:w="9464" w:type="dxa"/>
        <w:tblLayout w:type="fixed"/>
        <w:tblLook w:val="0000" w:firstRow="0" w:lastRow="0" w:firstColumn="0" w:lastColumn="0" w:noHBand="0" w:noVBand="0"/>
      </w:tblPr>
      <w:tblGrid>
        <w:gridCol w:w="675"/>
        <w:gridCol w:w="4253"/>
        <w:gridCol w:w="850"/>
        <w:gridCol w:w="1560"/>
        <w:gridCol w:w="2126"/>
      </w:tblGrid>
      <w:tr w:rsidR="00491EE5" w:rsidRPr="001A34E7" w14:paraId="56FD0736" w14:textId="77777777" w:rsidTr="00033D80">
        <w:trPr>
          <w:trHeight w:val="494"/>
          <w:tblHeader/>
        </w:trPr>
        <w:tc>
          <w:tcPr>
            <w:tcW w:w="675" w:type="dxa"/>
            <w:tcBorders>
              <w:top w:val="single" w:sz="12" w:space="0" w:color="auto"/>
              <w:left w:val="single" w:sz="12" w:space="0" w:color="auto"/>
              <w:bottom w:val="single" w:sz="6" w:space="0" w:color="auto"/>
              <w:right w:val="single" w:sz="6" w:space="0" w:color="auto"/>
            </w:tcBorders>
            <w:vAlign w:val="center"/>
          </w:tcPr>
          <w:p w14:paraId="608568E0" w14:textId="77777777" w:rsidR="00491EE5" w:rsidRPr="001A34E7" w:rsidRDefault="00491EE5" w:rsidP="00033D80">
            <w:pPr>
              <w:pStyle w:val="arial"/>
              <w:spacing w:line="240" w:lineRule="auto"/>
              <w:jc w:val="center"/>
              <w:rPr>
                <w:rFonts w:ascii="Arial Narrow" w:hAnsi="Arial Narrow"/>
                <w:b/>
                <w:bCs/>
                <w:sz w:val="18"/>
                <w:szCs w:val="18"/>
              </w:rPr>
            </w:pPr>
            <w:r w:rsidRPr="001A34E7">
              <w:rPr>
                <w:rFonts w:ascii="Arial Narrow" w:hAnsi="Arial Narrow"/>
                <w:b/>
                <w:bCs/>
                <w:sz w:val="18"/>
                <w:szCs w:val="18"/>
              </w:rPr>
              <w:t>No</w:t>
            </w:r>
          </w:p>
        </w:tc>
        <w:tc>
          <w:tcPr>
            <w:tcW w:w="4253" w:type="dxa"/>
            <w:tcBorders>
              <w:top w:val="single" w:sz="12" w:space="0" w:color="auto"/>
              <w:left w:val="single" w:sz="6" w:space="0" w:color="auto"/>
              <w:bottom w:val="single" w:sz="6" w:space="0" w:color="auto"/>
              <w:right w:val="single" w:sz="6" w:space="0" w:color="auto"/>
            </w:tcBorders>
            <w:vAlign w:val="center"/>
          </w:tcPr>
          <w:p w14:paraId="7915383B" w14:textId="77777777" w:rsidR="00491EE5" w:rsidRPr="001A34E7" w:rsidRDefault="00491EE5" w:rsidP="00033D80">
            <w:pPr>
              <w:pStyle w:val="arial"/>
              <w:spacing w:line="240" w:lineRule="auto"/>
              <w:jc w:val="center"/>
              <w:rPr>
                <w:rFonts w:ascii="Arial Narrow" w:hAnsi="Arial Narrow"/>
                <w:b/>
                <w:bCs/>
                <w:sz w:val="18"/>
                <w:szCs w:val="18"/>
              </w:rPr>
            </w:pPr>
            <w:r w:rsidRPr="001A34E7">
              <w:rPr>
                <w:rFonts w:ascii="Arial Narrow" w:hAnsi="Arial Narrow"/>
                <w:b/>
                <w:bCs/>
                <w:sz w:val="18"/>
                <w:szCs w:val="18"/>
              </w:rPr>
              <w:t>Opis</w:t>
            </w:r>
          </w:p>
        </w:tc>
        <w:tc>
          <w:tcPr>
            <w:tcW w:w="850" w:type="dxa"/>
            <w:tcBorders>
              <w:top w:val="single" w:sz="12" w:space="0" w:color="auto"/>
              <w:left w:val="single" w:sz="6" w:space="0" w:color="auto"/>
              <w:bottom w:val="single" w:sz="6" w:space="0" w:color="auto"/>
              <w:right w:val="single" w:sz="6" w:space="0" w:color="auto"/>
            </w:tcBorders>
            <w:vAlign w:val="center"/>
          </w:tcPr>
          <w:p w14:paraId="3E1B2DFD" w14:textId="77777777" w:rsidR="00491EE5" w:rsidRPr="001A34E7" w:rsidRDefault="00491EE5" w:rsidP="00033D80">
            <w:pPr>
              <w:pStyle w:val="arial"/>
              <w:spacing w:line="240" w:lineRule="auto"/>
              <w:jc w:val="center"/>
              <w:rPr>
                <w:rFonts w:ascii="Arial Narrow" w:hAnsi="Arial Narrow"/>
                <w:b/>
                <w:bCs/>
                <w:sz w:val="18"/>
                <w:szCs w:val="18"/>
              </w:rPr>
            </w:pPr>
            <w:r w:rsidRPr="001A34E7">
              <w:rPr>
                <w:rFonts w:ascii="Arial Narrow" w:hAnsi="Arial Narrow"/>
                <w:b/>
                <w:bCs/>
                <w:sz w:val="18"/>
                <w:szCs w:val="18"/>
              </w:rPr>
              <w:t>Enota</w:t>
            </w:r>
          </w:p>
        </w:tc>
        <w:tc>
          <w:tcPr>
            <w:tcW w:w="1560" w:type="dxa"/>
            <w:tcBorders>
              <w:top w:val="single" w:sz="12" w:space="0" w:color="auto"/>
              <w:left w:val="single" w:sz="6" w:space="0" w:color="auto"/>
              <w:bottom w:val="single" w:sz="6" w:space="0" w:color="auto"/>
              <w:right w:val="single" w:sz="6" w:space="0" w:color="auto"/>
            </w:tcBorders>
            <w:shd w:val="clear" w:color="auto" w:fill="auto"/>
            <w:vAlign w:val="center"/>
          </w:tcPr>
          <w:p w14:paraId="33C014CF" w14:textId="77777777" w:rsidR="00491EE5" w:rsidRPr="001A34E7" w:rsidRDefault="00491EE5" w:rsidP="00033D80">
            <w:pPr>
              <w:pStyle w:val="arial"/>
              <w:spacing w:line="240" w:lineRule="auto"/>
              <w:jc w:val="center"/>
              <w:rPr>
                <w:rFonts w:ascii="Arial Narrow" w:hAnsi="Arial Narrow"/>
                <w:b/>
                <w:bCs/>
                <w:sz w:val="18"/>
                <w:szCs w:val="18"/>
              </w:rPr>
            </w:pPr>
            <w:r w:rsidRPr="001A34E7">
              <w:rPr>
                <w:rFonts w:ascii="Arial Narrow" w:hAnsi="Arial Narrow"/>
                <w:b/>
                <w:bCs/>
                <w:sz w:val="18"/>
                <w:szCs w:val="18"/>
              </w:rPr>
              <w:t>Vhodni podatki</w:t>
            </w:r>
          </w:p>
        </w:tc>
        <w:tc>
          <w:tcPr>
            <w:tcW w:w="2126" w:type="dxa"/>
            <w:tcBorders>
              <w:top w:val="single" w:sz="12" w:space="0" w:color="auto"/>
              <w:left w:val="single" w:sz="6" w:space="0" w:color="auto"/>
              <w:bottom w:val="single" w:sz="6" w:space="0" w:color="auto"/>
              <w:right w:val="single" w:sz="12" w:space="0" w:color="auto"/>
            </w:tcBorders>
            <w:shd w:val="clear" w:color="auto" w:fill="auto"/>
            <w:vAlign w:val="center"/>
          </w:tcPr>
          <w:p w14:paraId="6AEB1121" w14:textId="77777777" w:rsidR="00491EE5" w:rsidRPr="001A34E7" w:rsidRDefault="00491EE5" w:rsidP="00033D80">
            <w:pPr>
              <w:pStyle w:val="arial"/>
              <w:spacing w:line="240" w:lineRule="auto"/>
              <w:jc w:val="center"/>
              <w:rPr>
                <w:rFonts w:ascii="Arial Narrow" w:hAnsi="Arial Narrow"/>
                <w:b/>
                <w:bCs/>
                <w:sz w:val="18"/>
                <w:szCs w:val="18"/>
              </w:rPr>
            </w:pPr>
            <w:r w:rsidRPr="001A34E7">
              <w:rPr>
                <w:rFonts w:ascii="Arial Narrow" w:hAnsi="Arial Narrow"/>
                <w:b/>
                <w:bCs/>
                <w:sz w:val="18"/>
                <w:szCs w:val="18"/>
              </w:rPr>
              <w:t>Ponudbeni podatki</w:t>
            </w:r>
          </w:p>
        </w:tc>
      </w:tr>
      <w:tr w:rsidR="00491EE5" w:rsidRPr="001A34E7" w14:paraId="19C24891" w14:textId="77777777" w:rsidTr="00033D80">
        <w:tc>
          <w:tcPr>
            <w:tcW w:w="675" w:type="dxa"/>
            <w:tcBorders>
              <w:top w:val="single" w:sz="6" w:space="0" w:color="auto"/>
              <w:left w:val="single" w:sz="12" w:space="0" w:color="auto"/>
              <w:bottom w:val="dotted" w:sz="6" w:space="0" w:color="auto"/>
              <w:right w:val="single" w:sz="6" w:space="0" w:color="auto"/>
            </w:tcBorders>
            <w:vAlign w:val="center"/>
          </w:tcPr>
          <w:p w14:paraId="440A95EF" w14:textId="77777777" w:rsidR="00491EE5" w:rsidRPr="001A34E7" w:rsidRDefault="00491EE5" w:rsidP="00033D80">
            <w:pPr>
              <w:pStyle w:val="arial"/>
              <w:numPr>
                <w:ilvl w:val="0"/>
                <w:numId w:val="45"/>
              </w:numPr>
              <w:spacing w:before="60" w:after="60" w:line="240" w:lineRule="auto"/>
              <w:jc w:val="left"/>
              <w:rPr>
                <w:rFonts w:ascii="Arial Narrow" w:hAnsi="Arial Narrow"/>
                <w:b/>
                <w:bCs/>
                <w:sz w:val="18"/>
                <w:szCs w:val="18"/>
              </w:rPr>
            </w:pPr>
          </w:p>
        </w:tc>
        <w:tc>
          <w:tcPr>
            <w:tcW w:w="8789" w:type="dxa"/>
            <w:gridSpan w:val="4"/>
            <w:tcBorders>
              <w:top w:val="single" w:sz="6" w:space="0" w:color="auto"/>
              <w:left w:val="single" w:sz="6" w:space="0" w:color="auto"/>
              <w:bottom w:val="dotted" w:sz="6" w:space="0" w:color="auto"/>
              <w:right w:val="single" w:sz="12" w:space="0" w:color="auto"/>
            </w:tcBorders>
          </w:tcPr>
          <w:p w14:paraId="6526BA34" w14:textId="77777777" w:rsidR="00491EE5" w:rsidRPr="001A34E7" w:rsidRDefault="00491EE5" w:rsidP="00033D80">
            <w:pPr>
              <w:pStyle w:val="arial"/>
              <w:jc w:val="left"/>
              <w:rPr>
                <w:rFonts w:ascii="Arial Narrow" w:hAnsi="Arial Narrow"/>
                <w:b/>
                <w:bCs/>
              </w:rPr>
            </w:pPr>
            <w:r w:rsidRPr="001A34E7">
              <w:rPr>
                <w:rFonts w:ascii="Arial Narrow" w:hAnsi="Arial Narrow"/>
                <w:b/>
                <w:bCs/>
              </w:rPr>
              <w:t>Generator</w:t>
            </w:r>
          </w:p>
        </w:tc>
      </w:tr>
      <w:tr w:rsidR="00491EE5" w:rsidRPr="001A34E7" w14:paraId="3940E00E"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4D6696D3"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73B506AC"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Proizvajalec</w:t>
            </w:r>
          </w:p>
        </w:tc>
        <w:tc>
          <w:tcPr>
            <w:tcW w:w="850" w:type="dxa"/>
            <w:tcBorders>
              <w:top w:val="dotted" w:sz="6" w:space="0" w:color="auto"/>
              <w:left w:val="single" w:sz="4" w:space="0" w:color="auto"/>
              <w:bottom w:val="dotted" w:sz="6" w:space="0" w:color="auto"/>
              <w:right w:val="single" w:sz="4" w:space="0" w:color="auto"/>
            </w:tcBorders>
          </w:tcPr>
          <w:p w14:paraId="02CDF584"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560" w:type="dxa"/>
            <w:tcBorders>
              <w:top w:val="dotted" w:sz="6" w:space="0" w:color="auto"/>
              <w:left w:val="single" w:sz="4" w:space="0" w:color="auto"/>
              <w:bottom w:val="dotted" w:sz="6" w:space="0" w:color="auto"/>
              <w:right w:val="single" w:sz="4" w:space="0" w:color="auto"/>
            </w:tcBorders>
            <w:shd w:val="clear" w:color="auto" w:fill="auto"/>
          </w:tcPr>
          <w:p w14:paraId="32507456" w14:textId="77777777" w:rsidR="00491EE5" w:rsidRPr="001A34E7" w:rsidRDefault="00491EE5" w:rsidP="00033D80">
            <w:pPr>
              <w:pStyle w:val="arial"/>
              <w:jc w:val="center"/>
              <w:rPr>
                <w:rFonts w:ascii="Arial Narrow" w:hAnsi="Arial Narrow"/>
                <w:bCs/>
                <w:sz w:val="20"/>
                <w:szCs w:val="20"/>
              </w:rPr>
            </w:pPr>
          </w:p>
        </w:tc>
        <w:tc>
          <w:tcPr>
            <w:tcW w:w="2126" w:type="dxa"/>
            <w:tcBorders>
              <w:top w:val="dotted" w:sz="6" w:space="0" w:color="auto"/>
              <w:left w:val="single" w:sz="4" w:space="0" w:color="auto"/>
              <w:bottom w:val="dotted" w:sz="6" w:space="0" w:color="auto"/>
              <w:right w:val="single" w:sz="12" w:space="0" w:color="auto"/>
            </w:tcBorders>
            <w:shd w:val="clear" w:color="auto" w:fill="auto"/>
            <w:vAlign w:val="center"/>
          </w:tcPr>
          <w:p w14:paraId="538BE79A"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29552DB"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08E03C27"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1D704716"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Tip</w:t>
            </w:r>
          </w:p>
        </w:tc>
        <w:tc>
          <w:tcPr>
            <w:tcW w:w="850" w:type="dxa"/>
            <w:tcBorders>
              <w:top w:val="dotted" w:sz="6" w:space="0" w:color="auto"/>
              <w:left w:val="single" w:sz="4" w:space="0" w:color="auto"/>
              <w:bottom w:val="dotted" w:sz="6" w:space="0" w:color="auto"/>
              <w:right w:val="single" w:sz="4" w:space="0" w:color="auto"/>
            </w:tcBorders>
          </w:tcPr>
          <w:p w14:paraId="7763E331"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560" w:type="dxa"/>
            <w:tcBorders>
              <w:top w:val="dotted" w:sz="6" w:space="0" w:color="auto"/>
              <w:left w:val="single" w:sz="4" w:space="0" w:color="auto"/>
              <w:bottom w:val="dotted" w:sz="6" w:space="0" w:color="auto"/>
              <w:right w:val="single" w:sz="4" w:space="0" w:color="auto"/>
            </w:tcBorders>
            <w:shd w:val="clear" w:color="auto" w:fill="auto"/>
          </w:tcPr>
          <w:p w14:paraId="4E0FC496" w14:textId="77777777" w:rsidR="00491EE5" w:rsidRPr="001A34E7" w:rsidRDefault="00491EE5" w:rsidP="00033D80">
            <w:pPr>
              <w:pStyle w:val="arial"/>
              <w:jc w:val="center"/>
              <w:rPr>
                <w:rFonts w:ascii="Arial Narrow" w:hAnsi="Arial Narrow"/>
                <w:bCs/>
                <w:sz w:val="20"/>
                <w:szCs w:val="20"/>
              </w:rPr>
            </w:pPr>
          </w:p>
        </w:tc>
        <w:tc>
          <w:tcPr>
            <w:tcW w:w="2126" w:type="dxa"/>
            <w:tcBorders>
              <w:top w:val="dotted" w:sz="6" w:space="0" w:color="auto"/>
              <w:left w:val="single" w:sz="4" w:space="0" w:color="auto"/>
              <w:bottom w:val="dotted" w:sz="6" w:space="0" w:color="auto"/>
              <w:right w:val="single" w:sz="12" w:space="0" w:color="auto"/>
            </w:tcBorders>
            <w:shd w:val="clear" w:color="auto" w:fill="auto"/>
            <w:vAlign w:val="center"/>
          </w:tcPr>
          <w:p w14:paraId="4DF59D03"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88D0628"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15988270"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16D0C53A"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Nazivna moč</w:t>
            </w:r>
          </w:p>
        </w:tc>
        <w:tc>
          <w:tcPr>
            <w:tcW w:w="850" w:type="dxa"/>
            <w:tcBorders>
              <w:top w:val="dotted" w:sz="6" w:space="0" w:color="auto"/>
              <w:left w:val="single" w:sz="4" w:space="0" w:color="auto"/>
              <w:bottom w:val="dotted" w:sz="6" w:space="0" w:color="auto"/>
              <w:right w:val="single" w:sz="4" w:space="0" w:color="auto"/>
            </w:tcBorders>
          </w:tcPr>
          <w:p w14:paraId="622B00EF"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kVA</w:t>
            </w:r>
          </w:p>
        </w:tc>
        <w:tc>
          <w:tcPr>
            <w:tcW w:w="1560" w:type="dxa"/>
            <w:tcBorders>
              <w:top w:val="dotted" w:sz="6" w:space="0" w:color="auto"/>
              <w:left w:val="single" w:sz="4" w:space="0" w:color="auto"/>
              <w:bottom w:val="dotted" w:sz="6" w:space="0" w:color="auto"/>
              <w:right w:val="single" w:sz="4" w:space="0" w:color="auto"/>
            </w:tcBorders>
            <w:shd w:val="clear" w:color="auto" w:fill="auto"/>
          </w:tcPr>
          <w:p w14:paraId="26CFB9E0"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140</w:t>
            </w:r>
          </w:p>
        </w:tc>
        <w:tc>
          <w:tcPr>
            <w:tcW w:w="2126" w:type="dxa"/>
            <w:tcBorders>
              <w:top w:val="dotted" w:sz="6" w:space="0" w:color="auto"/>
              <w:left w:val="single" w:sz="4" w:space="0" w:color="auto"/>
              <w:bottom w:val="dotted" w:sz="6" w:space="0" w:color="auto"/>
              <w:right w:val="single" w:sz="12" w:space="0" w:color="auto"/>
            </w:tcBorders>
            <w:shd w:val="clear" w:color="auto" w:fill="auto"/>
            <w:vAlign w:val="center"/>
          </w:tcPr>
          <w:p w14:paraId="0A1A932E"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4B68C25F"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1531FA16"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3953D165"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Nazivna napetost</w:t>
            </w:r>
          </w:p>
        </w:tc>
        <w:tc>
          <w:tcPr>
            <w:tcW w:w="850" w:type="dxa"/>
            <w:tcBorders>
              <w:top w:val="dotted" w:sz="6" w:space="0" w:color="auto"/>
              <w:left w:val="single" w:sz="4" w:space="0" w:color="auto"/>
              <w:bottom w:val="dotted" w:sz="6" w:space="0" w:color="auto"/>
              <w:right w:val="single" w:sz="4" w:space="0" w:color="auto"/>
            </w:tcBorders>
          </w:tcPr>
          <w:p w14:paraId="5F94DA65"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w:t>
            </w:r>
          </w:p>
        </w:tc>
        <w:tc>
          <w:tcPr>
            <w:tcW w:w="1560" w:type="dxa"/>
            <w:tcBorders>
              <w:top w:val="dotted" w:sz="6" w:space="0" w:color="auto"/>
              <w:left w:val="single" w:sz="4" w:space="0" w:color="auto"/>
              <w:bottom w:val="dotted" w:sz="6" w:space="0" w:color="auto"/>
              <w:right w:val="single" w:sz="4" w:space="0" w:color="auto"/>
            </w:tcBorders>
            <w:shd w:val="clear" w:color="auto" w:fill="auto"/>
          </w:tcPr>
          <w:p w14:paraId="6C8B3233"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400 ±10</w:t>
            </w:r>
          </w:p>
        </w:tc>
        <w:tc>
          <w:tcPr>
            <w:tcW w:w="2126" w:type="dxa"/>
            <w:tcBorders>
              <w:top w:val="dotted" w:sz="6" w:space="0" w:color="auto"/>
              <w:left w:val="single" w:sz="4" w:space="0" w:color="auto"/>
              <w:bottom w:val="dotted" w:sz="6" w:space="0" w:color="auto"/>
              <w:right w:val="single" w:sz="12" w:space="0" w:color="auto"/>
            </w:tcBorders>
            <w:shd w:val="clear" w:color="auto" w:fill="auto"/>
            <w:vAlign w:val="center"/>
          </w:tcPr>
          <w:p w14:paraId="3311C2BE"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AFA845A"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0CF59E11"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45BDA6B3"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Nazivni faktor moči</w:t>
            </w:r>
          </w:p>
        </w:tc>
        <w:tc>
          <w:tcPr>
            <w:tcW w:w="850" w:type="dxa"/>
            <w:tcBorders>
              <w:top w:val="dotted" w:sz="6" w:space="0" w:color="auto"/>
              <w:left w:val="single" w:sz="4" w:space="0" w:color="auto"/>
              <w:bottom w:val="dotted" w:sz="6" w:space="0" w:color="auto"/>
              <w:right w:val="single" w:sz="4" w:space="0" w:color="auto"/>
            </w:tcBorders>
          </w:tcPr>
          <w:p w14:paraId="17B10788"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560" w:type="dxa"/>
            <w:tcBorders>
              <w:top w:val="dotted" w:sz="6" w:space="0" w:color="auto"/>
              <w:left w:val="single" w:sz="4" w:space="0" w:color="auto"/>
              <w:bottom w:val="dotted" w:sz="6" w:space="0" w:color="auto"/>
              <w:right w:val="single" w:sz="4" w:space="0" w:color="auto"/>
            </w:tcBorders>
            <w:shd w:val="clear" w:color="auto" w:fill="auto"/>
          </w:tcPr>
          <w:p w14:paraId="7D7AB276"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0,8</w:t>
            </w:r>
          </w:p>
        </w:tc>
        <w:tc>
          <w:tcPr>
            <w:tcW w:w="2126" w:type="dxa"/>
            <w:tcBorders>
              <w:top w:val="dotted" w:sz="6" w:space="0" w:color="auto"/>
              <w:left w:val="single" w:sz="4" w:space="0" w:color="auto"/>
              <w:bottom w:val="dotted" w:sz="6" w:space="0" w:color="auto"/>
              <w:right w:val="single" w:sz="12" w:space="0" w:color="auto"/>
            </w:tcBorders>
            <w:shd w:val="clear" w:color="auto" w:fill="auto"/>
            <w:vAlign w:val="center"/>
          </w:tcPr>
          <w:p w14:paraId="671D52B3"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00BCE77"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27B45D0B"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4D623BA6"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Nazivna frekvenca</w:t>
            </w:r>
          </w:p>
        </w:tc>
        <w:tc>
          <w:tcPr>
            <w:tcW w:w="850" w:type="dxa"/>
            <w:tcBorders>
              <w:top w:val="dotted" w:sz="6" w:space="0" w:color="auto"/>
              <w:left w:val="single" w:sz="4" w:space="0" w:color="auto"/>
              <w:bottom w:val="dotted" w:sz="6" w:space="0" w:color="auto"/>
              <w:right w:val="single" w:sz="4" w:space="0" w:color="auto"/>
            </w:tcBorders>
          </w:tcPr>
          <w:p w14:paraId="4C97222D"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Hz</w:t>
            </w:r>
          </w:p>
        </w:tc>
        <w:tc>
          <w:tcPr>
            <w:tcW w:w="1560" w:type="dxa"/>
            <w:tcBorders>
              <w:top w:val="dotted" w:sz="6" w:space="0" w:color="auto"/>
              <w:left w:val="single" w:sz="4" w:space="0" w:color="auto"/>
              <w:bottom w:val="dotted" w:sz="6" w:space="0" w:color="auto"/>
              <w:right w:val="single" w:sz="4" w:space="0" w:color="auto"/>
            </w:tcBorders>
            <w:shd w:val="clear" w:color="auto" w:fill="auto"/>
          </w:tcPr>
          <w:p w14:paraId="5D06EE24"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50</w:t>
            </w:r>
          </w:p>
        </w:tc>
        <w:tc>
          <w:tcPr>
            <w:tcW w:w="2126" w:type="dxa"/>
            <w:tcBorders>
              <w:top w:val="dotted" w:sz="6" w:space="0" w:color="auto"/>
              <w:left w:val="single" w:sz="4" w:space="0" w:color="auto"/>
              <w:bottom w:val="dotted" w:sz="6" w:space="0" w:color="auto"/>
              <w:right w:val="single" w:sz="12" w:space="0" w:color="auto"/>
            </w:tcBorders>
            <w:shd w:val="clear" w:color="auto" w:fill="auto"/>
            <w:vAlign w:val="center"/>
          </w:tcPr>
          <w:p w14:paraId="6DEAB417"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733F5E6F"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3FFC8BAA"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5686C9D4"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Nazivni vrtljaji</w:t>
            </w:r>
          </w:p>
        </w:tc>
        <w:tc>
          <w:tcPr>
            <w:tcW w:w="850" w:type="dxa"/>
            <w:tcBorders>
              <w:top w:val="dotted" w:sz="6" w:space="0" w:color="auto"/>
              <w:left w:val="single" w:sz="4" w:space="0" w:color="auto"/>
              <w:bottom w:val="dotted" w:sz="6" w:space="0" w:color="auto"/>
              <w:right w:val="single" w:sz="4" w:space="0" w:color="auto"/>
            </w:tcBorders>
          </w:tcPr>
          <w:p w14:paraId="0BF9B863"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min-1</w:t>
            </w:r>
          </w:p>
        </w:tc>
        <w:tc>
          <w:tcPr>
            <w:tcW w:w="1560" w:type="dxa"/>
            <w:tcBorders>
              <w:top w:val="dotted" w:sz="6" w:space="0" w:color="auto"/>
              <w:left w:val="single" w:sz="4" w:space="0" w:color="auto"/>
              <w:bottom w:val="dotted" w:sz="6" w:space="0" w:color="auto"/>
              <w:right w:val="single" w:sz="4" w:space="0" w:color="auto"/>
            </w:tcBorders>
            <w:shd w:val="clear" w:color="auto" w:fill="auto"/>
          </w:tcPr>
          <w:p w14:paraId="062376CD"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1000</w:t>
            </w:r>
          </w:p>
        </w:tc>
        <w:tc>
          <w:tcPr>
            <w:tcW w:w="2126" w:type="dxa"/>
            <w:tcBorders>
              <w:top w:val="dotted" w:sz="6" w:space="0" w:color="auto"/>
              <w:left w:val="single" w:sz="4" w:space="0" w:color="auto"/>
              <w:bottom w:val="dotted" w:sz="6" w:space="0" w:color="auto"/>
              <w:right w:val="single" w:sz="12" w:space="0" w:color="auto"/>
            </w:tcBorders>
            <w:shd w:val="clear" w:color="auto" w:fill="auto"/>
            <w:vAlign w:val="center"/>
          </w:tcPr>
          <w:p w14:paraId="199138DE"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9D8103D"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6116B498"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3F1B1731"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Vrtljaji ob pobegu</w:t>
            </w:r>
          </w:p>
        </w:tc>
        <w:tc>
          <w:tcPr>
            <w:tcW w:w="850" w:type="dxa"/>
            <w:tcBorders>
              <w:top w:val="dotted" w:sz="6" w:space="0" w:color="auto"/>
              <w:left w:val="single" w:sz="4" w:space="0" w:color="auto"/>
              <w:bottom w:val="dotted" w:sz="6" w:space="0" w:color="auto"/>
              <w:right w:val="single" w:sz="4" w:space="0" w:color="auto"/>
            </w:tcBorders>
          </w:tcPr>
          <w:p w14:paraId="0D5582D4"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min-1</w:t>
            </w:r>
          </w:p>
        </w:tc>
        <w:tc>
          <w:tcPr>
            <w:tcW w:w="1560" w:type="dxa"/>
            <w:tcBorders>
              <w:top w:val="dotted" w:sz="6" w:space="0" w:color="auto"/>
              <w:left w:val="single" w:sz="4" w:space="0" w:color="auto"/>
              <w:bottom w:val="dotted" w:sz="6" w:space="0" w:color="auto"/>
              <w:right w:val="single" w:sz="4" w:space="0" w:color="auto"/>
            </w:tcBorders>
            <w:shd w:val="clear" w:color="auto" w:fill="auto"/>
          </w:tcPr>
          <w:p w14:paraId="2488B232" w14:textId="77777777" w:rsidR="00491EE5" w:rsidRPr="008578DF" w:rsidRDefault="00491EE5" w:rsidP="00033D80">
            <w:pPr>
              <w:pStyle w:val="arial"/>
              <w:jc w:val="center"/>
              <w:rPr>
                <w:rFonts w:ascii="Arial Narrow" w:hAnsi="Arial Narrow"/>
                <w:bCs/>
                <w:sz w:val="20"/>
                <w:szCs w:val="20"/>
              </w:rPr>
            </w:pPr>
          </w:p>
        </w:tc>
        <w:tc>
          <w:tcPr>
            <w:tcW w:w="2126" w:type="dxa"/>
            <w:tcBorders>
              <w:top w:val="dotted" w:sz="6" w:space="0" w:color="auto"/>
              <w:left w:val="single" w:sz="4" w:space="0" w:color="auto"/>
              <w:bottom w:val="dotted" w:sz="6" w:space="0" w:color="auto"/>
              <w:right w:val="single" w:sz="12" w:space="0" w:color="auto"/>
            </w:tcBorders>
            <w:shd w:val="clear" w:color="auto" w:fill="auto"/>
            <w:vAlign w:val="center"/>
          </w:tcPr>
          <w:p w14:paraId="2B28DDF7"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2CF7BE7A"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50F3E740"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37FB5C17"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Dovoljena preobremenitev v trajanju 2 min.</w:t>
            </w:r>
          </w:p>
        </w:tc>
        <w:tc>
          <w:tcPr>
            <w:tcW w:w="850" w:type="dxa"/>
            <w:tcBorders>
              <w:top w:val="dotted" w:sz="6" w:space="0" w:color="auto"/>
              <w:left w:val="single" w:sz="4" w:space="0" w:color="auto"/>
              <w:bottom w:val="dotted" w:sz="6" w:space="0" w:color="auto"/>
              <w:right w:val="single" w:sz="4" w:space="0" w:color="auto"/>
            </w:tcBorders>
          </w:tcPr>
          <w:p w14:paraId="4108B007"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560" w:type="dxa"/>
            <w:tcBorders>
              <w:top w:val="dotted" w:sz="6" w:space="0" w:color="auto"/>
              <w:left w:val="single" w:sz="4" w:space="0" w:color="auto"/>
              <w:bottom w:val="dotted" w:sz="6" w:space="0" w:color="auto"/>
              <w:right w:val="single" w:sz="4" w:space="0" w:color="auto"/>
            </w:tcBorders>
            <w:shd w:val="clear" w:color="auto" w:fill="auto"/>
          </w:tcPr>
          <w:p w14:paraId="0555D5F0" w14:textId="77777777" w:rsidR="00491EE5" w:rsidRPr="001A34E7" w:rsidRDefault="00491EE5" w:rsidP="00033D80">
            <w:pPr>
              <w:pStyle w:val="arial"/>
              <w:jc w:val="center"/>
              <w:rPr>
                <w:rFonts w:ascii="Arial Narrow" w:hAnsi="Arial Narrow"/>
                <w:bCs/>
                <w:sz w:val="20"/>
                <w:szCs w:val="20"/>
              </w:rPr>
            </w:pPr>
          </w:p>
        </w:tc>
        <w:tc>
          <w:tcPr>
            <w:tcW w:w="2126" w:type="dxa"/>
            <w:tcBorders>
              <w:top w:val="dotted" w:sz="6" w:space="0" w:color="auto"/>
              <w:left w:val="single" w:sz="4" w:space="0" w:color="auto"/>
              <w:bottom w:val="dotted" w:sz="6" w:space="0" w:color="auto"/>
              <w:right w:val="single" w:sz="12" w:space="0" w:color="auto"/>
            </w:tcBorders>
            <w:shd w:val="clear" w:color="auto" w:fill="auto"/>
            <w:vAlign w:val="center"/>
          </w:tcPr>
          <w:p w14:paraId="48FD000D"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09CDE546" w14:textId="77777777" w:rsidTr="00033D80">
        <w:tc>
          <w:tcPr>
            <w:tcW w:w="675" w:type="dxa"/>
            <w:tcBorders>
              <w:top w:val="dotted" w:sz="6" w:space="0" w:color="auto"/>
              <w:left w:val="single" w:sz="12" w:space="0" w:color="auto"/>
              <w:bottom w:val="dotted" w:sz="6" w:space="0" w:color="auto"/>
              <w:right w:val="single" w:sz="6" w:space="0" w:color="auto"/>
            </w:tcBorders>
            <w:vAlign w:val="center"/>
          </w:tcPr>
          <w:p w14:paraId="37531A4C"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0A24B67F"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Dovoljena trajna nesimetrična obremenitev</w:t>
            </w:r>
          </w:p>
        </w:tc>
        <w:tc>
          <w:tcPr>
            <w:tcW w:w="850" w:type="dxa"/>
            <w:tcBorders>
              <w:top w:val="dotted" w:sz="6" w:space="0" w:color="auto"/>
              <w:left w:val="single" w:sz="6" w:space="0" w:color="auto"/>
              <w:bottom w:val="dotted" w:sz="6" w:space="0" w:color="auto"/>
              <w:right w:val="single" w:sz="6" w:space="0" w:color="auto"/>
            </w:tcBorders>
          </w:tcPr>
          <w:p w14:paraId="3D79D44B"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560" w:type="dxa"/>
            <w:tcBorders>
              <w:top w:val="dotted" w:sz="6" w:space="0" w:color="auto"/>
              <w:left w:val="single" w:sz="6" w:space="0" w:color="auto"/>
              <w:bottom w:val="dotted" w:sz="6" w:space="0" w:color="auto"/>
              <w:right w:val="single" w:sz="6" w:space="0" w:color="auto"/>
            </w:tcBorders>
            <w:shd w:val="clear" w:color="auto" w:fill="auto"/>
          </w:tcPr>
          <w:p w14:paraId="05D216E5" w14:textId="77777777" w:rsidR="00491EE5" w:rsidRPr="001A34E7" w:rsidRDefault="00491EE5" w:rsidP="00033D80">
            <w:pPr>
              <w:pStyle w:val="arial"/>
              <w:jc w:val="center"/>
              <w:rPr>
                <w:rFonts w:ascii="Arial Narrow" w:hAnsi="Arial Narrow"/>
                <w:bCs/>
                <w:sz w:val="20"/>
                <w:szCs w:val="20"/>
              </w:rPr>
            </w:pP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67C4F3E7"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256F06B1" w14:textId="77777777" w:rsidTr="00033D80">
        <w:trPr>
          <w:trHeight w:val="360"/>
        </w:trPr>
        <w:tc>
          <w:tcPr>
            <w:tcW w:w="675" w:type="dxa"/>
            <w:vMerge w:val="restart"/>
            <w:tcBorders>
              <w:top w:val="dotted" w:sz="6" w:space="0" w:color="auto"/>
              <w:left w:val="single" w:sz="12" w:space="0" w:color="auto"/>
              <w:right w:val="single" w:sz="6" w:space="0" w:color="auto"/>
            </w:tcBorders>
            <w:vAlign w:val="center"/>
          </w:tcPr>
          <w:p w14:paraId="54C08433"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789C7F40"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Ležaji:</w:t>
            </w:r>
          </w:p>
        </w:tc>
        <w:tc>
          <w:tcPr>
            <w:tcW w:w="850" w:type="dxa"/>
            <w:tcBorders>
              <w:top w:val="dotted" w:sz="6" w:space="0" w:color="auto"/>
              <w:left w:val="single" w:sz="6" w:space="0" w:color="auto"/>
              <w:bottom w:val="dotted" w:sz="6" w:space="0" w:color="auto"/>
              <w:right w:val="single" w:sz="6" w:space="0" w:color="auto"/>
            </w:tcBorders>
          </w:tcPr>
          <w:p w14:paraId="26CABB94"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 xml:space="preserve"> </w:t>
            </w:r>
          </w:p>
        </w:tc>
        <w:tc>
          <w:tcPr>
            <w:tcW w:w="1560" w:type="dxa"/>
            <w:tcBorders>
              <w:top w:val="dotted" w:sz="6" w:space="0" w:color="auto"/>
              <w:left w:val="single" w:sz="6" w:space="0" w:color="auto"/>
              <w:bottom w:val="dotted" w:sz="6" w:space="0" w:color="auto"/>
              <w:right w:val="single" w:sz="6" w:space="0" w:color="auto"/>
            </w:tcBorders>
            <w:shd w:val="clear" w:color="auto" w:fill="auto"/>
          </w:tcPr>
          <w:p w14:paraId="4A8AE406" w14:textId="77777777" w:rsidR="00491EE5" w:rsidRPr="001A34E7" w:rsidRDefault="00491EE5" w:rsidP="00033D80">
            <w:pPr>
              <w:pStyle w:val="arial"/>
              <w:jc w:val="center"/>
              <w:rPr>
                <w:rFonts w:ascii="Arial Narrow" w:hAnsi="Arial Narrow"/>
                <w:bCs/>
                <w:sz w:val="20"/>
                <w:szCs w:val="20"/>
              </w:rPr>
            </w:pP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4D5A8A0E" w14:textId="77777777" w:rsidR="00491EE5" w:rsidRPr="001A34E7" w:rsidRDefault="00491EE5" w:rsidP="00033D80">
            <w:pPr>
              <w:pStyle w:val="arial"/>
              <w:spacing w:before="40" w:after="40" w:line="240" w:lineRule="auto"/>
              <w:jc w:val="center"/>
              <w:rPr>
                <w:rFonts w:ascii="Arial Narrow" w:hAnsi="Arial Narrow"/>
                <w:bCs/>
                <w:sz w:val="20"/>
                <w:szCs w:val="20"/>
                <w:highlight w:val="yellow"/>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7667060A" w14:textId="77777777" w:rsidTr="00033D80">
        <w:trPr>
          <w:trHeight w:val="360"/>
        </w:trPr>
        <w:tc>
          <w:tcPr>
            <w:tcW w:w="675" w:type="dxa"/>
            <w:vMerge/>
            <w:tcBorders>
              <w:left w:val="single" w:sz="12" w:space="0" w:color="auto"/>
              <w:right w:val="single" w:sz="6" w:space="0" w:color="auto"/>
            </w:tcBorders>
            <w:vAlign w:val="center"/>
          </w:tcPr>
          <w:p w14:paraId="2F607258"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highlight w:val="yellow"/>
              </w:rPr>
            </w:pPr>
          </w:p>
        </w:tc>
        <w:tc>
          <w:tcPr>
            <w:tcW w:w="4253" w:type="dxa"/>
            <w:tcBorders>
              <w:top w:val="dotted" w:sz="6" w:space="0" w:color="auto"/>
              <w:left w:val="single" w:sz="6" w:space="0" w:color="auto"/>
              <w:bottom w:val="dotted" w:sz="6" w:space="0" w:color="auto"/>
              <w:right w:val="single" w:sz="6" w:space="0" w:color="auto"/>
            </w:tcBorders>
          </w:tcPr>
          <w:p w14:paraId="220F5CBB"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sz w:val="20"/>
                <w:szCs w:val="20"/>
              </w:rPr>
              <w:t>Tip in proizvajalec ležaja NDE</w:t>
            </w:r>
          </w:p>
        </w:tc>
        <w:tc>
          <w:tcPr>
            <w:tcW w:w="850" w:type="dxa"/>
            <w:tcBorders>
              <w:top w:val="dotted" w:sz="6" w:space="0" w:color="auto"/>
              <w:left w:val="single" w:sz="6" w:space="0" w:color="auto"/>
              <w:bottom w:val="dotted" w:sz="6" w:space="0" w:color="auto"/>
              <w:right w:val="single" w:sz="6" w:space="0" w:color="auto"/>
            </w:tcBorders>
          </w:tcPr>
          <w:p w14:paraId="426545B4" w14:textId="77777777" w:rsidR="00491EE5" w:rsidRPr="001A34E7" w:rsidRDefault="00491EE5" w:rsidP="00033D80">
            <w:pPr>
              <w:pStyle w:val="arial"/>
              <w:rPr>
                <w:rFonts w:ascii="Arial Narrow" w:hAnsi="Arial Narrow"/>
                <w:bCs/>
                <w:sz w:val="20"/>
                <w:szCs w:val="20"/>
              </w:rPr>
            </w:pPr>
          </w:p>
        </w:tc>
        <w:tc>
          <w:tcPr>
            <w:tcW w:w="1560" w:type="dxa"/>
            <w:tcBorders>
              <w:top w:val="dotted" w:sz="6" w:space="0" w:color="auto"/>
              <w:left w:val="single" w:sz="6" w:space="0" w:color="auto"/>
              <w:bottom w:val="dotted" w:sz="6" w:space="0" w:color="auto"/>
              <w:right w:val="single" w:sz="6" w:space="0" w:color="auto"/>
            </w:tcBorders>
            <w:shd w:val="clear" w:color="auto" w:fill="auto"/>
          </w:tcPr>
          <w:p w14:paraId="422FE714" w14:textId="77777777" w:rsidR="00491EE5" w:rsidRPr="001A34E7" w:rsidRDefault="00491EE5" w:rsidP="00033D80">
            <w:pPr>
              <w:pStyle w:val="arial"/>
              <w:jc w:val="center"/>
              <w:rPr>
                <w:rFonts w:ascii="Arial Narrow" w:hAnsi="Arial Narrow"/>
                <w:bCs/>
                <w:sz w:val="20"/>
                <w:szCs w:val="20"/>
              </w:rPr>
            </w:pP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42C0B831" w14:textId="77777777" w:rsidR="00491EE5" w:rsidRPr="001A34E7" w:rsidRDefault="00491EE5" w:rsidP="00033D80">
            <w:pPr>
              <w:pStyle w:val="arial"/>
              <w:spacing w:before="40" w:after="40" w:line="240" w:lineRule="auto"/>
              <w:jc w:val="center"/>
              <w:rPr>
                <w:rFonts w:ascii="Arial Narrow" w:hAnsi="Arial Narrow"/>
                <w:bCs/>
                <w:sz w:val="20"/>
                <w:szCs w:val="20"/>
                <w:highlight w:val="yellow"/>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F49E096" w14:textId="77777777" w:rsidTr="00033D80">
        <w:trPr>
          <w:trHeight w:val="336"/>
        </w:trPr>
        <w:tc>
          <w:tcPr>
            <w:tcW w:w="675" w:type="dxa"/>
            <w:vMerge/>
            <w:tcBorders>
              <w:left w:val="single" w:sz="12" w:space="0" w:color="auto"/>
              <w:right w:val="single" w:sz="6" w:space="0" w:color="auto"/>
            </w:tcBorders>
            <w:vAlign w:val="center"/>
          </w:tcPr>
          <w:p w14:paraId="695FB075"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highlight w:val="yellow"/>
              </w:rPr>
            </w:pPr>
          </w:p>
        </w:tc>
        <w:tc>
          <w:tcPr>
            <w:tcW w:w="4253" w:type="dxa"/>
            <w:tcBorders>
              <w:top w:val="dotted" w:sz="6" w:space="0" w:color="auto"/>
              <w:left w:val="single" w:sz="6" w:space="0" w:color="auto"/>
              <w:bottom w:val="dotted" w:sz="6" w:space="0" w:color="auto"/>
              <w:right w:val="single" w:sz="6" w:space="0" w:color="auto"/>
            </w:tcBorders>
          </w:tcPr>
          <w:p w14:paraId="1701580A"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sz w:val="20"/>
                <w:szCs w:val="20"/>
              </w:rPr>
              <w:t>Tip in proizvajalec ležaja DE</w:t>
            </w:r>
          </w:p>
        </w:tc>
        <w:tc>
          <w:tcPr>
            <w:tcW w:w="850" w:type="dxa"/>
            <w:tcBorders>
              <w:top w:val="dotted" w:sz="6" w:space="0" w:color="auto"/>
              <w:left w:val="single" w:sz="6" w:space="0" w:color="auto"/>
              <w:bottom w:val="dotted" w:sz="6" w:space="0" w:color="auto"/>
              <w:right w:val="single" w:sz="6" w:space="0" w:color="auto"/>
            </w:tcBorders>
          </w:tcPr>
          <w:p w14:paraId="299B41D0" w14:textId="77777777" w:rsidR="00491EE5" w:rsidRPr="001A34E7" w:rsidRDefault="00491EE5" w:rsidP="00033D80">
            <w:pPr>
              <w:pStyle w:val="arial"/>
              <w:rPr>
                <w:rFonts w:ascii="Arial Narrow" w:hAnsi="Arial Narrow"/>
                <w:bCs/>
                <w:sz w:val="20"/>
                <w:szCs w:val="20"/>
              </w:rPr>
            </w:pPr>
          </w:p>
        </w:tc>
        <w:tc>
          <w:tcPr>
            <w:tcW w:w="1560" w:type="dxa"/>
            <w:tcBorders>
              <w:top w:val="dotted" w:sz="6" w:space="0" w:color="auto"/>
              <w:left w:val="single" w:sz="6" w:space="0" w:color="auto"/>
              <w:bottom w:val="dotted" w:sz="6" w:space="0" w:color="auto"/>
              <w:right w:val="single" w:sz="6" w:space="0" w:color="auto"/>
            </w:tcBorders>
            <w:shd w:val="clear" w:color="auto" w:fill="auto"/>
          </w:tcPr>
          <w:p w14:paraId="44389BA8" w14:textId="77777777" w:rsidR="00491EE5" w:rsidRPr="001A34E7" w:rsidRDefault="00491EE5" w:rsidP="00033D80">
            <w:pPr>
              <w:pStyle w:val="arial"/>
              <w:jc w:val="center"/>
              <w:rPr>
                <w:rFonts w:ascii="Arial Narrow" w:hAnsi="Arial Narrow"/>
                <w:bCs/>
                <w:sz w:val="20"/>
                <w:szCs w:val="20"/>
              </w:rPr>
            </w:pP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4AB866BB" w14:textId="77777777" w:rsidR="00491EE5" w:rsidRPr="001A34E7" w:rsidRDefault="00491EE5" w:rsidP="00033D80">
            <w:pPr>
              <w:pStyle w:val="arial"/>
              <w:spacing w:before="40" w:after="40" w:line="240" w:lineRule="auto"/>
              <w:jc w:val="center"/>
              <w:rPr>
                <w:rFonts w:ascii="Arial Narrow" w:hAnsi="Arial Narrow"/>
                <w:bCs/>
                <w:sz w:val="20"/>
                <w:szCs w:val="20"/>
                <w:highlight w:val="yellow"/>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E68BF7D" w14:textId="77777777" w:rsidTr="00033D80">
        <w:trPr>
          <w:trHeight w:val="252"/>
        </w:trPr>
        <w:tc>
          <w:tcPr>
            <w:tcW w:w="675" w:type="dxa"/>
            <w:vMerge/>
            <w:tcBorders>
              <w:left w:val="single" w:sz="12" w:space="0" w:color="auto"/>
              <w:bottom w:val="dotted" w:sz="6" w:space="0" w:color="auto"/>
              <w:right w:val="single" w:sz="6" w:space="0" w:color="auto"/>
            </w:tcBorders>
            <w:vAlign w:val="center"/>
          </w:tcPr>
          <w:p w14:paraId="7039AD5C"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highlight w:val="yellow"/>
              </w:rPr>
            </w:pPr>
          </w:p>
        </w:tc>
        <w:tc>
          <w:tcPr>
            <w:tcW w:w="4253" w:type="dxa"/>
            <w:tcBorders>
              <w:top w:val="dotted" w:sz="6" w:space="0" w:color="auto"/>
              <w:left w:val="single" w:sz="6" w:space="0" w:color="auto"/>
              <w:bottom w:val="dotted" w:sz="6" w:space="0" w:color="auto"/>
              <w:right w:val="single" w:sz="6" w:space="0" w:color="auto"/>
            </w:tcBorders>
          </w:tcPr>
          <w:p w14:paraId="6FBC9E93"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sz w:val="20"/>
                <w:szCs w:val="20"/>
              </w:rPr>
              <w:t>Način mazanja ležajev</w:t>
            </w:r>
          </w:p>
        </w:tc>
        <w:tc>
          <w:tcPr>
            <w:tcW w:w="850" w:type="dxa"/>
            <w:tcBorders>
              <w:top w:val="dotted" w:sz="6" w:space="0" w:color="auto"/>
              <w:left w:val="single" w:sz="6" w:space="0" w:color="auto"/>
              <w:bottom w:val="dotted" w:sz="6" w:space="0" w:color="auto"/>
              <w:right w:val="single" w:sz="6" w:space="0" w:color="auto"/>
            </w:tcBorders>
          </w:tcPr>
          <w:p w14:paraId="321C6CDB" w14:textId="77777777" w:rsidR="00491EE5" w:rsidRPr="001A34E7" w:rsidRDefault="00491EE5" w:rsidP="00033D80">
            <w:pPr>
              <w:pStyle w:val="arial"/>
              <w:rPr>
                <w:rFonts w:ascii="Arial Narrow" w:hAnsi="Arial Narrow"/>
                <w:bCs/>
                <w:sz w:val="20"/>
                <w:szCs w:val="20"/>
              </w:rPr>
            </w:pPr>
          </w:p>
        </w:tc>
        <w:tc>
          <w:tcPr>
            <w:tcW w:w="1560" w:type="dxa"/>
            <w:tcBorders>
              <w:top w:val="dotted" w:sz="6" w:space="0" w:color="auto"/>
              <w:left w:val="single" w:sz="6" w:space="0" w:color="auto"/>
              <w:bottom w:val="dotted" w:sz="6" w:space="0" w:color="auto"/>
              <w:right w:val="single" w:sz="6" w:space="0" w:color="auto"/>
            </w:tcBorders>
            <w:shd w:val="clear" w:color="auto" w:fill="auto"/>
          </w:tcPr>
          <w:p w14:paraId="0788E65A" w14:textId="77777777" w:rsidR="00491EE5" w:rsidRPr="001A34E7" w:rsidRDefault="00491EE5" w:rsidP="00033D80">
            <w:pPr>
              <w:pStyle w:val="arial"/>
              <w:jc w:val="center"/>
              <w:rPr>
                <w:rFonts w:ascii="Arial Narrow" w:hAnsi="Arial Narrow"/>
                <w:bCs/>
                <w:sz w:val="20"/>
                <w:szCs w:val="20"/>
              </w:rPr>
            </w:pP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29F9C78A"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3057924" w14:textId="77777777" w:rsidTr="00033D80">
        <w:tc>
          <w:tcPr>
            <w:tcW w:w="675" w:type="dxa"/>
            <w:tcBorders>
              <w:top w:val="dotted" w:sz="6" w:space="0" w:color="auto"/>
              <w:left w:val="single" w:sz="12" w:space="0" w:color="auto"/>
              <w:bottom w:val="dotted" w:sz="6" w:space="0" w:color="auto"/>
              <w:right w:val="single" w:sz="6" w:space="0" w:color="auto"/>
            </w:tcBorders>
            <w:vAlign w:val="center"/>
          </w:tcPr>
          <w:p w14:paraId="43870DC1"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2F277BF5" w14:textId="19C2EAD7" w:rsidR="00491EE5" w:rsidRPr="001A34E7" w:rsidRDefault="004452B0" w:rsidP="00033D80">
            <w:pPr>
              <w:pStyle w:val="arial"/>
              <w:jc w:val="left"/>
              <w:rPr>
                <w:rFonts w:ascii="Arial Narrow" w:hAnsi="Arial Narrow"/>
                <w:bCs/>
                <w:sz w:val="20"/>
                <w:szCs w:val="20"/>
              </w:rPr>
            </w:pPr>
            <w:r>
              <w:rPr>
                <w:rFonts w:ascii="Arial Narrow" w:hAnsi="Arial Narrow"/>
                <w:sz w:val="20"/>
                <w:szCs w:val="20"/>
              </w:rPr>
              <w:t xml:space="preserve">Masa </w:t>
            </w:r>
            <w:r w:rsidR="00491EE5" w:rsidRPr="001A34E7">
              <w:rPr>
                <w:rFonts w:ascii="Arial Narrow" w:hAnsi="Arial Narrow"/>
                <w:sz w:val="20"/>
                <w:szCs w:val="20"/>
              </w:rPr>
              <w:t>vztrajnik</w:t>
            </w:r>
            <w:r>
              <w:rPr>
                <w:rFonts w:ascii="Arial Narrow" w:hAnsi="Arial Narrow"/>
                <w:sz w:val="20"/>
                <w:szCs w:val="20"/>
              </w:rPr>
              <w:t>a</w:t>
            </w:r>
            <w:r w:rsidR="00491EE5" w:rsidRPr="001A34E7">
              <w:rPr>
                <w:rFonts w:ascii="Arial Narrow" w:hAnsi="Arial Narrow"/>
                <w:sz w:val="20"/>
                <w:szCs w:val="20"/>
              </w:rPr>
              <w:t xml:space="preserve"> </w:t>
            </w:r>
          </w:p>
        </w:tc>
        <w:tc>
          <w:tcPr>
            <w:tcW w:w="850" w:type="dxa"/>
            <w:tcBorders>
              <w:top w:val="dotted" w:sz="6" w:space="0" w:color="auto"/>
              <w:left w:val="single" w:sz="6" w:space="0" w:color="auto"/>
              <w:bottom w:val="dotted" w:sz="6" w:space="0" w:color="auto"/>
              <w:right w:val="single" w:sz="6" w:space="0" w:color="auto"/>
            </w:tcBorders>
          </w:tcPr>
          <w:p w14:paraId="18CB2D7D" w14:textId="65B80A6D" w:rsidR="00491EE5" w:rsidRPr="001A34E7" w:rsidRDefault="004452B0" w:rsidP="00033D80">
            <w:pPr>
              <w:pStyle w:val="arial"/>
              <w:jc w:val="center"/>
              <w:rPr>
                <w:rFonts w:ascii="Arial Narrow" w:hAnsi="Arial Narrow"/>
                <w:bCs/>
                <w:sz w:val="20"/>
                <w:szCs w:val="20"/>
              </w:rPr>
            </w:pPr>
            <w:r>
              <w:rPr>
                <w:rFonts w:ascii="Arial Narrow" w:hAnsi="Arial Narrow"/>
                <w:bCs/>
                <w:sz w:val="20"/>
                <w:szCs w:val="20"/>
              </w:rPr>
              <w:t>kg</w:t>
            </w:r>
          </w:p>
        </w:tc>
        <w:tc>
          <w:tcPr>
            <w:tcW w:w="1560" w:type="dxa"/>
            <w:tcBorders>
              <w:top w:val="dotted" w:sz="6" w:space="0" w:color="auto"/>
              <w:left w:val="single" w:sz="6" w:space="0" w:color="auto"/>
              <w:bottom w:val="dotted" w:sz="6" w:space="0" w:color="auto"/>
              <w:right w:val="single" w:sz="6" w:space="0" w:color="auto"/>
            </w:tcBorders>
            <w:shd w:val="clear" w:color="auto" w:fill="auto"/>
          </w:tcPr>
          <w:p w14:paraId="459CD2D3"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2C50CE42"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17E60DF" w14:textId="77777777" w:rsidTr="00033D80">
        <w:tc>
          <w:tcPr>
            <w:tcW w:w="675" w:type="dxa"/>
            <w:tcBorders>
              <w:top w:val="dotted" w:sz="6" w:space="0" w:color="auto"/>
              <w:left w:val="single" w:sz="12" w:space="0" w:color="auto"/>
              <w:bottom w:val="dotted" w:sz="6" w:space="0" w:color="auto"/>
              <w:right w:val="single" w:sz="6" w:space="0" w:color="auto"/>
            </w:tcBorders>
            <w:vAlign w:val="center"/>
          </w:tcPr>
          <w:p w14:paraId="740538A3"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075AA7E6"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Masa celotnega generatorja</w:t>
            </w:r>
          </w:p>
        </w:tc>
        <w:tc>
          <w:tcPr>
            <w:tcW w:w="850" w:type="dxa"/>
            <w:tcBorders>
              <w:top w:val="dotted" w:sz="6" w:space="0" w:color="auto"/>
              <w:left w:val="single" w:sz="6" w:space="0" w:color="auto"/>
              <w:bottom w:val="dotted" w:sz="6" w:space="0" w:color="auto"/>
              <w:right w:val="single" w:sz="6" w:space="0" w:color="auto"/>
            </w:tcBorders>
          </w:tcPr>
          <w:p w14:paraId="3BE7DE93"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kg</w:t>
            </w:r>
          </w:p>
        </w:tc>
        <w:tc>
          <w:tcPr>
            <w:tcW w:w="1560" w:type="dxa"/>
            <w:tcBorders>
              <w:top w:val="dotted" w:sz="6" w:space="0" w:color="auto"/>
              <w:left w:val="single" w:sz="6" w:space="0" w:color="auto"/>
              <w:bottom w:val="dotted" w:sz="6" w:space="0" w:color="auto"/>
              <w:right w:val="single" w:sz="6" w:space="0" w:color="auto"/>
            </w:tcBorders>
            <w:shd w:val="clear" w:color="auto" w:fill="auto"/>
          </w:tcPr>
          <w:p w14:paraId="495273D6" w14:textId="77777777" w:rsidR="00491EE5" w:rsidRPr="001A34E7" w:rsidRDefault="00491EE5" w:rsidP="00033D80">
            <w:pPr>
              <w:pStyle w:val="arial"/>
              <w:jc w:val="center"/>
              <w:rPr>
                <w:rFonts w:ascii="Arial Narrow" w:hAnsi="Arial Narrow"/>
                <w:bCs/>
                <w:sz w:val="20"/>
                <w:szCs w:val="20"/>
              </w:rPr>
            </w:pP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7B32A8B0"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E6C2A98" w14:textId="77777777" w:rsidTr="00033D80">
        <w:tc>
          <w:tcPr>
            <w:tcW w:w="675" w:type="dxa"/>
            <w:tcBorders>
              <w:top w:val="dotted" w:sz="6" w:space="0" w:color="auto"/>
              <w:left w:val="single" w:sz="12" w:space="0" w:color="auto"/>
              <w:bottom w:val="dotted" w:sz="6" w:space="0" w:color="auto"/>
              <w:right w:val="single" w:sz="6" w:space="0" w:color="auto"/>
            </w:tcBorders>
            <w:vAlign w:val="center"/>
          </w:tcPr>
          <w:p w14:paraId="48572B72"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532A857C"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Masa rotirajočih delov generatorja</w:t>
            </w:r>
          </w:p>
        </w:tc>
        <w:tc>
          <w:tcPr>
            <w:tcW w:w="850" w:type="dxa"/>
            <w:tcBorders>
              <w:top w:val="dotted" w:sz="6" w:space="0" w:color="auto"/>
              <w:left w:val="single" w:sz="6" w:space="0" w:color="auto"/>
              <w:bottom w:val="dotted" w:sz="6" w:space="0" w:color="auto"/>
              <w:right w:val="single" w:sz="6" w:space="0" w:color="auto"/>
            </w:tcBorders>
          </w:tcPr>
          <w:p w14:paraId="214FD46B"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kg</w:t>
            </w:r>
          </w:p>
        </w:tc>
        <w:tc>
          <w:tcPr>
            <w:tcW w:w="1560" w:type="dxa"/>
            <w:tcBorders>
              <w:top w:val="dotted" w:sz="6" w:space="0" w:color="auto"/>
              <w:left w:val="single" w:sz="6" w:space="0" w:color="auto"/>
              <w:bottom w:val="dotted" w:sz="6" w:space="0" w:color="auto"/>
              <w:right w:val="single" w:sz="6" w:space="0" w:color="auto"/>
            </w:tcBorders>
            <w:shd w:val="clear" w:color="auto" w:fill="auto"/>
          </w:tcPr>
          <w:p w14:paraId="0E94D5B4" w14:textId="77777777" w:rsidR="00491EE5" w:rsidRPr="001A34E7" w:rsidRDefault="00491EE5" w:rsidP="00033D80">
            <w:pPr>
              <w:pStyle w:val="arial"/>
              <w:jc w:val="center"/>
              <w:rPr>
                <w:rFonts w:ascii="Arial Narrow" w:hAnsi="Arial Narrow"/>
                <w:bCs/>
                <w:sz w:val="20"/>
                <w:szCs w:val="20"/>
              </w:rPr>
            </w:pP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7ED72324"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636B384" w14:textId="77777777" w:rsidTr="00033D80">
        <w:tc>
          <w:tcPr>
            <w:tcW w:w="675" w:type="dxa"/>
            <w:tcBorders>
              <w:top w:val="single" w:sz="6" w:space="0" w:color="auto"/>
              <w:left w:val="single" w:sz="12" w:space="0" w:color="auto"/>
              <w:bottom w:val="dotted" w:sz="6" w:space="0" w:color="auto"/>
              <w:right w:val="single" w:sz="6" w:space="0" w:color="auto"/>
            </w:tcBorders>
            <w:vAlign w:val="center"/>
          </w:tcPr>
          <w:p w14:paraId="36AACF47" w14:textId="77777777" w:rsidR="00491EE5" w:rsidRPr="001A34E7" w:rsidRDefault="00491EE5" w:rsidP="00033D80">
            <w:pPr>
              <w:pStyle w:val="arial"/>
              <w:numPr>
                <w:ilvl w:val="0"/>
                <w:numId w:val="45"/>
              </w:numPr>
              <w:spacing w:before="60" w:after="60" w:line="240" w:lineRule="auto"/>
              <w:jc w:val="center"/>
              <w:rPr>
                <w:rFonts w:ascii="Arial Narrow" w:hAnsi="Arial Narrow"/>
                <w:b/>
                <w:bCs/>
                <w:sz w:val="18"/>
                <w:szCs w:val="18"/>
              </w:rPr>
            </w:pPr>
          </w:p>
        </w:tc>
        <w:tc>
          <w:tcPr>
            <w:tcW w:w="8789" w:type="dxa"/>
            <w:gridSpan w:val="4"/>
            <w:tcBorders>
              <w:top w:val="single" w:sz="6" w:space="0" w:color="auto"/>
              <w:left w:val="single" w:sz="6" w:space="0" w:color="auto"/>
              <w:bottom w:val="dotted" w:sz="6" w:space="0" w:color="auto"/>
              <w:right w:val="single" w:sz="12" w:space="0" w:color="auto"/>
            </w:tcBorders>
          </w:tcPr>
          <w:p w14:paraId="51DEAA43" w14:textId="77777777" w:rsidR="00491EE5" w:rsidRPr="001A34E7" w:rsidRDefault="00491EE5" w:rsidP="00033D80">
            <w:pPr>
              <w:pStyle w:val="arial"/>
              <w:jc w:val="left"/>
              <w:rPr>
                <w:rFonts w:ascii="Arial Narrow" w:hAnsi="Arial Narrow"/>
                <w:b/>
                <w:bCs/>
              </w:rPr>
            </w:pPr>
            <w:r w:rsidRPr="001A34E7">
              <w:rPr>
                <w:rFonts w:ascii="Arial Narrow" w:hAnsi="Arial Narrow"/>
                <w:b/>
                <w:bCs/>
              </w:rPr>
              <w:t>Vzbujalni sistem</w:t>
            </w:r>
          </w:p>
        </w:tc>
      </w:tr>
      <w:tr w:rsidR="00491EE5" w:rsidRPr="001A34E7" w14:paraId="7D11F1E1"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5B91AD5D"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7EB49D87" w14:textId="77777777" w:rsidR="00491EE5" w:rsidRPr="001A34E7" w:rsidRDefault="00491EE5" w:rsidP="00033D80">
            <w:pPr>
              <w:pStyle w:val="arial"/>
              <w:rPr>
                <w:rFonts w:ascii="Arial Narrow" w:hAnsi="Arial Narrow"/>
                <w:bCs/>
                <w:sz w:val="20"/>
                <w:szCs w:val="20"/>
              </w:rPr>
            </w:pPr>
            <w:r w:rsidRPr="001A34E7">
              <w:rPr>
                <w:rFonts w:ascii="Arial Narrow" w:hAnsi="Arial Narrow"/>
                <w:bCs/>
                <w:sz w:val="20"/>
                <w:szCs w:val="20"/>
              </w:rPr>
              <w:t>Proizvajalec</w:t>
            </w:r>
          </w:p>
        </w:tc>
        <w:tc>
          <w:tcPr>
            <w:tcW w:w="850" w:type="dxa"/>
            <w:tcBorders>
              <w:left w:val="single" w:sz="6" w:space="0" w:color="auto"/>
              <w:bottom w:val="dotted" w:sz="6" w:space="0" w:color="auto"/>
              <w:right w:val="single" w:sz="6" w:space="0" w:color="auto"/>
            </w:tcBorders>
          </w:tcPr>
          <w:p w14:paraId="720C2E97" w14:textId="77777777" w:rsidR="00491EE5" w:rsidRPr="001A34E7" w:rsidRDefault="00491EE5" w:rsidP="00033D80">
            <w:pPr>
              <w:pStyle w:val="arial"/>
              <w:jc w:val="center"/>
              <w:rPr>
                <w:rFonts w:ascii="Arial Narrow" w:hAnsi="Arial Narrow"/>
                <w:bCs/>
                <w:sz w:val="20"/>
                <w:szCs w:val="20"/>
              </w:rPr>
            </w:pPr>
          </w:p>
        </w:tc>
        <w:tc>
          <w:tcPr>
            <w:tcW w:w="1560" w:type="dxa"/>
            <w:tcBorders>
              <w:left w:val="single" w:sz="6" w:space="0" w:color="auto"/>
              <w:bottom w:val="dotted" w:sz="6" w:space="0" w:color="auto"/>
              <w:right w:val="single" w:sz="6" w:space="0" w:color="auto"/>
            </w:tcBorders>
            <w:shd w:val="clear" w:color="auto" w:fill="auto"/>
          </w:tcPr>
          <w:p w14:paraId="58643C15" w14:textId="77777777" w:rsidR="00491EE5" w:rsidRPr="001A34E7" w:rsidRDefault="00491EE5" w:rsidP="00033D80">
            <w:pPr>
              <w:pStyle w:val="arial"/>
              <w:jc w:val="center"/>
              <w:rPr>
                <w:rFonts w:ascii="Arial Narrow" w:hAnsi="Arial Narrow"/>
                <w:bCs/>
                <w:sz w:val="20"/>
                <w:szCs w:val="20"/>
              </w:rPr>
            </w:pP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1861DAC2"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2DE89EE"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347947CA"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2BC3DE62"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Tip</w:t>
            </w:r>
          </w:p>
        </w:tc>
        <w:tc>
          <w:tcPr>
            <w:tcW w:w="850" w:type="dxa"/>
            <w:tcBorders>
              <w:left w:val="single" w:sz="6" w:space="0" w:color="auto"/>
              <w:bottom w:val="dotted" w:sz="6" w:space="0" w:color="auto"/>
              <w:right w:val="single" w:sz="6" w:space="0" w:color="auto"/>
            </w:tcBorders>
          </w:tcPr>
          <w:p w14:paraId="143732D1" w14:textId="77777777" w:rsidR="00491EE5" w:rsidRPr="001A34E7" w:rsidRDefault="00491EE5" w:rsidP="00033D80">
            <w:pPr>
              <w:pStyle w:val="arial"/>
              <w:jc w:val="center"/>
              <w:rPr>
                <w:rFonts w:ascii="Arial Narrow" w:hAnsi="Arial Narrow"/>
                <w:bCs/>
                <w:sz w:val="20"/>
                <w:szCs w:val="20"/>
              </w:rPr>
            </w:pPr>
          </w:p>
        </w:tc>
        <w:tc>
          <w:tcPr>
            <w:tcW w:w="1560" w:type="dxa"/>
            <w:tcBorders>
              <w:left w:val="single" w:sz="6" w:space="0" w:color="auto"/>
              <w:bottom w:val="dotted" w:sz="6" w:space="0" w:color="auto"/>
              <w:right w:val="single" w:sz="6" w:space="0" w:color="auto"/>
            </w:tcBorders>
            <w:shd w:val="clear" w:color="auto" w:fill="auto"/>
          </w:tcPr>
          <w:p w14:paraId="24A52DE8" w14:textId="77777777" w:rsidR="00491EE5" w:rsidRPr="001A34E7" w:rsidRDefault="00491EE5" w:rsidP="00033D80">
            <w:pPr>
              <w:pStyle w:val="arial"/>
              <w:jc w:val="center"/>
              <w:rPr>
                <w:rFonts w:ascii="Arial Narrow" w:hAnsi="Arial Narrow"/>
                <w:bCs/>
                <w:sz w:val="20"/>
                <w:szCs w:val="20"/>
              </w:rPr>
            </w:pP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6FDED6AC"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2EDFCB27"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3E5E5CA2"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45147F47"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sz w:val="20"/>
                <w:szCs w:val="20"/>
              </w:rPr>
              <w:t>SODO regulator</w:t>
            </w:r>
          </w:p>
        </w:tc>
        <w:tc>
          <w:tcPr>
            <w:tcW w:w="850" w:type="dxa"/>
            <w:tcBorders>
              <w:left w:val="single" w:sz="6" w:space="0" w:color="auto"/>
              <w:bottom w:val="dotted" w:sz="6" w:space="0" w:color="auto"/>
              <w:right w:val="single" w:sz="6" w:space="0" w:color="auto"/>
            </w:tcBorders>
          </w:tcPr>
          <w:p w14:paraId="3E63AB1F" w14:textId="77777777" w:rsidR="00491EE5" w:rsidRPr="001A34E7" w:rsidRDefault="00491EE5" w:rsidP="00033D80">
            <w:pPr>
              <w:pStyle w:val="arial"/>
              <w:jc w:val="center"/>
              <w:rPr>
                <w:rFonts w:ascii="Arial Narrow" w:hAnsi="Arial Narrow"/>
                <w:bCs/>
                <w:sz w:val="20"/>
                <w:szCs w:val="20"/>
              </w:rPr>
            </w:pPr>
          </w:p>
        </w:tc>
        <w:tc>
          <w:tcPr>
            <w:tcW w:w="1560" w:type="dxa"/>
            <w:tcBorders>
              <w:left w:val="single" w:sz="6" w:space="0" w:color="auto"/>
              <w:bottom w:val="dotted" w:sz="6" w:space="0" w:color="auto"/>
              <w:right w:val="single" w:sz="6" w:space="0" w:color="auto"/>
            </w:tcBorders>
            <w:shd w:val="clear" w:color="auto" w:fill="auto"/>
          </w:tcPr>
          <w:p w14:paraId="10A8A66C"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DA</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31052EC3"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ACDC655"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5A81689D"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319739E2"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sz w:val="20"/>
                <w:szCs w:val="20"/>
              </w:rPr>
              <w:t>Q regulator</w:t>
            </w:r>
          </w:p>
        </w:tc>
        <w:tc>
          <w:tcPr>
            <w:tcW w:w="850" w:type="dxa"/>
            <w:tcBorders>
              <w:left w:val="single" w:sz="6" w:space="0" w:color="auto"/>
              <w:bottom w:val="dotted" w:sz="6" w:space="0" w:color="auto"/>
              <w:right w:val="single" w:sz="6" w:space="0" w:color="auto"/>
            </w:tcBorders>
          </w:tcPr>
          <w:p w14:paraId="11946DB1" w14:textId="77777777" w:rsidR="00491EE5" w:rsidRPr="001A34E7" w:rsidRDefault="00491EE5" w:rsidP="00033D80">
            <w:pPr>
              <w:pStyle w:val="arial"/>
              <w:jc w:val="center"/>
              <w:rPr>
                <w:rFonts w:ascii="Arial Narrow" w:hAnsi="Arial Narrow"/>
                <w:bCs/>
                <w:sz w:val="20"/>
                <w:szCs w:val="20"/>
              </w:rPr>
            </w:pPr>
          </w:p>
        </w:tc>
        <w:tc>
          <w:tcPr>
            <w:tcW w:w="1560" w:type="dxa"/>
            <w:tcBorders>
              <w:left w:val="single" w:sz="6" w:space="0" w:color="auto"/>
              <w:bottom w:val="dotted" w:sz="6" w:space="0" w:color="auto"/>
              <w:right w:val="single" w:sz="6" w:space="0" w:color="auto"/>
            </w:tcBorders>
            <w:shd w:val="clear" w:color="auto" w:fill="auto"/>
          </w:tcPr>
          <w:p w14:paraId="0640E9EF"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DA</w:t>
            </w:r>
          </w:p>
        </w:tc>
        <w:tc>
          <w:tcPr>
            <w:tcW w:w="2126" w:type="dxa"/>
            <w:tcBorders>
              <w:top w:val="dotted" w:sz="6" w:space="0" w:color="auto"/>
              <w:left w:val="single" w:sz="6" w:space="0" w:color="auto"/>
              <w:bottom w:val="dotted" w:sz="6" w:space="0" w:color="auto"/>
              <w:right w:val="single" w:sz="12" w:space="0" w:color="auto"/>
            </w:tcBorders>
            <w:shd w:val="clear" w:color="auto" w:fill="auto"/>
            <w:vAlign w:val="center"/>
          </w:tcPr>
          <w:p w14:paraId="035B2602"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6FD5AD9" w14:textId="77777777" w:rsidTr="00033D80">
        <w:trPr>
          <w:trHeight w:val="258"/>
        </w:trPr>
        <w:tc>
          <w:tcPr>
            <w:tcW w:w="675" w:type="dxa"/>
            <w:tcBorders>
              <w:top w:val="dotted" w:sz="6" w:space="0" w:color="auto"/>
              <w:left w:val="single" w:sz="12" w:space="0" w:color="auto"/>
              <w:bottom w:val="single" w:sz="12" w:space="0" w:color="auto"/>
              <w:right w:val="single" w:sz="6" w:space="0" w:color="auto"/>
            </w:tcBorders>
            <w:vAlign w:val="center"/>
          </w:tcPr>
          <w:p w14:paraId="233EA025" w14:textId="77777777" w:rsidR="00491EE5" w:rsidRPr="001A34E7" w:rsidRDefault="00491EE5" w:rsidP="00033D80">
            <w:pPr>
              <w:pStyle w:val="arial"/>
              <w:numPr>
                <w:ilvl w:val="1"/>
                <w:numId w:val="45"/>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single" w:sz="12" w:space="0" w:color="auto"/>
              <w:right w:val="single" w:sz="6" w:space="0" w:color="auto"/>
            </w:tcBorders>
          </w:tcPr>
          <w:p w14:paraId="3492692F"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sz w:val="20"/>
                <w:szCs w:val="20"/>
              </w:rPr>
              <w:t xml:space="preserve">tgφ regulator  </w:t>
            </w:r>
          </w:p>
        </w:tc>
        <w:tc>
          <w:tcPr>
            <w:tcW w:w="850" w:type="dxa"/>
            <w:tcBorders>
              <w:left w:val="single" w:sz="6" w:space="0" w:color="auto"/>
              <w:bottom w:val="single" w:sz="12" w:space="0" w:color="auto"/>
              <w:right w:val="single" w:sz="6" w:space="0" w:color="auto"/>
            </w:tcBorders>
          </w:tcPr>
          <w:p w14:paraId="6FD9FD53" w14:textId="77777777" w:rsidR="00491EE5" w:rsidRPr="001A34E7" w:rsidRDefault="00491EE5" w:rsidP="00033D80">
            <w:pPr>
              <w:pStyle w:val="arial"/>
              <w:jc w:val="center"/>
              <w:rPr>
                <w:rFonts w:ascii="Arial Narrow" w:hAnsi="Arial Narrow"/>
                <w:bCs/>
                <w:sz w:val="20"/>
                <w:szCs w:val="20"/>
              </w:rPr>
            </w:pPr>
          </w:p>
        </w:tc>
        <w:tc>
          <w:tcPr>
            <w:tcW w:w="1560" w:type="dxa"/>
            <w:tcBorders>
              <w:left w:val="single" w:sz="6" w:space="0" w:color="auto"/>
              <w:bottom w:val="single" w:sz="12" w:space="0" w:color="auto"/>
              <w:right w:val="single" w:sz="6" w:space="0" w:color="auto"/>
            </w:tcBorders>
            <w:shd w:val="clear" w:color="auto" w:fill="auto"/>
          </w:tcPr>
          <w:p w14:paraId="18D83D69"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DA</w:t>
            </w:r>
          </w:p>
        </w:tc>
        <w:tc>
          <w:tcPr>
            <w:tcW w:w="2126" w:type="dxa"/>
            <w:tcBorders>
              <w:top w:val="dotted" w:sz="6" w:space="0" w:color="auto"/>
              <w:left w:val="single" w:sz="6" w:space="0" w:color="auto"/>
              <w:bottom w:val="single" w:sz="12" w:space="0" w:color="auto"/>
              <w:right w:val="single" w:sz="12" w:space="0" w:color="auto"/>
            </w:tcBorders>
            <w:shd w:val="clear" w:color="auto" w:fill="auto"/>
            <w:vAlign w:val="center"/>
          </w:tcPr>
          <w:p w14:paraId="3AB89A1F"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bl>
    <w:p w14:paraId="50930A87" w14:textId="77777777" w:rsidR="00491EE5" w:rsidRPr="007F0BD8" w:rsidRDefault="00491EE5" w:rsidP="00491EE5">
      <w:pPr>
        <w:jc w:val="left"/>
        <w:rPr>
          <w:rFonts w:ascii="Arial" w:hAnsi="Arial" w:cs="Arial"/>
          <w:b/>
          <w:bCs/>
          <w:caps/>
          <w:sz w:val="24"/>
          <w:szCs w:val="24"/>
        </w:rPr>
      </w:pPr>
      <w:r w:rsidRPr="007F0BD8">
        <w:rPr>
          <w:rFonts w:cs="Arial"/>
          <w:b/>
          <w:bCs/>
          <w:caps/>
          <w:sz w:val="24"/>
          <w:szCs w:val="24"/>
        </w:rPr>
        <w:br w:type="page"/>
      </w:r>
    </w:p>
    <w:p w14:paraId="3407B2C3" w14:textId="77777777" w:rsidR="00491EE5" w:rsidRPr="003F497D" w:rsidRDefault="00491EE5" w:rsidP="00491EE5">
      <w:pPr>
        <w:rPr>
          <w:b/>
          <w:bCs/>
        </w:rPr>
      </w:pPr>
      <w:bookmarkStart w:id="205" w:name="_Toc18674070"/>
      <w:r w:rsidRPr="003F497D">
        <w:rPr>
          <w:b/>
          <w:bCs/>
        </w:rPr>
        <w:t>TABELA C1:</w:t>
      </w:r>
      <w:r>
        <w:rPr>
          <w:b/>
          <w:bCs/>
        </w:rPr>
        <w:tab/>
      </w:r>
      <w:r>
        <w:rPr>
          <w:b/>
          <w:bCs/>
        </w:rPr>
        <w:tab/>
      </w:r>
      <w:r w:rsidRPr="003F497D">
        <w:rPr>
          <w:b/>
          <w:bCs/>
        </w:rPr>
        <w:t>Sistem zaščit, vodenja, regulacije, meritev in signalov</w:t>
      </w:r>
      <w:bookmarkEnd w:id="205"/>
    </w:p>
    <w:p w14:paraId="5371ED9E" w14:textId="77777777" w:rsidR="005162F5" w:rsidRDefault="005162F5" w:rsidP="00491EE5">
      <w:pPr>
        <w:pStyle w:val="od1"/>
        <w:tabs>
          <w:tab w:val="left" w:pos="1418"/>
          <w:tab w:val="left" w:pos="1701"/>
        </w:tabs>
        <w:spacing w:line="240" w:lineRule="auto"/>
        <w:rPr>
          <w:rFonts w:ascii="Arial Narrow" w:hAnsi="Arial Narrow" w:cs="Arial"/>
          <w:szCs w:val="22"/>
          <w:lang w:val="sl-SI"/>
        </w:rPr>
      </w:pPr>
    </w:p>
    <w:p w14:paraId="0D653E56" w14:textId="3DBB3F23" w:rsidR="00491EE5" w:rsidRPr="007F0BD8" w:rsidRDefault="00491EE5" w:rsidP="00491EE5">
      <w:pPr>
        <w:pStyle w:val="od1"/>
        <w:tabs>
          <w:tab w:val="left" w:pos="1418"/>
          <w:tab w:val="left" w:pos="1701"/>
        </w:tabs>
        <w:spacing w:line="240" w:lineRule="auto"/>
        <w:rPr>
          <w:rFonts w:cs="Arial"/>
          <w:b/>
          <w:bCs/>
          <w:sz w:val="20"/>
          <w:lang w:val="sl-SI"/>
        </w:rPr>
      </w:pPr>
      <w:r w:rsidRPr="00BC3062">
        <w:rPr>
          <w:rFonts w:ascii="Arial Narrow" w:hAnsi="Arial Narrow" w:cs="Arial"/>
          <w:szCs w:val="22"/>
          <w:lang w:val="sl-SI"/>
        </w:rPr>
        <w:t>Izvajalec:</w:t>
      </w:r>
      <w:r w:rsidRPr="00BC3062">
        <w:rPr>
          <w:rFonts w:ascii="Arial Narrow" w:hAnsi="Arial Narrow" w:cs="Arial"/>
          <w:szCs w:val="22"/>
          <w:lang w:val="sl-SI"/>
        </w:rPr>
        <w:tab/>
      </w:r>
      <w:r w:rsidRPr="007F0BD8">
        <w:rPr>
          <w:rFonts w:cs="Arial"/>
          <w:sz w:val="20"/>
          <w:szCs w:val="22"/>
          <w:lang w:val="sl-SI"/>
        </w:rPr>
        <w:t>……………………</w:t>
      </w:r>
      <w:r w:rsidRPr="00BC3062">
        <w:rPr>
          <w:rFonts w:ascii="Arial Narrow" w:hAnsi="Arial Narrow" w:cs="Arial"/>
          <w:szCs w:val="22"/>
        </w:rPr>
        <w:fldChar w:fldCharType="begin">
          <w:ffData>
            <w:name w:val=""/>
            <w:enabled/>
            <w:calcOnExit w:val="0"/>
            <w:textInput>
              <w:default w:val="Vnesite naziv in naslov izvajalca"/>
            </w:textInput>
          </w:ffData>
        </w:fldChar>
      </w:r>
      <w:r w:rsidRPr="00B71E91">
        <w:rPr>
          <w:rFonts w:ascii="Arial Narrow" w:hAnsi="Arial Narrow" w:cs="Arial"/>
          <w:szCs w:val="22"/>
          <w:lang w:val="it-IT"/>
        </w:rPr>
        <w:instrText xml:space="preserve"> FORMTEXT </w:instrText>
      </w:r>
      <w:r w:rsidRPr="00BC3062">
        <w:rPr>
          <w:rFonts w:ascii="Arial Narrow" w:hAnsi="Arial Narrow" w:cs="Arial"/>
          <w:szCs w:val="22"/>
        </w:rPr>
      </w:r>
      <w:r w:rsidRPr="00BC3062">
        <w:rPr>
          <w:rFonts w:ascii="Arial Narrow" w:hAnsi="Arial Narrow" w:cs="Arial"/>
          <w:szCs w:val="22"/>
        </w:rPr>
        <w:fldChar w:fldCharType="separate"/>
      </w:r>
      <w:r w:rsidRPr="00B71E91">
        <w:rPr>
          <w:rFonts w:ascii="Arial Narrow" w:hAnsi="Arial Narrow" w:cs="Arial"/>
          <w:noProof/>
          <w:szCs w:val="22"/>
          <w:lang w:val="it-IT"/>
        </w:rPr>
        <w:t>Vnesite naziv in naslov izvajalca</w:t>
      </w:r>
      <w:r w:rsidRPr="00BC3062">
        <w:rPr>
          <w:rFonts w:ascii="Arial Narrow" w:hAnsi="Arial Narrow" w:cs="Arial"/>
          <w:szCs w:val="22"/>
        </w:rPr>
        <w:fldChar w:fldCharType="end"/>
      </w:r>
      <w:r w:rsidRPr="007F0BD8">
        <w:rPr>
          <w:rFonts w:cs="Arial"/>
          <w:sz w:val="20"/>
          <w:szCs w:val="22"/>
          <w:lang w:val="sl-SI"/>
        </w:rPr>
        <w:t>……………………………………...</w:t>
      </w:r>
    </w:p>
    <w:tbl>
      <w:tblPr>
        <w:tblW w:w="9464" w:type="dxa"/>
        <w:tblLayout w:type="fixed"/>
        <w:tblLook w:val="0000" w:firstRow="0" w:lastRow="0" w:firstColumn="0" w:lastColumn="0" w:noHBand="0" w:noVBand="0"/>
      </w:tblPr>
      <w:tblGrid>
        <w:gridCol w:w="675"/>
        <w:gridCol w:w="4253"/>
        <w:gridCol w:w="850"/>
        <w:gridCol w:w="1701"/>
        <w:gridCol w:w="1985"/>
      </w:tblGrid>
      <w:tr w:rsidR="00491EE5" w:rsidRPr="001A34E7" w14:paraId="45DF61C7" w14:textId="77777777" w:rsidTr="00033D80">
        <w:trPr>
          <w:trHeight w:val="351"/>
          <w:tblHeader/>
        </w:trPr>
        <w:tc>
          <w:tcPr>
            <w:tcW w:w="675" w:type="dxa"/>
            <w:tcBorders>
              <w:top w:val="single" w:sz="12" w:space="0" w:color="auto"/>
              <w:left w:val="single" w:sz="12" w:space="0" w:color="auto"/>
              <w:bottom w:val="single" w:sz="6" w:space="0" w:color="auto"/>
              <w:right w:val="single" w:sz="6" w:space="0" w:color="auto"/>
            </w:tcBorders>
            <w:vAlign w:val="center"/>
          </w:tcPr>
          <w:p w14:paraId="001522DE" w14:textId="77777777" w:rsidR="00491EE5" w:rsidRPr="001A34E7" w:rsidRDefault="00491EE5" w:rsidP="00033D80">
            <w:pPr>
              <w:pStyle w:val="arial"/>
              <w:spacing w:line="240" w:lineRule="auto"/>
              <w:jc w:val="center"/>
              <w:rPr>
                <w:rFonts w:ascii="Arial Narrow" w:hAnsi="Arial Narrow"/>
                <w:b/>
                <w:bCs/>
                <w:sz w:val="18"/>
                <w:szCs w:val="18"/>
              </w:rPr>
            </w:pPr>
            <w:r w:rsidRPr="001A34E7">
              <w:rPr>
                <w:rFonts w:ascii="Arial Narrow" w:hAnsi="Arial Narrow"/>
                <w:b/>
                <w:bCs/>
                <w:sz w:val="18"/>
                <w:szCs w:val="18"/>
              </w:rPr>
              <w:t>No</w:t>
            </w:r>
          </w:p>
        </w:tc>
        <w:tc>
          <w:tcPr>
            <w:tcW w:w="4253" w:type="dxa"/>
            <w:tcBorders>
              <w:top w:val="single" w:sz="12" w:space="0" w:color="auto"/>
              <w:left w:val="single" w:sz="6" w:space="0" w:color="auto"/>
              <w:bottom w:val="single" w:sz="6" w:space="0" w:color="auto"/>
              <w:right w:val="single" w:sz="6" w:space="0" w:color="auto"/>
            </w:tcBorders>
            <w:vAlign w:val="center"/>
          </w:tcPr>
          <w:p w14:paraId="45E745E9" w14:textId="77777777" w:rsidR="00491EE5" w:rsidRPr="001A34E7" w:rsidRDefault="00491EE5" w:rsidP="00033D80">
            <w:pPr>
              <w:pStyle w:val="arial"/>
              <w:spacing w:line="240" w:lineRule="auto"/>
              <w:jc w:val="center"/>
              <w:rPr>
                <w:rFonts w:ascii="Arial Narrow" w:hAnsi="Arial Narrow"/>
                <w:b/>
                <w:bCs/>
                <w:sz w:val="18"/>
                <w:szCs w:val="18"/>
              </w:rPr>
            </w:pPr>
            <w:r w:rsidRPr="001A34E7">
              <w:rPr>
                <w:rFonts w:ascii="Arial Narrow" w:hAnsi="Arial Narrow"/>
                <w:b/>
                <w:bCs/>
                <w:sz w:val="18"/>
                <w:szCs w:val="18"/>
              </w:rPr>
              <w:t>Opis</w:t>
            </w:r>
          </w:p>
        </w:tc>
        <w:tc>
          <w:tcPr>
            <w:tcW w:w="850" w:type="dxa"/>
            <w:tcBorders>
              <w:top w:val="single" w:sz="12" w:space="0" w:color="auto"/>
              <w:left w:val="single" w:sz="6" w:space="0" w:color="auto"/>
              <w:bottom w:val="single" w:sz="6" w:space="0" w:color="auto"/>
              <w:right w:val="single" w:sz="6" w:space="0" w:color="auto"/>
            </w:tcBorders>
            <w:vAlign w:val="center"/>
          </w:tcPr>
          <w:p w14:paraId="5471DC61" w14:textId="77777777" w:rsidR="00491EE5" w:rsidRPr="001A34E7" w:rsidRDefault="00491EE5" w:rsidP="00033D80">
            <w:pPr>
              <w:pStyle w:val="arial"/>
              <w:spacing w:line="240" w:lineRule="auto"/>
              <w:jc w:val="center"/>
              <w:rPr>
                <w:rFonts w:ascii="Arial Narrow" w:hAnsi="Arial Narrow"/>
                <w:b/>
                <w:bCs/>
                <w:sz w:val="18"/>
                <w:szCs w:val="18"/>
              </w:rPr>
            </w:pPr>
            <w:r w:rsidRPr="001A34E7">
              <w:rPr>
                <w:rFonts w:ascii="Arial Narrow" w:hAnsi="Arial Narrow"/>
                <w:b/>
                <w:bCs/>
                <w:sz w:val="18"/>
                <w:szCs w:val="18"/>
              </w:rPr>
              <w:t>Enota</w:t>
            </w:r>
          </w:p>
        </w:tc>
        <w:tc>
          <w:tcPr>
            <w:tcW w:w="1701" w:type="dxa"/>
            <w:tcBorders>
              <w:top w:val="single" w:sz="12" w:space="0" w:color="auto"/>
              <w:left w:val="single" w:sz="6" w:space="0" w:color="auto"/>
              <w:bottom w:val="single" w:sz="6" w:space="0" w:color="auto"/>
              <w:right w:val="single" w:sz="6" w:space="0" w:color="auto"/>
            </w:tcBorders>
            <w:shd w:val="clear" w:color="auto" w:fill="auto"/>
            <w:vAlign w:val="center"/>
          </w:tcPr>
          <w:p w14:paraId="2F204976" w14:textId="77777777" w:rsidR="00491EE5" w:rsidRPr="001A34E7" w:rsidRDefault="00491EE5" w:rsidP="00033D80">
            <w:pPr>
              <w:pStyle w:val="arial"/>
              <w:spacing w:line="240" w:lineRule="auto"/>
              <w:jc w:val="center"/>
              <w:rPr>
                <w:rFonts w:ascii="Arial Narrow" w:hAnsi="Arial Narrow"/>
                <w:b/>
                <w:bCs/>
                <w:sz w:val="18"/>
                <w:szCs w:val="18"/>
              </w:rPr>
            </w:pPr>
            <w:r w:rsidRPr="001A34E7">
              <w:rPr>
                <w:rFonts w:ascii="Arial Narrow" w:hAnsi="Arial Narrow"/>
                <w:b/>
                <w:bCs/>
                <w:sz w:val="18"/>
                <w:szCs w:val="18"/>
              </w:rPr>
              <w:t>Vhodni podatki</w:t>
            </w:r>
          </w:p>
        </w:tc>
        <w:tc>
          <w:tcPr>
            <w:tcW w:w="1985" w:type="dxa"/>
            <w:tcBorders>
              <w:top w:val="single" w:sz="12" w:space="0" w:color="auto"/>
              <w:left w:val="single" w:sz="6" w:space="0" w:color="auto"/>
              <w:bottom w:val="single" w:sz="6" w:space="0" w:color="auto"/>
              <w:right w:val="single" w:sz="12" w:space="0" w:color="auto"/>
            </w:tcBorders>
            <w:shd w:val="clear" w:color="auto" w:fill="auto"/>
            <w:vAlign w:val="center"/>
          </w:tcPr>
          <w:p w14:paraId="04AEEDA4" w14:textId="77777777" w:rsidR="00491EE5" w:rsidRPr="001A34E7" w:rsidRDefault="00491EE5" w:rsidP="00033D80">
            <w:pPr>
              <w:pStyle w:val="arial"/>
              <w:spacing w:line="240" w:lineRule="auto"/>
              <w:jc w:val="center"/>
              <w:rPr>
                <w:rFonts w:ascii="Arial Narrow" w:hAnsi="Arial Narrow"/>
                <w:b/>
                <w:bCs/>
                <w:sz w:val="18"/>
                <w:szCs w:val="18"/>
              </w:rPr>
            </w:pPr>
            <w:r w:rsidRPr="001A34E7">
              <w:rPr>
                <w:rFonts w:ascii="Arial Narrow" w:hAnsi="Arial Narrow"/>
                <w:b/>
                <w:bCs/>
                <w:sz w:val="18"/>
                <w:szCs w:val="18"/>
              </w:rPr>
              <w:t>Ponudbeni podatki</w:t>
            </w:r>
          </w:p>
        </w:tc>
      </w:tr>
      <w:tr w:rsidR="00491EE5" w:rsidRPr="001A34E7" w14:paraId="55FA4089" w14:textId="77777777" w:rsidTr="00033D80">
        <w:tc>
          <w:tcPr>
            <w:tcW w:w="675" w:type="dxa"/>
            <w:tcBorders>
              <w:top w:val="single" w:sz="6" w:space="0" w:color="auto"/>
              <w:left w:val="single" w:sz="12" w:space="0" w:color="auto"/>
              <w:bottom w:val="dotted" w:sz="6" w:space="0" w:color="auto"/>
              <w:right w:val="single" w:sz="6" w:space="0" w:color="auto"/>
            </w:tcBorders>
            <w:vAlign w:val="center"/>
          </w:tcPr>
          <w:p w14:paraId="25B6E7C9" w14:textId="77777777" w:rsidR="00491EE5" w:rsidRPr="001A34E7" w:rsidRDefault="00491EE5" w:rsidP="00033D80">
            <w:pPr>
              <w:pStyle w:val="arial"/>
              <w:numPr>
                <w:ilvl w:val="0"/>
                <w:numId w:val="47"/>
              </w:numPr>
              <w:spacing w:before="60" w:after="60" w:line="240" w:lineRule="auto"/>
              <w:ind w:left="0" w:firstLine="0"/>
              <w:jc w:val="left"/>
              <w:rPr>
                <w:rFonts w:ascii="Arial Narrow" w:hAnsi="Arial Narrow"/>
                <w:b/>
                <w:bCs/>
                <w:sz w:val="18"/>
                <w:szCs w:val="18"/>
              </w:rPr>
            </w:pPr>
          </w:p>
        </w:tc>
        <w:tc>
          <w:tcPr>
            <w:tcW w:w="8789" w:type="dxa"/>
            <w:gridSpan w:val="4"/>
            <w:tcBorders>
              <w:top w:val="single" w:sz="6" w:space="0" w:color="auto"/>
              <w:left w:val="single" w:sz="6" w:space="0" w:color="auto"/>
              <w:bottom w:val="dotted" w:sz="6" w:space="0" w:color="auto"/>
              <w:right w:val="single" w:sz="12" w:space="0" w:color="auto"/>
            </w:tcBorders>
          </w:tcPr>
          <w:p w14:paraId="74E6D159" w14:textId="77777777" w:rsidR="00491EE5" w:rsidRPr="001A34E7" w:rsidRDefault="00491EE5" w:rsidP="00033D80">
            <w:pPr>
              <w:pStyle w:val="arial"/>
              <w:jc w:val="left"/>
              <w:rPr>
                <w:rFonts w:ascii="Arial Narrow" w:hAnsi="Arial Narrow"/>
                <w:b/>
                <w:bCs/>
              </w:rPr>
            </w:pPr>
            <w:r w:rsidRPr="001A34E7">
              <w:rPr>
                <w:rFonts w:ascii="Arial Narrow" w:hAnsi="Arial Narrow"/>
                <w:b/>
                <w:bCs/>
              </w:rPr>
              <w:t>Električna zaščita agregata</w:t>
            </w:r>
          </w:p>
        </w:tc>
      </w:tr>
      <w:tr w:rsidR="00491EE5" w:rsidRPr="001A34E7" w14:paraId="2C5737A6"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7C8AB5B0"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70690CAF"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Proizvajalec zaščitnega releja:</w:t>
            </w:r>
          </w:p>
        </w:tc>
        <w:tc>
          <w:tcPr>
            <w:tcW w:w="850" w:type="dxa"/>
            <w:tcBorders>
              <w:top w:val="dotted" w:sz="6" w:space="0" w:color="auto"/>
              <w:left w:val="single" w:sz="4" w:space="0" w:color="auto"/>
              <w:bottom w:val="dotted" w:sz="6" w:space="0" w:color="auto"/>
              <w:right w:val="single" w:sz="4" w:space="0" w:color="auto"/>
            </w:tcBorders>
          </w:tcPr>
          <w:p w14:paraId="09187736"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0AA1F9CF"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02F92D9B"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0CBE8F5"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28FEB8D2"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4F050EC7"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Tip zaščitnega releja:</w:t>
            </w:r>
          </w:p>
        </w:tc>
        <w:tc>
          <w:tcPr>
            <w:tcW w:w="850" w:type="dxa"/>
            <w:tcBorders>
              <w:top w:val="dotted" w:sz="6" w:space="0" w:color="auto"/>
              <w:left w:val="single" w:sz="4" w:space="0" w:color="auto"/>
              <w:bottom w:val="dotted" w:sz="6" w:space="0" w:color="auto"/>
              <w:right w:val="single" w:sz="4" w:space="0" w:color="auto"/>
            </w:tcBorders>
          </w:tcPr>
          <w:p w14:paraId="1014D4DE"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0A3703B2"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7B957C3B"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73ED83F1"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19B4CCDB"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4823BCD5"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Naročniška številka:</w:t>
            </w:r>
          </w:p>
        </w:tc>
        <w:tc>
          <w:tcPr>
            <w:tcW w:w="850" w:type="dxa"/>
            <w:tcBorders>
              <w:top w:val="dotted" w:sz="6" w:space="0" w:color="auto"/>
              <w:left w:val="single" w:sz="4" w:space="0" w:color="auto"/>
              <w:bottom w:val="dotted" w:sz="6" w:space="0" w:color="auto"/>
              <w:right w:val="single" w:sz="4" w:space="0" w:color="auto"/>
            </w:tcBorders>
          </w:tcPr>
          <w:p w14:paraId="1E1017F7" w14:textId="77777777" w:rsidR="00491EE5" w:rsidRPr="001A34E7" w:rsidRDefault="00491EE5" w:rsidP="00033D80">
            <w:pPr>
              <w:pStyle w:val="arial"/>
              <w:jc w:val="center"/>
              <w:rPr>
                <w:rFonts w:ascii="Arial Narrow" w:hAnsi="Arial Narrow"/>
                <w:bCs/>
                <w:sz w:val="20"/>
                <w:szCs w:val="20"/>
              </w:rPr>
            </w:pP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6A741760"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02B1A402"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04383CFE" w14:textId="77777777" w:rsidTr="00033D80">
        <w:trPr>
          <w:trHeight w:val="360"/>
        </w:trPr>
        <w:tc>
          <w:tcPr>
            <w:tcW w:w="675" w:type="dxa"/>
            <w:vMerge w:val="restart"/>
            <w:tcBorders>
              <w:top w:val="dotted" w:sz="6" w:space="0" w:color="auto"/>
              <w:left w:val="single" w:sz="12" w:space="0" w:color="auto"/>
              <w:right w:val="single" w:sz="4" w:space="0" w:color="auto"/>
            </w:tcBorders>
            <w:vAlign w:val="center"/>
          </w:tcPr>
          <w:p w14:paraId="79EB9CA0"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8789" w:type="dxa"/>
            <w:gridSpan w:val="4"/>
            <w:tcBorders>
              <w:top w:val="dotted" w:sz="6" w:space="0" w:color="auto"/>
              <w:left w:val="single" w:sz="4" w:space="0" w:color="auto"/>
              <w:bottom w:val="dotted" w:sz="6" w:space="0" w:color="auto"/>
              <w:right w:val="single" w:sz="12" w:space="0" w:color="auto"/>
            </w:tcBorders>
          </w:tcPr>
          <w:p w14:paraId="5EE4A26E"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Uporabljene funkcije zaščitnega releja:</w:t>
            </w:r>
          </w:p>
        </w:tc>
      </w:tr>
      <w:tr w:rsidR="00491EE5" w:rsidRPr="001A34E7" w14:paraId="0F37AEA8" w14:textId="77777777" w:rsidTr="00033D80">
        <w:trPr>
          <w:trHeight w:val="348"/>
        </w:trPr>
        <w:tc>
          <w:tcPr>
            <w:tcW w:w="675" w:type="dxa"/>
            <w:vMerge/>
            <w:tcBorders>
              <w:left w:val="single" w:sz="12" w:space="0" w:color="auto"/>
              <w:right w:val="single" w:sz="4" w:space="0" w:color="auto"/>
            </w:tcBorders>
            <w:vAlign w:val="center"/>
          </w:tcPr>
          <w:p w14:paraId="7C888661"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1C983A97"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prenapetostna zaščita:</w:t>
            </w:r>
          </w:p>
        </w:tc>
        <w:tc>
          <w:tcPr>
            <w:tcW w:w="850" w:type="dxa"/>
            <w:tcBorders>
              <w:top w:val="dotted" w:sz="6" w:space="0" w:color="auto"/>
              <w:left w:val="single" w:sz="4" w:space="0" w:color="auto"/>
              <w:bottom w:val="dotted" w:sz="6" w:space="0" w:color="auto"/>
              <w:right w:val="single" w:sz="4" w:space="0" w:color="auto"/>
            </w:tcBorders>
          </w:tcPr>
          <w:p w14:paraId="170C765E"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5425C0E0"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DA</w:t>
            </w: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47652B37"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46591BCF" w14:textId="77777777" w:rsidTr="00033D80">
        <w:trPr>
          <w:trHeight w:val="288"/>
        </w:trPr>
        <w:tc>
          <w:tcPr>
            <w:tcW w:w="675" w:type="dxa"/>
            <w:vMerge/>
            <w:tcBorders>
              <w:left w:val="single" w:sz="12" w:space="0" w:color="auto"/>
              <w:right w:val="single" w:sz="4" w:space="0" w:color="auto"/>
            </w:tcBorders>
            <w:vAlign w:val="center"/>
          </w:tcPr>
          <w:p w14:paraId="6634160E"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773F0BAC"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kratkostična zaščita:</w:t>
            </w:r>
          </w:p>
        </w:tc>
        <w:tc>
          <w:tcPr>
            <w:tcW w:w="850" w:type="dxa"/>
            <w:tcBorders>
              <w:top w:val="dotted" w:sz="6" w:space="0" w:color="auto"/>
              <w:left w:val="single" w:sz="4" w:space="0" w:color="auto"/>
              <w:bottom w:val="dotted" w:sz="6" w:space="0" w:color="auto"/>
              <w:right w:val="single" w:sz="4" w:space="0" w:color="auto"/>
            </w:tcBorders>
          </w:tcPr>
          <w:p w14:paraId="48AFB79A"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18235B00"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DA</w:t>
            </w: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1F66D07D"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ED7F7FB" w14:textId="77777777" w:rsidTr="00033D80">
        <w:trPr>
          <w:trHeight w:val="300"/>
        </w:trPr>
        <w:tc>
          <w:tcPr>
            <w:tcW w:w="675" w:type="dxa"/>
            <w:vMerge/>
            <w:tcBorders>
              <w:left w:val="single" w:sz="12" w:space="0" w:color="auto"/>
              <w:right w:val="single" w:sz="4" w:space="0" w:color="auto"/>
            </w:tcBorders>
            <w:vAlign w:val="center"/>
          </w:tcPr>
          <w:p w14:paraId="638CAA37"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266AEDE7"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pretokovna zaščita:</w:t>
            </w:r>
          </w:p>
        </w:tc>
        <w:tc>
          <w:tcPr>
            <w:tcW w:w="850" w:type="dxa"/>
            <w:tcBorders>
              <w:top w:val="dotted" w:sz="6" w:space="0" w:color="auto"/>
              <w:left w:val="single" w:sz="4" w:space="0" w:color="auto"/>
              <w:bottom w:val="dotted" w:sz="6" w:space="0" w:color="auto"/>
              <w:right w:val="single" w:sz="4" w:space="0" w:color="auto"/>
            </w:tcBorders>
          </w:tcPr>
          <w:p w14:paraId="6F357C4D"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71EE7774"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DA</w:t>
            </w: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6469831E"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11AE2E5" w14:textId="77777777" w:rsidTr="00033D80">
        <w:trPr>
          <w:trHeight w:val="312"/>
        </w:trPr>
        <w:tc>
          <w:tcPr>
            <w:tcW w:w="675" w:type="dxa"/>
            <w:vMerge/>
            <w:tcBorders>
              <w:left w:val="single" w:sz="12" w:space="0" w:color="auto"/>
              <w:right w:val="single" w:sz="4" w:space="0" w:color="auto"/>
            </w:tcBorders>
            <w:vAlign w:val="center"/>
          </w:tcPr>
          <w:p w14:paraId="7E51291A"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0AA2D13F"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povratna moč:</w:t>
            </w:r>
          </w:p>
        </w:tc>
        <w:tc>
          <w:tcPr>
            <w:tcW w:w="850" w:type="dxa"/>
            <w:tcBorders>
              <w:top w:val="dotted" w:sz="6" w:space="0" w:color="auto"/>
              <w:left w:val="single" w:sz="4" w:space="0" w:color="auto"/>
              <w:bottom w:val="dotted" w:sz="6" w:space="0" w:color="auto"/>
              <w:right w:val="single" w:sz="4" w:space="0" w:color="auto"/>
            </w:tcBorders>
          </w:tcPr>
          <w:p w14:paraId="234208AC"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37537D76"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DA</w:t>
            </w: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1900DC94"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9D65FF0" w14:textId="77777777" w:rsidTr="00033D80">
        <w:trPr>
          <w:trHeight w:val="276"/>
        </w:trPr>
        <w:tc>
          <w:tcPr>
            <w:tcW w:w="675" w:type="dxa"/>
            <w:vMerge/>
            <w:tcBorders>
              <w:left w:val="single" w:sz="12" w:space="0" w:color="auto"/>
              <w:bottom w:val="dotted" w:sz="6" w:space="0" w:color="auto"/>
              <w:right w:val="single" w:sz="4" w:space="0" w:color="auto"/>
            </w:tcBorders>
            <w:vAlign w:val="center"/>
          </w:tcPr>
          <w:p w14:paraId="0F7F4FD3"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222602F5"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podimpedančna zaščita:</w:t>
            </w:r>
          </w:p>
        </w:tc>
        <w:tc>
          <w:tcPr>
            <w:tcW w:w="850" w:type="dxa"/>
            <w:tcBorders>
              <w:top w:val="dotted" w:sz="6" w:space="0" w:color="auto"/>
              <w:left w:val="single" w:sz="4" w:space="0" w:color="auto"/>
              <w:bottom w:val="dotted" w:sz="6" w:space="0" w:color="auto"/>
              <w:right w:val="single" w:sz="4" w:space="0" w:color="auto"/>
            </w:tcBorders>
          </w:tcPr>
          <w:p w14:paraId="274C386A"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321CF1F5"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DA</w:t>
            </w: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1B7B075E"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26E0A332" w14:textId="77777777" w:rsidTr="00033D80">
        <w:trPr>
          <w:trHeight w:val="276"/>
        </w:trPr>
        <w:tc>
          <w:tcPr>
            <w:tcW w:w="675" w:type="dxa"/>
            <w:vMerge/>
            <w:tcBorders>
              <w:left w:val="single" w:sz="12" w:space="0" w:color="auto"/>
              <w:bottom w:val="dotted" w:sz="6" w:space="0" w:color="auto"/>
              <w:right w:val="single" w:sz="4" w:space="0" w:color="auto"/>
            </w:tcBorders>
            <w:vAlign w:val="center"/>
          </w:tcPr>
          <w:p w14:paraId="102B5C46"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6A7F93FD"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zaščita pred izpadom vzbujanja.</w:t>
            </w:r>
          </w:p>
        </w:tc>
        <w:tc>
          <w:tcPr>
            <w:tcW w:w="850" w:type="dxa"/>
            <w:tcBorders>
              <w:top w:val="dotted" w:sz="6" w:space="0" w:color="auto"/>
              <w:left w:val="single" w:sz="4" w:space="0" w:color="auto"/>
              <w:bottom w:val="dotted" w:sz="6" w:space="0" w:color="auto"/>
              <w:right w:val="single" w:sz="4" w:space="0" w:color="auto"/>
            </w:tcBorders>
          </w:tcPr>
          <w:p w14:paraId="3B5D3158"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013ACE0C"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DA</w:t>
            </w: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47FF4401"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7774EBB"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12E18963"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716054BB"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Napajalna napetost zaščitnega releja:</w:t>
            </w:r>
          </w:p>
        </w:tc>
        <w:tc>
          <w:tcPr>
            <w:tcW w:w="850" w:type="dxa"/>
            <w:tcBorders>
              <w:top w:val="dotted" w:sz="6" w:space="0" w:color="auto"/>
              <w:left w:val="single" w:sz="4" w:space="0" w:color="auto"/>
              <w:bottom w:val="dotted" w:sz="6" w:space="0" w:color="auto"/>
              <w:right w:val="single" w:sz="4" w:space="0" w:color="auto"/>
            </w:tcBorders>
          </w:tcPr>
          <w:p w14:paraId="179F8BDD"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5EC54F8F"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24 DC</w:t>
            </w: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528A1C95"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27CBF07" w14:textId="77777777" w:rsidTr="00033D80">
        <w:trPr>
          <w:trHeight w:val="348"/>
        </w:trPr>
        <w:tc>
          <w:tcPr>
            <w:tcW w:w="675" w:type="dxa"/>
            <w:vMerge w:val="restart"/>
            <w:tcBorders>
              <w:top w:val="dotted" w:sz="6" w:space="0" w:color="auto"/>
              <w:left w:val="single" w:sz="12" w:space="0" w:color="auto"/>
              <w:right w:val="single" w:sz="4" w:space="0" w:color="auto"/>
            </w:tcBorders>
            <w:vAlign w:val="center"/>
          </w:tcPr>
          <w:p w14:paraId="5714242A"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8789" w:type="dxa"/>
            <w:gridSpan w:val="4"/>
            <w:tcBorders>
              <w:top w:val="dotted" w:sz="6" w:space="0" w:color="auto"/>
              <w:left w:val="single" w:sz="4" w:space="0" w:color="auto"/>
              <w:bottom w:val="dotted" w:sz="6" w:space="0" w:color="auto"/>
              <w:right w:val="single" w:sz="12" w:space="0" w:color="auto"/>
            </w:tcBorders>
          </w:tcPr>
          <w:p w14:paraId="3ABC3CFE" w14:textId="77777777" w:rsidR="00491EE5" w:rsidRPr="001A34E7" w:rsidRDefault="00491EE5" w:rsidP="00033D80">
            <w:pPr>
              <w:pStyle w:val="arial"/>
              <w:spacing w:before="40" w:after="40" w:line="240" w:lineRule="auto"/>
              <w:jc w:val="left"/>
              <w:rPr>
                <w:rFonts w:ascii="Arial Narrow" w:hAnsi="Arial Narrow"/>
                <w:bCs/>
                <w:sz w:val="20"/>
                <w:szCs w:val="20"/>
              </w:rPr>
            </w:pPr>
            <w:r w:rsidRPr="001A34E7">
              <w:rPr>
                <w:rFonts w:ascii="Arial Narrow" w:hAnsi="Arial Narrow"/>
                <w:bCs/>
                <w:sz w:val="20"/>
                <w:szCs w:val="20"/>
              </w:rPr>
              <w:t>Izhodni preklopni in delovni kontakti:</w:t>
            </w:r>
          </w:p>
        </w:tc>
      </w:tr>
      <w:tr w:rsidR="00491EE5" w:rsidRPr="001A34E7" w14:paraId="7BF51D58" w14:textId="77777777" w:rsidTr="00033D80">
        <w:trPr>
          <w:trHeight w:val="312"/>
        </w:trPr>
        <w:tc>
          <w:tcPr>
            <w:tcW w:w="675" w:type="dxa"/>
            <w:vMerge/>
            <w:tcBorders>
              <w:left w:val="single" w:sz="12" w:space="0" w:color="auto"/>
              <w:right w:val="single" w:sz="4" w:space="0" w:color="auto"/>
            </w:tcBorders>
            <w:vAlign w:val="center"/>
          </w:tcPr>
          <w:p w14:paraId="66B958D1"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6F912BA1"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obratovalna napetost:</w:t>
            </w:r>
          </w:p>
        </w:tc>
        <w:tc>
          <w:tcPr>
            <w:tcW w:w="850" w:type="dxa"/>
            <w:tcBorders>
              <w:top w:val="dotted" w:sz="6" w:space="0" w:color="auto"/>
              <w:left w:val="single" w:sz="4" w:space="0" w:color="auto"/>
              <w:bottom w:val="dotted" w:sz="6" w:space="0" w:color="auto"/>
              <w:right w:val="single" w:sz="4" w:space="0" w:color="auto"/>
            </w:tcBorders>
          </w:tcPr>
          <w:p w14:paraId="2F43BA4C"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544EC45C"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6CCFD396"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7F183F2" w14:textId="77777777" w:rsidTr="00033D80">
        <w:trPr>
          <w:trHeight w:val="348"/>
        </w:trPr>
        <w:tc>
          <w:tcPr>
            <w:tcW w:w="675" w:type="dxa"/>
            <w:vMerge/>
            <w:tcBorders>
              <w:left w:val="single" w:sz="12" w:space="0" w:color="auto"/>
              <w:right w:val="single" w:sz="4" w:space="0" w:color="auto"/>
            </w:tcBorders>
            <w:vAlign w:val="center"/>
          </w:tcPr>
          <w:p w14:paraId="0573C2EA"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45094DEB"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trajni tok:</w:t>
            </w:r>
          </w:p>
        </w:tc>
        <w:tc>
          <w:tcPr>
            <w:tcW w:w="850" w:type="dxa"/>
            <w:tcBorders>
              <w:top w:val="dotted" w:sz="6" w:space="0" w:color="auto"/>
              <w:left w:val="single" w:sz="4" w:space="0" w:color="auto"/>
              <w:bottom w:val="dotted" w:sz="6" w:space="0" w:color="auto"/>
              <w:right w:val="single" w:sz="4" w:space="0" w:color="auto"/>
            </w:tcBorders>
          </w:tcPr>
          <w:p w14:paraId="10FF1215"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A</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24655DB6"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5FC8DDCA"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CAF3EF6" w14:textId="77777777" w:rsidTr="00033D80">
        <w:trPr>
          <w:trHeight w:val="336"/>
        </w:trPr>
        <w:tc>
          <w:tcPr>
            <w:tcW w:w="675" w:type="dxa"/>
            <w:vMerge/>
            <w:tcBorders>
              <w:left w:val="single" w:sz="12" w:space="0" w:color="auto"/>
              <w:right w:val="single" w:sz="4" w:space="0" w:color="auto"/>
            </w:tcBorders>
            <w:vAlign w:val="center"/>
          </w:tcPr>
          <w:p w14:paraId="475FB487"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3D9D822C"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vklopna zmogljivost:</w:t>
            </w:r>
          </w:p>
        </w:tc>
        <w:tc>
          <w:tcPr>
            <w:tcW w:w="850" w:type="dxa"/>
            <w:tcBorders>
              <w:top w:val="dotted" w:sz="6" w:space="0" w:color="auto"/>
              <w:left w:val="single" w:sz="4" w:space="0" w:color="auto"/>
              <w:bottom w:val="dotted" w:sz="6" w:space="0" w:color="auto"/>
              <w:right w:val="single" w:sz="4" w:space="0" w:color="auto"/>
            </w:tcBorders>
          </w:tcPr>
          <w:p w14:paraId="5E97B7BC"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A</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7D709AC2"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63EE0128"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D0A6229" w14:textId="77777777" w:rsidTr="00033D80">
        <w:trPr>
          <w:trHeight w:val="324"/>
        </w:trPr>
        <w:tc>
          <w:tcPr>
            <w:tcW w:w="675" w:type="dxa"/>
            <w:vMerge/>
            <w:tcBorders>
              <w:left w:val="single" w:sz="12" w:space="0" w:color="auto"/>
              <w:right w:val="single" w:sz="4" w:space="0" w:color="auto"/>
            </w:tcBorders>
            <w:vAlign w:val="center"/>
          </w:tcPr>
          <w:p w14:paraId="2A0F3EA2"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25E28978"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izklopna zmogljivost 250 VAC:</w:t>
            </w:r>
          </w:p>
        </w:tc>
        <w:tc>
          <w:tcPr>
            <w:tcW w:w="850" w:type="dxa"/>
            <w:tcBorders>
              <w:top w:val="dotted" w:sz="6" w:space="0" w:color="auto"/>
              <w:left w:val="single" w:sz="4" w:space="0" w:color="auto"/>
              <w:bottom w:val="dotted" w:sz="6" w:space="0" w:color="auto"/>
              <w:right w:val="single" w:sz="4" w:space="0" w:color="auto"/>
            </w:tcBorders>
          </w:tcPr>
          <w:p w14:paraId="7EC09868"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A</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3DA3C97D"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4F75960D"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2462987C" w14:textId="77777777" w:rsidTr="00033D80">
        <w:trPr>
          <w:trHeight w:val="252"/>
        </w:trPr>
        <w:tc>
          <w:tcPr>
            <w:tcW w:w="675" w:type="dxa"/>
            <w:vMerge/>
            <w:tcBorders>
              <w:left w:val="single" w:sz="12" w:space="0" w:color="auto"/>
              <w:bottom w:val="dotted" w:sz="6" w:space="0" w:color="auto"/>
              <w:right w:val="single" w:sz="4" w:space="0" w:color="auto"/>
            </w:tcBorders>
            <w:vAlign w:val="center"/>
          </w:tcPr>
          <w:p w14:paraId="4264BF3F"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2E09B392"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izklopna zmogljivost 220 VDC (L/R&lt;40ms)</w:t>
            </w:r>
          </w:p>
        </w:tc>
        <w:tc>
          <w:tcPr>
            <w:tcW w:w="850" w:type="dxa"/>
            <w:tcBorders>
              <w:top w:val="dotted" w:sz="6" w:space="0" w:color="auto"/>
              <w:left w:val="single" w:sz="4" w:space="0" w:color="auto"/>
              <w:bottom w:val="dotted" w:sz="6" w:space="0" w:color="auto"/>
              <w:right w:val="single" w:sz="4" w:space="0" w:color="auto"/>
            </w:tcBorders>
          </w:tcPr>
          <w:p w14:paraId="453AC028"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A</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79EA8962"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35A5600D"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760E0930"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758084A4"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5E6D7F3D"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sz w:val="20"/>
                <w:szCs w:val="20"/>
              </w:rPr>
              <w:t>Nadzor izklopilnih tokokrogov:</w:t>
            </w:r>
          </w:p>
        </w:tc>
        <w:tc>
          <w:tcPr>
            <w:tcW w:w="850" w:type="dxa"/>
            <w:tcBorders>
              <w:top w:val="dotted" w:sz="6" w:space="0" w:color="auto"/>
              <w:left w:val="single" w:sz="4" w:space="0" w:color="auto"/>
              <w:bottom w:val="dotted" w:sz="6" w:space="0" w:color="auto"/>
              <w:right w:val="single" w:sz="4" w:space="0" w:color="auto"/>
            </w:tcBorders>
          </w:tcPr>
          <w:p w14:paraId="29B72426"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71F2893D" w14:textId="77777777" w:rsidR="00491EE5" w:rsidRPr="008578DF" w:rsidRDefault="00491EE5" w:rsidP="005162F5">
            <w:pPr>
              <w:pStyle w:val="arial"/>
              <w:jc w:val="center"/>
              <w:rPr>
                <w:rFonts w:ascii="Arial Narrow" w:hAnsi="Arial Narrow"/>
                <w:bCs/>
                <w:sz w:val="20"/>
                <w:szCs w:val="20"/>
              </w:rPr>
            </w:pPr>
            <w:r w:rsidRPr="008578DF">
              <w:rPr>
                <w:rFonts w:ascii="Arial Narrow" w:hAnsi="Arial Narrow"/>
                <w:bCs/>
                <w:sz w:val="20"/>
                <w:szCs w:val="20"/>
              </w:rPr>
              <w:t>DA, 2X</w:t>
            </w: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0087D549" w14:textId="77777777" w:rsidR="00491EE5" w:rsidRPr="001A34E7" w:rsidRDefault="00491EE5" w:rsidP="00033D80">
            <w:pPr>
              <w:pStyle w:val="arial"/>
              <w:spacing w:before="40" w:after="40" w:line="240" w:lineRule="auto"/>
              <w:jc w:val="center"/>
              <w:rPr>
                <w:rFonts w:ascii="Arial Narrow" w:hAnsi="Arial Narrow"/>
                <w:bCs/>
                <w:sz w:val="20"/>
                <w:szCs w:val="20"/>
                <w:highlight w:val="magenta"/>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4F3C404" w14:textId="77777777" w:rsidTr="00033D80">
        <w:tc>
          <w:tcPr>
            <w:tcW w:w="675" w:type="dxa"/>
            <w:vMerge w:val="restart"/>
            <w:tcBorders>
              <w:top w:val="dotted" w:sz="6" w:space="0" w:color="auto"/>
              <w:left w:val="single" w:sz="12" w:space="0" w:color="auto"/>
              <w:right w:val="single" w:sz="4" w:space="0" w:color="auto"/>
            </w:tcBorders>
            <w:vAlign w:val="center"/>
          </w:tcPr>
          <w:p w14:paraId="13837512"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8789" w:type="dxa"/>
            <w:gridSpan w:val="4"/>
            <w:tcBorders>
              <w:top w:val="dotted" w:sz="6" w:space="0" w:color="auto"/>
              <w:left w:val="single" w:sz="4" w:space="0" w:color="auto"/>
              <w:bottom w:val="dotted" w:sz="6" w:space="0" w:color="auto"/>
              <w:right w:val="single" w:sz="12" w:space="0" w:color="auto"/>
            </w:tcBorders>
          </w:tcPr>
          <w:p w14:paraId="352EF181" w14:textId="77777777" w:rsidR="00491EE5" w:rsidRPr="008578DF" w:rsidRDefault="00491EE5" w:rsidP="00033D80">
            <w:pPr>
              <w:pStyle w:val="arial"/>
              <w:spacing w:before="40" w:after="40" w:line="240" w:lineRule="auto"/>
              <w:jc w:val="left"/>
              <w:rPr>
                <w:rFonts w:ascii="Arial Narrow" w:hAnsi="Arial Narrow"/>
                <w:bCs/>
                <w:sz w:val="20"/>
                <w:szCs w:val="20"/>
              </w:rPr>
            </w:pPr>
            <w:r w:rsidRPr="008578DF">
              <w:rPr>
                <w:rFonts w:ascii="Arial Narrow" w:hAnsi="Arial Narrow"/>
                <w:bCs/>
                <w:sz w:val="20"/>
                <w:szCs w:val="20"/>
              </w:rPr>
              <w:t>Analogni vhodi</w:t>
            </w:r>
          </w:p>
        </w:tc>
      </w:tr>
      <w:tr w:rsidR="00491EE5" w:rsidRPr="001A34E7" w14:paraId="62A5EDF7" w14:textId="77777777" w:rsidTr="00033D80">
        <w:tc>
          <w:tcPr>
            <w:tcW w:w="675" w:type="dxa"/>
            <w:vMerge/>
            <w:tcBorders>
              <w:left w:val="single" w:sz="12" w:space="0" w:color="auto"/>
              <w:right w:val="single" w:sz="4" w:space="0" w:color="auto"/>
            </w:tcBorders>
            <w:vAlign w:val="center"/>
          </w:tcPr>
          <w:p w14:paraId="76B3CBB4"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6A9ABB10"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sz w:val="20"/>
                <w:szCs w:val="20"/>
              </w:rPr>
              <w:t>Nazivni sekundarni tok</w:t>
            </w:r>
          </w:p>
        </w:tc>
        <w:tc>
          <w:tcPr>
            <w:tcW w:w="850" w:type="dxa"/>
            <w:tcBorders>
              <w:top w:val="dotted" w:sz="6" w:space="0" w:color="auto"/>
              <w:left w:val="single" w:sz="4" w:space="0" w:color="auto"/>
              <w:bottom w:val="dotted" w:sz="6" w:space="0" w:color="auto"/>
              <w:right w:val="single" w:sz="4" w:space="0" w:color="auto"/>
            </w:tcBorders>
          </w:tcPr>
          <w:p w14:paraId="4D074C9F"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A</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2C135A9C"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5</w:t>
            </w: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7D87ED42" w14:textId="77777777" w:rsidR="00491EE5" w:rsidRPr="001A34E7" w:rsidRDefault="00491EE5" w:rsidP="00033D80">
            <w:pPr>
              <w:pStyle w:val="arial"/>
              <w:spacing w:before="40" w:after="40" w:line="240" w:lineRule="auto"/>
              <w:jc w:val="center"/>
              <w:rPr>
                <w:rFonts w:ascii="Arial Narrow" w:hAnsi="Arial Narrow"/>
                <w:bCs/>
                <w:sz w:val="20"/>
                <w:szCs w:val="20"/>
                <w:highlight w:val="magenta"/>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432FC262" w14:textId="77777777" w:rsidTr="00033D80">
        <w:tc>
          <w:tcPr>
            <w:tcW w:w="675" w:type="dxa"/>
            <w:vMerge/>
            <w:tcBorders>
              <w:left w:val="single" w:sz="12" w:space="0" w:color="auto"/>
              <w:right w:val="single" w:sz="4" w:space="0" w:color="auto"/>
            </w:tcBorders>
            <w:vAlign w:val="center"/>
          </w:tcPr>
          <w:p w14:paraId="12A719A4"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2F8F5430"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sz w:val="20"/>
                <w:szCs w:val="20"/>
              </w:rPr>
              <w:t>Nazivna sekundarna napetost</w:t>
            </w:r>
          </w:p>
        </w:tc>
        <w:tc>
          <w:tcPr>
            <w:tcW w:w="850" w:type="dxa"/>
            <w:tcBorders>
              <w:top w:val="dotted" w:sz="6" w:space="0" w:color="auto"/>
              <w:left w:val="single" w:sz="4" w:space="0" w:color="auto"/>
              <w:bottom w:val="dotted" w:sz="6" w:space="0" w:color="auto"/>
              <w:right w:val="single" w:sz="4" w:space="0" w:color="auto"/>
            </w:tcBorders>
          </w:tcPr>
          <w:p w14:paraId="289D8457"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3DEABB59"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100</w:t>
            </w: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71221295" w14:textId="77777777" w:rsidR="00491EE5" w:rsidRPr="001A34E7" w:rsidRDefault="00491EE5" w:rsidP="00033D80">
            <w:pPr>
              <w:pStyle w:val="arial"/>
              <w:spacing w:before="40" w:after="40" w:line="240" w:lineRule="auto"/>
              <w:jc w:val="center"/>
              <w:rPr>
                <w:rFonts w:ascii="Arial Narrow" w:hAnsi="Arial Narrow"/>
                <w:bCs/>
                <w:sz w:val="20"/>
                <w:szCs w:val="20"/>
                <w:highlight w:val="magenta"/>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9DE5AC0" w14:textId="77777777" w:rsidTr="00033D80">
        <w:tc>
          <w:tcPr>
            <w:tcW w:w="675" w:type="dxa"/>
            <w:vMerge/>
            <w:tcBorders>
              <w:left w:val="single" w:sz="12" w:space="0" w:color="auto"/>
              <w:right w:val="single" w:sz="4" w:space="0" w:color="auto"/>
            </w:tcBorders>
            <w:vAlign w:val="center"/>
          </w:tcPr>
          <w:p w14:paraId="1A4104F1"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4B675523"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sz w:val="20"/>
                <w:szCs w:val="20"/>
              </w:rPr>
              <w:t>Število napetostnih vhodov</w:t>
            </w:r>
          </w:p>
        </w:tc>
        <w:tc>
          <w:tcPr>
            <w:tcW w:w="850" w:type="dxa"/>
            <w:tcBorders>
              <w:top w:val="dotted" w:sz="6" w:space="0" w:color="auto"/>
              <w:left w:val="single" w:sz="4" w:space="0" w:color="auto"/>
              <w:bottom w:val="dotted" w:sz="6" w:space="0" w:color="auto"/>
              <w:right w:val="single" w:sz="4" w:space="0" w:color="auto"/>
            </w:tcBorders>
          </w:tcPr>
          <w:p w14:paraId="5639F369" w14:textId="77777777" w:rsidR="00491EE5" w:rsidRPr="001A34E7" w:rsidRDefault="00491EE5" w:rsidP="00033D80">
            <w:pPr>
              <w:pStyle w:val="arial"/>
              <w:jc w:val="center"/>
              <w:rPr>
                <w:rFonts w:ascii="Arial Narrow" w:hAnsi="Arial Narrow"/>
                <w:bCs/>
                <w:sz w:val="20"/>
                <w:szCs w:val="20"/>
              </w:rPr>
            </w:pP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083BD8DE"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≥3</w:t>
            </w: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7AFB6854" w14:textId="77777777" w:rsidR="00491EE5" w:rsidRPr="001A34E7" w:rsidRDefault="00491EE5" w:rsidP="00033D80">
            <w:pPr>
              <w:pStyle w:val="arial"/>
              <w:spacing w:before="40" w:after="40" w:line="240" w:lineRule="auto"/>
              <w:jc w:val="center"/>
              <w:rPr>
                <w:rFonts w:ascii="Arial Narrow" w:hAnsi="Arial Narrow"/>
                <w:bCs/>
                <w:sz w:val="20"/>
                <w:szCs w:val="20"/>
                <w:highlight w:val="magenta"/>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090C6226" w14:textId="77777777" w:rsidTr="00033D80">
        <w:tc>
          <w:tcPr>
            <w:tcW w:w="675" w:type="dxa"/>
            <w:vMerge/>
            <w:tcBorders>
              <w:left w:val="single" w:sz="12" w:space="0" w:color="auto"/>
              <w:bottom w:val="dotted" w:sz="6" w:space="0" w:color="auto"/>
              <w:right w:val="single" w:sz="4" w:space="0" w:color="auto"/>
            </w:tcBorders>
            <w:vAlign w:val="center"/>
          </w:tcPr>
          <w:p w14:paraId="024C3186"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401496E1"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sz w:val="20"/>
                <w:szCs w:val="20"/>
              </w:rPr>
              <w:t>Število tokovnih vhodov</w:t>
            </w:r>
          </w:p>
        </w:tc>
        <w:tc>
          <w:tcPr>
            <w:tcW w:w="850" w:type="dxa"/>
            <w:tcBorders>
              <w:top w:val="dotted" w:sz="6" w:space="0" w:color="auto"/>
              <w:left w:val="single" w:sz="4" w:space="0" w:color="auto"/>
              <w:bottom w:val="dotted" w:sz="6" w:space="0" w:color="auto"/>
              <w:right w:val="single" w:sz="4" w:space="0" w:color="auto"/>
            </w:tcBorders>
          </w:tcPr>
          <w:p w14:paraId="70ED0E3A" w14:textId="77777777" w:rsidR="00491EE5" w:rsidRPr="001A34E7" w:rsidRDefault="00491EE5" w:rsidP="00033D80">
            <w:pPr>
              <w:pStyle w:val="arial"/>
              <w:jc w:val="center"/>
              <w:rPr>
                <w:rFonts w:ascii="Arial Narrow" w:hAnsi="Arial Narrow"/>
                <w:bCs/>
                <w:sz w:val="20"/>
                <w:szCs w:val="20"/>
              </w:rPr>
            </w:pP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5147CBC5"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≥3</w:t>
            </w: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4A61126B" w14:textId="77777777" w:rsidR="00491EE5" w:rsidRPr="001A34E7" w:rsidRDefault="00491EE5" w:rsidP="00033D80">
            <w:pPr>
              <w:pStyle w:val="arial"/>
              <w:spacing w:before="40" w:after="40" w:line="240" w:lineRule="auto"/>
              <w:jc w:val="center"/>
              <w:rPr>
                <w:rFonts w:ascii="Arial Narrow" w:hAnsi="Arial Narrow"/>
                <w:bCs/>
                <w:sz w:val="20"/>
                <w:szCs w:val="20"/>
                <w:highlight w:val="magenta"/>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E7DB03D"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3B1E0606"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tcPr>
          <w:p w14:paraId="09D9F331"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sz w:val="20"/>
                <w:szCs w:val="20"/>
              </w:rPr>
              <w:t>''watch dog'' kontakt:</w:t>
            </w:r>
          </w:p>
        </w:tc>
        <w:tc>
          <w:tcPr>
            <w:tcW w:w="850" w:type="dxa"/>
            <w:tcBorders>
              <w:top w:val="dotted" w:sz="6" w:space="0" w:color="auto"/>
              <w:left w:val="single" w:sz="4" w:space="0" w:color="auto"/>
              <w:bottom w:val="dotted" w:sz="6" w:space="0" w:color="auto"/>
              <w:right w:val="single" w:sz="4" w:space="0" w:color="auto"/>
            </w:tcBorders>
          </w:tcPr>
          <w:p w14:paraId="09535E92"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5E5FAA41" w14:textId="77777777" w:rsidR="00491EE5" w:rsidRPr="005162F5" w:rsidRDefault="00491EE5" w:rsidP="00033D80">
            <w:pPr>
              <w:pStyle w:val="arial"/>
              <w:jc w:val="center"/>
              <w:rPr>
                <w:rFonts w:ascii="Arial Narrow" w:hAnsi="Arial Narrow"/>
                <w:bCs/>
                <w:sz w:val="20"/>
                <w:szCs w:val="20"/>
              </w:rPr>
            </w:pPr>
            <w:r w:rsidRPr="008578DF">
              <w:rPr>
                <w:rFonts w:ascii="Arial Narrow" w:hAnsi="Arial Narrow"/>
                <w:bCs/>
                <w:sz w:val="20"/>
                <w:szCs w:val="20"/>
              </w:rPr>
              <w:t>DA</w:t>
            </w: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171367B1"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AC3A763"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16DF042E"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vAlign w:val="center"/>
          </w:tcPr>
          <w:p w14:paraId="04B02165"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Število relejnih izhodov:</w:t>
            </w:r>
          </w:p>
        </w:tc>
        <w:tc>
          <w:tcPr>
            <w:tcW w:w="850" w:type="dxa"/>
            <w:tcBorders>
              <w:top w:val="dotted" w:sz="6" w:space="0" w:color="auto"/>
              <w:left w:val="single" w:sz="4" w:space="0" w:color="auto"/>
              <w:bottom w:val="dotted" w:sz="6" w:space="0" w:color="auto"/>
              <w:right w:val="single" w:sz="4" w:space="0" w:color="auto"/>
            </w:tcBorders>
          </w:tcPr>
          <w:p w14:paraId="73FDDA82"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6CB49D9E" w14:textId="77777777" w:rsidR="00491EE5" w:rsidRPr="005162F5" w:rsidRDefault="00491EE5" w:rsidP="00033D80">
            <w:pPr>
              <w:pStyle w:val="arial"/>
              <w:jc w:val="center"/>
              <w:rPr>
                <w:rFonts w:ascii="Arial Narrow" w:hAnsi="Arial Narrow"/>
                <w:bCs/>
                <w:sz w:val="20"/>
                <w:szCs w:val="20"/>
              </w:rPr>
            </w:pPr>
            <w:r w:rsidRPr="008578DF">
              <w:rPr>
                <w:rFonts w:ascii="Arial Narrow" w:hAnsi="Arial Narrow"/>
                <w:bCs/>
                <w:sz w:val="20"/>
                <w:szCs w:val="20"/>
              </w:rPr>
              <w:t>Najmanj ''watch dog'' +9</w:t>
            </w: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680FA1EB"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450E4FB2"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7EF953D5"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vAlign w:val="center"/>
          </w:tcPr>
          <w:p w14:paraId="3E120E89"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Komunikacijski port</w:t>
            </w:r>
          </w:p>
        </w:tc>
        <w:tc>
          <w:tcPr>
            <w:tcW w:w="850" w:type="dxa"/>
            <w:tcBorders>
              <w:top w:val="dotted" w:sz="6" w:space="0" w:color="auto"/>
              <w:left w:val="single" w:sz="4" w:space="0" w:color="auto"/>
              <w:bottom w:val="dotted" w:sz="6" w:space="0" w:color="auto"/>
              <w:right w:val="single" w:sz="4" w:space="0" w:color="auto"/>
            </w:tcBorders>
          </w:tcPr>
          <w:p w14:paraId="55C476DC"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6D10AEA2"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RJ45 na sprednji in RJ45 na hrbtni strani</w:t>
            </w: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34087F74"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F441F3F" w14:textId="77777777" w:rsidTr="00033D80">
        <w:tc>
          <w:tcPr>
            <w:tcW w:w="675" w:type="dxa"/>
            <w:tcBorders>
              <w:top w:val="dotted" w:sz="6" w:space="0" w:color="auto"/>
              <w:left w:val="single" w:sz="12" w:space="0" w:color="auto"/>
              <w:bottom w:val="dotted" w:sz="6" w:space="0" w:color="auto"/>
              <w:right w:val="single" w:sz="4" w:space="0" w:color="auto"/>
            </w:tcBorders>
            <w:vAlign w:val="center"/>
          </w:tcPr>
          <w:p w14:paraId="51142F3D"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dotted" w:sz="6" w:space="0" w:color="auto"/>
              <w:right w:val="single" w:sz="4" w:space="0" w:color="auto"/>
            </w:tcBorders>
            <w:vAlign w:val="center"/>
          </w:tcPr>
          <w:p w14:paraId="0E650D42"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Komunikacijski protokoli</w:t>
            </w:r>
          </w:p>
        </w:tc>
        <w:tc>
          <w:tcPr>
            <w:tcW w:w="850" w:type="dxa"/>
            <w:tcBorders>
              <w:top w:val="dotted" w:sz="6" w:space="0" w:color="auto"/>
              <w:left w:val="single" w:sz="4" w:space="0" w:color="auto"/>
              <w:bottom w:val="dotted" w:sz="6" w:space="0" w:color="auto"/>
              <w:right w:val="single" w:sz="4" w:space="0" w:color="auto"/>
            </w:tcBorders>
          </w:tcPr>
          <w:p w14:paraId="55BA4523" w14:textId="77777777" w:rsidR="00491EE5" w:rsidRPr="001A34E7" w:rsidRDefault="00491EE5" w:rsidP="00033D80">
            <w:pPr>
              <w:pStyle w:val="arial"/>
              <w:jc w:val="center"/>
              <w:rPr>
                <w:rFonts w:ascii="Arial Narrow" w:hAnsi="Arial Narrow"/>
                <w:bCs/>
                <w:sz w:val="20"/>
                <w:szCs w:val="20"/>
              </w:rPr>
            </w:pPr>
          </w:p>
        </w:tc>
        <w:tc>
          <w:tcPr>
            <w:tcW w:w="1701" w:type="dxa"/>
            <w:tcBorders>
              <w:top w:val="dotted" w:sz="6" w:space="0" w:color="auto"/>
              <w:left w:val="single" w:sz="4" w:space="0" w:color="auto"/>
              <w:bottom w:val="dotted" w:sz="6" w:space="0" w:color="auto"/>
              <w:right w:val="single" w:sz="4" w:space="0" w:color="auto"/>
            </w:tcBorders>
            <w:shd w:val="clear" w:color="auto" w:fill="auto"/>
          </w:tcPr>
          <w:p w14:paraId="65FB3757"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IEC61850, Modbus…</w:t>
            </w:r>
          </w:p>
        </w:tc>
        <w:tc>
          <w:tcPr>
            <w:tcW w:w="1985" w:type="dxa"/>
            <w:tcBorders>
              <w:top w:val="dotted" w:sz="6" w:space="0" w:color="auto"/>
              <w:left w:val="single" w:sz="4" w:space="0" w:color="auto"/>
              <w:bottom w:val="dotted" w:sz="6" w:space="0" w:color="auto"/>
              <w:right w:val="single" w:sz="12" w:space="0" w:color="auto"/>
            </w:tcBorders>
            <w:shd w:val="clear" w:color="auto" w:fill="auto"/>
            <w:vAlign w:val="center"/>
          </w:tcPr>
          <w:p w14:paraId="7186E676"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9E26E45" w14:textId="77777777" w:rsidTr="00033D80">
        <w:tc>
          <w:tcPr>
            <w:tcW w:w="675" w:type="dxa"/>
            <w:tcBorders>
              <w:top w:val="dotted" w:sz="6" w:space="0" w:color="auto"/>
              <w:left w:val="single" w:sz="12" w:space="0" w:color="auto"/>
              <w:bottom w:val="single" w:sz="12" w:space="0" w:color="auto"/>
              <w:right w:val="single" w:sz="4" w:space="0" w:color="auto"/>
            </w:tcBorders>
            <w:vAlign w:val="center"/>
          </w:tcPr>
          <w:p w14:paraId="536FA0C2"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4" w:space="0" w:color="auto"/>
              <w:bottom w:val="single" w:sz="12" w:space="0" w:color="auto"/>
              <w:right w:val="single" w:sz="4" w:space="0" w:color="auto"/>
            </w:tcBorders>
            <w:vAlign w:val="center"/>
          </w:tcPr>
          <w:p w14:paraId="7C770964"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Preizkusna vtičnica</w:t>
            </w:r>
          </w:p>
        </w:tc>
        <w:tc>
          <w:tcPr>
            <w:tcW w:w="850" w:type="dxa"/>
            <w:tcBorders>
              <w:top w:val="dotted" w:sz="6" w:space="0" w:color="auto"/>
              <w:left w:val="single" w:sz="4" w:space="0" w:color="auto"/>
              <w:bottom w:val="single" w:sz="12" w:space="0" w:color="auto"/>
              <w:right w:val="single" w:sz="4" w:space="0" w:color="auto"/>
            </w:tcBorders>
          </w:tcPr>
          <w:p w14:paraId="7DB03623"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4" w:space="0" w:color="auto"/>
              <w:bottom w:val="single" w:sz="12" w:space="0" w:color="auto"/>
              <w:right w:val="single" w:sz="4" w:space="0" w:color="auto"/>
            </w:tcBorders>
            <w:shd w:val="clear" w:color="auto" w:fill="auto"/>
          </w:tcPr>
          <w:p w14:paraId="6C19E3CF" w14:textId="77777777" w:rsidR="00491EE5" w:rsidRPr="008578DF" w:rsidRDefault="00491EE5" w:rsidP="00033D80">
            <w:pPr>
              <w:pStyle w:val="arial"/>
              <w:jc w:val="center"/>
              <w:rPr>
                <w:rFonts w:ascii="Arial Narrow" w:hAnsi="Arial Narrow"/>
                <w:bCs/>
                <w:sz w:val="20"/>
                <w:szCs w:val="20"/>
              </w:rPr>
            </w:pPr>
            <w:r w:rsidRPr="008578DF">
              <w:rPr>
                <w:rFonts w:ascii="Arial Narrow" w:hAnsi="Arial Narrow"/>
                <w:bCs/>
                <w:sz w:val="20"/>
                <w:szCs w:val="20"/>
              </w:rPr>
              <w:t>RTXP 18</w:t>
            </w:r>
          </w:p>
        </w:tc>
        <w:tc>
          <w:tcPr>
            <w:tcW w:w="1985" w:type="dxa"/>
            <w:tcBorders>
              <w:top w:val="dotted" w:sz="6" w:space="0" w:color="auto"/>
              <w:left w:val="single" w:sz="4" w:space="0" w:color="auto"/>
              <w:bottom w:val="single" w:sz="12" w:space="0" w:color="auto"/>
              <w:right w:val="single" w:sz="12" w:space="0" w:color="auto"/>
            </w:tcBorders>
            <w:shd w:val="clear" w:color="auto" w:fill="auto"/>
            <w:vAlign w:val="center"/>
          </w:tcPr>
          <w:p w14:paraId="38456938"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bl>
    <w:p w14:paraId="5EAD409B" w14:textId="77777777" w:rsidR="00491EE5" w:rsidRDefault="00491EE5" w:rsidP="00491EE5">
      <w:r>
        <w:br w:type="page"/>
      </w:r>
    </w:p>
    <w:tbl>
      <w:tblPr>
        <w:tblW w:w="9464" w:type="dxa"/>
        <w:tblLayout w:type="fixed"/>
        <w:tblLook w:val="0000" w:firstRow="0" w:lastRow="0" w:firstColumn="0" w:lastColumn="0" w:noHBand="0" w:noVBand="0"/>
      </w:tblPr>
      <w:tblGrid>
        <w:gridCol w:w="675"/>
        <w:gridCol w:w="4253"/>
        <w:gridCol w:w="850"/>
        <w:gridCol w:w="1701"/>
        <w:gridCol w:w="1985"/>
      </w:tblGrid>
      <w:tr w:rsidR="00491EE5" w:rsidRPr="001A34E7" w14:paraId="526BB3AE" w14:textId="77777777" w:rsidTr="00033D80">
        <w:tc>
          <w:tcPr>
            <w:tcW w:w="675" w:type="dxa"/>
            <w:tcBorders>
              <w:top w:val="single" w:sz="6" w:space="0" w:color="auto"/>
              <w:left w:val="single" w:sz="12" w:space="0" w:color="auto"/>
              <w:bottom w:val="dotted" w:sz="6" w:space="0" w:color="auto"/>
              <w:right w:val="single" w:sz="6" w:space="0" w:color="auto"/>
            </w:tcBorders>
            <w:vAlign w:val="center"/>
          </w:tcPr>
          <w:p w14:paraId="37945798" w14:textId="77777777" w:rsidR="00491EE5" w:rsidRPr="001A34E7" w:rsidRDefault="00491EE5" w:rsidP="00033D80">
            <w:pPr>
              <w:pStyle w:val="arial"/>
              <w:numPr>
                <w:ilvl w:val="0"/>
                <w:numId w:val="47"/>
              </w:numPr>
              <w:spacing w:before="60" w:after="60" w:line="240" w:lineRule="auto"/>
              <w:ind w:left="0" w:firstLine="0"/>
              <w:jc w:val="center"/>
              <w:rPr>
                <w:rFonts w:ascii="Arial Narrow" w:hAnsi="Arial Narrow"/>
                <w:b/>
                <w:bCs/>
                <w:sz w:val="18"/>
                <w:szCs w:val="18"/>
              </w:rPr>
            </w:pPr>
          </w:p>
        </w:tc>
        <w:tc>
          <w:tcPr>
            <w:tcW w:w="8789" w:type="dxa"/>
            <w:gridSpan w:val="4"/>
            <w:tcBorders>
              <w:top w:val="single" w:sz="6" w:space="0" w:color="auto"/>
              <w:left w:val="single" w:sz="6" w:space="0" w:color="auto"/>
              <w:bottom w:val="dotted" w:sz="6" w:space="0" w:color="auto"/>
              <w:right w:val="single" w:sz="12" w:space="0" w:color="auto"/>
            </w:tcBorders>
          </w:tcPr>
          <w:p w14:paraId="50F14187" w14:textId="77777777" w:rsidR="00491EE5" w:rsidRPr="001A34E7" w:rsidRDefault="00491EE5" w:rsidP="00033D80">
            <w:pPr>
              <w:pStyle w:val="arial"/>
              <w:jc w:val="left"/>
              <w:rPr>
                <w:rFonts w:ascii="Arial Narrow" w:hAnsi="Arial Narrow"/>
                <w:b/>
                <w:bCs/>
              </w:rPr>
            </w:pPr>
            <w:r w:rsidRPr="001A34E7">
              <w:rPr>
                <w:rFonts w:ascii="Arial Narrow" w:hAnsi="Arial Narrow"/>
                <w:b/>
                <w:bCs/>
              </w:rPr>
              <w:t>Električna zaščita ločilnega mesta</w:t>
            </w:r>
          </w:p>
        </w:tc>
      </w:tr>
      <w:tr w:rsidR="00491EE5" w:rsidRPr="001A34E7" w14:paraId="453B0B06"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08D8F9AC"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06EEFEB3"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Proizvajalec zaščitnega releja</w:t>
            </w:r>
          </w:p>
        </w:tc>
        <w:tc>
          <w:tcPr>
            <w:tcW w:w="850" w:type="dxa"/>
            <w:tcBorders>
              <w:left w:val="single" w:sz="6" w:space="0" w:color="auto"/>
              <w:bottom w:val="dotted" w:sz="6" w:space="0" w:color="auto"/>
              <w:right w:val="single" w:sz="6" w:space="0" w:color="auto"/>
            </w:tcBorders>
          </w:tcPr>
          <w:p w14:paraId="19ADC9E2"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3B26A710"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54E3E0FC"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5A5D306"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0522B91A"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2023DEB5"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Tip zaščitnega releja</w:t>
            </w:r>
          </w:p>
        </w:tc>
        <w:tc>
          <w:tcPr>
            <w:tcW w:w="850" w:type="dxa"/>
            <w:tcBorders>
              <w:left w:val="single" w:sz="6" w:space="0" w:color="auto"/>
              <w:bottom w:val="dotted" w:sz="6" w:space="0" w:color="auto"/>
              <w:right w:val="single" w:sz="6" w:space="0" w:color="auto"/>
            </w:tcBorders>
          </w:tcPr>
          <w:p w14:paraId="1B238B71"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3DA91EAE"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1C0ACEA2"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4CDA85E1"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259D7389"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246606E5"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Naročniška številka</w:t>
            </w:r>
          </w:p>
        </w:tc>
        <w:tc>
          <w:tcPr>
            <w:tcW w:w="850" w:type="dxa"/>
            <w:tcBorders>
              <w:left w:val="single" w:sz="6" w:space="0" w:color="auto"/>
              <w:bottom w:val="dotted" w:sz="6" w:space="0" w:color="auto"/>
              <w:right w:val="single" w:sz="6" w:space="0" w:color="auto"/>
            </w:tcBorders>
          </w:tcPr>
          <w:p w14:paraId="7923348A" w14:textId="77777777" w:rsidR="00491EE5" w:rsidRPr="001A34E7" w:rsidRDefault="00491EE5" w:rsidP="00033D80">
            <w:pPr>
              <w:pStyle w:val="arial"/>
              <w:jc w:val="center"/>
              <w:rPr>
                <w:rFonts w:ascii="Arial Narrow" w:hAnsi="Arial Narrow"/>
                <w:bCs/>
                <w:sz w:val="20"/>
                <w:szCs w:val="20"/>
              </w:rPr>
            </w:pPr>
          </w:p>
        </w:tc>
        <w:tc>
          <w:tcPr>
            <w:tcW w:w="1701" w:type="dxa"/>
            <w:tcBorders>
              <w:left w:val="single" w:sz="6" w:space="0" w:color="auto"/>
              <w:bottom w:val="dotted" w:sz="6" w:space="0" w:color="auto"/>
              <w:right w:val="single" w:sz="6" w:space="0" w:color="auto"/>
            </w:tcBorders>
            <w:shd w:val="clear" w:color="auto" w:fill="auto"/>
          </w:tcPr>
          <w:p w14:paraId="56A3788F"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5854EB7A"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78A5B668"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764EEB6A"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4CAA4A2D"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Uporabljene funkcije zaščitnega releja:</w:t>
            </w:r>
          </w:p>
          <w:p w14:paraId="3BEC862D"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xml:space="preserve">- 2 stopenjska podnapetostna </w:t>
            </w:r>
          </w:p>
          <w:p w14:paraId="7BE4406A"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xml:space="preserve">- 2 stopenjska prenapetostna </w:t>
            </w:r>
          </w:p>
          <w:p w14:paraId="7E881B10"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podfrekvenčna</w:t>
            </w:r>
          </w:p>
          <w:p w14:paraId="46833F0E"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nadfrekvenčna</w:t>
            </w:r>
          </w:p>
          <w:p w14:paraId="3416DADF"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zemljostična na 0,4kV</w:t>
            </w:r>
          </w:p>
        </w:tc>
        <w:tc>
          <w:tcPr>
            <w:tcW w:w="850" w:type="dxa"/>
            <w:tcBorders>
              <w:left w:val="single" w:sz="6" w:space="0" w:color="auto"/>
              <w:bottom w:val="dotted" w:sz="6" w:space="0" w:color="auto"/>
              <w:right w:val="single" w:sz="6" w:space="0" w:color="auto"/>
            </w:tcBorders>
          </w:tcPr>
          <w:p w14:paraId="6BD76E3B" w14:textId="77777777" w:rsidR="00491EE5" w:rsidRPr="001A34E7" w:rsidRDefault="00491EE5" w:rsidP="00033D80">
            <w:pPr>
              <w:pStyle w:val="arial"/>
              <w:jc w:val="center"/>
              <w:rPr>
                <w:rFonts w:ascii="Arial Narrow" w:hAnsi="Arial Narrow"/>
                <w:bCs/>
                <w:sz w:val="20"/>
                <w:szCs w:val="20"/>
              </w:rPr>
            </w:pPr>
          </w:p>
        </w:tc>
        <w:tc>
          <w:tcPr>
            <w:tcW w:w="1701" w:type="dxa"/>
            <w:tcBorders>
              <w:left w:val="single" w:sz="6" w:space="0" w:color="auto"/>
              <w:bottom w:val="dotted" w:sz="6" w:space="0" w:color="auto"/>
              <w:right w:val="single" w:sz="6" w:space="0" w:color="auto"/>
            </w:tcBorders>
            <w:shd w:val="clear" w:color="auto" w:fill="auto"/>
          </w:tcPr>
          <w:p w14:paraId="42ACC9BD" w14:textId="77777777" w:rsidR="00491EE5" w:rsidRPr="008B327B" w:rsidRDefault="00491EE5" w:rsidP="00033D80">
            <w:pPr>
              <w:pStyle w:val="arial"/>
              <w:jc w:val="center"/>
              <w:rPr>
                <w:rFonts w:ascii="Arial Narrow" w:hAnsi="Arial Narrow"/>
                <w:bCs/>
                <w:sz w:val="20"/>
                <w:szCs w:val="20"/>
              </w:rPr>
            </w:pPr>
            <w:r w:rsidRPr="008B327B">
              <w:rPr>
                <w:rFonts w:ascii="Arial Narrow" w:hAnsi="Arial Narrow"/>
                <w:bCs/>
                <w:sz w:val="20"/>
                <w:szCs w:val="20"/>
              </w:rPr>
              <w:t>DA</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9C43EAF"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482FC8E"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0853B749"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0EAB169B"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Napajalna napetost zaščitnega releja</w:t>
            </w:r>
          </w:p>
        </w:tc>
        <w:tc>
          <w:tcPr>
            <w:tcW w:w="850" w:type="dxa"/>
            <w:tcBorders>
              <w:left w:val="single" w:sz="6" w:space="0" w:color="auto"/>
              <w:bottom w:val="dotted" w:sz="6" w:space="0" w:color="auto"/>
              <w:right w:val="single" w:sz="6" w:space="0" w:color="auto"/>
            </w:tcBorders>
          </w:tcPr>
          <w:p w14:paraId="548EFCCB"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w:t>
            </w:r>
          </w:p>
        </w:tc>
        <w:tc>
          <w:tcPr>
            <w:tcW w:w="1701" w:type="dxa"/>
            <w:tcBorders>
              <w:left w:val="single" w:sz="6" w:space="0" w:color="auto"/>
              <w:bottom w:val="dotted" w:sz="6" w:space="0" w:color="auto"/>
              <w:right w:val="single" w:sz="6" w:space="0" w:color="auto"/>
            </w:tcBorders>
            <w:shd w:val="clear" w:color="auto" w:fill="auto"/>
          </w:tcPr>
          <w:p w14:paraId="0C84D256" w14:textId="77777777" w:rsidR="00491EE5" w:rsidRPr="008B327B" w:rsidRDefault="00491EE5" w:rsidP="00033D80">
            <w:pPr>
              <w:pStyle w:val="arial"/>
              <w:jc w:val="center"/>
              <w:rPr>
                <w:rFonts w:ascii="Arial Narrow" w:hAnsi="Arial Narrow"/>
                <w:bCs/>
                <w:sz w:val="20"/>
                <w:szCs w:val="20"/>
              </w:rPr>
            </w:pPr>
            <w:r w:rsidRPr="008B327B">
              <w:rPr>
                <w:rFonts w:ascii="Arial Narrow" w:hAnsi="Arial Narrow"/>
                <w:bCs/>
                <w:sz w:val="20"/>
                <w:szCs w:val="20"/>
              </w:rPr>
              <w:t>24 DC</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5E85F7DF"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9301DBD"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401FA58F"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191F2DDA"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Lastna poraba zaščitnega releja</w:t>
            </w:r>
          </w:p>
        </w:tc>
        <w:tc>
          <w:tcPr>
            <w:tcW w:w="850" w:type="dxa"/>
            <w:tcBorders>
              <w:left w:val="single" w:sz="6" w:space="0" w:color="auto"/>
              <w:bottom w:val="dotted" w:sz="6" w:space="0" w:color="auto"/>
              <w:right w:val="single" w:sz="6" w:space="0" w:color="auto"/>
            </w:tcBorders>
          </w:tcPr>
          <w:p w14:paraId="5C2EC1EF"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VA</w:t>
            </w:r>
          </w:p>
        </w:tc>
        <w:tc>
          <w:tcPr>
            <w:tcW w:w="1701" w:type="dxa"/>
            <w:tcBorders>
              <w:left w:val="single" w:sz="6" w:space="0" w:color="auto"/>
              <w:bottom w:val="dotted" w:sz="6" w:space="0" w:color="auto"/>
              <w:right w:val="single" w:sz="6" w:space="0" w:color="auto"/>
            </w:tcBorders>
            <w:shd w:val="clear" w:color="auto" w:fill="auto"/>
          </w:tcPr>
          <w:p w14:paraId="08D2E171"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1D1F69F2"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7C158D33" w14:textId="77777777" w:rsidTr="00033D80">
        <w:trPr>
          <w:trHeight w:val="336"/>
        </w:trPr>
        <w:tc>
          <w:tcPr>
            <w:tcW w:w="675" w:type="dxa"/>
            <w:vMerge w:val="restart"/>
            <w:tcBorders>
              <w:top w:val="dotted" w:sz="6" w:space="0" w:color="auto"/>
              <w:left w:val="single" w:sz="12" w:space="0" w:color="auto"/>
              <w:right w:val="single" w:sz="6" w:space="0" w:color="auto"/>
            </w:tcBorders>
            <w:vAlign w:val="center"/>
          </w:tcPr>
          <w:p w14:paraId="25F1B7AD"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8789" w:type="dxa"/>
            <w:gridSpan w:val="4"/>
            <w:tcBorders>
              <w:top w:val="dotted" w:sz="6" w:space="0" w:color="auto"/>
              <w:left w:val="single" w:sz="6" w:space="0" w:color="auto"/>
              <w:bottom w:val="dotted" w:sz="6" w:space="0" w:color="auto"/>
              <w:right w:val="single" w:sz="12" w:space="0" w:color="auto"/>
            </w:tcBorders>
          </w:tcPr>
          <w:p w14:paraId="45201D6C"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Izhodni preklopni in delovni kontakti:</w:t>
            </w:r>
          </w:p>
        </w:tc>
      </w:tr>
      <w:tr w:rsidR="00491EE5" w:rsidRPr="001A34E7" w14:paraId="1ED8C995" w14:textId="77777777" w:rsidTr="00033D80">
        <w:trPr>
          <w:trHeight w:val="336"/>
        </w:trPr>
        <w:tc>
          <w:tcPr>
            <w:tcW w:w="675" w:type="dxa"/>
            <w:vMerge/>
            <w:tcBorders>
              <w:left w:val="single" w:sz="12" w:space="0" w:color="auto"/>
              <w:right w:val="single" w:sz="6" w:space="0" w:color="auto"/>
            </w:tcBorders>
            <w:vAlign w:val="center"/>
          </w:tcPr>
          <w:p w14:paraId="61D6DCFB"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0AE861FA"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obratovalna napetost</w:t>
            </w:r>
          </w:p>
        </w:tc>
        <w:tc>
          <w:tcPr>
            <w:tcW w:w="850" w:type="dxa"/>
            <w:tcBorders>
              <w:top w:val="dotted" w:sz="6" w:space="0" w:color="auto"/>
              <w:left w:val="single" w:sz="6" w:space="0" w:color="auto"/>
              <w:bottom w:val="dotted" w:sz="6" w:space="0" w:color="auto"/>
              <w:right w:val="single" w:sz="6" w:space="0" w:color="auto"/>
            </w:tcBorders>
          </w:tcPr>
          <w:p w14:paraId="100370AA"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6F05F01D"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51D977E1"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6298CB9" w14:textId="77777777" w:rsidTr="00033D80">
        <w:trPr>
          <w:trHeight w:val="348"/>
        </w:trPr>
        <w:tc>
          <w:tcPr>
            <w:tcW w:w="675" w:type="dxa"/>
            <w:vMerge/>
            <w:tcBorders>
              <w:left w:val="single" w:sz="12" w:space="0" w:color="auto"/>
              <w:right w:val="single" w:sz="6" w:space="0" w:color="auto"/>
            </w:tcBorders>
            <w:vAlign w:val="center"/>
          </w:tcPr>
          <w:p w14:paraId="7DBA209B"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6881E573"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xml:space="preserve">- trajni tok </w:t>
            </w:r>
          </w:p>
        </w:tc>
        <w:tc>
          <w:tcPr>
            <w:tcW w:w="850" w:type="dxa"/>
            <w:tcBorders>
              <w:top w:val="dotted" w:sz="6" w:space="0" w:color="auto"/>
              <w:left w:val="single" w:sz="6" w:space="0" w:color="auto"/>
              <w:bottom w:val="dotted" w:sz="6" w:space="0" w:color="auto"/>
              <w:right w:val="single" w:sz="6" w:space="0" w:color="auto"/>
            </w:tcBorders>
          </w:tcPr>
          <w:p w14:paraId="5A4C5274"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A</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3D0418A3"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6131FFA7"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E3CD2F0" w14:textId="77777777" w:rsidTr="00033D80">
        <w:trPr>
          <w:trHeight w:val="300"/>
        </w:trPr>
        <w:tc>
          <w:tcPr>
            <w:tcW w:w="675" w:type="dxa"/>
            <w:vMerge/>
            <w:tcBorders>
              <w:left w:val="single" w:sz="12" w:space="0" w:color="auto"/>
              <w:right w:val="single" w:sz="6" w:space="0" w:color="auto"/>
            </w:tcBorders>
            <w:vAlign w:val="center"/>
          </w:tcPr>
          <w:p w14:paraId="130873FF"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4656A87F"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vklopna zmogljivost</w:t>
            </w:r>
          </w:p>
        </w:tc>
        <w:tc>
          <w:tcPr>
            <w:tcW w:w="850" w:type="dxa"/>
            <w:tcBorders>
              <w:top w:val="dotted" w:sz="6" w:space="0" w:color="auto"/>
              <w:left w:val="single" w:sz="6" w:space="0" w:color="auto"/>
              <w:bottom w:val="dotted" w:sz="6" w:space="0" w:color="auto"/>
              <w:right w:val="single" w:sz="6" w:space="0" w:color="auto"/>
            </w:tcBorders>
          </w:tcPr>
          <w:p w14:paraId="058AE615"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A</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3CA97438"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4BDC51D9"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48777B19" w14:textId="77777777" w:rsidTr="00033D80">
        <w:trPr>
          <w:trHeight w:val="336"/>
        </w:trPr>
        <w:tc>
          <w:tcPr>
            <w:tcW w:w="675" w:type="dxa"/>
            <w:vMerge/>
            <w:tcBorders>
              <w:left w:val="single" w:sz="12" w:space="0" w:color="auto"/>
              <w:right w:val="single" w:sz="6" w:space="0" w:color="auto"/>
            </w:tcBorders>
            <w:vAlign w:val="center"/>
          </w:tcPr>
          <w:p w14:paraId="5E752A9C"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4FF09250"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izklopna zmogljivost 250 V AC</w:t>
            </w:r>
          </w:p>
        </w:tc>
        <w:tc>
          <w:tcPr>
            <w:tcW w:w="850" w:type="dxa"/>
            <w:tcBorders>
              <w:top w:val="dotted" w:sz="6" w:space="0" w:color="auto"/>
              <w:left w:val="single" w:sz="6" w:space="0" w:color="auto"/>
              <w:bottom w:val="dotted" w:sz="6" w:space="0" w:color="auto"/>
              <w:right w:val="single" w:sz="6" w:space="0" w:color="auto"/>
            </w:tcBorders>
          </w:tcPr>
          <w:p w14:paraId="5B29F9A0"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A</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745A64E9"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4ADE2D2A"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09B1A2AA" w14:textId="77777777" w:rsidTr="00033D80">
        <w:trPr>
          <w:trHeight w:val="264"/>
        </w:trPr>
        <w:tc>
          <w:tcPr>
            <w:tcW w:w="675" w:type="dxa"/>
            <w:vMerge/>
            <w:tcBorders>
              <w:left w:val="single" w:sz="12" w:space="0" w:color="auto"/>
              <w:bottom w:val="dotted" w:sz="6" w:space="0" w:color="auto"/>
              <w:right w:val="single" w:sz="6" w:space="0" w:color="auto"/>
            </w:tcBorders>
            <w:vAlign w:val="center"/>
          </w:tcPr>
          <w:p w14:paraId="2ABA5BEE"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4A6577E0"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izklopna zmogljivost 220 V DC (L/R&lt;40 ms)</w:t>
            </w:r>
          </w:p>
        </w:tc>
        <w:tc>
          <w:tcPr>
            <w:tcW w:w="850" w:type="dxa"/>
            <w:tcBorders>
              <w:top w:val="dotted" w:sz="6" w:space="0" w:color="auto"/>
              <w:left w:val="single" w:sz="6" w:space="0" w:color="auto"/>
              <w:bottom w:val="dotted" w:sz="6" w:space="0" w:color="auto"/>
              <w:right w:val="single" w:sz="6" w:space="0" w:color="auto"/>
            </w:tcBorders>
          </w:tcPr>
          <w:p w14:paraId="31B4B1FB"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A</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7C1CA958"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29999E4"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059BAF89"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7EB9F758"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3F52F5E3"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sz w:val="20"/>
                <w:szCs w:val="20"/>
              </w:rPr>
              <w:t>Nadzor izklopilnih tokokrogov</w:t>
            </w:r>
          </w:p>
        </w:tc>
        <w:tc>
          <w:tcPr>
            <w:tcW w:w="850" w:type="dxa"/>
            <w:tcBorders>
              <w:left w:val="single" w:sz="6" w:space="0" w:color="auto"/>
              <w:bottom w:val="dotted" w:sz="6" w:space="0" w:color="auto"/>
              <w:right w:val="single" w:sz="6" w:space="0" w:color="auto"/>
            </w:tcBorders>
          </w:tcPr>
          <w:p w14:paraId="6CAFD64F"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30BD9487"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3F7D462"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209A6DA" w14:textId="77777777" w:rsidTr="00033D80">
        <w:trPr>
          <w:trHeight w:val="258"/>
        </w:trPr>
        <w:tc>
          <w:tcPr>
            <w:tcW w:w="675" w:type="dxa"/>
            <w:vMerge w:val="restart"/>
            <w:tcBorders>
              <w:top w:val="dotted" w:sz="6" w:space="0" w:color="auto"/>
              <w:left w:val="single" w:sz="12" w:space="0" w:color="auto"/>
              <w:right w:val="single" w:sz="6" w:space="0" w:color="auto"/>
            </w:tcBorders>
            <w:vAlign w:val="center"/>
          </w:tcPr>
          <w:p w14:paraId="40A9DF08"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8789" w:type="dxa"/>
            <w:gridSpan w:val="4"/>
            <w:tcBorders>
              <w:top w:val="dotted" w:sz="6" w:space="0" w:color="auto"/>
              <w:left w:val="single" w:sz="6" w:space="0" w:color="auto"/>
              <w:bottom w:val="dotted" w:sz="6" w:space="0" w:color="auto"/>
              <w:right w:val="single" w:sz="12" w:space="0" w:color="auto"/>
            </w:tcBorders>
          </w:tcPr>
          <w:p w14:paraId="4FDDFB97"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sz w:val="20"/>
                <w:szCs w:val="20"/>
              </w:rPr>
              <w:t>Analogni vhodi</w:t>
            </w:r>
          </w:p>
        </w:tc>
      </w:tr>
      <w:tr w:rsidR="00491EE5" w:rsidRPr="001A34E7" w14:paraId="050D94A3" w14:textId="77777777" w:rsidTr="00033D80">
        <w:trPr>
          <w:trHeight w:val="258"/>
        </w:trPr>
        <w:tc>
          <w:tcPr>
            <w:tcW w:w="675" w:type="dxa"/>
            <w:vMerge/>
            <w:tcBorders>
              <w:left w:val="single" w:sz="12" w:space="0" w:color="auto"/>
              <w:right w:val="single" w:sz="6" w:space="0" w:color="auto"/>
            </w:tcBorders>
            <w:vAlign w:val="center"/>
          </w:tcPr>
          <w:p w14:paraId="1752A841"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590D7BC9"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sz w:val="20"/>
                <w:szCs w:val="20"/>
              </w:rPr>
              <w:t>Nazivni sekundarni tok</w:t>
            </w:r>
          </w:p>
        </w:tc>
        <w:tc>
          <w:tcPr>
            <w:tcW w:w="850" w:type="dxa"/>
            <w:tcBorders>
              <w:left w:val="single" w:sz="6" w:space="0" w:color="auto"/>
              <w:bottom w:val="dotted" w:sz="6" w:space="0" w:color="auto"/>
              <w:right w:val="single" w:sz="6" w:space="0" w:color="auto"/>
            </w:tcBorders>
          </w:tcPr>
          <w:p w14:paraId="7552B45E"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A</w:t>
            </w:r>
          </w:p>
        </w:tc>
        <w:tc>
          <w:tcPr>
            <w:tcW w:w="1701" w:type="dxa"/>
            <w:tcBorders>
              <w:left w:val="single" w:sz="6" w:space="0" w:color="auto"/>
              <w:bottom w:val="dotted" w:sz="6" w:space="0" w:color="auto"/>
              <w:right w:val="single" w:sz="6" w:space="0" w:color="auto"/>
            </w:tcBorders>
            <w:shd w:val="clear" w:color="auto" w:fill="auto"/>
          </w:tcPr>
          <w:p w14:paraId="00DE7F00"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5</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2BAD86C"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F94FABF" w14:textId="77777777" w:rsidTr="00033D80">
        <w:trPr>
          <w:trHeight w:val="258"/>
        </w:trPr>
        <w:tc>
          <w:tcPr>
            <w:tcW w:w="675" w:type="dxa"/>
            <w:vMerge/>
            <w:tcBorders>
              <w:left w:val="single" w:sz="12" w:space="0" w:color="auto"/>
              <w:right w:val="single" w:sz="6" w:space="0" w:color="auto"/>
            </w:tcBorders>
            <w:vAlign w:val="center"/>
          </w:tcPr>
          <w:p w14:paraId="750BD15B"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616B8D56"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sz w:val="20"/>
                <w:szCs w:val="20"/>
              </w:rPr>
              <w:t>Nazivna sekundarna napetost</w:t>
            </w:r>
          </w:p>
        </w:tc>
        <w:tc>
          <w:tcPr>
            <w:tcW w:w="850" w:type="dxa"/>
            <w:tcBorders>
              <w:left w:val="single" w:sz="6" w:space="0" w:color="auto"/>
              <w:bottom w:val="dotted" w:sz="6" w:space="0" w:color="auto"/>
              <w:right w:val="single" w:sz="6" w:space="0" w:color="auto"/>
            </w:tcBorders>
          </w:tcPr>
          <w:p w14:paraId="761A110D"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w:t>
            </w:r>
          </w:p>
        </w:tc>
        <w:tc>
          <w:tcPr>
            <w:tcW w:w="1701" w:type="dxa"/>
            <w:tcBorders>
              <w:left w:val="single" w:sz="6" w:space="0" w:color="auto"/>
              <w:bottom w:val="dotted" w:sz="6" w:space="0" w:color="auto"/>
              <w:right w:val="single" w:sz="6" w:space="0" w:color="auto"/>
            </w:tcBorders>
            <w:shd w:val="clear" w:color="auto" w:fill="auto"/>
          </w:tcPr>
          <w:p w14:paraId="610D26BE"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100</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50942D26"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5C5D9ED" w14:textId="77777777" w:rsidTr="00033D80">
        <w:trPr>
          <w:trHeight w:val="258"/>
        </w:trPr>
        <w:tc>
          <w:tcPr>
            <w:tcW w:w="675" w:type="dxa"/>
            <w:vMerge/>
            <w:tcBorders>
              <w:left w:val="single" w:sz="12" w:space="0" w:color="auto"/>
              <w:right w:val="single" w:sz="6" w:space="0" w:color="auto"/>
            </w:tcBorders>
            <w:vAlign w:val="center"/>
          </w:tcPr>
          <w:p w14:paraId="71645976"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31C8E92C"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sz w:val="20"/>
                <w:szCs w:val="20"/>
              </w:rPr>
              <w:t>Število napetostnih vhodov</w:t>
            </w:r>
          </w:p>
        </w:tc>
        <w:tc>
          <w:tcPr>
            <w:tcW w:w="850" w:type="dxa"/>
            <w:tcBorders>
              <w:left w:val="single" w:sz="6" w:space="0" w:color="auto"/>
              <w:bottom w:val="dotted" w:sz="6" w:space="0" w:color="auto"/>
              <w:right w:val="single" w:sz="6" w:space="0" w:color="auto"/>
            </w:tcBorders>
          </w:tcPr>
          <w:p w14:paraId="03A606A5" w14:textId="77777777" w:rsidR="00491EE5" w:rsidRPr="001A34E7" w:rsidRDefault="00491EE5" w:rsidP="00033D80">
            <w:pPr>
              <w:pStyle w:val="arial"/>
              <w:jc w:val="center"/>
              <w:rPr>
                <w:rFonts w:ascii="Arial Narrow" w:hAnsi="Arial Narrow"/>
                <w:bCs/>
                <w:sz w:val="20"/>
                <w:szCs w:val="20"/>
              </w:rPr>
            </w:pPr>
          </w:p>
        </w:tc>
        <w:tc>
          <w:tcPr>
            <w:tcW w:w="1701" w:type="dxa"/>
            <w:tcBorders>
              <w:left w:val="single" w:sz="6" w:space="0" w:color="auto"/>
              <w:bottom w:val="dotted" w:sz="6" w:space="0" w:color="auto"/>
              <w:right w:val="single" w:sz="6" w:space="0" w:color="auto"/>
            </w:tcBorders>
            <w:shd w:val="clear" w:color="auto" w:fill="auto"/>
          </w:tcPr>
          <w:p w14:paraId="13598A43"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≥3</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6D19E728"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6A13B03" w14:textId="77777777" w:rsidTr="00033D80">
        <w:trPr>
          <w:trHeight w:val="258"/>
        </w:trPr>
        <w:tc>
          <w:tcPr>
            <w:tcW w:w="675" w:type="dxa"/>
            <w:vMerge/>
            <w:tcBorders>
              <w:left w:val="single" w:sz="12" w:space="0" w:color="auto"/>
              <w:bottom w:val="dotted" w:sz="6" w:space="0" w:color="auto"/>
              <w:right w:val="single" w:sz="6" w:space="0" w:color="auto"/>
            </w:tcBorders>
            <w:vAlign w:val="center"/>
          </w:tcPr>
          <w:p w14:paraId="62461E41"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3703968E"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sz w:val="20"/>
                <w:szCs w:val="20"/>
              </w:rPr>
              <w:t>Število tokovnih vhodov</w:t>
            </w:r>
          </w:p>
        </w:tc>
        <w:tc>
          <w:tcPr>
            <w:tcW w:w="850" w:type="dxa"/>
            <w:tcBorders>
              <w:left w:val="single" w:sz="6" w:space="0" w:color="auto"/>
              <w:bottom w:val="dotted" w:sz="6" w:space="0" w:color="auto"/>
              <w:right w:val="single" w:sz="6" w:space="0" w:color="auto"/>
            </w:tcBorders>
          </w:tcPr>
          <w:p w14:paraId="1FB3917E" w14:textId="77777777" w:rsidR="00491EE5" w:rsidRPr="001A34E7" w:rsidRDefault="00491EE5" w:rsidP="00033D80">
            <w:pPr>
              <w:pStyle w:val="arial"/>
              <w:jc w:val="center"/>
              <w:rPr>
                <w:rFonts w:ascii="Arial Narrow" w:hAnsi="Arial Narrow"/>
                <w:bCs/>
                <w:sz w:val="20"/>
                <w:szCs w:val="20"/>
              </w:rPr>
            </w:pPr>
          </w:p>
        </w:tc>
        <w:tc>
          <w:tcPr>
            <w:tcW w:w="1701" w:type="dxa"/>
            <w:tcBorders>
              <w:left w:val="single" w:sz="6" w:space="0" w:color="auto"/>
              <w:bottom w:val="dotted" w:sz="6" w:space="0" w:color="auto"/>
              <w:right w:val="single" w:sz="6" w:space="0" w:color="auto"/>
            </w:tcBorders>
            <w:shd w:val="clear" w:color="auto" w:fill="auto"/>
          </w:tcPr>
          <w:p w14:paraId="46E14253"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≥3</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4ABA42CB"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723E1436"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5261D70D"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0E83FC52"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sz w:val="20"/>
                <w:szCs w:val="20"/>
              </w:rPr>
              <w:t>''watch dog'' kontakt</w:t>
            </w:r>
          </w:p>
        </w:tc>
        <w:tc>
          <w:tcPr>
            <w:tcW w:w="850" w:type="dxa"/>
            <w:tcBorders>
              <w:left w:val="single" w:sz="6" w:space="0" w:color="auto"/>
              <w:bottom w:val="dotted" w:sz="6" w:space="0" w:color="auto"/>
              <w:right w:val="single" w:sz="6" w:space="0" w:color="auto"/>
            </w:tcBorders>
          </w:tcPr>
          <w:p w14:paraId="78738D28"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03FB40A7" w14:textId="77777777" w:rsidR="00491EE5" w:rsidRPr="001A34E7" w:rsidRDefault="00491EE5" w:rsidP="00033D80">
            <w:pPr>
              <w:pStyle w:val="arial"/>
              <w:jc w:val="center"/>
              <w:rPr>
                <w:rFonts w:ascii="Arial Narrow" w:hAnsi="Arial Narrow"/>
                <w:b/>
                <w:bCs/>
                <w:sz w:val="20"/>
                <w:szCs w:val="20"/>
              </w:rPr>
            </w:pPr>
            <w:r w:rsidRPr="001A34E7">
              <w:rPr>
                <w:rFonts w:ascii="Arial Narrow" w:hAnsi="Arial Narrow"/>
                <w:bCs/>
                <w:sz w:val="20"/>
                <w:szCs w:val="20"/>
              </w:rPr>
              <w:t>DA</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58EC09BA"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7A5A74D0"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529A4E2F"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vAlign w:val="center"/>
          </w:tcPr>
          <w:p w14:paraId="04B63094"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sz w:val="20"/>
                <w:szCs w:val="20"/>
              </w:rPr>
              <w:t>Število relejnih izhodov</w:t>
            </w:r>
          </w:p>
        </w:tc>
        <w:tc>
          <w:tcPr>
            <w:tcW w:w="850" w:type="dxa"/>
            <w:tcBorders>
              <w:left w:val="single" w:sz="6" w:space="0" w:color="auto"/>
              <w:bottom w:val="dotted" w:sz="6" w:space="0" w:color="auto"/>
              <w:right w:val="single" w:sz="6" w:space="0" w:color="auto"/>
            </w:tcBorders>
          </w:tcPr>
          <w:p w14:paraId="5C724686"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27087BB1"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Najmanj ''watch dog'' +4</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0B7DF631"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62531EE"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7B40468C"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vAlign w:val="center"/>
          </w:tcPr>
          <w:p w14:paraId="6BDF53C8"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bCs/>
                <w:sz w:val="20"/>
                <w:szCs w:val="20"/>
              </w:rPr>
              <w:t>Komunikacijski port</w:t>
            </w:r>
          </w:p>
        </w:tc>
        <w:tc>
          <w:tcPr>
            <w:tcW w:w="850" w:type="dxa"/>
            <w:tcBorders>
              <w:left w:val="single" w:sz="6" w:space="0" w:color="auto"/>
              <w:bottom w:val="dotted" w:sz="6" w:space="0" w:color="auto"/>
              <w:right w:val="single" w:sz="6" w:space="0" w:color="auto"/>
            </w:tcBorders>
          </w:tcPr>
          <w:p w14:paraId="719E0149" w14:textId="77777777" w:rsidR="00491EE5" w:rsidRPr="001A34E7" w:rsidRDefault="00491EE5" w:rsidP="00033D80">
            <w:pPr>
              <w:pStyle w:val="arial"/>
              <w:jc w:val="center"/>
              <w:rPr>
                <w:rFonts w:ascii="Arial Narrow" w:hAnsi="Arial Narrow"/>
                <w:bCs/>
                <w:sz w:val="20"/>
                <w:szCs w:val="20"/>
              </w:rPr>
            </w:pPr>
          </w:p>
        </w:tc>
        <w:tc>
          <w:tcPr>
            <w:tcW w:w="1701" w:type="dxa"/>
            <w:tcBorders>
              <w:left w:val="single" w:sz="6" w:space="0" w:color="auto"/>
              <w:bottom w:val="dotted" w:sz="6" w:space="0" w:color="auto"/>
              <w:right w:val="single" w:sz="6" w:space="0" w:color="auto"/>
            </w:tcBorders>
            <w:shd w:val="clear" w:color="auto" w:fill="auto"/>
          </w:tcPr>
          <w:p w14:paraId="55A4416F"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196F192A"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07D133DB"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6BF950D9"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vAlign w:val="center"/>
          </w:tcPr>
          <w:p w14:paraId="569F896B"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bCs/>
                <w:sz w:val="20"/>
                <w:szCs w:val="20"/>
              </w:rPr>
              <w:t>Komunikacijski protokoli</w:t>
            </w:r>
          </w:p>
        </w:tc>
        <w:tc>
          <w:tcPr>
            <w:tcW w:w="850" w:type="dxa"/>
            <w:tcBorders>
              <w:left w:val="single" w:sz="6" w:space="0" w:color="auto"/>
              <w:bottom w:val="dotted" w:sz="6" w:space="0" w:color="auto"/>
              <w:right w:val="single" w:sz="6" w:space="0" w:color="auto"/>
            </w:tcBorders>
          </w:tcPr>
          <w:p w14:paraId="4167BFFD" w14:textId="77777777" w:rsidR="00491EE5" w:rsidRPr="001A34E7" w:rsidRDefault="00491EE5" w:rsidP="00033D80">
            <w:pPr>
              <w:pStyle w:val="arial"/>
              <w:jc w:val="center"/>
              <w:rPr>
                <w:rFonts w:ascii="Arial Narrow" w:hAnsi="Arial Narrow"/>
                <w:bCs/>
                <w:sz w:val="20"/>
                <w:szCs w:val="20"/>
              </w:rPr>
            </w:pPr>
          </w:p>
        </w:tc>
        <w:tc>
          <w:tcPr>
            <w:tcW w:w="1701" w:type="dxa"/>
            <w:tcBorders>
              <w:left w:val="single" w:sz="6" w:space="0" w:color="auto"/>
              <w:bottom w:val="dotted" w:sz="6" w:space="0" w:color="auto"/>
              <w:right w:val="single" w:sz="6" w:space="0" w:color="auto"/>
            </w:tcBorders>
            <w:shd w:val="clear" w:color="auto" w:fill="auto"/>
          </w:tcPr>
          <w:p w14:paraId="443D18E3"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6F09D58"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568B2FC" w14:textId="77777777" w:rsidTr="00033D80">
        <w:trPr>
          <w:trHeight w:val="258"/>
        </w:trPr>
        <w:tc>
          <w:tcPr>
            <w:tcW w:w="675" w:type="dxa"/>
            <w:tcBorders>
              <w:top w:val="dotted" w:sz="6" w:space="0" w:color="auto"/>
              <w:left w:val="single" w:sz="12" w:space="0" w:color="auto"/>
              <w:bottom w:val="single" w:sz="12" w:space="0" w:color="auto"/>
              <w:right w:val="single" w:sz="6" w:space="0" w:color="auto"/>
            </w:tcBorders>
            <w:vAlign w:val="center"/>
          </w:tcPr>
          <w:p w14:paraId="7FBF07D6"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single" w:sz="12" w:space="0" w:color="auto"/>
              <w:right w:val="single" w:sz="6" w:space="0" w:color="auto"/>
            </w:tcBorders>
            <w:vAlign w:val="center"/>
          </w:tcPr>
          <w:p w14:paraId="5E9C8E2F"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Preizkusna vtičnica</w:t>
            </w:r>
          </w:p>
        </w:tc>
        <w:tc>
          <w:tcPr>
            <w:tcW w:w="850" w:type="dxa"/>
            <w:tcBorders>
              <w:left w:val="single" w:sz="6" w:space="0" w:color="auto"/>
              <w:bottom w:val="single" w:sz="12" w:space="0" w:color="auto"/>
              <w:right w:val="single" w:sz="6" w:space="0" w:color="auto"/>
            </w:tcBorders>
          </w:tcPr>
          <w:p w14:paraId="37077B37"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single" w:sz="12" w:space="0" w:color="auto"/>
              <w:right w:val="single" w:sz="6" w:space="0" w:color="auto"/>
            </w:tcBorders>
            <w:shd w:val="clear" w:color="auto" w:fill="auto"/>
          </w:tcPr>
          <w:p w14:paraId="350EB42A"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RTXP 18</w:t>
            </w:r>
          </w:p>
        </w:tc>
        <w:tc>
          <w:tcPr>
            <w:tcW w:w="1985" w:type="dxa"/>
            <w:tcBorders>
              <w:top w:val="dotted" w:sz="6" w:space="0" w:color="auto"/>
              <w:left w:val="single" w:sz="6" w:space="0" w:color="auto"/>
              <w:bottom w:val="single" w:sz="12" w:space="0" w:color="auto"/>
              <w:right w:val="single" w:sz="12" w:space="0" w:color="auto"/>
            </w:tcBorders>
            <w:shd w:val="clear" w:color="auto" w:fill="auto"/>
            <w:vAlign w:val="center"/>
          </w:tcPr>
          <w:p w14:paraId="1022782B" w14:textId="77777777" w:rsidR="00491EE5" w:rsidRPr="001A34E7" w:rsidRDefault="00491EE5" w:rsidP="00033D80">
            <w:pPr>
              <w:pStyle w:val="arial"/>
              <w:spacing w:before="40" w:after="40" w:line="240" w:lineRule="auto"/>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F5129DD" w14:textId="77777777" w:rsidTr="00033D80">
        <w:tc>
          <w:tcPr>
            <w:tcW w:w="675" w:type="dxa"/>
            <w:tcBorders>
              <w:top w:val="single" w:sz="6" w:space="0" w:color="auto"/>
              <w:left w:val="single" w:sz="12" w:space="0" w:color="auto"/>
              <w:bottom w:val="dotted" w:sz="6" w:space="0" w:color="auto"/>
              <w:right w:val="single" w:sz="6" w:space="0" w:color="auto"/>
            </w:tcBorders>
            <w:vAlign w:val="center"/>
          </w:tcPr>
          <w:p w14:paraId="6CA72B36" w14:textId="77777777" w:rsidR="00491EE5" w:rsidRPr="001A34E7" w:rsidRDefault="00491EE5" w:rsidP="00033D80">
            <w:pPr>
              <w:pStyle w:val="arial"/>
              <w:numPr>
                <w:ilvl w:val="0"/>
                <w:numId w:val="47"/>
              </w:numPr>
              <w:spacing w:before="60" w:after="60" w:line="240" w:lineRule="auto"/>
              <w:ind w:left="0" w:firstLine="0"/>
              <w:jc w:val="center"/>
              <w:rPr>
                <w:rFonts w:ascii="Arial Narrow" w:hAnsi="Arial Narrow"/>
                <w:b/>
                <w:bCs/>
                <w:sz w:val="18"/>
                <w:szCs w:val="18"/>
              </w:rPr>
            </w:pPr>
          </w:p>
        </w:tc>
        <w:tc>
          <w:tcPr>
            <w:tcW w:w="8789" w:type="dxa"/>
            <w:gridSpan w:val="4"/>
            <w:tcBorders>
              <w:top w:val="single" w:sz="6" w:space="0" w:color="auto"/>
              <w:left w:val="single" w:sz="6" w:space="0" w:color="auto"/>
              <w:bottom w:val="dotted" w:sz="6" w:space="0" w:color="auto"/>
              <w:right w:val="single" w:sz="12" w:space="0" w:color="auto"/>
            </w:tcBorders>
          </w:tcPr>
          <w:p w14:paraId="6431A343" w14:textId="77777777" w:rsidR="00491EE5" w:rsidRPr="001A34E7" w:rsidRDefault="00491EE5" w:rsidP="00033D80">
            <w:pPr>
              <w:pStyle w:val="arial"/>
              <w:jc w:val="left"/>
              <w:rPr>
                <w:rFonts w:ascii="Arial Narrow" w:hAnsi="Arial Narrow"/>
                <w:b/>
                <w:bCs/>
              </w:rPr>
            </w:pPr>
            <w:r w:rsidRPr="001A34E7">
              <w:rPr>
                <w:rFonts w:ascii="Arial Narrow" w:hAnsi="Arial Narrow"/>
                <w:b/>
                <w:bCs/>
              </w:rPr>
              <w:t>Krmilnik agregata</w:t>
            </w:r>
          </w:p>
        </w:tc>
      </w:tr>
      <w:tr w:rsidR="00491EE5" w:rsidRPr="001A34E7" w14:paraId="639D2E29"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47BFEC09"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28CEEC90"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Proizvajalec opreme</w:t>
            </w:r>
          </w:p>
        </w:tc>
        <w:tc>
          <w:tcPr>
            <w:tcW w:w="850" w:type="dxa"/>
            <w:tcBorders>
              <w:left w:val="single" w:sz="6" w:space="0" w:color="auto"/>
              <w:bottom w:val="dotted" w:sz="6" w:space="0" w:color="auto"/>
              <w:right w:val="single" w:sz="6" w:space="0" w:color="auto"/>
            </w:tcBorders>
          </w:tcPr>
          <w:p w14:paraId="25561B3E" w14:textId="77777777" w:rsidR="00491EE5" w:rsidRPr="001A34E7" w:rsidRDefault="00491EE5" w:rsidP="00033D80">
            <w:pPr>
              <w:pStyle w:val="arial"/>
              <w:jc w:val="center"/>
              <w:rPr>
                <w:rFonts w:ascii="Arial Narrow" w:hAnsi="Arial Narrow"/>
                <w:bCs/>
                <w:sz w:val="20"/>
                <w:szCs w:val="20"/>
              </w:rPr>
            </w:pPr>
          </w:p>
        </w:tc>
        <w:tc>
          <w:tcPr>
            <w:tcW w:w="1701" w:type="dxa"/>
            <w:tcBorders>
              <w:left w:val="single" w:sz="6" w:space="0" w:color="auto"/>
              <w:bottom w:val="dotted" w:sz="6" w:space="0" w:color="auto"/>
              <w:right w:val="single" w:sz="6" w:space="0" w:color="auto"/>
            </w:tcBorders>
            <w:shd w:val="clear" w:color="auto" w:fill="auto"/>
          </w:tcPr>
          <w:p w14:paraId="735FE593"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40F72041"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44729F6C"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2000BEDA"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57A67082"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Tip krmilnika</w:t>
            </w:r>
          </w:p>
        </w:tc>
        <w:tc>
          <w:tcPr>
            <w:tcW w:w="850" w:type="dxa"/>
            <w:tcBorders>
              <w:left w:val="single" w:sz="6" w:space="0" w:color="auto"/>
              <w:bottom w:val="dotted" w:sz="6" w:space="0" w:color="auto"/>
              <w:right w:val="single" w:sz="6" w:space="0" w:color="auto"/>
            </w:tcBorders>
          </w:tcPr>
          <w:p w14:paraId="273717B9" w14:textId="77777777" w:rsidR="00491EE5" w:rsidRPr="001A34E7" w:rsidRDefault="00491EE5" w:rsidP="00033D80">
            <w:pPr>
              <w:pStyle w:val="arial"/>
              <w:jc w:val="center"/>
              <w:rPr>
                <w:rFonts w:ascii="Arial Narrow" w:hAnsi="Arial Narrow"/>
                <w:bCs/>
                <w:sz w:val="20"/>
                <w:szCs w:val="20"/>
              </w:rPr>
            </w:pPr>
          </w:p>
        </w:tc>
        <w:tc>
          <w:tcPr>
            <w:tcW w:w="1701" w:type="dxa"/>
            <w:tcBorders>
              <w:left w:val="single" w:sz="6" w:space="0" w:color="auto"/>
              <w:bottom w:val="dotted" w:sz="6" w:space="0" w:color="auto"/>
              <w:right w:val="single" w:sz="6" w:space="0" w:color="auto"/>
            </w:tcBorders>
            <w:shd w:val="clear" w:color="auto" w:fill="auto"/>
          </w:tcPr>
          <w:p w14:paraId="0795EEA6"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1DF11300"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08F188F"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7C5AC374"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41093572"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CPU</w:t>
            </w:r>
          </w:p>
        </w:tc>
        <w:tc>
          <w:tcPr>
            <w:tcW w:w="850" w:type="dxa"/>
            <w:tcBorders>
              <w:left w:val="single" w:sz="6" w:space="0" w:color="auto"/>
              <w:bottom w:val="dotted" w:sz="6" w:space="0" w:color="auto"/>
              <w:right w:val="single" w:sz="6" w:space="0" w:color="auto"/>
            </w:tcBorders>
          </w:tcPr>
          <w:p w14:paraId="19543D71"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bit</w:t>
            </w:r>
          </w:p>
        </w:tc>
        <w:tc>
          <w:tcPr>
            <w:tcW w:w="1701" w:type="dxa"/>
            <w:tcBorders>
              <w:left w:val="single" w:sz="6" w:space="0" w:color="auto"/>
              <w:bottom w:val="dotted" w:sz="6" w:space="0" w:color="auto"/>
              <w:right w:val="single" w:sz="6" w:space="0" w:color="auto"/>
            </w:tcBorders>
            <w:shd w:val="clear" w:color="auto" w:fill="auto"/>
          </w:tcPr>
          <w:p w14:paraId="4FC5E886"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67639AA"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0849A9EE" w14:textId="77777777" w:rsidTr="00033D80">
        <w:trPr>
          <w:trHeight w:val="324"/>
        </w:trPr>
        <w:tc>
          <w:tcPr>
            <w:tcW w:w="675" w:type="dxa"/>
            <w:vMerge w:val="restart"/>
            <w:tcBorders>
              <w:top w:val="dotted" w:sz="6" w:space="0" w:color="auto"/>
              <w:left w:val="single" w:sz="12" w:space="0" w:color="auto"/>
              <w:right w:val="single" w:sz="6" w:space="0" w:color="auto"/>
            </w:tcBorders>
            <w:vAlign w:val="center"/>
          </w:tcPr>
          <w:p w14:paraId="7CADEBB4"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8789" w:type="dxa"/>
            <w:gridSpan w:val="4"/>
            <w:tcBorders>
              <w:top w:val="dotted" w:sz="6" w:space="0" w:color="auto"/>
              <w:left w:val="single" w:sz="6" w:space="0" w:color="auto"/>
              <w:bottom w:val="dotted" w:sz="6" w:space="0" w:color="auto"/>
              <w:right w:val="single" w:sz="12" w:space="0" w:color="auto"/>
            </w:tcBorders>
          </w:tcPr>
          <w:p w14:paraId="37385CB7"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Napajanje:</w:t>
            </w:r>
          </w:p>
        </w:tc>
      </w:tr>
      <w:tr w:rsidR="00491EE5" w:rsidRPr="001A34E7" w14:paraId="7F70E0D2" w14:textId="77777777" w:rsidTr="00033D80">
        <w:trPr>
          <w:trHeight w:val="324"/>
        </w:trPr>
        <w:tc>
          <w:tcPr>
            <w:tcW w:w="675" w:type="dxa"/>
            <w:vMerge/>
            <w:tcBorders>
              <w:left w:val="single" w:sz="12" w:space="0" w:color="auto"/>
              <w:right w:val="single" w:sz="6" w:space="0" w:color="auto"/>
            </w:tcBorders>
            <w:vAlign w:val="center"/>
          </w:tcPr>
          <w:p w14:paraId="0D08D3F3"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26B7C581"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zunanje</w:t>
            </w:r>
          </w:p>
        </w:tc>
        <w:tc>
          <w:tcPr>
            <w:tcW w:w="850" w:type="dxa"/>
            <w:tcBorders>
              <w:top w:val="dotted" w:sz="6" w:space="0" w:color="auto"/>
              <w:left w:val="single" w:sz="6" w:space="0" w:color="auto"/>
              <w:bottom w:val="dotted" w:sz="6" w:space="0" w:color="auto"/>
              <w:right w:val="single" w:sz="6" w:space="0" w:color="auto"/>
            </w:tcBorders>
          </w:tcPr>
          <w:p w14:paraId="7320B07D"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481FA851"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0188FD7A"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4DD49E0C" w14:textId="77777777" w:rsidTr="00033D80">
        <w:trPr>
          <w:trHeight w:val="264"/>
        </w:trPr>
        <w:tc>
          <w:tcPr>
            <w:tcW w:w="675" w:type="dxa"/>
            <w:vMerge/>
            <w:tcBorders>
              <w:left w:val="single" w:sz="12" w:space="0" w:color="auto"/>
              <w:bottom w:val="dotted" w:sz="6" w:space="0" w:color="auto"/>
              <w:right w:val="single" w:sz="6" w:space="0" w:color="auto"/>
            </w:tcBorders>
            <w:vAlign w:val="center"/>
          </w:tcPr>
          <w:p w14:paraId="286DDEA3"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1A02EC75"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interno</w:t>
            </w:r>
          </w:p>
        </w:tc>
        <w:tc>
          <w:tcPr>
            <w:tcW w:w="850" w:type="dxa"/>
            <w:tcBorders>
              <w:top w:val="dotted" w:sz="6" w:space="0" w:color="auto"/>
              <w:left w:val="single" w:sz="6" w:space="0" w:color="auto"/>
              <w:bottom w:val="dotted" w:sz="6" w:space="0" w:color="auto"/>
              <w:right w:val="single" w:sz="6" w:space="0" w:color="auto"/>
            </w:tcBorders>
          </w:tcPr>
          <w:p w14:paraId="7D3604CA"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1C62B3BE"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11964B54"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293854DC"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70C0059A"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11A3DD95"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xml:space="preserve">Vrsta komunikacije sistema vodenja </w:t>
            </w:r>
          </w:p>
        </w:tc>
        <w:tc>
          <w:tcPr>
            <w:tcW w:w="850" w:type="dxa"/>
            <w:tcBorders>
              <w:left w:val="single" w:sz="6" w:space="0" w:color="auto"/>
              <w:bottom w:val="dotted" w:sz="6" w:space="0" w:color="auto"/>
              <w:right w:val="single" w:sz="6" w:space="0" w:color="auto"/>
            </w:tcBorders>
          </w:tcPr>
          <w:p w14:paraId="567861B0" w14:textId="77777777" w:rsidR="00491EE5" w:rsidRPr="001A34E7" w:rsidRDefault="00491EE5" w:rsidP="00033D80">
            <w:pPr>
              <w:pStyle w:val="arial"/>
              <w:jc w:val="center"/>
              <w:rPr>
                <w:rFonts w:ascii="Arial Narrow" w:hAnsi="Arial Narrow"/>
                <w:bCs/>
                <w:sz w:val="20"/>
                <w:szCs w:val="20"/>
              </w:rPr>
            </w:pPr>
          </w:p>
        </w:tc>
        <w:tc>
          <w:tcPr>
            <w:tcW w:w="1701" w:type="dxa"/>
            <w:tcBorders>
              <w:left w:val="single" w:sz="6" w:space="0" w:color="auto"/>
              <w:bottom w:val="dotted" w:sz="6" w:space="0" w:color="auto"/>
              <w:right w:val="single" w:sz="6" w:space="0" w:color="auto"/>
            </w:tcBorders>
            <w:shd w:val="clear" w:color="auto" w:fill="auto"/>
          </w:tcPr>
          <w:p w14:paraId="63487E7E"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6F2994A4"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AFD7529"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711C4A5E"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655DFF2B"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Programska oprema vodenja z vsemi licencami</w:t>
            </w:r>
          </w:p>
        </w:tc>
        <w:tc>
          <w:tcPr>
            <w:tcW w:w="850" w:type="dxa"/>
            <w:tcBorders>
              <w:left w:val="single" w:sz="6" w:space="0" w:color="auto"/>
              <w:bottom w:val="dotted" w:sz="6" w:space="0" w:color="auto"/>
              <w:right w:val="single" w:sz="6" w:space="0" w:color="auto"/>
            </w:tcBorders>
          </w:tcPr>
          <w:p w14:paraId="6212FABF" w14:textId="77777777" w:rsidR="00491EE5" w:rsidRPr="001A34E7" w:rsidRDefault="00491EE5" w:rsidP="00033D80">
            <w:pPr>
              <w:pStyle w:val="arial"/>
              <w:jc w:val="center"/>
              <w:rPr>
                <w:rFonts w:ascii="Arial Narrow" w:hAnsi="Arial Narrow"/>
                <w:bCs/>
                <w:sz w:val="20"/>
                <w:szCs w:val="20"/>
              </w:rPr>
            </w:pPr>
          </w:p>
        </w:tc>
        <w:tc>
          <w:tcPr>
            <w:tcW w:w="1701" w:type="dxa"/>
            <w:tcBorders>
              <w:left w:val="single" w:sz="6" w:space="0" w:color="auto"/>
              <w:bottom w:val="dotted" w:sz="6" w:space="0" w:color="auto"/>
              <w:right w:val="single" w:sz="6" w:space="0" w:color="auto"/>
            </w:tcBorders>
            <w:shd w:val="clear" w:color="auto" w:fill="auto"/>
          </w:tcPr>
          <w:p w14:paraId="0D2A6155"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DA</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2DE4BB98"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39A3C27"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28846F8D"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7BB83CE6"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Distribuirana zasnova</w:t>
            </w:r>
          </w:p>
        </w:tc>
        <w:tc>
          <w:tcPr>
            <w:tcW w:w="850" w:type="dxa"/>
            <w:tcBorders>
              <w:left w:val="single" w:sz="6" w:space="0" w:color="auto"/>
              <w:bottom w:val="dotted" w:sz="6" w:space="0" w:color="auto"/>
              <w:right w:val="single" w:sz="6" w:space="0" w:color="auto"/>
            </w:tcBorders>
          </w:tcPr>
          <w:p w14:paraId="66054B19" w14:textId="77777777" w:rsidR="00491EE5" w:rsidRPr="001A34E7" w:rsidRDefault="00491EE5" w:rsidP="00033D80">
            <w:pPr>
              <w:pStyle w:val="arial"/>
              <w:jc w:val="center"/>
              <w:rPr>
                <w:rFonts w:ascii="Arial Narrow" w:hAnsi="Arial Narrow"/>
                <w:bCs/>
                <w:sz w:val="20"/>
                <w:szCs w:val="20"/>
              </w:rPr>
            </w:pPr>
          </w:p>
        </w:tc>
        <w:tc>
          <w:tcPr>
            <w:tcW w:w="1701" w:type="dxa"/>
            <w:tcBorders>
              <w:left w:val="single" w:sz="6" w:space="0" w:color="auto"/>
              <w:bottom w:val="dotted" w:sz="6" w:space="0" w:color="auto"/>
              <w:right w:val="single" w:sz="6" w:space="0" w:color="auto"/>
            </w:tcBorders>
            <w:shd w:val="clear" w:color="auto" w:fill="auto"/>
          </w:tcPr>
          <w:p w14:paraId="741EEE8C"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DA</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61B26359"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bl>
    <w:p w14:paraId="1F027073" w14:textId="77777777" w:rsidR="00491EE5" w:rsidRDefault="00491EE5" w:rsidP="00491EE5"/>
    <w:p w14:paraId="3BA09BCF" w14:textId="77777777" w:rsidR="00491EE5" w:rsidRDefault="00491EE5" w:rsidP="00491EE5"/>
    <w:tbl>
      <w:tblPr>
        <w:tblW w:w="9464" w:type="dxa"/>
        <w:tblLayout w:type="fixed"/>
        <w:tblLook w:val="0000" w:firstRow="0" w:lastRow="0" w:firstColumn="0" w:lastColumn="0" w:noHBand="0" w:noVBand="0"/>
      </w:tblPr>
      <w:tblGrid>
        <w:gridCol w:w="675"/>
        <w:gridCol w:w="4253"/>
        <w:gridCol w:w="850"/>
        <w:gridCol w:w="1701"/>
        <w:gridCol w:w="1985"/>
      </w:tblGrid>
      <w:tr w:rsidR="00491EE5" w:rsidRPr="001A34E7" w14:paraId="3397B68B" w14:textId="77777777" w:rsidTr="00033D80">
        <w:tc>
          <w:tcPr>
            <w:tcW w:w="675" w:type="dxa"/>
            <w:tcBorders>
              <w:top w:val="single" w:sz="6" w:space="0" w:color="auto"/>
              <w:left w:val="single" w:sz="12" w:space="0" w:color="auto"/>
              <w:bottom w:val="dotted" w:sz="6" w:space="0" w:color="auto"/>
              <w:right w:val="single" w:sz="6" w:space="0" w:color="auto"/>
            </w:tcBorders>
            <w:vAlign w:val="center"/>
          </w:tcPr>
          <w:p w14:paraId="1B86183D" w14:textId="77777777" w:rsidR="00491EE5" w:rsidRPr="001A34E7" w:rsidRDefault="00491EE5" w:rsidP="00033D80">
            <w:pPr>
              <w:pStyle w:val="arial"/>
              <w:numPr>
                <w:ilvl w:val="0"/>
                <w:numId w:val="47"/>
              </w:numPr>
              <w:spacing w:before="60" w:after="60" w:line="240" w:lineRule="auto"/>
              <w:ind w:left="0" w:firstLine="0"/>
              <w:jc w:val="center"/>
              <w:rPr>
                <w:rFonts w:ascii="Arial Narrow" w:hAnsi="Arial Narrow"/>
                <w:b/>
                <w:bCs/>
                <w:sz w:val="18"/>
                <w:szCs w:val="18"/>
              </w:rPr>
            </w:pPr>
          </w:p>
        </w:tc>
        <w:tc>
          <w:tcPr>
            <w:tcW w:w="8789" w:type="dxa"/>
            <w:gridSpan w:val="4"/>
            <w:tcBorders>
              <w:top w:val="single" w:sz="6" w:space="0" w:color="auto"/>
              <w:left w:val="single" w:sz="6" w:space="0" w:color="auto"/>
              <w:bottom w:val="dotted" w:sz="6" w:space="0" w:color="auto"/>
              <w:right w:val="single" w:sz="12" w:space="0" w:color="auto"/>
            </w:tcBorders>
          </w:tcPr>
          <w:p w14:paraId="025C8CF1" w14:textId="77777777" w:rsidR="00491EE5" w:rsidRPr="001A34E7" w:rsidRDefault="00491EE5" w:rsidP="00033D80">
            <w:pPr>
              <w:pStyle w:val="arial"/>
              <w:jc w:val="left"/>
              <w:rPr>
                <w:rFonts w:ascii="Arial Narrow" w:hAnsi="Arial Narrow"/>
                <w:b/>
                <w:bCs/>
              </w:rPr>
            </w:pPr>
            <w:r w:rsidRPr="001A34E7">
              <w:rPr>
                <w:rFonts w:ascii="Arial Narrow" w:hAnsi="Arial Narrow"/>
                <w:b/>
                <w:bCs/>
              </w:rPr>
              <w:t>Digitalne vhodne enote</w:t>
            </w:r>
          </w:p>
        </w:tc>
      </w:tr>
      <w:tr w:rsidR="00491EE5" w:rsidRPr="001A34E7" w14:paraId="6D0C17B2"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5E42C6CB"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42D1317D"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Število vhodov na enoto / skupno</w:t>
            </w:r>
          </w:p>
        </w:tc>
        <w:tc>
          <w:tcPr>
            <w:tcW w:w="850" w:type="dxa"/>
            <w:tcBorders>
              <w:left w:val="single" w:sz="6" w:space="0" w:color="auto"/>
              <w:bottom w:val="dotted" w:sz="6" w:space="0" w:color="auto"/>
              <w:right w:val="single" w:sz="6" w:space="0" w:color="auto"/>
            </w:tcBorders>
          </w:tcPr>
          <w:p w14:paraId="6E6456C8" w14:textId="77777777" w:rsidR="00491EE5" w:rsidRPr="001A34E7" w:rsidRDefault="00491EE5" w:rsidP="00033D80">
            <w:pPr>
              <w:pStyle w:val="arial"/>
              <w:jc w:val="center"/>
              <w:rPr>
                <w:rFonts w:ascii="Arial Narrow" w:hAnsi="Arial Narrow"/>
                <w:bCs/>
                <w:sz w:val="20"/>
                <w:szCs w:val="20"/>
              </w:rPr>
            </w:pPr>
          </w:p>
        </w:tc>
        <w:tc>
          <w:tcPr>
            <w:tcW w:w="1701" w:type="dxa"/>
            <w:tcBorders>
              <w:left w:val="single" w:sz="6" w:space="0" w:color="auto"/>
              <w:bottom w:val="dotted" w:sz="6" w:space="0" w:color="auto"/>
              <w:right w:val="single" w:sz="6" w:space="0" w:color="auto"/>
            </w:tcBorders>
            <w:shd w:val="clear" w:color="auto" w:fill="auto"/>
          </w:tcPr>
          <w:p w14:paraId="1A6236B6"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44D9A7ED"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B8B9D7B"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03F5F763"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0E203DDA"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Tip in oznaka modula</w:t>
            </w:r>
          </w:p>
        </w:tc>
        <w:tc>
          <w:tcPr>
            <w:tcW w:w="850" w:type="dxa"/>
            <w:tcBorders>
              <w:left w:val="single" w:sz="6" w:space="0" w:color="auto"/>
              <w:bottom w:val="dotted" w:sz="6" w:space="0" w:color="auto"/>
              <w:right w:val="single" w:sz="6" w:space="0" w:color="auto"/>
            </w:tcBorders>
          </w:tcPr>
          <w:p w14:paraId="05F1801B" w14:textId="77777777" w:rsidR="00491EE5" w:rsidRPr="001A34E7" w:rsidRDefault="00491EE5" w:rsidP="00033D80">
            <w:pPr>
              <w:pStyle w:val="arial"/>
              <w:jc w:val="center"/>
              <w:rPr>
                <w:rFonts w:ascii="Arial Narrow" w:hAnsi="Arial Narrow"/>
                <w:bCs/>
                <w:sz w:val="20"/>
                <w:szCs w:val="20"/>
              </w:rPr>
            </w:pPr>
          </w:p>
        </w:tc>
        <w:tc>
          <w:tcPr>
            <w:tcW w:w="1701" w:type="dxa"/>
            <w:tcBorders>
              <w:left w:val="single" w:sz="6" w:space="0" w:color="auto"/>
              <w:bottom w:val="dotted" w:sz="6" w:space="0" w:color="auto"/>
              <w:right w:val="single" w:sz="6" w:space="0" w:color="auto"/>
            </w:tcBorders>
            <w:shd w:val="clear" w:color="auto" w:fill="auto"/>
          </w:tcPr>
          <w:p w14:paraId="1CCC5038"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652E47F6"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7BD13884" w14:textId="77777777" w:rsidTr="00033D80">
        <w:tc>
          <w:tcPr>
            <w:tcW w:w="675" w:type="dxa"/>
            <w:tcBorders>
              <w:top w:val="single" w:sz="6" w:space="0" w:color="auto"/>
              <w:left w:val="single" w:sz="12" w:space="0" w:color="auto"/>
              <w:bottom w:val="dotted" w:sz="6" w:space="0" w:color="auto"/>
              <w:right w:val="single" w:sz="6" w:space="0" w:color="auto"/>
            </w:tcBorders>
            <w:vAlign w:val="center"/>
          </w:tcPr>
          <w:p w14:paraId="76254DD9" w14:textId="77777777" w:rsidR="00491EE5" w:rsidRPr="001A34E7" w:rsidRDefault="00491EE5" w:rsidP="00033D80">
            <w:pPr>
              <w:pStyle w:val="arial"/>
              <w:numPr>
                <w:ilvl w:val="0"/>
                <w:numId w:val="47"/>
              </w:numPr>
              <w:spacing w:before="60" w:after="60" w:line="240" w:lineRule="auto"/>
              <w:ind w:left="0" w:firstLine="0"/>
              <w:jc w:val="center"/>
              <w:rPr>
                <w:rFonts w:ascii="Arial Narrow" w:hAnsi="Arial Narrow"/>
                <w:b/>
                <w:bCs/>
                <w:sz w:val="18"/>
                <w:szCs w:val="18"/>
              </w:rPr>
            </w:pPr>
          </w:p>
        </w:tc>
        <w:tc>
          <w:tcPr>
            <w:tcW w:w="8789" w:type="dxa"/>
            <w:gridSpan w:val="4"/>
            <w:tcBorders>
              <w:top w:val="single" w:sz="6" w:space="0" w:color="auto"/>
              <w:left w:val="single" w:sz="6" w:space="0" w:color="auto"/>
              <w:bottom w:val="dotted" w:sz="6" w:space="0" w:color="auto"/>
              <w:right w:val="single" w:sz="12" w:space="0" w:color="auto"/>
            </w:tcBorders>
          </w:tcPr>
          <w:p w14:paraId="102879B1" w14:textId="77777777" w:rsidR="00491EE5" w:rsidRPr="001A34E7" w:rsidRDefault="00491EE5" w:rsidP="00033D80">
            <w:pPr>
              <w:pStyle w:val="arial"/>
              <w:jc w:val="left"/>
              <w:rPr>
                <w:rFonts w:ascii="Arial Narrow" w:hAnsi="Arial Narrow"/>
                <w:b/>
                <w:bCs/>
              </w:rPr>
            </w:pPr>
            <w:r w:rsidRPr="001A34E7">
              <w:rPr>
                <w:rFonts w:ascii="Arial Narrow" w:hAnsi="Arial Narrow"/>
                <w:b/>
                <w:bCs/>
              </w:rPr>
              <w:t>Analogne vhodne enote</w:t>
            </w:r>
          </w:p>
        </w:tc>
      </w:tr>
      <w:tr w:rsidR="00491EE5" w:rsidRPr="001A34E7" w14:paraId="1B2EDDC3"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24720928"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bookmarkStart w:id="206" w:name="_Hlk14937685"/>
          </w:p>
        </w:tc>
        <w:tc>
          <w:tcPr>
            <w:tcW w:w="4253" w:type="dxa"/>
            <w:tcBorders>
              <w:top w:val="dotted" w:sz="6" w:space="0" w:color="auto"/>
              <w:left w:val="single" w:sz="6" w:space="0" w:color="auto"/>
              <w:bottom w:val="dotted" w:sz="6" w:space="0" w:color="auto"/>
              <w:right w:val="single" w:sz="6" w:space="0" w:color="auto"/>
            </w:tcBorders>
          </w:tcPr>
          <w:p w14:paraId="45D5F7E8"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Število vhodov na enoto / skupno</w:t>
            </w:r>
          </w:p>
        </w:tc>
        <w:tc>
          <w:tcPr>
            <w:tcW w:w="850" w:type="dxa"/>
            <w:tcBorders>
              <w:left w:val="single" w:sz="6" w:space="0" w:color="auto"/>
              <w:bottom w:val="dotted" w:sz="6" w:space="0" w:color="auto"/>
              <w:right w:val="single" w:sz="6" w:space="0" w:color="auto"/>
            </w:tcBorders>
          </w:tcPr>
          <w:p w14:paraId="3C9457D9"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21FAEE22"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328E6113"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0BC0FCF0"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6FFE3CBB"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076CC94C"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Tip in oznaka modula</w:t>
            </w:r>
          </w:p>
        </w:tc>
        <w:tc>
          <w:tcPr>
            <w:tcW w:w="850" w:type="dxa"/>
            <w:tcBorders>
              <w:left w:val="single" w:sz="6" w:space="0" w:color="auto"/>
              <w:bottom w:val="dotted" w:sz="6" w:space="0" w:color="auto"/>
              <w:right w:val="single" w:sz="6" w:space="0" w:color="auto"/>
            </w:tcBorders>
          </w:tcPr>
          <w:p w14:paraId="737329B8"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24147221"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3F6B2040"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bookmarkEnd w:id="206"/>
      <w:tr w:rsidR="00491EE5" w:rsidRPr="001A34E7" w14:paraId="19114282" w14:textId="77777777" w:rsidTr="00033D80">
        <w:tc>
          <w:tcPr>
            <w:tcW w:w="675" w:type="dxa"/>
            <w:tcBorders>
              <w:top w:val="single" w:sz="6" w:space="0" w:color="auto"/>
              <w:left w:val="single" w:sz="12" w:space="0" w:color="auto"/>
              <w:bottom w:val="dotted" w:sz="6" w:space="0" w:color="auto"/>
              <w:right w:val="single" w:sz="6" w:space="0" w:color="auto"/>
            </w:tcBorders>
            <w:vAlign w:val="center"/>
          </w:tcPr>
          <w:p w14:paraId="05B433D2" w14:textId="77777777" w:rsidR="00491EE5" w:rsidRPr="001A34E7" w:rsidRDefault="00491EE5" w:rsidP="00033D80">
            <w:pPr>
              <w:pStyle w:val="arial"/>
              <w:numPr>
                <w:ilvl w:val="0"/>
                <w:numId w:val="47"/>
              </w:numPr>
              <w:spacing w:before="60" w:after="60" w:line="240" w:lineRule="auto"/>
              <w:ind w:left="0" w:firstLine="0"/>
              <w:jc w:val="center"/>
              <w:rPr>
                <w:rFonts w:ascii="Arial Narrow" w:hAnsi="Arial Narrow"/>
                <w:b/>
                <w:bCs/>
                <w:sz w:val="18"/>
                <w:szCs w:val="18"/>
              </w:rPr>
            </w:pPr>
          </w:p>
        </w:tc>
        <w:tc>
          <w:tcPr>
            <w:tcW w:w="8789" w:type="dxa"/>
            <w:gridSpan w:val="4"/>
            <w:tcBorders>
              <w:top w:val="single" w:sz="6" w:space="0" w:color="auto"/>
              <w:left w:val="single" w:sz="6" w:space="0" w:color="auto"/>
              <w:bottom w:val="dotted" w:sz="6" w:space="0" w:color="auto"/>
              <w:right w:val="single" w:sz="12" w:space="0" w:color="auto"/>
            </w:tcBorders>
          </w:tcPr>
          <w:p w14:paraId="6D34AE57" w14:textId="77777777" w:rsidR="00491EE5" w:rsidRPr="001A34E7" w:rsidRDefault="00491EE5" w:rsidP="00033D80">
            <w:pPr>
              <w:pStyle w:val="arial"/>
              <w:jc w:val="left"/>
              <w:rPr>
                <w:rFonts w:ascii="Arial Narrow" w:hAnsi="Arial Narrow"/>
                <w:b/>
                <w:bCs/>
              </w:rPr>
            </w:pPr>
            <w:r w:rsidRPr="001A34E7">
              <w:rPr>
                <w:rFonts w:ascii="Arial Narrow" w:hAnsi="Arial Narrow"/>
                <w:b/>
                <w:bCs/>
              </w:rPr>
              <w:t>Digitalne izhodne enote</w:t>
            </w:r>
          </w:p>
        </w:tc>
      </w:tr>
      <w:tr w:rsidR="00491EE5" w:rsidRPr="001A34E7" w14:paraId="5436BBED"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4631354A"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68D63D55"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Število izhodov na enoto / skupno</w:t>
            </w:r>
          </w:p>
        </w:tc>
        <w:tc>
          <w:tcPr>
            <w:tcW w:w="850" w:type="dxa"/>
            <w:tcBorders>
              <w:left w:val="single" w:sz="6" w:space="0" w:color="auto"/>
              <w:bottom w:val="dotted" w:sz="6" w:space="0" w:color="auto"/>
              <w:right w:val="single" w:sz="6" w:space="0" w:color="auto"/>
            </w:tcBorders>
          </w:tcPr>
          <w:p w14:paraId="7DFBE3D4"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4360492E"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5FE44BA4"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2EA4EE69"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52D45BC6"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37D18B41" w14:textId="77777777" w:rsidR="00491EE5" w:rsidRPr="001A34E7" w:rsidRDefault="00491EE5" w:rsidP="00033D80">
            <w:pPr>
              <w:pStyle w:val="arial"/>
              <w:jc w:val="left"/>
              <w:rPr>
                <w:rFonts w:ascii="Arial Narrow" w:hAnsi="Arial Narrow"/>
                <w:sz w:val="20"/>
                <w:szCs w:val="20"/>
              </w:rPr>
            </w:pPr>
            <w:r w:rsidRPr="001A34E7">
              <w:rPr>
                <w:rFonts w:ascii="Arial Narrow" w:hAnsi="Arial Narrow"/>
                <w:bCs/>
                <w:sz w:val="20"/>
                <w:szCs w:val="20"/>
              </w:rPr>
              <w:t>Tip in oznaka modula</w:t>
            </w:r>
          </w:p>
        </w:tc>
        <w:tc>
          <w:tcPr>
            <w:tcW w:w="850" w:type="dxa"/>
            <w:tcBorders>
              <w:left w:val="single" w:sz="6" w:space="0" w:color="auto"/>
              <w:bottom w:val="dotted" w:sz="6" w:space="0" w:color="auto"/>
              <w:right w:val="single" w:sz="6" w:space="0" w:color="auto"/>
            </w:tcBorders>
          </w:tcPr>
          <w:p w14:paraId="7CD80BA9"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07444470"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610241D8"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B051212"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085AFE0D" w14:textId="77777777" w:rsidR="00491EE5" w:rsidRPr="001A34E7" w:rsidRDefault="00491EE5" w:rsidP="00033D80">
            <w:pPr>
              <w:pStyle w:val="arial"/>
              <w:numPr>
                <w:ilvl w:val="0"/>
                <w:numId w:val="47"/>
              </w:numPr>
              <w:spacing w:before="60" w:after="60" w:line="240" w:lineRule="auto"/>
              <w:ind w:left="0" w:firstLine="0"/>
              <w:jc w:val="center"/>
              <w:rPr>
                <w:rFonts w:ascii="Arial Narrow" w:hAnsi="Arial Narrow"/>
                <w:b/>
                <w:bCs/>
                <w:sz w:val="18"/>
                <w:szCs w:val="18"/>
              </w:rPr>
            </w:pPr>
          </w:p>
        </w:tc>
        <w:tc>
          <w:tcPr>
            <w:tcW w:w="8789" w:type="dxa"/>
            <w:gridSpan w:val="4"/>
            <w:tcBorders>
              <w:top w:val="dotted" w:sz="6" w:space="0" w:color="auto"/>
              <w:left w:val="single" w:sz="6" w:space="0" w:color="auto"/>
              <w:bottom w:val="dotted" w:sz="6" w:space="0" w:color="auto"/>
              <w:right w:val="single" w:sz="12" w:space="0" w:color="auto"/>
            </w:tcBorders>
          </w:tcPr>
          <w:p w14:paraId="25D0EC46"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
                <w:bCs/>
              </w:rPr>
              <w:t>Analogna izhodne enote</w:t>
            </w:r>
          </w:p>
        </w:tc>
      </w:tr>
      <w:tr w:rsidR="00491EE5" w:rsidRPr="001A34E7" w14:paraId="7FD347B6"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6C9311CE"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611F00CC"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Število izhodov na enoto / skupno</w:t>
            </w:r>
          </w:p>
        </w:tc>
        <w:tc>
          <w:tcPr>
            <w:tcW w:w="850" w:type="dxa"/>
            <w:tcBorders>
              <w:left w:val="single" w:sz="6" w:space="0" w:color="auto"/>
              <w:bottom w:val="dotted" w:sz="6" w:space="0" w:color="auto"/>
              <w:right w:val="single" w:sz="6" w:space="0" w:color="auto"/>
            </w:tcBorders>
          </w:tcPr>
          <w:p w14:paraId="7D6E80C6"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134F3700"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60FDB345"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292335DD" w14:textId="77777777" w:rsidTr="00033D80">
        <w:trPr>
          <w:trHeight w:val="258"/>
        </w:trPr>
        <w:tc>
          <w:tcPr>
            <w:tcW w:w="675" w:type="dxa"/>
            <w:tcBorders>
              <w:top w:val="dotted" w:sz="6" w:space="0" w:color="auto"/>
              <w:left w:val="single" w:sz="12" w:space="0" w:color="auto"/>
              <w:bottom w:val="single" w:sz="4" w:space="0" w:color="auto"/>
              <w:right w:val="single" w:sz="6" w:space="0" w:color="auto"/>
            </w:tcBorders>
            <w:vAlign w:val="center"/>
          </w:tcPr>
          <w:p w14:paraId="677315AA"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single" w:sz="4" w:space="0" w:color="auto"/>
              <w:right w:val="single" w:sz="6" w:space="0" w:color="auto"/>
            </w:tcBorders>
          </w:tcPr>
          <w:p w14:paraId="45130109"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Tip in oznaka modula</w:t>
            </w:r>
          </w:p>
        </w:tc>
        <w:tc>
          <w:tcPr>
            <w:tcW w:w="850" w:type="dxa"/>
            <w:tcBorders>
              <w:left w:val="single" w:sz="6" w:space="0" w:color="auto"/>
              <w:bottom w:val="single" w:sz="4" w:space="0" w:color="auto"/>
              <w:right w:val="single" w:sz="6" w:space="0" w:color="auto"/>
            </w:tcBorders>
          </w:tcPr>
          <w:p w14:paraId="051B8DCA"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single" w:sz="4" w:space="0" w:color="auto"/>
              <w:right w:val="single" w:sz="6" w:space="0" w:color="auto"/>
            </w:tcBorders>
            <w:shd w:val="clear" w:color="auto" w:fill="auto"/>
          </w:tcPr>
          <w:p w14:paraId="0D1B37DB"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single" w:sz="4" w:space="0" w:color="auto"/>
              <w:right w:val="single" w:sz="12" w:space="0" w:color="auto"/>
            </w:tcBorders>
            <w:shd w:val="clear" w:color="auto" w:fill="auto"/>
            <w:vAlign w:val="center"/>
          </w:tcPr>
          <w:p w14:paraId="683A8C3F"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7A39631" w14:textId="77777777" w:rsidTr="00033D80">
        <w:trPr>
          <w:trHeight w:val="258"/>
        </w:trPr>
        <w:tc>
          <w:tcPr>
            <w:tcW w:w="675" w:type="dxa"/>
            <w:tcBorders>
              <w:top w:val="single" w:sz="4" w:space="0" w:color="auto"/>
              <w:left w:val="single" w:sz="12" w:space="0" w:color="auto"/>
              <w:bottom w:val="dotted" w:sz="6" w:space="0" w:color="auto"/>
              <w:right w:val="single" w:sz="6" w:space="0" w:color="auto"/>
            </w:tcBorders>
            <w:vAlign w:val="center"/>
          </w:tcPr>
          <w:p w14:paraId="46D6251E" w14:textId="77777777" w:rsidR="00491EE5" w:rsidRPr="001A34E7" w:rsidRDefault="00491EE5" w:rsidP="00033D80">
            <w:pPr>
              <w:pStyle w:val="arial"/>
              <w:numPr>
                <w:ilvl w:val="0"/>
                <w:numId w:val="47"/>
              </w:numPr>
              <w:spacing w:before="60" w:after="60" w:line="240" w:lineRule="auto"/>
              <w:ind w:left="0" w:firstLine="0"/>
              <w:jc w:val="center"/>
              <w:rPr>
                <w:rFonts w:ascii="Arial Narrow" w:hAnsi="Arial Narrow"/>
                <w:b/>
                <w:bCs/>
                <w:sz w:val="18"/>
                <w:szCs w:val="18"/>
              </w:rPr>
            </w:pPr>
          </w:p>
        </w:tc>
        <w:tc>
          <w:tcPr>
            <w:tcW w:w="8789" w:type="dxa"/>
            <w:gridSpan w:val="4"/>
            <w:tcBorders>
              <w:top w:val="single" w:sz="4" w:space="0" w:color="auto"/>
              <w:left w:val="single" w:sz="6" w:space="0" w:color="auto"/>
              <w:bottom w:val="dotted" w:sz="6" w:space="0" w:color="auto"/>
              <w:right w:val="single" w:sz="12" w:space="0" w:color="auto"/>
            </w:tcBorders>
          </w:tcPr>
          <w:p w14:paraId="205AD4D4" w14:textId="77777777" w:rsidR="00491EE5" w:rsidRPr="001A34E7" w:rsidRDefault="00491EE5" w:rsidP="00033D80">
            <w:pPr>
              <w:pStyle w:val="arial"/>
              <w:jc w:val="left"/>
              <w:rPr>
                <w:rFonts w:ascii="Arial Narrow" w:hAnsi="Arial Narrow"/>
                <w:bCs/>
                <w:sz w:val="20"/>
                <w:szCs w:val="20"/>
                <w:highlight w:val="green"/>
              </w:rPr>
            </w:pPr>
            <w:r w:rsidRPr="001A34E7">
              <w:rPr>
                <w:rFonts w:ascii="Arial Narrow" w:hAnsi="Arial Narrow"/>
                <w:b/>
                <w:bCs/>
              </w:rPr>
              <w:t>Števna enota za meritev vrtljajev</w:t>
            </w:r>
          </w:p>
        </w:tc>
      </w:tr>
      <w:tr w:rsidR="00491EE5" w:rsidRPr="001A34E7" w14:paraId="7C7A6F91"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39C5B316"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7074324C"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Proizvajalec</w:t>
            </w:r>
          </w:p>
        </w:tc>
        <w:tc>
          <w:tcPr>
            <w:tcW w:w="850" w:type="dxa"/>
            <w:tcBorders>
              <w:left w:val="single" w:sz="6" w:space="0" w:color="auto"/>
              <w:bottom w:val="dotted" w:sz="6" w:space="0" w:color="auto"/>
              <w:right w:val="single" w:sz="6" w:space="0" w:color="auto"/>
            </w:tcBorders>
          </w:tcPr>
          <w:p w14:paraId="34BA8F9C"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74243334"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2BCD426F"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F5C7E19"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00170651"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0E59EFA0"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xml:space="preserve">Tip </w:t>
            </w:r>
          </w:p>
        </w:tc>
        <w:tc>
          <w:tcPr>
            <w:tcW w:w="850" w:type="dxa"/>
            <w:tcBorders>
              <w:left w:val="single" w:sz="6" w:space="0" w:color="auto"/>
              <w:bottom w:val="dotted" w:sz="6" w:space="0" w:color="auto"/>
              <w:right w:val="single" w:sz="6" w:space="0" w:color="auto"/>
            </w:tcBorders>
          </w:tcPr>
          <w:p w14:paraId="2B4A8852"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655C85F3"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298BB2F1"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B6759A1" w14:textId="77777777" w:rsidTr="00033D80">
        <w:trPr>
          <w:trHeight w:val="258"/>
        </w:trPr>
        <w:tc>
          <w:tcPr>
            <w:tcW w:w="675" w:type="dxa"/>
            <w:tcBorders>
              <w:top w:val="single" w:sz="4" w:space="0" w:color="auto"/>
              <w:left w:val="single" w:sz="12" w:space="0" w:color="auto"/>
              <w:bottom w:val="dotted" w:sz="6" w:space="0" w:color="auto"/>
              <w:right w:val="single" w:sz="6" w:space="0" w:color="auto"/>
            </w:tcBorders>
            <w:vAlign w:val="center"/>
          </w:tcPr>
          <w:p w14:paraId="4A5E67EA" w14:textId="77777777" w:rsidR="00491EE5" w:rsidRPr="001A34E7" w:rsidRDefault="00491EE5" w:rsidP="00033D80">
            <w:pPr>
              <w:pStyle w:val="arial"/>
              <w:numPr>
                <w:ilvl w:val="0"/>
                <w:numId w:val="47"/>
              </w:numPr>
              <w:spacing w:before="60" w:after="60" w:line="240" w:lineRule="auto"/>
              <w:ind w:left="0" w:firstLine="0"/>
              <w:jc w:val="center"/>
              <w:rPr>
                <w:rFonts w:ascii="Arial Narrow" w:hAnsi="Arial Narrow"/>
                <w:b/>
                <w:bCs/>
                <w:sz w:val="18"/>
                <w:szCs w:val="18"/>
              </w:rPr>
            </w:pPr>
          </w:p>
        </w:tc>
        <w:tc>
          <w:tcPr>
            <w:tcW w:w="4253" w:type="dxa"/>
            <w:tcBorders>
              <w:top w:val="single" w:sz="4" w:space="0" w:color="auto"/>
              <w:left w:val="single" w:sz="6" w:space="0" w:color="auto"/>
              <w:bottom w:val="dotted" w:sz="6" w:space="0" w:color="auto"/>
              <w:right w:val="single" w:sz="6" w:space="0" w:color="auto"/>
            </w:tcBorders>
          </w:tcPr>
          <w:p w14:paraId="22C545F7" w14:textId="77777777" w:rsidR="00491EE5" w:rsidRPr="001A34E7" w:rsidRDefault="00491EE5" w:rsidP="00033D80">
            <w:pPr>
              <w:pStyle w:val="arial"/>
              <w:jc w:val="left"/>
              <w:rPr>
                <w:rFonts w:ascii="Arial Narrow" w:hAnsi="Arial Narrow"/>
                <w:b/>
                <w:bCs/>
              </w:rPr>
            </w:pPr>
            <w:r w:rsidRPr="001A34E7">
              <w:rPr>
                <w:rFonts w:ascii="Arial Narrow" w:hAnsi="Arial Narrow"/>
                <w:b/>
                <w:bCs/>
              </w:rPr>
              <w:t>Turbinska regulacija</w:t>
            </w:r>
          </w:p>
        </w:tc>
        <w:tc>
          <w:tcPr>
            <w:tcW w:w="850" w:type="dxa"/>
            <w:tcBorders>
              <w:top w:val="single" w:sz="4" w:space="0" w:color="auto"/>
              <w:left w:val="single" w:sz="6" w:space="0" w:color="auto"/>
              <w:bottom w:val="dotted" w:sz="6" w:space="0" w:color="auto"/>
              <w:right w:val="single" w:sz="6" w:space="0" w:color="auto"/>
            </w:tcBorders>
          </w:tcPr>
          <w:p w14:paraId="0519D2ED" w14:textId="77777777" w:rsidR="00491EE5" w:rsidRPr="001A34E7" w:rsidRDefault="00491EE5" w:rsidP="00033D80">
            <w:pPr>
              <w:pStyle w:val="arial"/>
              <w:jc w:val="center"/>
              <w:rPr>
                <w:rFonts w:ascii="Arial Narrow" w:hAnsi="Arial Narrow"/>
                <w:bCs/>
                <w:sz w:val="20"/>
                <w:szCs w:val="20"/>
              </w:rPr>
            </w:pPr>
          </w:p>
        </w:tc>
        <w:tc>
          <w:tcPr>
            <w:tcW w:w="1701" w:type="dxa"/>
            <w:tcBorders>
              <w:top w:val="single" w:sz="4" w:space="0" w:color="auto"/>
              <w:left w:val="single" w:sz="6" w:space="0" w:color="auto"/>
              <w:bottom w:val="dotted" w:sz="6" w:space="0" w:color="auto"/>
              <w:right w:val="single" w:sz="6" w:space="0" w:color="auto"/>
            </w:tcBorders>
            <w:shd w:val="clear" w:color="auto" w:fill="auto"/>
          </w:tcPr>
          <w:p w14:paraId="4ABD786F" w14:textId="77777777" w:rsidR="00491EE5" w:rsidRPr="001A34E7" w:rsidRDefault="00491EE5" w:rsidP="00033D80">
            <w:pPr>
              <w:pStyle w:val="arial"/>
              <w:jc w:val="center"/>
              <w:rPr>
                <w:rFonts w:ascii="Arial Narrow" w:hAnsi="Arial Narrow"/>
                <w:bCs/>
                <w:sz w:val="20"/>
                <w:szCs w:val="20"/>
              </w:rPr>
            </w:pPr>
          </w:p>
        </w:tc>
        <w:tc>
          <w:tcPr>
            <w:tcW w:w="1985" w:type="dxa"/>
            <w:tcBorders>
              <w:top w:val="single" w:sz="4" w:space="0" w:color="auto"/>
              <w:left w:val="single" w:sz="6" w:space="0" w:color="auto"/>
              <w:bottom w:val="dotted" w:sz="6" w:space="0" w:color="auto"/>
              <w:right w:val="single" w:sz="12" w:space="0" w:color="auto"/>
            </w:tcBorders>
            <w:shd w:val="clear" w:color="auto" w:fill="auto"/>
          </w:tcPr>
          <w:p w14:paraId="61C205DA" w14:textId="77777777" w:rsidR="00491EE5" w:rsidRPr="001A34E7" w:rsidRDefault="00491EE5" w:rsidP="00033D80">
            <w:pPr>
              <w:pStyle w:val="arial"/>
              <w:jc w:val="center"/>
              <w:rPr>
                <w:rFonts w:ascii="Arial Narrow" w:hAnsi="Arial Narrow"/>
                <w:bCs/>
                <w:sz w:val="20"/>
                <w:szCs w:val="20"/>
                <w:highlight w:val="green"/>
              </w:rPr>
            </w:pPr>
          </w:p>
        </w:tc>
      </w:tr>
      <w:tr w:rsidR="00491EE5" w:rsidRPr="001A34E7" w14:paraId="10372F60"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76E662BB"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7F6699D7"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Proizvajalec</w:t>
            </w:r>
          </w:p>
        </w:tc>
        <w:tc>
          <w:tcPr>
            <w:tcW w:w="850" w:type="dxa"/>
            <w:tcBorders>
              <w:left w:val="single" w:sz="6" w:space="0" w:color="auto"/>
              <w:bottom w:val="dotted" w:sz="6" w:space="0" w:color="auto"/>
              <w:right w:val="single" w:sz="6" w:space="0" w:color="auto"/>
            </w:tcBorders>
          </w:tcPr>
          <w:p w14:paraId="1E28BB54"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1BA7407D"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A61AD02"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4B01BF12"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30211CEA"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015F08D7"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xml:space="preserve">Tip </w:t>
            </w:r>
          </w:p>
        </w:tc>
        <w:tc>
          <w:tcPr>
            <w:tcW w:w="850" w:type="dxa"/>
            <w:tcBorders>
              <w:left w:val="single" w:sz="6" w:space="0" w:color="auto"/>
              <w:bottom w:val="dotted" w:sz="6" w:space="0" w:color="auto"/>
              <w:right w:val="single" w:sz="6" w:space="0" w:color="auto"/>
            </w:tcBorders>
          </w:tcPr>
          <w:p w14:paraId="35E2CCB0"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58D358B3"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3EFEAB63"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7594CDB5"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1D0BE1AB"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6BDD2593"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Regulacija moči</w:t>
            </w:r>
          </w:p>
        </w:tc>
        <w:tc>
          <w:tcPr>
            <w:tcW w:w="850" w:type="dxa"/>
            <w:tcBorders>
              <w:left w:val="single" w:sz="6" w:space="0" w:color="auto"/>
              <w:bottom w:val="dotted" w:sz="6" w:space="0" w:color="auto"/>
              <w:right w:val="single" w:sz="6" w:space="0" w:color="auto"/>
            </w:tcBorders>
          </w:tcPr>
          <w:p w14:paraId="1DF76B0C"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37D25B8A"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DA</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1C0E8F1B"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BCB79E8"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68A47CDB"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0956D12D"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xml:space="preserve">Regulacija nivoja </w:t>
            </w:r>
          </w:p>
        </w:tc>
        <w:tc>
          <w:tcPr>
            <w:tcW w:w="850" w:type="dxa"/>
            <w:tcBorders>
              <w:left w:val="single" w:sz="6" w:space="0" w:color="auto"/>
              <w:bottom w:val="dotted" w:sz="6" w:space="0" w:color="auto"/>
              <w:right w:val="single" w:sz="6" w:space="0" w:color="auto"/>
            </w:tcBorders>
          </w:tcPr>
          <w:p w14:paraId="62A3693D"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32092459"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DA</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23C44659"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7CD9EFC8"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08108E41"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7E2E0656"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Regulacija frekvence</w:t>
            </w:r>
          </w:p>
        </w:tc>
        <w:tc>
          <w:tcPr>
            <w:tcW w:w="850" w:type="dxa"/>
            <w:tcBorders>
              <w:left w:val="single" w:sz="6" w:space="0" w:color="auto"/>
              <w:bottom w:val="dotted" w:sz="6" w:space="0" w:color="auto"/>
              <w:right w:val="single" w:sz="6" w:space="0" w:color="auto"/>
            </w:tcBorders>
          </w:tcPr>
          <w:p w14:paraId="46B61052"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519CF606"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DA</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0D973506"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CE58E35"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4FD0CC3C"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1837E7F3"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Regulacija vrtilne hitrosti</w:t>
            </w:r>
          </w:p>
        </w:tc>
        <w:tc>
          <w:tcPr>
            <w:tcW w:w="850" w:type="dxa"/>
            <w:tcBorders>
              <w:left w:val="single" w:sz="6" w:space="0" w:color="auto"/>
              <w:bottom w:val="dotted" w:sz="6" w:space="0" w:color="auto"/>
              <w:right w:val="single" w:sz="6" w:space="0" w:color="auto"/>
            </w:tcBorders>
          </w:tcPr>
          <w:p w14:paraId="33CA1A10"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6B56A7E9"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DA</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6747626"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7F26089" w14:textId="77777777" w:rsidTr="00033D80">
        <w:tc>
          <w:tcPr>
            <w:tcW w:w="675" w:type="dxa"/>
            <w:tcBorders>
              <w:top w:val="single" w:sz="6" w:space="0" w:color="auto"/>
              <w:left w:val="single" w:sz="12" w:space="0" w:color="auto"/>
              <w:bottom w:val="dotted" w:sz="6" w:space="0" w:color="auto"/>
              <w:right w:val="single" w:sz="6" w:space="0" w:color="auto"/>
            </w:tcBorders>
            <w:vAlign w:val="center"/>
          </w:tcPr>
          <w:p w14:paraId="3D8D7194" w14:textId="77777777" w:rsidR="00491EE5" w:rsidRPr="001A34E7" w:rsidRDefault="00491EE5" w:rsidP="00033D80">
            <w:pPr>
              <w:pStyle w:val="arial"/>
              <w:numPr>
                <w:ilvl w:val="0"/>
                <w:numId w:val="47"/>
              </w:numPr>
              <w:spacing w:before="60" w:after="60" w:line="240" w:lineRule="auto"/>
              <w:ind w:left="0" w:firstLine="0"/>
              <w:jc w:val="center"/>
              <w:rPr>
                <w:rFonts w:ascii="Arial Narrow" w:hAnsi="Arial Narrow"/>
                <w:b/>
                <w:bCs/>
                <w:sz w:val="18"/>
                <w:szCs w:val="18"/>
              </w:rPr>
            </w:pPr>
            <w:bookmarkStart w:id="207" w:name="_Hlk14940049"/>
          </w:p>
        </w:tc>
        <w:tc>
          <w:tcPr>
            <w:tcW w:w="8789" w:type="dxa"/>
            <w:gridSpan w:val="4"/>
            <w:tcBorders>
              <w:top w:val="single" w:sz="6" w:space="0" w:color="auto"/>
              <w:left w:val="single" w:sz="6" w:space="0" w:color="auto"/>
              <w:bottom w:val="dotted" w:sz="6" w:space="0" w:color="auto"/>
              <w:right w:val="single" w:sz="12" w:space="0" w:color="auto"/>
            </w:tcBorders>
          </w:tcPr>
          <w:p w14:paraId="764B0B03" w14:textId="77777777" w:rsidR="00491EE5" w:rsidRPr="001A34E7" w:rsidRDefault="00491EE5" w:rsidP="00033D80">
            <w:pPr>
              <w:pStyle w:val="arial"/>
              <w:jc w:val="left"/>
              <w:rPr>
                <w:rFonts w:ascii="Arial Narrow" w:hAnsi="Arial Narrow"/>
                <w:b/>
                <w:bCs/>
              </w:rPr>
            </w:pPr>
            <w:r w:rsidRPr="001A34E7">
              <w:rPr>
                <w:rFonts w:ascii="Arial Narrow" w:hAnsi="Arial Narrow"/>
                <w:b/>
                <w:bCs/>
              </w:rPr>
              <w:t>Funkcionalnost sistema vodenja</w:t>
            </w:r>
          </w:p>
        </w:tc>
      </w:tr>
      <w:bookmarkEnd w:id="207"/>
      <w:tr w:rsidR="00491EE5" w:rsidRPr="001A34E7" w14:paraId="62EAC2C6"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686E37B7"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675C606A"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Daljinsko in lokalno vodenje MHE</w:t>
            </w:r>
          </w:p>
        </w:tc>
        <w:tc>
          <w:tcPr>
            <w:tcW w:w="850" w:type="dxa"/>
            <w:tcBorders>
              <w:left w:val="single" w:sz="6" w:space="0" w:color="auto"/>
              <w:bottom w:val="dotted" w:sz="6" w:space="0" w:color="auto"/>
              <w:right w:val="single" w:sz="6" w:space="0" w:color="auto"/>
            </w:tcBorders>
          </w:tcPr>
          <w:p w14:paraId="5DEBA2CA"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33D108E2"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DA</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54E9659"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734BAE8"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633F1C3D"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072B4919"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xml:space="preserve">Avtomatsko in ročno krmiljene agregata, tehnološke in hidromehanske opreme </w:t>
            </w:r>
          </w:p>
        </w:tc>
        <w:tc>
          <w:tcPr>
            <w:tcW w:w="850" w:type="dxa"/>
            <w:tcBorders>
              <w:left w:val="single" w:sz="6" w:space="0" w:color="auto"/>
              <w:bottom w:val="dotted" w:sz="6" w:space="0" w:color="auto"/>
              <w:right w:val="single" w:sz="6" w:space="0" w:color="auto"/>
            </w:tcBorders>
          </w:tcPr>
          <w:p w14:paraId="229FFE01"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6EE02F7F"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DA</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298B11C0"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D8A6E7C"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1CF32D0D"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bookmarkStart w:id="208" w:name="_Hlk14940149"/>
          </w:p>
        </w:tc>
        <w:tc>
          <w:tcPr>
            <w:tcW w:w="4253" w:type="dxa"/>
            <w:tcBorders>
              <w:top w:val="dotted" w:sz="6" w:space="0" w:color="auto"/>
              <w:left w:val="single" w:sz="6" w:space="0" w:color="auto"/>
              <w:bottom w:val="dotted" w:sz="6" w:space="0" w:color="auto"/>
              <w:right w:val="single" w:sz="6" w:space="0" w:color="auto"/>
            </w:tcBorders>
          </w:tcPr>
          <w:p w14:paraId="38140C3D"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Izvajanje in prenos meritev</w:t>
            </w:r>
          </w:p>
        </w:tc>
        <w:tc>
          <w:tcPr>
            <w:tcW w:w="850" w:type="dxa"/>
            <w:tcBorders>
              <w:left w:val="single" w:sz="6" w:space="0" w:color="auto"/>
              <w:bottom w:val="dotted" w:sz="6" w:space="0" w:color="auto"/>
              <w:right w:val="single" w:sz="6" w:space="0" w:color="auto"/>
            </w:tcBorders>
          </w:tcPr>
          <w:p w14:paraId="742642B2"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7AD98BE4"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DA</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06D892F5"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7CDE0812"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02BD6EB5"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384CB932"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Zaščite sistemov</w:t>
            </w:r>
          </w:p>
        </w:tc>
        <w:tc>
          <w:tcPr>
            <w:tcW w:w="850" w:type="dxa"/>
            <w:tcBorders>
              <w:left w:val="single" w:sz="6" w:space="0" w:color="auto"/>
              <w:bottom w:val="dotted" w:sz="6" w:space="0" w:color="auto"/>
              <w:right w:val="single" w:sz="6" w:space="0" w:color="auto"/>
            </w:tcBorders>
          </w:tcPr>
          <w:p w14:paraId="726989C8" w14:textId="77777777" w:rsidR="00491EE5" w:rsidRPr="001A34E7" w:rsidRDefault="00491EE5" w:rsidP="00033D80">
            <w:pPr>
              <w:pStyle w:val="arial"/>
              <w:jc w:val="center"/>
              <w:rPr>
                <w:rFonts w:ascii="Arial Narrow" w:hAnsi="Arial Narrow"/>
                <w:bCs/>
                <w:sz w:val="20"/>
                <w:szCs w:val="20"/>
              </w:rPr>
            </w:pPr>
          </w:p>
        </w:tc>
        <w:tc>
          <w:tcPr>
            <w:tcW w:w="1701" w:type="dxa"/>
            <w:tcBorders>
              <w:left w:val="single" w:sz="6" w:space="0" w:color="auto"/>
              <w:bottom w:val="dotted" w:sz="6" w:space="0" w:color="auto"/>
              <w:right w:val="single" w:sz="6" w:space="0" w:color="auto"/>
            </w:tcBorders>
            <w:shd w:val="clear" w:color="auto" w:fill="auto"/>
          </w:tcPr>
          <w:p w14:paraId="55D7AD99"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DA</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4E2BAECF"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bookmarkEnd w:id="208"/>
      <w:tr w:rsidR="00491EE5" w:rsidRPr="001A34E7" w14:paraId="11B48327" w14:textId="77777777" w:rsidTr="00033D80">
        <w:trPr>
          <w:trHeight w:val="258"/>
        </w:trPr>
        <w:tc>
          <w:tcPr>
            <w:tcW w:w="675" w:type="dxa"/>
            <w:tcBorders>
              <w:top w:val="dotted" w:sz="6" w:space="0" w:color="auto"/>
              <w:left w:val="single" w:sz="12" w:space="0" w:color="auto"/>
              <w:bottom w:val="single" w:sz="4" w:space="0" w:color="auto"/>
              <w:right w:val="single" w:sz="6" w:space="0" w:color="auto"/>
            </w:tcBorders>
            <w:vAlign w:val="center"/>
          </w:tcPr>
          <w:p w14:paraId="6CE8A8AD"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single" w:sz="4" w:space="0" w:color="auto"/>
              <w:right w:val="single" w:sz="6" w:space="0" w:color="auto"/>
            </w:tcBorders>
          </w:tcPr>
          <w:p w14:paraId="349BE4B7"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18"/>
                <w:szCs w:val="18"/>
              </w:rPr>
              <w:t>Izračun pretoka</w:t>
            </w:r>
          </w:p>
        </w:tc>
        <w:tc>
          <w:tcPr>
            <w:tcW w:w="850" w:type="dxa"/>
            <w:tcBorders>
              <w:left w:val="single" w:sz="6" w:space="0" w:color="auto"/>
              <w:bottom w:val="single" w:sz="4" w:space="0" w:color="auto"/>
              <w:right w:val="single" w:sz="6" w:space="0" w:color="auto"/>
            </w:tcBorders>
          </w:tcPr>
          <w:p w14:paraId="5BA221A9"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single" w:sz="4" w:space="0" w:color="auto"/>
              <w:right w:val="single" w:sz="6" w:space="0" w:color="auto"/>
            </w:tcBorders>
            <w:shd w:val="clear" w:color="auto" w:fill="auto"/>
          </w:tcPr>
          <w:p w14:paraId="75F240C9"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DA</w:t>
            </w:r>
          </w:p>
        </w:tc>
        <w:tc>
          <w:tcPr>
            <w:tcW w:w="1985" w:type="dxa"/>
            <w:tcBorders>
              <w:top w:val="dotted" w:sz="6" w:space="0" w:color="auto"/>
              <w:left w:val="single" w:sz="6" w:space="0" w:color="auto"/>
              <w:bottom w:val="single" w:sz="4" w:space="0" w:color="auto"/>
              <w:right w:val="single" w:sz="12" w:space="0" w:color="auto"/>
            </w:tcBorders>
            <w:shd w:val="clear" w:color="auto" w:fill="auto"/>
            <w:vAlign w:val="center"/>
          </w:tcPr>
          <w:p w14:paraId="69AC4A8A"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79E21997" w14:textId="77777777" w:rsidTr="00033D80">
        <w:trPr>
          <w:trHeight w:val="258"/>
        </w:trPr>
        <w:tc>
          <w:tcPr>
            <w:tcW w:w="675" w:type="dxa"/>
            <w:tcBorders>
              <w:top w:val="single" w:sz="4" w:space="0" w:color="auto"/>
              <w:left w:val="single" w:sz="12" w:space="0" w:color="auto"/>
              <w:bottom w:val="single" w:sz="4" w:space="0" w:color="auto"/>
              <w:right w:val="single" w:sz="6" w:space="0" w:color="auto"/>
            </w:tcBorders>
            <w:vAlign w:val="center"/>
          </w:tcPr>
          <w:p w14:paraId="55181BAD" w14:textId="77777777" w:rsidR="00491EE5" w:rsidRPr="001A34E7" w:rsidRDefault="00491EE5" w:rsidP="00033D80">
            <w:pPr>
              <w:pStyle w:val="arial"/>
              <w:numPr>
                <w:ilvl w:val="0"/>
                <w:numId w:val="47"/>
              </w:numPr>
              <w:spacing w:before="60" w:after="60" w:line="240" w:lineRule="auto"/>
              <w:ind w:left="0" w:firstLine="0"/>
              <w:jc w:val="center"/>
              <w:rPr>
                <w:rFonts w:ascii="Arial Narrow" w:hAnsi="Arial Narrow"/>
                <w:b/>
                <w:bCs/>
                <w:sz w:val="18"/>
                <w:szCs w:val="18"/>
              </w:rPr>
            </w:pPr>
          </w:p>
        </w:tc>
        <w:tc>
          <w:tcPr>
            <w:tcW w:w="8789" w:type="dxa"/>
            <w:gridSpan w:val="4"/>
            <w:tcBorders>
              <w:top w:val="single" w:sz="4" w:space="0" w:color="auto"/>
              <w:left w:val="single" w:sz="6" w:space="0" w:color="auto"/>
              <w:bottom w:val="single" w:sz="4" w:space="0" w:color="auto"/>
              <w:right w:val="single" w:sz="12" w:space="0" w:color="auto"/>
            </w:tcBorders>
          </w:tcPr>
          <w:p w14:paraId="18EA91A5" w14:textId="77777777" w:rsidR="00491EE5" w:rsidRPr="001A34E7" w:rsidRDefault="00491EE5" w:rsidP="00033D80">
            <w:pPr>
              <w:pStyle w:val="arial"/>
              <w:jc w:val="left"/>
              <w:rPr>
                <w:rFonts w:ascii="Arial Narrow" w:hAnsi="Arial Narrow"/>
                <w:b/>
                <w:bCs/>
              </w:rPr>
            </w:pPr>
            <w:r w:rsidRPr="001A34E7">
              <w:rPr>
                <w:rFonts w:ascii="Arial Narrow" w:hAnsi="Arial Narrow"/>
                <w:b/>
                <w:bCs/>
              </w:rPr>
              <w:t>Merilni pretvorniki</w:t>
            </w:r>
          </w:p>
        </w:tc>
      </w:tr>
      <w:tr w:rsidR="00491EE5" w:rsidRPr="001A34E7" w14:paraId="05FE8993"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71FCADF6"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05AABD2B"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Proizvajalec</w:t>
            </w:r>
          </w:p>
        </w:tc>
        <w:tc>
          <w:tcPr>
            <w:tcW w:w="850" w:type="dxa"/>
            <w:tcBorders>
              <w:left w:val="single" w:sz="6" w:space="0" w:color="auto"/>
              <w:bottom w:val="dotted" w:sz="6" w:space="0" w:color="auto"/>
              <w:right w:val="single" w:sz="6" w:space="0" w:color="auto"/>
            </w:tcBorders>
          </w:tcPr>
          <w:p w14:paraId="0227C569"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4ACCF5C1"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33FCD830"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7099728" w14:textId="77777777" w:rsidTr="00033D80">
        <w:trPr>
          <w:trHeight w:val="258"/>
        </w:trPr>
        <w:tc>
          <w:tcPr>
            <w:tcW w:w="675" w:type="dxa"/>
            <w:tcBorders>
              <w:top w:val="dotted" w:sz="6" w:space="0" w:color="auto"/>
              <w:left w:val="single" w:sz="12" w:space="0" w:color="auto"/>
              <w:bottom w:val="single" w:sz="4" w:space="0" w:color="auto"/>
              <w:right w:val="single" w:sz="6" w:space="0" w:color="auto"/>
            </w:tcBorders>
            <w:vAlign w:val="center"/>
          </w:tcPr>
          <w:p w14:paraId="10F0819B"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single" w:sz="4" w:space="0" w:color="auto"/>
              <w:right w:val="single" w:sz="6" w:space="0" w:color="auto"/>
            </w:tcBorders>
          </w:tcPr>
          <w:p w14:paraId="75A8C96F"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Tip</w:t>
            </w:r>
          </w:p>
        </w:tc>
        <w:tc>
          <w:tcPr>
            <w:tcW w:w="850" w:type="dxa"/>
            <w:tcBorders>
              <w:left w:val="single" w:sz="6" w:space="0" w:color="auto"/>
              <w:bottom w:val="single" w:sz="4" w:space="0" w:color="auto"/>
              <w:right w:val="single" w:sz="6" w:space="0" w:color="auto"/>
            </w:tcBorders>
          </w:tcPr>
          <w:p w14:paraId="67449504"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single" w:sz="4" w:space="0" w:color="auto"/>
              <w:right w:val="single" w:sz="6" w:space="0" w:color="auto"/>
            </w:tcBorders>
            <w:shd w:val="clear" w:color="auto" w:fill="auto"/>
          </w:tcPr>
          <w:p w14:paraId="4D15B7A8"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single" w:sz="4" w:space="0" w:color="auto"/>
              <w:right w:val="single" w:sz="12" w:space="0" w:color="auto"/>
            </w:tcBorders>
            <w:shd w:val="clear" w:color="auto" w:fill="auto"/>
            <w:vAlign w:val="center"/>
          </w:tcPr>
          <w:p w14:paraId="553395E0"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5C2AE47" w14:textId="77777777" w:rsidTr="00033D80">
        <w:trPr>
          <w:trHeight w:val="258"/>
        </w:trPr>
        <w:tc>
          <w:tcPr>
            <w:tcW w:w="675" w:type="dxa"/>
            <w:tcBorders>
              <w:top w:val="single" w:sz="4" w:space="0" w:color="auto"/>
              <w:left w:val="single" w:sz="12" w:space="0" w:color="auto"/>
              <w:bottom w:val="dotted" w:sz="4" w:space="0" w:color="auto"/>
              <w:right w:val="single" w:sz="6" w:space="0" w:color="auto"/>
            </w:tcBorders>
            <w:vAlign w:val="center"/>
          </w:tcPr>
          <w:p w14:paraId="05F898C6" w14:textId="77777777" w:rsidR="00491EE5" w:rsidRPr="001A34E7" w:rsidRDefault="00491EE5" w:rsidP="00033D80">
            <w:pPr>
              <w:pStyle w:val="arial"/>
              <w:numPr>
                <w:ilvl w:val="0"/>
                <w:numId w:val="47"/>
              </w:numPr>
              <w:spacing w:before="60" w:after="60" w:line="240" w:lineRule="auto"/>
              <w:ind w:left="0" w:firstLine="0"/>
              <w:jc w:val="center"/>
              <w:rPr>
                <w:rFonts w:ascii="Arial Narrow" w:hAnsi="Arial Narrow"/>
                <w:bCs/>
                <w:sz w:val="18"/>
                <w:szCs w:val="18"/>
              </w:rPr>
            </w:pPr>
          </w:p>
        </w:tc>
        <w:tc>
          <w:tcPr>
            <w:tcW w:w="8789" w:type="dxa"/>
            <w:gridSpan w:val="4"/>
            <w:tcBorders>
              <w:top w:val="single" w:sz="4" w:space="0" w:color="auto"/>
              <w:left w:val="single" w:sz="6" w:space="0" w:color="auto"/>
              <w:bottom w:val="dotted" w:sz="4" w:space="0" w:color="auto"/>
              <w:right w:val="single" w:sz="12" w:space="0" w:color="auto"/>
            </w:tcBorders>
          </w:tcPr>
          <w:p w14:paraId="2D09A319" w14:textId="77777777" w:rsidR="00491EE5" w:rsidRPr="001A34E7" w:rsidRDefault="00491EE5" w:rsidP="00033D80">
            <w:pPr>
              <w:pStyle w:val="arial"/>
              <w:jc w:val="left"/>
              <w:rPr>
                <w:rFonts w:ascii="Arial Narrow" w:hAnsi="Arial Narrow"/>
                <w:bCs/>
                <w:sz w:val="18"/>
                <w:szCs w:val="18"/>
              </w:rPr>
            </w:pPr>
            <w:r w:rsidRPr="001A34E7">
              <w:rPr>
                <w:rFonts w:ascii="Arial Narrow" w:hAnsi="Arial Narrow"/>
                <w:b/>
                <w:bCs/>
              </w:rPr>
              <w:t>Sinhronizator</w:t>
            </w:r>
          </w:p>
        </w:tc>
      </w:tr>
      <w:tr w:rsidR="00491EE5" w:rsidRPr="001A34E7" w14:paraId="1B0010F2" w14:textId="77777777" w:rsidTr="00033D80">
        <w:trPr>
          <w:trHeight w:val="258"/>
        </w:trPr>
        <w:tc>
          <w:tcPr>
            <w:tcW w:w="675" w:type="dxa"/>
            <w:tcBorders>
              <w:top w:val="dotted" w:sz="4" w:space="0" w:color="auto"/>
              <w:left w:val="single" w:sz="12" w:space="0" w:color="auto"/>
              <w:bottom w:val="dotted" w:sz="4" w:space="0" w:color="auto"/>
              <w:right w:val="single" w:sz="6" w:space="0" w:color="auto"/>
            </w:tcBorders>
            <w:vAlign w:val="center"/>
          </w:tcPr>
          <w:p w14:paraId="78A4BC78"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4" w:space="0" w:color="auto"/>
              <w:left w:val="single" w:sz="6" w:space="0" w:color="auto"/>
              <w:bottom w:val="dotted" w:sz="4" w:space="0" w:color="auto"/>
              <w:right w:val="single" w:sz="6" w:space="0" w:color="auto"/>
            </w:tcBorders>
          </w:tcPr>
          <w:p w14:paraId="62DF5043" w14:textId="77777777" w:rsidR="00491EE5" w:rsidRPr="001A34E7" w:rsidRDefault="00491EE5" w:rsidP="00033D80">
            <w:pPr>
              <w:pStyle w:val="arial"/>
              <w:jc w:val="left"/>
              <w:rPr>
                <w:rFonts w:ascii="Arial Narrow" w:hAnsi="Arial Narrow"/>
                <w:bCs/>
                <w:sz w:val="18"/>
                <w:szCs w:val="18"/>
              </w:rPr>
            </w:pPr>
            <w:r w:rsidRPr="001A34E7">
              <w:rPr>
                <w:rFonts w:ascii="Arial Narrow" w:hAnsi="Arial Narrow"/>
                <w:bCs/>
                <w:sz w:val="20"/>
                <w:szCs w:val="20"/>
              </w:rPr>
              <w:t>Proizvajalec</w:t>
            </w:r>
          </w:p>
        </w:tc>
        <w:tc>
          <w:tcPr>
            <w:tcW w:w="850" w:type="dxa"/>
            <w:tcBorders>
              <w:top w:val="dotted" w:sz="4" w:space="0" w:color="auto"/>
              <w:left w:val="single" w:sz="6" w:space="0" w:color="auto"/>
              <w:bottom w:val="dotted" w:sz="4" w:space="0" w:color="auto"/>
              <w:right w:val="single" w:sz="6" w:space="0" w:color="auto"/>
            </w:tcBorders>
          </w:tcPr>
          <w:p w14:paraId="2C17002B"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4" w:space="0" w:color="auto"/>
              <w:left w:val="single" w:sz="6" w:space="0" w:color="auto"/>
              <w:bottom w:val="dotted" w:sz="4" w:space="0" w:color="auto"/>
              <w:right w:val="single" w:sz="6" w:space="0" w:color="auto"/>
            </w:tcBorders>
            <w:shd w:val="clear" w:color="auto" w:fill="auto"/>
          </w:tcPr>
          <w:p w14:paraId="096E45B2"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4" w:space="0" w:color="auto"/>
              <w:left w:val="single" w:sz="6" w:space="0" w:color="auto"/>
              <w:bottom w:val="dotted" w:sz="4" w:space="0" w:color="auto"/>
              <w:right w:val="single" w:sz="12" w:space="0" w:color="auto"/>
            </w:tcBorders>
            <w:shd w:val="clear" w:color="auto" w:fill="auto"/>
            <w:vAlign w:val="center"/>
          </w:tcPr>
          <w:p w14:paraId="6674697F"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307B5A7" w14:textId="77777777" w:rsidTr="00033D80">
        <w:trPr>
          <w:trHeight w:val="258"/>
        </w:trPr>
        <w:tc>
          <w:tcPr>
            <w:tcW w:w="675" w:type="dxa"/>
            <w:tcBorders>
              <w:top w:val="dotted" w:sz="4" w:space="0" w:color="auto"/>
              <w:left w:val="single" w:sz="12" w:space="0" w:color="auto"/>
              <w:bottom w:val="single" w:sz="12" w:space="0" w:color="auto"/>
              <w:right w:val="single" w:sz="6" w:space="0" w:color="auto"/>
            </w:tcBorders>
            <w:vAlign w:val="center"/>
          </w:tcPr>
          <w:p w14:paraId="6C96C54A" w14:textId="77777777" w:rsidR="00491EE5" w:rsidRPr="001A34E7" w:rsidRDefault="00491EE5" w:rsidP="00033D80">
            <w:pPr>
              <w:pStyle w:val="arial"/>
              <w:numPr>
                <w:ilvl w:val="1"/>
                <w:numId w:val="47"/>
              </w:numPr>
              <w:spacing w:before="60" w:after="60" w:line="240" w:lineRule="auto"/>
              <w:ind w:left="0" w:firstLine="0"/>
              <w:rPr>
                <w:rFonts w:ascii="Arial Narrow" w:hAnsi="Arial Narrow"/>
                <w:bCs/>
                <w:sz w:val="18"/>
                <w:szCs w:val="18"/>
              </w:rPr>
            </w:pPr>
          </w:p>
        </w:tc>
        <w:tc>
          <w:tcPr>
            <w:tcW w:w="4253" w:type="dxa"/>
            <w:tcBorders>
              <w:top w:val="dotted" w:sz="4" w:space="0" w:color="auto"/>
              <w:left w:val="single" w:sz="6" w:space="0" w:color="auto"/>
              <w:bottom w:val="single" w:sz="12" w:space="0" w:color="auto"/>
              <w:right w:val="single" w:sz="6" w:space="0" w:color="auto"/>
            </w:tcBorders>
          </w:tcPr>
          <w:p w14:paraId="6F1B9C9E"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Tip</w:t>
            </w:r>
          </w:p>
        </w:tc>
        <w:tc>
          <w:tcPr>
            <w:tcW w:w="850" w:type="dxa"/>
            <w:tcBorders>
              <w:top w:val="dotted" w:sz="4" w:space="0" w:color="auto"/>
              <w:left w:val="single" w:sz="6" w:space="0" w:color="auto"/>
              <w:bottom w:val="single" w:sz="12" w:space="0" w:color="auto"/>
              <w:right w:val="single" w:sz="6" w:space="0" w:color="auto"/>
            </w:tcBorders>
          </w:tcPr>
          <w:p w14:paraId="1154599B"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4" w:space="0" w:color="auto"/>
              <w:left w:val="single" w:sz="6" w:space="0" w:color="auto"/>
              <w:bottom w:val="single" w:sz="12" w:space="0" w:color="auto"/>
              <w:right w:val="single" w:sz="6" w:space="0" w:color="auto"/>
            </w:tcBorders>
            <w:shd w:val="clear" w:color="auto" w:fill="auto"/>
          </w:tcPr>
          <w:p w14:paraId="6BFE3AB1"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4" w:space="0" w:color="auto"/>
              <w:left w:val="single" w:sz="6" w:space="0" w:color="auto"/>
              <w:bottom w:val="single" w:sz="12" w:space="0" w:color="auto"/>
              <w:right w:val="single" w:sz="12" w:space="0" w:color="auto"/>
            </w:tcBorders>
            <w:shd w:val="clear" w:color="auto" w:fill="auto"/>
            <w:vAlign w:val="center"/>
          </w:tcPr>
          <w:p w14:paraId="131E78A9" w14:textId="77777777" w:rsidR="00491EE5" w:rsidRPr="001A34E7" w:rsidRDefault="00491EE5" w:rsidP="00033D80">
            <w:pPr>
              <w:pStyle w:val="arial"/>
              <w:jc w:val="center"/>
              <w:rPr>
                <w:rFonts w:ascii="Arial Narrow" w:hAnsi="Arial Narrow"/>
                <w:bCs/>
                <w:sz w:val="20"/>
                <w:szCs w:val="20"/>
                <w:highlight w:val="green"/>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bl>
    <w:p w14:paraId="29D07B5F" w14:textId="77777777" w:rsidR="00491EE5" w:rsidRPr="007F0BD8" w:rsidRDefault="00491EE5" w:rsidP="00491EE5">
      <w:pPr>
        <w:pStyle w:val="od1"/>
        <w:tabs>
          <w:tab w:val="left" w:pos="1418"/>
          <w:tab w:val="left" w:pos="1701"/>
        </w:tabs>
        <w:spacing w:after="240" w:line="240" w:lineRule="auto"/>
        <w:rPr>
          <w:rFonts w:cs="Arial"/>
          <w:bCs/>
          <w:sz w:val="20"/>
          <w:lang w:val="sl-SI"/>
        </w:rPr>
      </w:pPr>
      <w:r w:rsidRPr="007F0BD8">
        <w:rPr>
          <w:rFonts w:cs="Arial"/>
          <w:bCs/>
          <w:sz w:val="20"/>
          <w:lang w:val="sl-SI"/>
        </w:rPr>
        <w:br w:type="page"/>
      </w:r>
    </w:p>
    <w:p w14:paraId="3E19ABBA" w14:textId="77777777" w:rsidR="00491EE5" w:rsidRPr="003F497D" w:rsidRDefault="00491EE5" w:rsidP="00491EE5">
      <w:pPr>
        <w:rPr>
          <w:b/>
          <w:bCs/>
        </w:rPr>
      </w:pPr>
      <w:bookmarkStart w:id="209" w:name="_Toc18674071"/>
      <w:r w:rsidRPr="003F497D">
        <w:rPr>
          <w:b/>
          <w:bCs/>
        </w:rPr>
        <w:t>TABELA C2</w:t>
      </w:r>
      <w:r>
        <w:rPr>
          <w:b/>
          <w:bCs/>
        </w:rPr>
        <w:t>:</w:t>
      </w:r>
      <w:r>
        <w:rPr>
          <w:b/>
          <w:bCs/>
        </w:rPr>
        <w:tab/>
      </w:r>
      <w:r>
        <w:rPr>
          <w:b/>
          <w:bCs/>
        </w:rPr>
        <w:tab/>
      </w:r>
      <w:r w:rsidRPr="003F497D">
        <w:rPr>
          <w:b/>
          <w:bCs/>
        </w:rPr>
        <w:t>Generatorsko stikalo, priključna oprema generatorja in lastna raba</w:t>
      </w:r>
      <w:bookmarkEnd w:id="209"/>
    </w:p>
    <w:p w14:paraId="56D3F5B4" w14:textId="77777777" w:rsidR="005162F5" w:rsidRDefault="005162F5" w:rsidP="00491EE5">
      <w:pPr>
        <w:pStyle w:val="od1"/>
        <w:tabs>
          <w:tab w:val="left" w:pos="1418"/>
          <w:tab w:val="left" w:pos="1701"/>
        </w:tabs>
        <w:spacing w:after="240" w:line="240" w:lineRule="auto"/>
        <w:rPr>
          <w:rFonts w:ascii="Arial Narrow" w:hAnsi="Arial Narrow" w:cs="Arial"/>
          <w:bCs/>
          <w:szCs w:val="22"/>
          <w:lang w:val="sl-SI"/>
        </w:rPr>
      </w:pPr>
    </w:p>
    <w:p w14:paraId="4CD87BEE" w14:textId="54B5A050" w:rsidR="00491EE5" w:rsidRPr="00BC3062" w:rsidRDefault="00491EE5" w:rsidP="00491EE5">
      <w:pPr>
        <w:pStyle w:val="od1"/>
        <w:tabs>
          <w:tab w:val="left" w:pos="1418"/>
          <w:tab w:val="left" w:pos="1701"/>
        </w:tabs>
        <w:spacing w:after="240" w:line="240" w:lineRule="auto"/>
        <w:rPr>
          <w:rFonts w:ascii="Arial Narrow" w:hAnsi="Arial Narrow" w:cs="Arial"/>
          <w:szCs w:val="22"/>
          <w:lang w:val="sl-SI"/>
        </w:rPr>
      </w:pPr>
      <w:r w:rsidRPr="00BC3062">
        <w:rPr>
          <w:rFonts w:ascii="Arial Narrow" w:hAnsi="Arial Narrow" w:cs="Arial"/>
          <w:bCs/>
          <w:szCs w:val="22"/>
          <w:lang w:val="sl-SI"/>
        </w:rPr>
        <w:t>Izvajalec:</w:t>
      </w:r>
      <w:r w:rsidRPr="00BC3062">
        <w:rPr>
          <w:rFonts w:ascii="Arial Narrow" w:hAnsi="Arial Narrow" w:cs="Arial"/>
          <w:bCs/>
          <w:szCs w:val="22"/>
          <w:lang w:val="sl-SI"/>
        </w:rPr>
        <w:tab/>
        <w:t>……………</w:t>
      </w:r>
      <w:r w:rsidRPr="00BC3062">
        <w:rPr>
          <w:rFonts w:ascii="Arial Narrow" w:hAnsi="Arial Narrow" w:cs="Arial"/>
          <w:szCs w:val="22"/>
        </w:rPr>
        <w:fldChar w:fldCharType="begin">
          <w:ffData>
            <w:name w:val=""/>
            <w:enabled/>
            <w:calcOnExit w:val="0"/>
            <w:textInput>
              <w:default w:val="Vnesite naziv in naslov izvajalca"/>
            </w:textInput>
          </w:ffData>
        </w:fldChar>
      </w:r>
      <w:r w:rsidRPr="00B71E91">
        <w:rPr>
          <w:rFonts w:ascii="Arial Narrow" w:hAnsi="Arial Narrow" w:cs="Arial"/>
          <w:szCs w:val="22"/>
          <w:lang w:val="it-IT"/>
        </w:rPr>
        <w:instrText xml:space="preserve"> FORMTEXT </w:instrText>
      </w:r>
      <w:r w:rsidRPr="00BC3062">
        <w:rPr>
          <w:rFonts w:ascii="Arial Narrow" w:hAnsi="Arial Narrow" w:cs="Arial"/>
          <w:szCs w:val="22"/>
        </w:rPr>
      </w:r>
      <w:r w:rsidRPr="00BC3062">
        <w:rPr>
          <w:rFonts w:ascii="Arial Narrow" w:hAnsi="Arial Narrow" w:cs="Arial"/>
          <w:szCs w:val="22"/>
        </w:rPr>
        <w:fldChar w:fldCharType="separate"/>
      </w:r>
      <w:r w:rsidRPr="00B71E91">
        <w:rPr>
          <w:rFonts w:ascii="Arial Narrow" w:hAnsi="Arial Narrow" w:cs="Arial"/>
          <w:noProof/>
          <w:szCs w:val="22"/>
          <w:lang w:val="it-IT"/>
        </w:rPr>
        <w:t>Vnesite naziv in naslov izvajalca</w:t>
      </w:r>
      <w:r w:rsidRPr="00BC3062">
        <w:rPr>
          <w:rFonts w:ascii="Arial Narrow" w:hAnsi="Arial Narrow" w:cs="Arial"/>
          <w:szCs w:val="22"/>
        </w:rPr>
        <w:fldChar w:fldCharType="end"/>
      </w:r>
      <w:r w:rsidRPr="00BC3062">
        <w:rPr>
          <w:rFonts w:ascii="Arial Narrow" w:hAnsi="Arial Narrow" w:cs="Arial"/>
          <w:bCs/>
          <w:szCs w:val="22"/>
          <w:lang w:val="sl-SI"/>
        </w:rPr>
        <w:t>…………………………………………...</w:t>
      </w:r>
    </w:p>
    <w:tbl>
      <w:tblPr>
        <w:tblW w:w="9464" w:type="dxa"/>
        <w:tblLayout w:type="fixed"/>
        <w:tblLook w:val="0000" w:firstRow="0" w:lastRow="0" w:firstColumn="0" w:lastColumn="0" w:noHBand="0" w:noVBand="0"/>
      </w:tblPr>
      <w:tblGrid>
        <w:gridCol w:w="675"/>
        <w:gridCol w:w="4253"/>
        <w:gridCol w:w="850"/>
        <w:gridCol w:w="1701"/>
        <w:gridCol w:w="1985"/>
      </w:tblGrid>
      <w:tr w:rsidR="00491EE5" w:rsidRPr="00BC3062" w14:paraId="79591613" w14:textId="77777777" w:rsidTr="00033D80">
        <w:trPr>
          <w:cantSplit/>
          <w:trHeight w:val="494"/>
          <w:tblHeader/>
        </w:trPr>
        <w:tc>
          <w:tcPr>
            <w:tcW w:w="675" w:type="dxa"/>
            <w:tcBorders>
              <w:top w:val="single" w:sz="12" w:space="0" w:color="auto"/>
              <w:left w:val="single" w:sz="12" w:space="0" w:color="auto"/>
              <w:bottom w:val="single" w:sz="6" w:space="0" w:color="auto"/>
              <w:right w:val="single" w:sz="6" w:space="0" w:color="auto"/>
            </w:tcBorders>
            <w:vAlign w:val="center"/>
          </w:tcPr>
          <w:p w14:paraId="28174117" w14:textId="77777777" w:rsidR="00491EE5" w:rsidRPr="00BC3062" w:rsidRDefault="00491EE5" w:rsidP="00033D80">
            <w:pPr>
              <w:pStyle w:val="arial"/>
              <w:spacing w:line="240" w:lineRule="auto"/>
              <w:jc w:val="center"/>
              <w:rPr>
                <w:rFonts w:ascii="Arial Narrow" w:hAnsi="Arial Narrow"/>
                <w:b/>
                <w:bCs/>
                <w:sz w:val="18"/>
                <w:szCs w:val="18"/>
              </w:rPr>
            </w:pPr>
            <w:r w:rsidRPr="00BC3062">
              <w:rPr>
                <w:rFonts w:ascii="Arial Narrow" w:hAnsi="Arial Narrow"/>
                <w:b/>
                <w:bCs/>
                <w:sz w:val="18"/>
                <w:szCs w:val="18"/>
              </w:rPr>
              <w:t>No</w:t>
            </w:r>
          </w:p>
        </w:tc>
        <w:tc>
          <w:tcPr>
            <w:tcW w:w="4253" w:type="dxa"/>
            <w:tcBorders>
              <w:top w:val="single" w:sz="12" w:space="0" w:color="auto"/>
              <w:left w:val="single" w:sz="6" w:space="0" w:color="auto"/>
              <w:bottom w:val="single" w:sz="6" w:space="0" w:color="auto"/>
              <w:right w:val="single" w:sz="6" w:space="0" w:color="auto"/>
            </w:tcBorders>
            <w:vAlign w:val="center"/>
          </w:tcPr>
          <w:p w14:paraId="1F28CADA" w14:textId="77777777" w:rsidR="00491EE5" w:rsidRPr="00BC3062" w:rsidRDefault="00491EE5" w:rsidP="00033D80">
            <w:pPr>
              <w:pStyle w:val="arial"/>
              <w:spacing w:line="240" w:lineRule="auto"/>
              <w:jc w:val="center"/>
              <w:rPr>
                <w:rFonts w:ascii="Arial Narrow" w:hAnsi="Arial Narrow"/>
                <w:b/>
                <w:bCs/>
                <w:sz w:val="18"/>
                <w:szCs w:val="18"/>
              </w:rPr>
            </w:pPr>
            <w:r w:rsidRPr="00BC3062">
              <w:rPr>
                <w:rFonts w:ascii="Arial Narrow" w:hAnsi="Arial Narrow"/>
                <w:b/>
                <w:bCs/>
                <w:sz w:val="18"/>
                <w:szCs w:val="18"/>
              </w:rPr>
              <w:t>Opis</w:t>
            </w:r>
          </w:p>
        </w:tc>
        <w:tc>
          <w:tcPr>
            <w:tcW w:w="850" w:type="dxa"/>
            <w:tcBorders>
              <w:top w:val="single" w:sz="12" w:space="0" w:color="auto"/>
              <w:left w:val="single" w:sz="6" w:space="0" w:color="auto"/>
              <w:bottom w:val="single" w:sz="6" w:space="0" w:color="auto"/>
              <w:right w:val="single" w:sz="6" w:space="0" w:color="auto"/>
            </w:tcBorders>
            <w:vAlign w:val="center"/>
          </w:tcPr>
          <w:p w14:paraId="7AFAC936" w14:textId="77777777" w:rsidR="00491EE5" w:rsidRPr="00BC3062" w:rsidRDefault="00491EE5" w:rsidP="00033D80">
            <w:pPr>
              <w:pStyle w:val="arial"/>
              <w:spacing w:line="240" w:lineRule="auto"/>
              <w:jc w:val="center"/>
              <w:rPr>
                <w:rFonts w:ascii="Arial Narrow" w:hAnsi="Arial Narrow"/>
                <w:b/>
                <w:bCs/>
                <w:sz w:val="18"/>
                <w:szCs w:val="18"/>
              </w:rPr>
            </w:pPr>
            <w:r w:rsidRPr="00BC3062">
              <w:rPr>
                <w:rFonts w:ascii="Arial Narrow" w:hAnsi="Arial Narrow"/>
                <w:b/>
                <w:bCs/>
                <w:sz w:val="18"/>
                <w:szCs w:val="18"/>
              </w:rPr>
              <w:t>Enota</w:t>
            </w:r>
          </w:p>
        </w:tc>
        <w:tc>
          <w:tcPr>
            <w:tcW w:w="1701" w:type="dxa"/>
            <w:tcBorders>
              <w:top w:val="single" w:sz="12" w:space="0" w:color="auto"/>
              <w:left w:val="single" w:sz="6" w:space="0" w:color="auto"/>
              <w:bottom w:val="single" w:sz="6" w:space="0" w:color="auto"/>
              <w:right w:val="single" w:sz="6" w:space="0" w:color="auto"/>
            </w:tcBorders>
            <w:shd w:val="clear" w:color="auto" w:fill="auto"/>
            <w:vAlign w:val="center"/>
          </w:tcPr>
          <w:p w14:paraId="0206096B" w14:textId="77777777" w:rsidR="00491EE5" w:rsidRPr="00BC3062" w:rsidRDefault="00491EE5" w:rsidP="00033D80">
            <w:pPr>
              <w:pStyle w:val="arial"/>
              <w:spacing w:line="240" w:lineRule="auto"/>
              <w:jc w:val="center"/>
              <w:rPr>
                <w:rFonts w:ascii="Arial Narrow" w:hAnsi="Arial Narrow"/>
                <w:b/>
                <w:bCs/>
                <w:sz w:val="18"/>
                <w:szCs w:val="18"/>
              </w:rPr>
            </w:pPr>
            <w:r w:rsidRPr="00BC3062">
              <w:rPr>
                <w:rFonts w:ascii="Arial Narrow" w:hAnsi="Arial Narrow"/>
                <w:b/>
                <w:bCs/>
                <w:sz w:val="18"/>
                <w:szCs w:val="18"/>
              </w:rPr>
              <w:t>Vhodni podatki</w:t>
            </w:r>
          </w:p>
        </w:tc>
        <w:tc>
          <w:tcPr>
            <w:tcW w:w="1985" w:type="dxa"/>
            <w:tcBorders>
              <w:top w:val="single" w:sz="12" w:space="0" w:color="auto"/>
              <w:left w:val="single" w:sz="6" w:space="0" w:color="auto"/>
              <w:bottom w:val="single" w:sz="6" w:space="0" w:color="auto"/>
              <w:right w:val="single" w:sz="12" w:space="0" w:color="auto"/>
            </w:tcBorders>
            <w:shd w:val="clear" w:color="auto" w:fill="auto"/>
            <w:vAlign w:val="center"/>
          </w:tcPr>
          <w:p w14:paraId="3CA3F775" w14:textId="77777777" w:rsidR="00491EE5" w:rsidRPr="00BC3062" w:rsidRDefault="00491EE5" w:rsidP="00033D80">
            <w:pPr>
              <w:pStyle w:val="arial"/>
              <w:spacing w:line="240" w:lineRule="auto"/>
              <w:jc w:val="center"/>
              <w:rPr>
                <w:rFonts w:ascii="Arial Narrow" w:hAnsi="Arial Narrow"/>
                <w:b/>
                <w:bCs/>
                <w:sz w:val="18"/>
                <w:szCs w:val="18"/>
              </w:rPr>
            </w:pPr>
            <w:r w:rsidRPr="00BC3062">
              <w:rPr>
                <w:rFonts w:ascii="Arial Narrow" w:hAnsi="Arial Narrow"/>
                <w:b/>
                <w:bCs/>
                <w:sz w:val="18"/>
                <w:szCs w:val="18"/>
              </w:rPr>
              <w:t>Ponudbeni podatki</w:t>
            </w:r>
          </w:p>
        </w:tc>
      </w:tr>
      <w:tr w:rsidR="00491EE5" w:rsidRPr="00BC3062" w14:paraId="21E62716" w14:textId="77777777" w:rsidTr="00033D80">
        <w:tc>
          <w:tcPr>
            <w:tcW w:w="675" w:type="dxa"/>
            <w:tcBorders>
              <w:top w:val="single" w:sz="6" w:space="0" w:color="auto"/>
              <w:left w:val="single" w:sz="12" w:space="0" w:color="auto"/>
              <w:bottom w:val="dotted" w:sz="6" w:space="0" w:color="auto"/>
              <w:right w:val="single" w:sz="6" w:space="0" w:color="auto"/>
            </w:tcBorders>
            <w:vAlign w:val="center"/>
          </w:tcPr>
          <w:p w14:paraId="69B0CE30" w14:textId="77777777" w:rsidR="00491EE5" w:rsidRPr="00BC3062" w:rsidRDefault="00491EE5" w:rsidP="00033D80">
            <w:pPr>
              <w:pStyle w:val="arial"/>
              <w:numPr>
                <w:ilvl w:val="0"/>
                <w:numId w:val="48"/>
              </w:numPr>
              <w:spacing w:before="60" w:after="60" w:line="240" w:lineRule="auto"/>
              <w:jc w:val="center"/>
              <w:rPr>
                <w:rFonts w:ascii="Arial Narrow" w:hAnsi="Arial Narrow"/>
                <w:b/>
                <w:bCs/>
                <w:sz w:val="18"/>
                <w:szCs w:val="18"/>
              </w:rPr>
            </w:pPr>
          </w:p>
        </w:tc>
        <w:tc>
          <w:tcPr>
            <w:tcW w:w="8789" w:type="dxa"/>
            <w:gridSpan w:val="4"/>
            <w:tcBorders>
              <w:top w:val="single" w:sz="6" w:space="0" w:color="auto"/>
              <w:left w:val="single" w:sz="6" w:space="0" w:color="auto"/>
              <w:bottom w:val="dotted" w:sz="6" w:space="0" w:color="auto"/>
              <w:right w:val="single" w:sz="12" w:space="0" w:color="auto"/>
            </w:tcBorders>
          </w:tcPr>
          <w:p w14:paraId="3EE2E7DF" w14:textId="77777777" w:rsidR="00491EE5" w:rsidRPr="00BC3062" w:rsidRDefault="00491EE5" w:rsidP="00033D80">
            <w:pPr>
              <w:pStyle w:val="arial"/>
              <w:jc w:val="left"/>
              <w:rPr>
                <w:rFonts w:ascii="Arial Narrow" w:hAnsi="Arial Narrow"/>
                <w:b/>
                <w:bCs/>
              </w:rPr>
            </w:pPr>
            <w:r w:rsidRPr="00BC3062">
              <w:rPr>
                <w:rFonts w:ascii="Arial Narrow" w:hAnsi="Arial Narrow"/>
                <w:b/>
                <w:bCs/>
              </w:rPr>
              <w:t>Generatorsko stikalo</w:t>
            </w:r>
          </w:p>
        </w:tc>
      </w:tr>
      <w:tr w:rsidR="00491EE5" w:rsidRPr="00BC3062" w14:paraId="443E4C39"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15763F00" w14:textId="77777777" w:rsidR="00491EE5" w:rsidRPr="00BC3062"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745BABD4" w14:textId="77777777" w:rsidR="00491EE5" w:rsidRPr="00BC3062" w:rsidRDefault="00491EE5" w:rsidP="00033D80">
            <w:pPr>
              <w:pStyle w:val="arial"/>
              <w:jc w:val="left"/>
              <w:rPr>
                <w:rFonts w:ascii="Arial Narrow" w:hAnsi="Arial Narrow"/>
                <w:bCs/>
                <w:sz w:val="20"/>
                <w:szCs w:val="20"/>
              </w:rPr>
            </w:pPr>
            <w:r w:rsidRPr="00BC3062">
              <w:rPr>
                <w:rFonts w:ascii="Arial Narrow" w:hAnsi="Arial Narrow"/>
                <w:bCs/>
                <w:sz w:val="20"/>
                <w:szCs w:val="20"/>
              </w:rPr>
              <w:t>Proizvajalec</w:t>
            </w:r>
          </w:p>
        </w:tc>
        <w:tc>
          <w:tcPr>
            <w:tcW w:w="850" w:type="dxa"/>
            <w:tcBorders>
              <w:left w:val="single" w:sz="6" w:space="0" w:color="auto"/>
              <w:bottom w:val="dotted" w:sz="6" w:space="0" w:color="auto"/>
              <w:right w:val="single" w:sz="6" w:space="0" w:color="auto"/>
            </w:tcBorders>
          </w:tcPr>
          <w:p w14:paraId="7BDBD322" w14:textId="77777777" w:rsidR="00491EE5" w:rsidRPr="00BC3062" w:rsidRDefault="00491EE5" w:rsidP="00033D80">
            <w:pPr>
              <w:pStyle w:val="arial"/>
              <w:jc w:val="center"/>
              <w:rPr>
                <w:rFonts w:ascii="Arial Narrow" w:hAnsi="Arial Narrow"/>
                <w:bCs/>
                <w:sz w:val="20"/>
                <w:szCs w:val="20"/>
              </w:rPr>
            </w:pPr>
            <w:r w:rsidRPr="00BC3062">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3B3FA794" w14:textId="77777777" w:rsidR="00491EE5" w:rsidRPr="00BC3062"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140CA5B8" w14:textId="77777777" w:rsidR="00491EE5" w:rsidRPr="00BC3062" w:rsidRDefault="00491EE5" w:rsidP="00033D80">
            <w:pPr>
              <w:pStyle w:val="arial"/>
              <w:jc w:val="center"/>
              <w:rPr>
                <w:rFonts w:ascii="Arial Narrow" w:hAnsi="Arial Narrow"/>
                <w:bCs/>
                <w:sz w:val="20"/>
                <w:szCs w:val="20"/>
              </w:rPr>
            </w:pPr>
            <w:r w:rsidRPr="00BC3062">
              <w:rPr>
                <w:rFonts w:ascii="Arial Narrow" w:hAnsi="Arial Narrow"/>
              </w:rPr>
              <w:fldChar w:fldCharType="begin">
                <w:ffData>
                  <w:name w:val="Besedilo5"/>
                  <w:enabled/>
                  <w:calcOnExit w:val="0"/>
                  <w:textInput/>
                </w:ffData>
              </w:fldChar>
            </w:r>
            <w:r w:rsidRPr="00BC3062">
              <w:rPr>
                <w:rFonts w:ascii="Arial Narrow" w:hAnsi="Arial Narrow"/>
              </w:rPr>
              <w:instrText xml:space="preserve"> FORMTEXT </w:instrText>
            </w:r>
            <w:r w:rsidRPr="00BC3062">
              <w:rPr>
                <w:rFonts w:ascii="Arial Narrow" w:hAnsi="Arial Narrow"/>
              </w:rPr>
            </w:r>
            <w:r w:rsidRPr="00BC3062">
              <w:rPr>
                <w:rFonts w:ascii="Arial Narrow" w:hAnsi="Arial Narrow"/>
              </w:rPr>
              <w:fldChar w:fldCharType="separate"/>
            </w:r>
            <w:r w:rsidRPr="00BC3062">
              <w:rPr>
                <w:rFonts w:ascii="Arial Narrow" w:hAnsi="Arial Narrow"/>
                <w:noProof/>
              </w:rPr>
              <w:t> </w:t>
            </w:r>
            <w:r w:rsidRPr="00BC3062">
              <w:rPr>
                <w:rFonts w:ascii="Arial Narrow" w:hAnsi="Arial Narrow"/>
                <w:noProof/>
              </w:rPr>
              <w:t> </w:t>
            </w:r>
            <w:r w:rsidRPr="00BC3062">
              <w:rPr>
                <w:rFonts w:ascii="Arial Narrow" w:hAnsi="Arial Narrow"/>
                <w:noProof/>
              </w:rPr>
              <w:t> </w:t>
            </w:r>
            <w:r w:rsidRPr="00BC3062">
              <w:rPr>
                <w:rFonts w:ascii="Arial Narrow" w:hAnsi="Arial Narrow"/>
                <w:noProof/>
              </w:rPr>
              <w:t> </w:t>
            </w:r>
            <w:r w:rsidRPr="00BC3062">
              <w:rPr>
                <w:rFonts w:ascii="Arial Narrow" w:hAnsi="Arial Narrow"/>
                <w:noProof/>
              </w:rPr>
              <w:t> </w:t>
            </w:r>
            <w:r w:rsidRPr="00BC3062">
              <w:rPr>
                <w:rFonts w:ascii="Arial Narrow" w:hAnsi="Arial Narrow"/>
              </w:rPr>
              <w:fldChar w:fldCharType="end"/>
            </w:r>
          </w:p>
        </w:tc>
      </w:tr>
      <w:tr w:rsidR="00491EE5" w:rsidRPr="001A34E7" w14:paraId="1C107A59"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24FF1262"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6870EDC0"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Tip</w:t>
            </w:r>
          </w:p>
        </w:tc>
        <w:tc>
          <w:tcPr>
            <w:tcW w:w="850" w:type="dxa"/>
            <w:tcBorders>
              <w:left w:val="single" w:sz="6" w:space="0" w:color="auto"/>
              <w:bottom w:val="dotted" w:sz="6" w:space="0" w:color="auto"/>
              <w:right w:val="single" w:sz="6" w:space="0" w:color="auto"/>
            </w:tcBorders>
          </w:tcPr>
          <w:p w14:paraId="4F5DC8C6"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5BEC2E97"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0EC44ED2"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4ACA518"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3F327AAE"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0E993098"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Nazivna napetost</w:t>
            </w:r>
          </w:p>
        </w:tc>
        <w:tc>
          <w:tcPr>
            <w:tcW w:w="850" w:type="dxa"/>
            <w:tcBorders>
              <w:left w:val="single" w:sz="6" w:space="0" w:color="auto"/>
              <w:bottom w:val="dotted" w:sz="6" w:space="0" w:color="auto"/>
              <w:right w:val="single" w:sz="6" w:space="0" w:color="auto"/>
            </w:tcBorders>
          </w:tcPr>
          <w:p w14:paraId="25E9E05B"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w:t>
            </w:r>
          </w:p>
        </w:tc>
        <w:tc>
          <w:tcPr>
            <w:tcW w:w="1701" w:type="dxa"/>
            <w:tcBorders>
              <w:left w:val="single" w:sz="6" w:space="0" w:color="auto"/>
              <w:bottom w:val="dotted" w:sz="6" w:space="0" w:color="auto"/>
              <w:right w:val="single" w:sz="6" w:space="0" w:color="auto"/>
            </w:tcBorders>
            <w:shd w:val="clear" w:color="auto" w:fill="auto"/>
          </w:tcPr>
          <w:p w14:paraId="1850D230"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6F9C27B8"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0304F419"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7E466F3E"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6F26A272"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Nazivni tok</w:t>
            </w:r>
          </w:p>
        </w:tc>
        <w:tc>
          <w:tcPr>
            <w:tcW w:w="850" w:type="dxa"/>
            <w:tcBorders>
              <w:top w:val="dotted" w:sz="6" w:space="0" w:color="auto"/>
              <w:left w:val="single" w:sz="6" w:space="0" w:color="auto"/>
              <w:bottom w:val="dotted" w:sz="6" w:space="0" w:color="auto"/>
              <w:right w:val="single" w:sz="6" w:space="0" w:color="auto"/>
            </w:tcBorders>
          </w:tcPr>
          <w:p w14:paraId="3832D23F"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A</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10B884D8"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11CD10AA"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20238867"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7015083E"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71EA3652"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xml:space="preserve">Izklopna zmogljivost </w:t>
            </w:r>
          </w:p>
        </w:tc>
        <w:tc>
          <w:tcPr>
            <w:tcW w:w="850" w:type="dxa"/>
            <w:tcBorders>
              <w:top w:val="dotted" w:sz="6" w:space="0" w:color="auto"/>
              <w:left w:val="single" w:sz="6" w:space="0" w:color="auto"/>
              <w:bottom w:val="dotted" w:sz="6" w:space="0" w:color="auto"/>
              <w:right w:val="single" w:sz="6" w:space="0" w:color="auto"/>
            </w:tcBorders>
          </w:tcPr>
          <w:p w14:paraId="4132EC0A"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kA</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59960609"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6B726F45"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342CD14"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0E34A546"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14B51758"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Termični mejni tok (1 s)</w:t>
            </w:r>
          </w:p>
        </w:tc>
        <w:tc>
          <w:tcPr>
            <w:tcW w:w="850" w:type="dxa"/>
            <w:tcBorders>
              <w:top w:val="dotted" w:sz="6" w:space="0" w:color="auto"/>
              <w:left w:val="single" w:sz="6" w:space="0" w:color="auto"/>
              <w:bottom w:val="dotted" w:sz="6" w:space="0" w:color="auto"/>
              <w:right w:val="single" w:sz="6" w:space="0" w:color="auto"/>
            </w:tcBorders>
          </w:tcPr>
          <w:p w14:paraId="024D4531"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kA</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69642172"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4163F88B"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4677D48C"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24C25747"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4E9AFE8E"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Vklopni tok kratkega stika</w:t>
            </w:r>
          </w:p>
        </w:tc>
        <w:tc>
          <w:tcPr>
            <w:tcW w:w="850" w:type="dxa"/>
            <w:tcBorders>
              <w:top w:val="dotted" w:sz="6" w:space="0" w:color="auto"/>
              <w:left w:val="single" w:sz="6" w:space="0" w:color="auto"/>
              <w:bottom w:val="dotted" w:sz="6" w:space="0" w:color="auto"/>
              <w:right w:val="single" w:sz="6" w:space="0" w:color="auto"/>
            </w:tcBorders>
          </w:tcPr>
          <w:p w14:paraId="2B247D88"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kA</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31F08C1F"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43C4033"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44A7A59"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7E21C79C"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70F3BA2F"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Lastni čas - izklop/ vklop</w:t>
            </w:r>
          </w:p>
        </w:tc>
        <w:tc>
          <w:tcPr>
            <w:tcW w:w="850" w:type="dxa"/>
            <w:tcBorders>
              <w:top w:val="dotted" w:sz="6" w:space="0" w:color="auto"/>
              <w:left w:val="single" w:sz="6" w:space="0" w:color="auto"/>
              <w:bottom w:val="dotted" w:sz="6" w:space="0" w:color="auto"/>
              <w:right w:val="single" w:sz="6" w:space="0" w:color="auto"/>
            </w:tcBorders>
          </w:tcPr>
          <w:p w14:paraId="513A897F"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ms</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4DB9A0AE"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6556215B"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F392E4F" w14:textId="77777777" w:rsidTr="00033D80">
        <w:trPr>
          <w:trHeight w:val="348"/>
        </w:trPr>
        <w:tc>
          <w:tcPr>
            <w:tcW w:w="675" w:type="dxa"/>
            <w:vMerge w:val="restart"/>
            <w:tcBorders>
              <w:top w:val="dotted" w:sz="6" w:space="0" w:color="auto"/>
              <w:left w:val="single" w:sz="12" w:space="0" w:color="auto"/>
              <w:right w:val="single" w:sz="6" w:space="0" w:color="auto"/>
            </w:tcBorders>
            <w:vAlign w:val="center"/>
          </w:tcPr>
          <w:p w14:paraId="28447D74"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8789" w:type="dxa"/>
            <w:gridSpan w:val="4"/>
            <w:tcBorders>
              <w:top w:val="dotted" w:sz="6" w:space="0" w:color="auto"/>
              <w:left w:val="single" w:sz="6" w:space="0" w:color="auto"/>
              <w:bottom w:val="dotted" w:sz="6" w:space="0" w:color="auto"/>
              <w:right w:val="single" w:sz="12" w:space="0" w:color="auto"/>
            </w:tcBorders>
          </w:tcPr>
          <w:p w14:paraId="668D8BCD"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Elektromotorni pogon:</w:t>
            </w:r>
          </w:p>
        </w:tc>
      </w:tr>
      <w:tr w:rsidR="00491EE5" w:rsidRPr="001A34E7" w14:paraId="256534D6" w14:textId="77777777" w:rsidTr="00033D80">
        <w:trPr>
          <w:trHeight w:val="324"/>
        </w:trPr>
        <w:tc>
          <w:tcPr>
            <w:tcW w:w="675" w:type="dxa"/>
            <w:vMerge/>
            <w:tcBorders>
              <w:left w:val="single" w:sz="12" w:space="0" w:color="auto"/>
              <w:right w:val="single" w:sz="6" w:space="0" w:color="auto"/>
            </w:tcBorders>
            <w:vAlign w:val="center"/>
          </w:tcPr>
          <w:p w14:paraId="2FB269B0"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6A8D485F"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napetost</w:t>
            </w:r>
          </w:p>
        </w:tc>
        <w:tc>
          <w:tcPr>
            <w:tcW w:w="850" w:type="dxa"/>
            <w:tcBorders>
              <w:top w:val="dotted" w:sz="6" w:space="0" w:color="auto"/>
              <w:left w:val="single" w:sz="6" w:space="0" w:color="auto"/>
              <w:bottom w:val="dotted" w:sz="6" w:space="0" w:color="auto"/>
              <w:right w:val="single" w:sz="6" w:space="0" w:color="auto"/>
            </w:tcBorders>
          </w:tcPr>
          <w:p w14:paraId="491E50A2"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2B0834D0"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4DEE0DB"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017CE6D7" w14:textId="77777777" w:rsidTr="00033D80">
        <w:trPr>
          <w:trHeight w:val="276"/>
        </w:trPr>
        <w:tc>
          <w:tcPr>
            <w:tcW w:w="675" w:type="dxa"/>
            <w:vMerge/>
            <w:tcBorders>
              <w:left w:val="single" w:sz="12" w:space="0" w:color="auto"/>
              <w:bottom w:val="dotted" w:sz="6" w:space="0" w:color="auto"/>
              <w:right w:val="single" w:sz="6" w:space="0" w:color="auto"/>
            </w:tcBorders>
            <w:vAlign w:val="center"/>
          </w:tcPr>
          <w:p w14:paraId="36A8B236"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00C98B80"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moč</w:t>
            </w:r>
          </w:p>
        </w:tc>
        <w:tc>
          <w:tcPr>
            <w:tcW w:w="850" w:type="dxa"/>
            <w:tcBorders>
              <w:top w:val="dotted" w:sz="6" w:space="0" w:color="auto"/>
              <w:left w:val="single" w:sz="6" w:space="0" w:color="auto"/>
              <w:bottom w:val="dotted" w:sz="6" w:space="0" w:color="auto"/>
              <w:right w:val="single" w:sz="6" w:space="0" w:color="auto"/>
            </w:tcBorders>
          </w:tcPr>
          <w:p w14:paraId="4EF964B9"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VA</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5099E207"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3A80FD29"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B08EB58" w14:textId="77777777" w:rsidTr="00033D80">
        <w:tc>
          <w:tcPr>
            <w:tcW w:w="675" w:type="dxa"/>
            <w:tcBorders>
              <w:top w:val="single" w:sz="6" w:space="0" w:color="auto"/>
              <w:left w:val="single" w:sz="12" w:space="0" w:color="auto"/>
              <w:bottom w:val="dotted" w:sz="6" w:space="0" w:color="auto"/>
              <w:right w:val="single" w:sz="6" w:space="0" w:color="auto"/>
            </w:tcBorders>
            <w:vAlign w:val="center"/>
          </w:tcPr>
          <w:p w14:paraId="2FB06A86" w14:textId="77777777" w:rsidR="00491EE5" w:rsidRPr="001A34E7" w:rsidRDefault="00491EE5" w:rsidP="00033D80">
            <w:pPr>
              <w:pStyle w:val="arial"/>
              <w:numPr>
                <w:ilvl w:val="0"/>
                <w:numId w:val="48"/>
              </w:numPr>
              <w:spacing w:before="60" w:after="60" w:line="240" w:lineRule="auto"/>
              <w:jc w:val="center"/>
              <w:rPr>
                <w:rFonts w:ascii="Arial Narrow" w:hAnsi="Arial Narrow"/>
                <w:b/>
                <w:bCs/>
                <w:sz w:val="18"/>
                <w:szCs w:val="18"/>
              </w:rPr>
            </w:pPr>
          </w:p>
        </w:tc>
        <w:tc>
          <w:tcPr>
            <w:tcW w:w="8789" w:type="dxa"/>
            <w:gridSpan w:val="4"/>
            <w:tcBorders>
              <w:top w:val="single" w:sz="6" w:space="0" w:color="auto"/>
              <w:left w:val="single" w:sz="6" w:space="0" w:color="auto"/>
              <w:bottom w:val="dotted" w:sz="6" w:space="0" w:color="auto"/>
              <w:right w:val="single" w:sz="12" w:space="0" w:color="auto"/>
            </w:tcBorders>
          </w:tcPr>
          <w:p w14:paraId="1DF354CC" w14:textId="77777777" w:rsidR="00491EE5" w:rsidRPr="001A34E7" w:rsidRDefault="00491EE5" w:rsidP="00033D80">
            <w:pPr>
              <w:pStyle w:val="arial"/>
              <w:jc w:val="left"/>
              <w:rPr>
                <w:rFonts w:ascii="Arial Narrow" w:hAnsi="Arial Narrow"/>
                <w:b/>
                <w:bCs/>
              </w:rPr>
            </w:pPr>
            <w:r w:rsidRPr="001A34E7">
              <w:rPr>
                <w:rFonts w:ascii="Arial Narrow" w:hAnsi="Arial Narrow"/>
                <w:b/>
                <w:bCs/>
              </w:rPr>
              <w:t>Bremenski ločilnik</w:t>
            </w:r>
          </w:p>
        </w:tc>
      </w:tr>
      <w:tr w:rsidR="00491EE5" w:rsidRPr="001A34E7" w14:paraId="0CC77553"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403946E7"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7061E963"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Proizvajalec</w:t>
            </w:r>
          </w:p>
        </w:tc>
        <w:tc>
          <w:tcPr>
            <w:tcW w:w="850" w:type="dxa"/>
            <w:tcBorders>
              <w:left w:val="single" w:sz="6" w:space="0" w:color="auto"/>
              <w:bottom w:val="dotted" w:sz="6" w:space="0" w:color="auto"/>
              <w:right w:val="single" w:sz="6" w:space="0" w:color="auto"/>
            </w:tcBorders>
          </w:tcPr>
          <w:p w14:paraId="77437ED6"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7365CBF4"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234E455B"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C8570EA"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5AECACA5"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44A81853"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Tip</w:t>
            </w:r>
          </w:p>
        </w:tc>
        <w:tc>
          <w:tcPr>
            <w:tcW w:w="850" w:type="dxa"/>
            <w:tcBorders>
              <w:left w:val="single" w:sz="6" w:space="0" w:color="auto"/>
              <w:bottom w:val="dotted" w:sz="6" w:space="0" w:color="auto"/>
              <w:right w:val="single" w:sz="6" w:space="0" w:color="auto"/>
            </w:tcBorders>
          </w:tcPr>
          <w:p w14:paraId="7FB9EE95"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1B02C071"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539D81B2"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2339EB7E"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0649A664"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5280F496"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Nazivna napetost</w:t>
            </w:r>
          </w:p>
        </w:tc>
        <w:tc>
          <w:tcPr>
            <w:tcW w:w="850" w:type="dxa"/>
            <w:tcBorders>
              <w:left w:val="single" w:sz="6" w:space="0" w:color="auto"/>
              <w:bottom w:val="dotted" w:sz="6" w:space="0" w:color="auto"/>
              <w:right w:val="single" w:sz="6" w:space="0" w:color="auto"/>
            </w:tcBorders>
          </w:tcPr>
          <w:p w14:paraId="3834096A"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w:t>
            </w:r>
          </w:p>
        </w:tc>
        <w:tc>
          <w:tcPr>
            <w:tcW w:w="1701" w:type="dxa"/>
            <w:tcBorders>
              <w:left w:val="single" w:sz="6" w:space="0" w:color="auto"/>
              <w:bottom w:val="dotted" w:sz="6" w:space="0" w:color="auto"/>
              <w:right w:val="single" w:sz="6" w:space="0" w:color="auto"/>
            </w:tcBorders>
            <w:shd w:val="clear" w:color="auto" w:fill="auto"/>
          </w:tcPr>
          <w:p w14:paraId="3F5A0911"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C1A97AE"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292972AD"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000C0F3A"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69B0DE5D"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Nazivni tok</w:t>
            </w:r>
          </w:p>
        </w:tc>
        <w:tc>
          <w:tcPr>
            <w:tcW w:w="850" w:type="dxa"/>
            <w:tcBorders>
              <w:top w:val="dotted" w:sz="6" w:space="0" w:color="auto"/>
              <w:left w:val="single" w:sz="6" w:space="0" w:color="auto"/>
              <w:bottom w:val="dotted" w:sz="6" w:space="0" w:color="auto"/>
              <w:right w:val="single" w:sz="6" w:space="0" w:color="auto"/>
            </w:tcBorders>
          </w:tcPr>
          <w:p w14:paraId="414F7BC4"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A</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214BD77C"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5967C3F"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3319A05"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36211F01"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2FAF4022"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Termični mejni tok (1 s)</w:t>
            </w:r>
          </w:p>
        </w:tc>
        <w:tc>
          <w:tcPr>
            <w:tcW w:w="850" w:type="dxa"/>
            <w:tcBorders>
              <w:top w:val="dotted" w:sz="6" w:space="0" w:color="auto"/>
              <w:left w:val="single" w:sz="6" w:space="0" w:color="auto"/>
              <w:bottom w:val="dotted" w:sz="6" w:space="0" w:color="auto"/>
              <w:right w:val="single" w:sz="6" w:space="0" w:color="auto"/>
            </w:tcBorders>
          </w:tcPr>
          <w:p w14:paraId="713C18DD"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kA</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2992BF30"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DBD534D"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0CD8C500"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00EEA523"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5E41D1BB"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xml:space="preserve">Ročni pogon </w:t>
            </w:r>
          </w:p>
        </w:tc>
        <w:tc>
          <w:tcPr>
            <w:tcW w:w="850" w:type="dxa"/>
            <w:tcBorders>
              <w:top w:val="dotted" w:sz="6" w:space="0" w:color="auto"/>
              <w:left w:val="single" w:sz="6" w:space="0" w:color="auto"/>
              <w:bottom w:val="dotted" w:sz="6" w:space="0" w:color="auto"/>
              <w:right w:val="single" w:sz="6" w:space="0" w:color="auto"/>
            </w:tcBorders>
          </w:tcPr>
          <w:p w14:paraId="1E17DE9C"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14C3C64A"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359AC087"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4FC50BAA"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730A4F30"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6D8CDB7F"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Vrste zaščite</w:t>
            </w:r>
          </w:p>
        </w:tc>
        <w:tc>
          <w:tcPr>
            <w:tcW w:w="850" w:type="dxa"/>
            <w:tcBorders>
              <w:top w:val="dotted" w:sz="6" w:space="0" w:color="auto"/>
              <w:left w:val="single" w:sz="6" w:space="0" w:color="auto"/>
              <w:bottom w:val="dotted" w:sz="6" w:space="0" w:color="auto"/>
              <w:right w:val="single" w:sz="6" w:space="0" w:color="auto"/>
            </w:tcBorders>
          </w:tcPr>
          <w:p w14:paraId="4FCD891A"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1B118EED"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0BA4E3D5"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39505A1"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555D55D1"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78B223B1"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I &gt; časovno nastavljiv</w:t>
            </w:r>
          </w:p>
        </w:tc>
        <w:tc>
          <w:tcPr>
            <w:tcW w:w="850" w:type="dxa"/>
            <w:tcBorders>
              <w:top w:val="dotted" w:sz="6" w:space="0" w:color="auto"/>
              <w:left w:val="single" w:sz="6" w:space="0" w:color="auto"/>
              <w:bottom w:val="dotted" w:sz="6" w:space="0" w:color="auto"/>
              <w:right w:val="single" w:sz="6" w:space="0" w:color="auto"/>
            </w:tcBorders>
          </w:tcPr>
          <w:p w14:paraId="6510254D"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3773D94F"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DA</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2647979"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33EF3A04"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5705AFE7"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103A1686"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I &gt;&gt; časovno nastavljiv</w:t>
            </w:r>
          </w:p>
        </w:tc>
        <w:tc>
          <w:tcPr>
            <w:tcW w:w="850" w:type="dxa"/>
            <w:tcBorders>
              <w:top w:val="dotted" w:sz="6" w:space="0" w:color="auto"/>
              <w:left w:val="single" w:sz="6" w:space="0" w:color="auto"/>
              <w:bottom w:val="dotted" w:sz="6" w:space="0" w:color="auto"/>
              <w:right w:val="single" w:sz="6" w:space="0" w:color="auto"/>
            </w:tcBorders>
          </w:tcPr>
          <w:p w14:paraId="1F7ED1D9"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5F452A07"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DA</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B6A3138"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3A1FA66" w14:textId="77777777" w:rsidTr="00033D80">
        <w:tc>
          <w:tcPr>
            <w:tcW w:w="675" w:type="dxa"/>
            <w:tcBorders>
              <w:top w:val="single" w:sz="6" w:space="0" w:color="auto"/>
              <w:left w:val="single" w:sz="12" w:space="0" w:color="auto"/>
              <w:bottom w:val="dotted" w:sz="6" w:space="0" w:color="auto"/>
              <w:right w:val="single" w:sz="6" w:space="0" w:color="auto"/>
            </w:tcBorders>
            <w:vAlign w:val="center"/>
          </w:tcPr>
          <w:p w14:paraId="7B916AEA" w14:textId="77777777" w:rsidR="00491EE5" w:rsidRPr="001A34E7" w:rsidRDefault="00491EE5" w:rsidP="00033D80">
            <w:pPr>
              <w:pStyle w:val="arial"/>
              <w:numPr>
                <w:ilvl w:val="0"/>
                <w:numId w:val="48"/>
              </w:numPr>
              <w:spacing w:before="60" w:after="60" w:line="240" w:lineRule="auto"/>
              <w:jc w:val="center"/>
              <w:rPr>
                <w:rFonts w:ascii="Arial Narrow" w:hAnsi="Arial Narrow"/>
                <w:b/>
                <w:bCs/>
                <w:sz w:val="18"/>
                <w:szCs w:val="18"/>
              </w:rPr>
            </w:pPr>
          </w:p>
        </w:tc>
        <w:tc>
          <w:tcPr>
            <w:tcW w:w="8789" w:type="dxa"/>
            <w:gridSpan w:val="4"/>
            <w:tcBorders>
              <w:top w:val="single" w:sz="6" w:space="0" w:color="auto"/>
              <w:left w:val="single" w:sz="6" w:space="0" w:color="auto"/>
              <w:bottom w:val="dotted" w:sz="6" w:space="0" w:color="auto"/>
              <w:right w:val="single" w:sz="12" w:space="0" w:color="auto"/>
            </w:tcBorders>
          </w:tcPr>
          <w:p w14:paraId="14BF8D72" w14:textId="77777777" w:rsidR="00491EE5" w:rsidRPr="001A34E7" w:rsidRDefault="00491EE5" w:rsidP="00033D80">
            <w:pPr>
              <w:pStyle w:val="arial"/>
              <w:jc w:val="left"/>
              <w:rPr>
                <w:rFonts w:ascii="Arial Narrow" w:hAnsi="Arial Narrow"/>
                <w:b/>
                <w:bCs/>
              </w:rPr>
            </w:pPr>
            <w:r w:rsidRPr="001A34E7">
              <w:rPr>
                <w:rFonts w:ascii="Arial Narrow" w:hAnsi="Arial Narrow"/>
                <w:b/>
                <w:bCs/>
              </w:rPr>
              <w:t>Instrumentni tokovni transformatorji agregata</w:t>
            </w:r>
          </w:p>
        </w:tc>
      </w:tr>
      <w:tr w:rsidR="00491EE5" w:rsidRPr="001A34E7" w14:paraId="4F876811"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480FE66F"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2507FFD3"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Proizvajalec</w:t>
            </w:r>
          </w:p>
        </w:tc>
        <w:tc>
          <w:tcPr>
            <w:tcW w:w="850" w:type="dxa"/>
            <w:tcBorders>
              <w:left w:val="single" w:sz="6" w:space="0" w:color="auto"/>
              <w:bottom w:val="dotted" w:sz="6" w:space="0" w:color="auto"/>
              <w:right w:val="single" w:sz="6" w:space="0" w:color="auto"/>
            </w:tcBorders>
          </w:tcPr>
          <w:p w14:paraId="3EEE10C7"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4E0674F0"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68C10270"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BD75938"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18B024CD"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38809108"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Tip</w:t>
            </w:r>
          </w:p>
        </w:tc>
        <w:tc>
          <w:tcPr>
            <w:tcW w:w="850" w:type="dxa"/>
            <w:tcBorders>
              <w:left w:val="single" w:sz="6" w:space="0" w:color="auto"/>
              <w:bottom w:val="dotted" w:sz="6" w:space="0" w:color="auto"/>
              <w:right w:val="single" w:sz="6" w:space="0" w:color="auto"/>
            </w:tcBorders>
          </w:tcPr>
          <w:p w14:paraId="3748C177"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7D32B8BC"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1DE60194"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9CEB40F"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2F8673A4"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540F1A31"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Nazivni primarni tok</w:t>
            </w:r>
          </w:p>
        </w:tc>
        <w:tc>
          <w:tcPr>
            <w:tcW w:w="850" w:type="dxa"/>
            <w:tcBorders>
              <w:left w:val="single" w:sz="6" w:space="0" w:color="auto"/>
              <w:bottom w:val="dotted" w:sz="6" w:space="0" w:color="auto"/>
              <w:right w:val="single" w:sz="6" w:space="0" w:color="auto"/>
            </w:tcBorders>
          </w:tcPr>
          <w:p w14:paraId="626CABCE"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A</w:t>
            </w:r>
          </w:p>
        </w:tc>
        <w:tc>
          <w:tcPr>
            <w:tcW w:w="1701" w:type="dxa"/>
            <w:tcBorders>
              <w:left w:val="single" w:sz="6" w:space="0" w:color="auto"/>
              <w:bottom w:val="dotted" w:sz="6" w:space="0" w:color="auto"/>
              <w:right w:val="single" w:sz="6" w:space="0" w:color="auto"/>
            </w:tcBorders>
            <w:shd w:val="clear" w:color="auto" w:fill="auto"/>
          </w:tcPr>
          <w:p w14:paraId="7E07EE26"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250</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114832BA"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401F2BE2"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29DE568D"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51AB346A"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Nazivni sekundarni tok</w:t>
            </w:r>
          </w:p>
        </w:tc>
        <w:tc>
          <w:tcPr>
            <w:tcW w:w="850" w:type="dxa"/>
            <w:tcBorders>
              <w:top w:val="dotted" w:sz="6" w:space="0" w:color="auto"/>
              <w:left w:val="single" w:sz="6" w:space="0" w:color="auto"/>
              <w:bottom w:val="dotted" w:sz="6" w:space="0" w:color="auto"/>
              <w:right w:val="single" w:sz="6" w:space="0" w:color="auto"/>
            </w:tcBorders>
          </w:tcPr>
          <w:p w14:paraId="3006B481"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A</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0C478538"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5</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2ECE6C58"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4DCBEA7C" w14:textId="77777777" w:rsidTr="00033D80">
        <w:trPr>
          <w:trHeight w:val="324"/>
        </w:trPr>
        <w:tc>
          <w:tcPr>
            <w:tcW w:w="675" w:type="dxa"/>
            <w:vMerge w:val="restart"/>
            <w:tcBorders>
              <w:top w:val="dotted" w:sz="6" w:space="0" w:color="auto"/>
              <w:left w:val="single" w:sz="12" w:space="0" w:color="auto"/>
              <w:right w:val="single" w:sz="6" w:space="0" w:color="auto"/>
            </w:tcBorders>
            <w:vAlign w:val="center"/>
          </w:tcPr>
          <w:p w14:paraId="06E3549F"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8789" w:type="dxa"/>
            <w:gridSpan w:val="4"/>
            <w:tcBorders>
              <w:top w:val="dotted" w:sz="6" w:space="0" w:color="auto"/>
              <w:left w:val="single" w:sz="6" w:space="0" w:color="auto"/>
              <w:bottom w:val="dotted" w:sz="6" w:space="0" w:color="auto"/>
              <w:right w:val="single" w:sz="12" w:space="0" w:color="auto"/>
            </w:tcBorders>
          </w:tcPr>
          <w:p w14:paraId="5A32113B"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Merilno jedro:</w:t>
            </w:r>
          </w:p>
        </w:tc>
      </w:tr>
      <w:tr w:rsidR="00491EE5" w:rsidRPr="001A34E7" w14:paraId="09E8F643" w14:textId="77777777" w:rsidTr="00033D80">
        <w:trPr>
          <w:trHeight w:val="360"/>
        </w:trPr>
        <w:tc>
          <w:tcPr>
            <w:tcW w:w="675" w:type="dxa"/>
            <w:vMerge/>
            <w:tcBorders>
              <w:left w:val="single" w:sz="12" w:space="0" w:color="auto"/>
              <w:right w:val="single" w:sz="6" w:space="0" w:color="auto"/>
            </w:tcBorders>
            <w:vAlign w:val="center"/>
          </w:tcPr>
          <w:p w14:paraId="22EF8006"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590F2C03"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razred</w:t>
            </w:r>
          </w:p>
        </w:tc>
        <w:tc>
          <w:tcPr>
            <w:tcW w:w="850" w:type="dxa"/>
            <w:tcBorders>
              <w:top w:val="dotted" w:sz="6" w:space="0" w:color="auto"/>
              <w:left w:val="single" w:sz="6" w:space="0" w:color="auto"/>
              <w:bottom w:val="dotted" w:sz="6" w:space="0" w:color="auto"/>
              <w:right w:val="single" w:sz="6" w:space="0" w:color="auto"/>
            </w:tcBorders>
          </w:tcPr>
          <w:p w14:paraId="36185405"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5E5C10FE"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0,5</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0D04BD90"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1137740" w14:textId="77777777" w:rsidTr="00033D80">
        <w:trPr>
          <w:trHeight w:val="312"/>
        </w:trPr>
        <w:tc>
          <w:tcPr>
            <w:tcW w:w="675" w:type="dxa"/>
            <w:vMerge/>
            <w:tcBorders>
              <w:left w:val="single" w:sz="12" w:space="0" w:color="auto"/>
              <w:right w:val="single" w:sz="6" w:space="0" w:color="auto"/>
            </w:tcBorders>
            <w:vAlign w:val="center"/>
          </w:tcPr>
          <w:p w14:paraId="493C1D9D"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2248EF7F"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F</w:t>
            </w:r>
            <w:r w:rsidRPr="001A34E7">
              <w:rPr>
                <w:rFonts w:ascii="Arial Narrow" w:hAnsi="Arial Narrow"/>
                <w:bCs/>
                <w:sz w:val="20"/>
                <w:szCs w:val="20"/>
                <w:vertAlign w:val="subscript"/>
              </w:rPr>
              <w:t>s</w:t>
            </w:r>
          </w:p>
        </w:tc>
        <w:tc>
          <w:tcPr>
            <w:tcW w:w="850" w:type="dxa"/>
            <w:tcBorders>
              <w:top w:val="dotted" w:sz="6" w:space="0" w:color="auto"/>
              <w:left w:val="single" w:sz="6" w:space="0" w:color="auto"/>
              <w:bottom w:val="dotted" w:sz="6" w:space="0" w:color="auto"/>
              <w:right w:val="single" w:sz="6" w:space="0" w:color="auto"/>
            </w:tcBorders>
          </w:tcPr>
          <w:p w14:paraId="63189E58"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427F938C"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334C4C2F"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B9BAAEB" w14:textId="77777777" w:rsidTr="00C82FF5">
        <w:trPr>
          <w:trHeight w:val="276"/>
        </w:trPr>
        <w:tc>
          <w:tcPr>
            <w:tcW w:w="675" w:type="dxa"/>
            <w:vMerge/>
            <w:tcBorders>
              <w:left w:val="single" w:sz="12" w:space="0" w:color="auto"/>
              <w:bottom w:val="dotted" w:sz="6" w:space="0" w:color="auto"/>
              <w:right w:val="single" w:sz="6" w:space="0" w:color="auto"/>
            </w:tcBorders>
            <w:vAlign w:val="center"/>
          </w:tcPr>
          <w:p w14:paraId="32D2935D"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536C2AB4"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moč</w:t>
            </w:r>
          </w:p>
        </w:tc>
        <w:tc>
          <w:tcPr>
            <w:tcW w:w="850" w:type="dxa"/>
            <w:tcBorders>
              <w:top w:val="dotted" w:sz="6" w:space="0" w:color="auto"/>
              <w:left w:val="single" w:sz="6" w:space="0" w:color="auto"/>
              <w:bottom w:val="dotted" w:sz="6" w:space="0" w:color="auto"/>
              <w:right w:val="single" w:sz="6" w:space="0" w:color="auto"/>
            </w:tcBorders>
          </w:tcPr>
          <w:p w14:paraId="77AF2603"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VA</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15522D24"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10</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0C9A6EDC"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83CDC57" w14:textId="77777777" w:rsidTr="00033D80">
        <w:trPr>
          <w:trHeight w:val="324"/>
        </w:trPr>
        <w:tc>
          <w:tcPr>
            <w:tcW w:w="675" w:type="dxa"/>
            <w:vMerge w:val="restart"/>
            <w:tcBorders>
              <w:top w:val="dotted" w:sz="6" w:space="0" w:color="auto"/>
              <w:left w:val="single" w:sz="12" w:space="0" w:color="auto"/>
              <w:right w:val="single" w:sz="6" w:space="0" w:color="auto"/>
            </w:tcBorders>
            <w:vAlign w:val="center"/>
          </w:tcPr>
          <w:p w14:paraId="3DF8A74D"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8789" w:type="dxa"/>
            <w:gridSpan w:val="4"/>
            <w:tcBorders>
              <w:top w:val="dotted" w:sz="6" w:space="0" w:color="auto"/>
              <w:left w:val="single" w:sz="6" w:space="0" w:color="auto"/>
              <w:bottom w:val="dotted" w:sz="6" w:space="0" w:color="auto"/>
              <w:right w:val="single" w:sz="12" w:space="0" w:color="auto"/>
            </w:tcBorders>
          </w:tcPr>
          <w:p w14:paraId="07371C14"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Zaščitno jedro:</w:t>
            </w:r>
          </w:p>
        </w:tc>
      </w:tr>
      <w:tr w:rsidR="00491EE5" w:rsidRPr="001A34E7" w14:paraId="4B4E374B" w14:textId="77777777" w:rsidTr="00033D80">
        <w:trPr>
          <w:trHeight w:val="276"/>
        </w:trPr>
        <w:tc>
          <w:tcPr>
            <w:tcW w:w="675" w:type="dxa"/>
            <w:vMerge/>
            <w:tcBorders>
              <w:top w:val="dotted" w:sz="6" w:space="0" w:color="auto"/>
              <w:left w:val="single" w:sz="12" w:space="0" w:color="auto"/>
              <w:right w:val="single" w:sz="6" w:space="0" w:color="auto"/>
            </w:tcBorders>
            <w:vAlign w:val="center"/>
          </w:tcPr>
          <w:p w14:paraId="01DDF4D6"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3B06798E"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razred</w:t>
            </w:r>
          </w:p>
        </w:tc>
        <w:tc>
          <w:tcPr>
            <w:tcW w:w="850" w:type="dxa"/>
            <w:tcBorders>
              <w:top w:val="dotted" w:sz="6" w:space="0" w:color="auto"/>
              <w:left w:val="single" w:sz="6" w:space="0" w:color="auto"/>
              <w:bottom w:val="dotted" w:sz="6" w:space="0" w:color="auto"/>
              <w:right w:val="single" w:sz="6" w:space="0" w:color="auto"/>
            </w:tcBorders>
          </w:tcPr>
          <w:p w14:paraId="0271FED4"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6A49C502"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5P10</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2B17CE33"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5C6B495D" w14:textId="77777777" w:rsidTr="00C82FF5">
        <w:trPr>
          <w:trHeight w:val="272"/>
        </w:trPr>
        <w:tc>
          <w:tcPr>
            <w:tcW w:w="675" w:type="dxa"/>
            <w:vMerge/>
            <w:tcBorders>
              <w:left w:val="single" w:sz="12" w:space="0" w:color="auto"/>
              <w:bottom w:val="single" w:sz="4" w:space="0" w:color="auto"/>
              <w:right w:val="single" w:sz="6" w:space="0" w:color="auto"/>
            </w:tcBorders>
            <w:vAlign w:val="center"/>
          </w:tcPr>
          <w:p w14:paraId="12AC1E00"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single" w:sz="4" w:space="0" w:color="auto"/>
              <w:right w:val="single" w:sz="6" w:space="0" w:color="auto"/>
            </w:tcBorders>
          </w:tcPr>
          <w:p w14:paraId="7007B319"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 moč</w:t>
            </w:r>
          </w:p>
        </w:tc>
        <w:tc>
          <w:tcPr>
            <w:tcW w:w="850" w:type="dxa"/>
            <w:tcBorders>
              <w:top w:val="dotted" w:sz="6" w:space="0" w:color="auto"/>
              <w:left w:val="single" w:sz="6" w:space="0" w:color="auto"/>
              <w:bottom w:val="single" w:sz="4" w:space="0" w:color="auto"/>
              <w:right w:val="single" w:sz="6" w:space="0" w:color="auto"/>
            </w:tcBorders>
          </w:tcPr>
          <w:p w14:paraId="726EC2C3"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VA</w:t>
            </w:r>
          </w:p>
        </w:tc>
        <w:tc>
          <w:tcPr>
            <w:tcW w:w="1701" w:type="dxa"/>
            <w:tcBorders>
              <w:top w:val="dotted" w:sz="6" w:space="0" w:color="auto"/>
              <w:left w:val="single" w:sz="6" w:space="0" w:color="auto"/>
              <w:bottom w:val="single" w:sz="4" w:space="0" w:color="auto"/>
              <w:right w:val="single" w:sz="6" w:space="0" w:color="auto"/>
            </w:tcBorders>
            <w:shd w:val="clear" w:color="auto" w:fill="auto"/>
          </w:tcPr>
          <w:p w14:paraId="1E329646"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10VA</w:t>
            </w:r>
          </w:p>
        </w:tc>
        <w:tc>
          <w:tcPr>
            <w:tcW w:w="1985" w:type="dxa"/>
            <w:tcBorders>
              <w:top w:val="dotted" w:sz="6" w:space="0" w:color="auto"/>
              <w:left w:val="single" w:sz="6" w:space="0" w:color="auto"/>
              <w:bottom w:val="single" w:sz="4" w:space="0" w:color="auto"/>
              <w:right w:val="single" w:sz="12" w:space="0" w:color="auto"/>
            </w:tcBorders>
            <w:shd w:val="clear" w:color="auto" w:fill="auto"/>
            <w:vAlign w:val="center"/>
          </w:tcPr>
          <w:p w14:paraId="15BBB068"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bl>
    <w:p w14:paraId="0168F1C9" w14:textId="77777777" w:rsidR="00C82FF5" w:rsidRDefault="00C82FF5">
      <w:r>
        <w:br w:type="page"/>
      </w:r>
    </w:p>
    <w:tbl>
      <w:tblPr>
        <w:tblW w:w="9464" w:type="dxa"/>
        <w:tblLayout w:type="fixed"/>
        <w:tblLook w:val="0000" w:firstRow="0" w:lastRow="0" w:firstColumn="0" w:lastColumn="0" w:noHBand="0" w:noVBand="0"/>
      </w:tblPr>
      <w:tblGrid>
        <w:gridCol w:w="675"/>
        <w:gridCol w:w="4253"/>
        <w:gridCol w:w="850"/>
        <w:gridCol w:w="1701"/>
        <w:gridCol w:w="1985"/>
      </w:tblGrid>
      <w:tr w:rsidR="00491EE5" w:rsidRPr="001A34E7" w14:paraId="3CA8E2DB" w14:textId="77777777" w:rsidTr="005162F5">
        <w:tc>
          <w:tcPr>
            <w:tcW w:w="675" w:type="dxa"/>
            <w:tcBorders>
              <w:top w:val="single" w:sz="4" w:space="0" w:color="auto"/>
              <w:left w:val="single" w:sz="12" w:space="0" w:color="auto"/>
              <w:bottom w:val="dotted" w:sz="6" w:space="0" w:color="auto"/>
              <w:right w:val="single" w:sz="6" w:space="0" w:color="auto"/>
            </w:tcBorders>
            <w:vAlign w:val="center"/>
          </w:tcPr>
          <w:p w14:paraId="1F1E4C12" w14:textId="5030F662" w:rsidR="00491EE5" w:rsidRPr="001A34E7" w:rsidRDefault="00491EE5" w:rsidP="00033D80">
            <w:pPr>
              <w:pStyle w:val="arial"/>
              <w:numPr>
                <w:ilvl w:val="0"/>
                <w:numId w:val="48"/>
              </w:numPr>
              <w:spacing w:before="60" w:after="60" w:line="240" w:lineRule="auto"/>
              <w:jc w:val="center"/>
              <w:rPr>
                <w:rFonts w:ascii="Arial Narrow" w:hAnsi="Arial Narrow"/>
                <w:b/>
                <w:bCs/>
                <w:sz w:val="18"/>
                <w:szCs w:val="18"/>
              </w:rPr>
            </w:pPr>
          </w:p>
        </w:tc>
        <w:tc>
          <w:tcPr>
            <w:tcW w:w="8789" w:type="dxa"/>
            <w:gridSpan w:val="4"/>
            <w:tcBorders>
              <w:top w:val="single" w:sz="4" w:space="0" w:color="auto"/>
              <w:left w:val="single" w:sz="6" w:space="0" w:color="auto"/>
              <w:bottom w:val="dotted" w:sz="6" w:space="0" w:color="auto"/>
              <w:right w:val="single" w:sz="12" w:space="0" w:color="auto"/>
            </w:tcBorders>
          </w:tcPr>
          <w:p w14:paraId="685915DE" w14:textId="77777777" w:rsidR="00491EE5" w:rsidRPr="001A34E7" w:rsidRDefault="00491EE5" w:rsidP="00033D80">
            <w:pPr>
              <w:pStyle w:val="arial"/>
              <w:jc w:val="left"/>
              <w:rPr>
                <w:rFonts w:ascii="Arial Narrow" w:hAnsi="Arial Narrow"/>
                <w:b/>
                <w:bCs/>
              </w:rPr>
            </w:pPr>
            <w:r w:rsidRPr="001A34E7">
              <w:rPr>
                <w:rFonts w:ascii="Arial Narrow" w:hAnsi="Arial Narrow"/>
                <w:b/>
                <w:bCs/>
              </w:rPr>
              <w:t xml:space="preserve">Instrumentni napetostni transformatorji </w:t>
            </w:r>
          </w:p>
        </w:tc>
      </w:tr>
      <w:tr w:rsidR="00491EE5" w:rsidRPr="001A34E7" w14:paraId="3A16945B"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3613B30B"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2CC86B6A"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Proizvajalec</w:t>
            </w:r>
          </w:p>
        </w:tc>
        <w:tc>
          <w:tcPr>
            <w:tcW w:w="850" w:type="dxa"/>
            <w:tcBorders>
              <w:left w:val="single" w:sz="6" w:space="0" w:color="auto"/>
              <w:bottom w:val="dotted" w:sz="6" w:space="0" w:color="auto"/>
              <w:right w:val="single" w:sz="6" w:space="0" w:color="auto"/>
            </w:tcBorders>
          </w:tcPr>
          <w:p w14:paraId="1FCD80C0"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29D104EB"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52B66391"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10867A5E"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0F46495E"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16795A9E"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Tip</w:t>
            </w:r>
          </w:p>
        </w:tc>
        <w:tc>
          <w:tcPr>
            <w:tcW w:w="850" w:type="dxa"/>
            <w:tcBorders>
              <w:left w:val="single" w:sz="6" w:space="0" w:color="auto"/>
              <w:bottom w:val="dotted" w:sz="6" w:space="0" w:color="auto"/>
              <w:right w:val="single" w:sz="6" w:space="0" w:color="auto"/>
            </w:tcBorders>
          </w:tcPr>
          <w:p w14:paraId="48960D1B"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3F819701"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698AE52A"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4920EB51"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1211102A"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33A5CE96"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Nazivna primarna napetost</w:t>
            </w:r>
          </w:p>
        </w:tc>
        <w:tc>
          <w:tcPr>
            <w:tcW w:w="850" w:type="dxa"/>
            <w:tcBorders>
              <w:left w:val="single" w:sz="6" w:space="0" w:color="auto"/>
              <w:bottom w:val="dotted" w:sz="6" w:space="0" w:color="auto"/>
              <w:right w:val="single" w:sz="6" w:space="0" w:color="auto"/>
            </w:tcBorders>
          </w:tcPr>
          <w:p w14:paraId="7AF31439"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w:t>
            </w:r>
          </w:p>
        </w:tc>
        <w:tc>
          <w:tcPr>
            <w:tcW w:w="1701" w:type="dxa"/>
            <w:tcBorders>
              <w:left w:val="single" w:sz="6" w:space="0" w:color="auto"/>
              <w:bottom w:val="dotted" w:sz="6" w:space="0" w:color="auto"/>
              <w:right w:val="single" w:sz="6" w:space="0" w:color="auto"/>
            </w:tcBorders>
            <w:shd w:val="clear" w:color="auto" w:fill="auto"/>
          </w:tcPr>
          <w:p w14:paraId="5A5BD6B3"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400</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104884F2"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0F2A84DC"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0EF04D22"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33CBC880"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Nazivna sekundarna napetost</w:t>
            </w:r>
          </w:p>
        </w:tc>
        <w:tc>
          <w:tcPr>
            <w:tcW w:w="850" w:type="dxa"/>
            <w:tcBorders>
              <w:top w:val="dotted" w:sz="6" w:space="0" w:color="auto"/>
              <w:left w:val="single" w:sz="6" w:space="0" w:color="auto"/>
              <w:bottom w:val="dotted" w:sz="6" w:space="0" w:color="auto"/>
              <w:right w:val="single" w:sz="6" w:space="0" w:color="auto"/>
            </w:tcBorders>
          </w:tcPr>
          <w:p w14:paraId="2BD7A45A"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0AC8DFF9"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100</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57450DAD"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7858EB7E"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6D37ABAF"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0BC24885"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Razred /nazivna moč</w:t>
            </w:r>
          </w:p>
        </w:tc>
        <w:tc>
          <w:tcPr>
            <w:tcW w:w="850" w:type="dxa"/>
            <w:tcBorders>
              <w:top w:val="dotted" w:sz="6" w:space="0" w:color="auto"/>
              <w:left w:val="single" w:sz="6" w:space="0" w:color="auto"/>
              <w:bottom w:val="dotted" w:sz="6" w:space="0" w:color="auto"/>
              <w:right w:val="single" w:sz="6" w:space="0" w:color="auto"/>
            </w:tcBorders>
          </w:tcPr>
          <w:p w14:paraId="3764D82E"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%/VA</w:t>
            </w:r>
          </w:p>
        </w:tc>
        <w:tc>
          <w:tcPr>
            <w:tcW w:w="1701" w:type="dxa"/>
            <w:tcBorders>
              <w:top w:val="dotted" w:sz="6" w:space="0" w:color="auto"/>
              <w:left w:val="single" w:sz="6" w:space="0" w:color="auto"/>
              <w:bottom w:val="dotted" w:sz="6" w:space="0" w:color="auto"/>
              <w:right w:val="single" w:sz="6" w:space="0" w:color="auto"/>
            </w:tcBorders>
            <w:shd w:val="clear" w:color="auto" w:fill="auto"/>
          </w:tcPr>
          <w:p w14:paraId="32C62997"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0,5/10</w:t>
            </w: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77364744"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62A9AA98" w14:textId="77777777" w:rsidTr="00033D80">
        <w:tc>
          <w:tcPr>
            <w:tcW w:w="675" w:type="dxa"/>
            <w:tcBorders>
              <w:top w:val="single" w:sz="6" w:space="0" w:color="auto"/>
              <w:left w:val="single" w:sz="12" w:space="0" w:color="auto"/>
              <w:bottom w:val="dotted" w:sz="6" w:space="0" w:color="auto"/>
              <w:right w:val="single" w:sz="6" w:space="0" w:color="auto"/>
            </w:tcBorders>
            <w:vAlign w:val="center"/>
          </w:tcPr>
          <w:p w14:paraId="064F4148" w14:textId="77777777" w:rsidR="00491EE5" w:rsidRPr="001A34E7" w:rsidRDefault="00491EE5" w:rsidP="00033D80">
            <w:pPr>
              <w:pStyle w:val="arial"/>
              <w:numPr>
                <w:ilvl w:val="0"/>
                <w:numId w:val="48"/>
              </w:numPr>
              <w:spacing w:before="60" w:after="60" w:line="240" w:lineRule="auto"/>
              <w:jc w:val="center"/>
              <w:rPr>
                <w:rFonts w:ascii="Arial Narrow" w:hAnsi="Arial Narrow"/>
                <w:b/>
                <w:bCs/>
                <w:sz w:val="18"/>
                <w:szCs w:val="18"/>
              </w:rPr>
            </w:pPr>
          </w:p>
        </w:tc>
        <w:tc>
          <w:tcPr>
            <w:tcW w:w="8789" w:type="dxa"/>
            <w:gridSpan w:val="4"/>
            <w:tcBorders>
              <w:top w:val="single" w:sz="6" w:space="0" w:color="auto"/>
              <w:left w:val="single" w:sz="6" w:space="0" w:color="auto"/>
              <w:bottom w:val="dotted" w:sz="6" w:space="0" w:color="auto"/>
              <w:right w:val="single" w:sz="12" w:space="0" w:color="auto"/>
            </w:tcBorders>
          </w:tcPr>
          <w:p w14:paraId="2988080D" w14:textId="77777777" w:rsidR="00491EE5" w:rsidRPr="001A34E7" w:rsidRDefault="00491EE5" w:rsidP="00033D80">
            <w:pPr>
              <w:pStyle w:val="arial"/>
              <w:jc w:val="left"/>
              <w:rPr>
                <w:rFonts w:ascii="Arial Narrow" w:hAnsi="Arial Narrow"/>
                <w:b/>
                <w:bCs/>
              </w:rPr>
            </w:pPr>
            <w:r w:rsidRPr="001A34E7">
              <w:rPr>
                <w:rFonts w:ascii="Arial Narrow" w:hAnsi="Arial Narrow"/>
                <w:b/>
                <w:bCs/>
              </w:rPr>
              <w:t>Analizator električnih veličin</w:t>
            </w:r>
          </w:p>
        </w:tc>
      </w:tr>
      <w:tr w:rsidR="00491EE5" w:rsidRPr="001A34E7" w14:paraId="4E22D5C4" w14:textId="77777777" w:rsidTr="00033D80">
        <w:trPr>
          <w:trHeight w:val="258"/>
        </w:trPr>
        <w:tc>
          <w:tcPr>
            <w:tcW w:w="675" w:type="dxa"/>
            <w:tcBorders>
              <w:top w:val="dotted" w:sz="6" w:space="0" w:color="auto"/>
              <w:left w:val="single" w:sz="12" w:space="0" w:color="auto"/>
              <w:bottom w:val="dotted" w:sz="6" w:space="0" w:color="auto"/>
              <w:right w:val="single" w:sz="6" w:space="0" w:color="auto"/>
            </w:tcBorders>
            <w:vAlign w:val="center"/>
          </w:tcPr>
          <w:p w14:paraId="22027B30"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dotted" w:sz="6" w:space="0" w:color="auto"/>
              <w:right w:val="single" w:sz="6" w:space="0" w:color="auto"/>
            </w:tcBorders>
          </w:tcPr>
          <w:p w14:paraId="543C9E7A"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Proizvajalec</w:t>
            </w:r>
          </w:p>
        </w:tc>
        <w:tc>
          <w:tcPr>
            <w:tcW w:w="850" w:type="dxa"/>
            <w:tcBorders>
              <w:left w:val="single" w:sz="6" w:space="0" w:color="auto"/>
              <w:bottom w:val="dotted" w:sz="6" w:space="0" w:color="auto"/>
              <w:right w:val="single" w:sz="6" w:space="0" w:color="auto"/>
            </w:tcBorders>
          </w:tcPr>
          <w:p w14:paraId="34989772"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dotted" w:sz="6" w:space="0" w:color="auto"/>
              <w:right w:val="single" w:sz="6" w:space="0" w:color="auto"/>
            </w:tcBorders>
            <w:shd w:val="clear" w:color="auto" w:fill="auto"/>
          </w:tcPr>
          <w:p w14:paraId="5CF6C42F"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dotted" w:sz="6" w:space="0" w:color="auto"/>
              <w:right w:val="single" w:sz="12" w:space="0" w:color="auto"/>
            </w:tcBorders>
            <w:shd w:val="clear" w:color="auto" w:fill="auto"/>
            <w:vAlign w:val="center"/>
          </w:tcPr>
          <w:p w14:paraId="01D11BC4"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r w:rsidR="00491EE5" w:rsidRPr="001A34E7" w14:paraId="0CFD601D" w14:textId="77777777" w:rsidTr="00033D80">
        <w:trPr>
          <w:trHeight w:val="258"/>
        </w:trPr>
        <w:tc>
          <w:tcPr>
            <w:tcW w:w="675" w:type="dxa"/>
            <w:tcBorders>
              <w:top w:val="dotted" w:sz="6" w:space="0" w:color="auto"/>
              <w:left w:val="single" w:sz="12" w:space="0" w:color="auto"/>
              <w:bottom w:val="single" w:sz="12" w:space="0" w:color="auto"/>
              <w:right w:val="single" w:sz="6" w:space="0" w:color="auto"/>
            </w:tcBorders>
            <w:vAlign w:val="center"/>
          </w:tcPr>
          <w:p w14:paraId="296F9673" w14:textId="77777777" w:rsidR="00491EE5" w:rsidRPr="001A34E7" w:rsidRDefault="00491EE5" w:rsidP="00033D80">
            <w:pPr>
              <w:pStyle w:val="arial"/>
              <w:numPr>
                <w:ilvl w:val="1"/>
                <w:numId w:val="48"/>
              </w:numPr>
              <w:spacing w:before="60" w:after="60" w:line="240" w:lineRule="auto"/>
              <w:ind w:left="0" w:firstLine="0"/>
              <w:rPr>
                <w:rFonts w:ascii="Arial Narrow" w:hAnsi="Arial Narrow"/>
                <w:bCs/>
                <w:sz w:val="18"/>
                <w:szCs w:val="18"/>
              </w:rPr>
            </w:pPr>
          </w:p>
        </w:tc>
        <w:tc>
          <w:tcPr>
            <w:tcW w:w="4253" w:type="dxa"/>
            <w:tcBorders>
              <w:top w:val="dotted" w:sz="6" w:space="0" w:color="auto"/>
              <w:left w:val="single" w:sz="6" w:space="0" w:color="auto"/>
              <w:bottom w:val="single" w:sz="12" w:space="0" w:color="auto"/>
              <w:right w:val="single" w:sz="6" w:space="0" w:color="auto"/>
            </w:tcBorders>
          </w:tcPr>
          <w:p w14:paraId="38EB86E1" w14:textId="77777777" w:rsidR="00491EE5" w:rsidRPr="001A34E7" w:rsidRDefault="00491EE5" w:rsidP="00033D80">
            <w:pPr>
              <w:pStyle w:val="arial"/>
              <w:jc w:val="left"/>
              <w:rPr>
                <w:rFonts w:ascii="Arial Narrow" w:hAnsi="Arial Narrow"/>
                <w:bCs/>
                <w:sz w:val="20"/>
                <w:szCs w:val="20"/>
              </w:rPr>
            </w:pPr>
            <w:r w:rsidRPr="001A34E7">
              <w:rPr>
                <w:rFonts w:ascii="Arial Narrow" w:hAnsi="Arial Narrow"/>
                <w:bCs/>
                <w:sz w:val="20"/>
                <w:szCs w:val="20"/>
              </w:rPr>
              <w:t>Tip</w:t>
            </w:r>
          </w:p>
        </w:tc>
        <w:tc>
          <w:tcPr>
            <w:tcW w:w="850" w:type="dxa"/>
            <w:tcBorders>
              <w:left w:val="single" w:sz="6" w:space="0" w:color="auto"/>
              <w:bottom w:val="single" w:sz="12" w:space="0" w:color="auto"/>
              <w:right w:val="single" w:sz="6" w:space="0" w:color="auto"/>
            </w:tcBorders>
          </w:tcPr>
          <w:p w14:paraId="3EA23C0E" w14:textId="77777777" w:rsidR="00491EE5" w:rsidRPr="001A34E7" w:rsidRDefault="00491EE5" w:rsidP="00033D80">
            <w:pPr>
              <w:pStyle w:val="arial"/>
              <w:jc w:val="center"/>
              <w:rPr>
                <w:rFonts w:ascii="Arial Narrow" w:hAnsi="Arial Narrow"/>
                <w:bCs/>
                <w:sz w:val="20"/>
                <w:szCs w:val="20"/>
              </w:rPr>
            </w:pPr>
            <w:r w:rsidRPr="001A34E7">
              <w:rPr>
                <w:rFonts w:ascii="Arial Narrow" w:hAnsi="Arial Narrow"/>
                <w:bCs/>
                <w:sz w:val="20"/>
                <w:szCs w:val="20"/>
              </w:rPr>
              <w:t>/</w:t>
            </w:r>
          </w:p>
        </w:tc>
        <w:tc>
          <w:tcPr>
            <w:tcW w:w="1701" w:type="dxa"/>
            <w:tcBorders>
              <w:left w:val="single" w:sz="6" w:space="0" w:color="auto"/>
              <w:bottom w:val="single" w:sz="12" w:space="0" w:color="auto"/>
              <w:right w:val="single" w:sz="6" w:space="0" w:color="auto"/>
            </w:tcBorders>
            <w:shd w:val="clear" w:color="auto" w:fill="auto"/>
          </w:tcPr>
          <w:p w14:paraId="70E6C883" w14:textId="77777777" w:rsidR="00491EE5" w:rsidRPr="001A34E7" w:rsidRDefault="00491EE5" w:rsidP="00033D80">
            <w:pPr>
              <w:pStyle w:val="arial"/>
              <w:jc w:val="center"/>
              <w:rPr>
                <w:rFonts w:ascii="Arial Narrow" w:hAnsi="Arial Narrow"/>
                <w:bCs/>
                <w:sz w:val="20"/>
                <w:szCs w:val="20"/>
              </w:rPr>
            </w:pPr>
          </w:p>
        </w:tc>
        <w:tc>
          <w:tcPr>
            <w:tcW w:w="1985" w:type="dxa"/>
            <w:tcBorders>
              <w:top w:val="dotted" w:sz="6" w:space="0" w:color="auto"/>
              <w:left w:val="single" w:sz="6" w:space="0" w:color="auto"/>
              <w:bottom w:val="single" w:sz="12" w:space="0" w:color="auto"/>
              <w:right w:val="single" w:sz="12" w:space="0" w:color="auto"/>
            </w:tcBorders>
            <w:shd w:val="clear" w:color="auto" w:fill="auto"/>
            <w:vAlign w:val="center"/>
          </w:tcPr>
          <w:p w14:paraId="60A74B37" w14:textId="77777777" w:rsidR="00491EE5" w:rsidRPr="001A34E7" w:rsidRDefault="00491EE5" w:rsidP="00033D80">
            <w:pPr>
              <w:pStyle w:val="arial"/>
              <w:jc w:val="center"/>
              <w:rPr>
                <w:rFonts w:ascii="Arial Narrow" w:hAnsi="Arial Narrow"/>
                <w:bCs/>
                <w:sz w:val="20"/>
                <w:szCs w:val="20"/>
              </w:rPr>
            </w:pPr>
            <w:r w:rsidRPr="00E04DDC">
              <w:rPr>
                <w:rFonts w:ascii="Arial Narrow" w:hAnsi="Arial Narrow"/>
              </w:rPr>
              <w:fldChar w:fldCharType="begin">
                <w:ffData>
                  <w:name w:val="Besedilo5"/>
                  <w:enabled/>
                  <w:calcOnExit w:val="0"/>
                  <w:textInput/>
                </w:ffData>
              </w:fldChar>
            </w:r>
            <w:r w:rsidRPr="00E04DDC">
              <w:rPr>
                <w:rFonts w:ascii="Arial Narrow" w:hAnsi="Arial Narrow"/>
              </w:rPr>
              <w:instrText xml:space="preserve"> FORMTEXT </w:instrText>
            </w:r>
            <w:r w:rsidRPr="00E04DDC">
              <w:rPr>
                <w:rFonts w:ascii="Arial Narrow" w:hAnsi="Arial Narrow"/>
              </w:rPr>
            </w:r>
            <w:r w:rsidRPr="00E04DDC">
              <w:rPr>
                <w:rFonts w:ascii="Arial Narrow" w:hAnsi="Arial Narrow"/>
              </w:rPr>
              <w:fldChar w:fldCharType="separate"/>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noProof/>
              </w:rPr>
              <w:t> </w:t>
            </w:r>
            <w:r w:rsidRPr="00E04DDC">
              <w:rPr>
                <w:rFonts w:ascii="Arial Narrow" w:hAnsi="Arial Narrow"/>
              </w:rPr>
              <w:fldChar w:fldCharType="end"/>
            </w:r>
          </w:p>
        </w:tc>
      </w:tr>
    </w:tbl>
    <w:p w14:paraId="6F5CF7EC" w14:textId="77777777" w:rsidR="00491EE5" w:rsidRDefault="00491EE5" w:rsidP="00491EE5"/>
    <w:p w14:paraId="5CA00C33" w14:textId="77777777" w:rsidR="00491EE5" w:rsidRDefault="00491EE5" w:rsidP="00491EE5"/>
    <w:p w14:paraId="0300D6EC" w14:textId="77777777" w:rsidR="00491EE5" w:rsidRDefault="00491EE5" w:rsidP="00491EE5"/>
    <w:p w14:paraId="5241DFC5" w14:textId="77777777" w:rsidR="00491EE5" w:rsidRDefault="00491EE5" w:rsidP="00491EE5">
      <w:pPr>
        <w:jc w:val="left"/>
      </w:pPr>
      <w:r>
        <w:br w:type="page"/>
      </w:r>
    </w:p>
    <w:p w14:paraId="44325FB6" w14:textId="77777777" w:rsidR="00491EE5" w:rsidRPr="003F497D" w:rsidRDefault="00491EE5" w:rsidP="00491EE5">
      <w:pPr>
        <w:rPr>
          <w:b/>
          <w:bCs/>
        </w:rPr>
      </w:pPr>
      <w:bookmarkStart w:id="210" w:name="_Toc18674072"/>
      <w:r w:rsidRPr="003F497D">
        <w:rPr>
          <w:b/>
          <w:bCs/>
        </w:rPr>
        <w:t>ZAJAMČENI IZKORISTKI</w:t>
      </w:r>
      <w:bookmarkEnd w:id="210"/>
    </w:p>
    <w:p w14:paraId="70264824" w14:textId="10D9B9C3" w:rsidR="00005635" w:rsidRPr="00005635" w:rsidRDefault="00491EE5" w:rsidP="00005635">
      <w:pPr>
        <w:rPr>
          <w:rFonts w:cs="Arial"/>
        </w:rPr>
      </w:pPr>
      <w:r w:rsidRPr="00491DF4">
        <w:rPr>
          <w:rFonts w:cs="Arial"/>
        </w:rPr>
        <w:t>Izvajalec mora v stolpec Izkoristek vpisati svoje podatke, ki so obvezujoči.</w:t>
      </w:r>
      <w:r w:rsidR="00005635">
        <w:rPr>
          <w:rFonts w:cs="Arial"/>
        </w:rPr>
        <w:t xml:space="preserve"> </w:t>
      </w:r>
      <w:r w:rsidR="00005635" w:rsidRPr="00005635">
        <w:rPr>
          <w:rFonts w:cs="Arial"/>
        </w:rPr>
        <w:t xml:space="preserve">Izpolnjena morajo biti vsa polja v stolpcu </w:t>
      </w:r>
      <w:r w:rsidR="00005635">
        <w:rPr>
          <w:rFonts w:cs="Arial"/>
        </w:rPr>
        <w:t>Izkoristek (%)</w:t>
      </w:r>
      <w:r w:rsidR="00005635" w:rsidRPr="00005635">
        <w:rPr>
          <w:rFonts w:cs="Arial"/>
        </w:rPr>
        <w:t>.</w:t>
      </w:r>
    </w:p>
    <w:p w14:paraId="547C54FE" w14:textId="77777777" w:rsidR="005162F5" w:rsidRPr="00491DF4" w:rsidRDefault="005162F5" w:rsidP="00491EE5">
      <w:pPr>
        <w:rPr>
          <w:rFonts w:cs="Arial"/>
        </w:rPr>
      </w:pPr>
    </w:p>
    <w:p w14:paraId="092E2CC4" w14:textId="77777777" w:rsidR="00491EE5" w:rsidRPr="00491DF4" w:rsidRDefault="00491EE5" w:rsidP="00491EE5">
      <w:pPr>
        <w:rPr>
          <w:rFonts w:cs="Arial"/>
        </w:rPr>
      </w:pPr>
      <w:r w:rsidRPr="00491DF4">
        <w:rPr>
          <w:rFonts w:cs="Arial"/>
        </w:rPr>
        <w:t xml:space="preserve">Izvajalec: </w:t>
      </w:r>
      <w:r w:rsidRPr="00491DF4">
        <w:rPr>
          <w:rFonts w:cs="Arial"/>
          <w:szCs w:val="22"/>
        </w:rPr>
        <w:fldChar w:fldCharType="begin">
          <w:ffData>
            <w:name w:val=""/>
            <w:enabled/>
            <w:calcOnExit w:val="0"/>
            <w:textInput>
              <w:default w:val="Vnesite naziv in naslov izvajalca"/>
            </w:textInput>
          </w:ffData>
        </w:fldChar>
      </w:r>
      <w:r w:rsidRPr="00491DF4">
        <w:rPr>
          <w:rFonts w:cs="Arial"/>
          <w:szCs w:val="22"/>
        </w:rPr>
        <w:instrText xml:space="preserve"> FORMTEXT </w:instrText>
      </w:r>
      <w:r w:rsidRPr="00491DF4">
        <w:rPr>
          <w:rFonts w:cs="Arial"/>
          <w:szCs w:val="22"/>
        </w:rPr>
      </w:r>
      <w:r w:rsidRPr="00491DF4">
        <w:rPr>
          <w:rFonts w:cs="Arial"/>
          <w:szCs w:val="22"/>
        </w:rPr>
        <w:fldChar w:fldCharType="separate"/>
      </w:r>
      <w:r w:rsidRPr="00491DF4">
        <w:rPr>
          <w:rFonts w:cs="Arial"/>
          <w:noProof/>
          <w:szCs w:val="22"/>
        </w:rPr>
        <w:t>Vnesite naziv in naslov izvajalca</w:t>
      </w:r>
      <w:r w:rsidRPr="00491DF4">
        <w:rPr>
          <w:rFonts w:cs="Arial"/>
          <w:szCs w:val="22"/>
        </w:rPr>
        <w:fldChar w:fldCharType="end"/>
      </w:r>
      <w:r w:rsidRPr="00491DF4">
        <w:rPr>
          <w:rFonts w:cs="Arial"/>
        </w:rPr>
        <w:t>………………………………………………………………</w:t>
      </w:r>
    </w:p>
    <w:tbl>
      <w:tblPr>
        <w:tblStyle w:val="Tabelamrea"/>
        <w:tblW w:w="9493" w:type="dxa"/>
        <w:tblLook w:val="04A0" w:firstRow="1" w:lastRow="0" w:firstColumn="1" w:lastColumn="0" w:noHBand="0" w:noVBand="1"/>
      </w:tblPr>
      <w:tblGrid>
        <w:gridCol w:w="421"/>
        <w:gridCol w:w="3024"/>
        <w:gridCol w:w="3024"/>
        <w:gridCol w:w="3024"/>
      </w:tblGrid>
      <w:tr w:rsidR="00491EE5" w:rsidRPr="00491DF4" w14:paraId="0F764CF0" w14:textId="77777777" w:rsidTr="00033D80">
        <w:trPr>
          <w:trHeight w:val="170"/>
        </w:trPr>
        <w:tc>
          <w:tcPr>
            <w:tcW w:w="421" w:type="dxa"/>
            <w:tcBorders>
              <w:bottom w:val="single" w:sz="4" w:space="0" w:color="auto"/>
            </w:tcBorders>
            <w:vAlign w:val="center"/>
          </w:tcPr>
          <w:p w14:paraId="4B781CC4" w14:textId="77777777" w:rsidR="00491EE5" w:rsidRPr="00491DF4" w:rsidRDefault="00491EE5" w:rsidP="00033D80">
            <w:pPr>
              <w:spacing w:before="40" w:after="40"/>
              <w:jc w:val="left"/>
              <w:rPr>
                <w:rFonts w:cs="Arial"/>
              </w:rPr>
            </w:pPr>
            <w:r w:rsidRPr="00491DF4">
              <w:rPr>
                <w:rFonts w:cs="Arial"/>
              </w:rPr>
              <w:t>1.</w:t>
            </w:r>
          </w:p>
        </w:tc>
        <w:tc>
          <w:tcPr>
            <w:tcW w:w="9072" w:type="dxa"/>
            <w:gridSpan w:val="3"/>
            <w:vAlign w:val="center"/>
          </w:tcPr>
          <w:p w14:paraId="59F46291" w14:textId="77777777" w:rsidR="00491EE5" w:rsidRPr="00491DF4" w:rsidRDefault="00491EE5" w:rsidP="00033D80">
            <w:pPr>
              <w:spacing w:before="40" w:after="40"/>
              <w:jc w:val="left"/>
              <w:rPr>
                <w:rFonts w:cs="Arial"/>
                <w:b/>
                <w:bCs/>
                <w:szCs w:val="22"/>
              </w:rPr>
            </w:pPr>
            <w:r w:rsidRPr="00491DF4">
              <w:rPr>
                <w:rFonts w:cs="Arial"/>
                <w:b/>
                <w:bCs/>
                <w:szCs w:val="22"/>
              </w:rPr>
              <w:t>Mehanski izkoristki turbine zaokroženi na eno decimalko</w:t>
            </w:r>
          </w:p>
        </w:tc>
      </w:tr>
      <w:tr w:rsidR="00491EE5" w:rsidRPr="00491DF4" w14:paraId="29D8B73B" w14:textId="77777777" w:rsidTr="00033D80">
        <w:trPr>
          <w:trHeight w:val="170"/>
        </w:trPr>
        <w:tc>
          <w:tcPr>
            <w:tcW w:w="421" w:type="dxa"/>
            <w:tcBorders>
              <w:bottom w:val="nil"/>
            </w:tcBorders>
            <w:vAlign w:val="center"/>
          </w:tcPr>
          <w:p w14:paraId="48725B1E" w14:textId="77777777" w:rsidR="00491EE5" w:rsidRPr="00491DF4" w:rsidRDefault="00491EE5" w:rsidP="00033D80">
            <w:pPr>
              <w:spacing w:before="40" w:after="40"/>
              <w:jc w:val="left"/>
              <w:rPr>
                <w:rFonts w:cs="Arial"/>
              </w:rPr>
            </w:pPr>
          </w:p>
        </w:tc>
        <w:tc>
          <w:tcPr>
            <w:tcW w:w="3024" w:type="dxa"/>
            <w:vAlign w:val="center"/>
          </w:tcPr>
          <w:p w14:paraId="661E761F" w14:textId="77777777" w:rsidR="00491EE5" w:rsidRPr="00491DF4" w:rsidRDefault="00491EE5" w:rsidP="00033D80">
            <w:pPr>
              <w:spacing w:before="40" w:after="40"/>
              <w:jc w:val="center"/>
              <w:rPr>
                <w:rFonts w:cs="Arial"/>
              </w:rPr>
            </w:pPr>
            <w:r w:rsidRPr="00491DF4">
              <w:rPr>
                <w:rFonts w:cs="Arial"/>
              </w:rPr>
              <w:t>Pretok</w:t>
            </w:r>
          </w:p>
          <w:p w14:paraId="39A67681" w14:textId="77777777" w:rsidR="00491EE5" w:rsidRPr="00491DF4" w:rsidRDefault="00491EE5" w:rsidP="00033D80">
            <w:pPr>
              <w:spacing w:before="40" w:after="40"/>
              <w:jc w:val="center"/>
              <w:rPr>
                <w:rFonts w:cs="Arial"/>
              </w:rPr>
            </w:pPr>
            <w:r w:rsidRPr="00491DF4">
              <w:rPr>
                <w:rFonts w:cs="Arial"/>
              </w:rPr>
              <w:t>(l/s)</w:t>
            </w:r>
          </w:p>
        </w:tc>
        <w:tc>
          <w:tcPr>
            <w:tcW w:w="3024" w:type="dxa"/>
            <w:vAlign w:val="center"/>
          </w:tcPr>
          <w:p w14:paraId="421CF447" w14:textId="77777777" w:rsidR="00491EE5" w:rsidRPr="00491DF4" w:rsidRDefault="00491EE5" w:rsidP="00033D80">
            <w:pPr>
              <w:spacing w:before="40" w:after="40"/>
              <w:jc w:val="center"/>
              <w:rPr>
                <w:rFonts w:cs="Arial"/>
              </w:rPr>
            </w:pPr>
            <w:r w:rsidRPr="00491DF4">
              <w:rPr>
                <w:rFonts w:cs="Arial"/>
              </w:rPr>
              <w:t>Pretok</w:t>
            </w:r>
          </w:p>
          <w:p w14:paraId="6BD41138" w14:textId="77777777" w:rsidR="00491EE5" w:rsidRPr="00491DF4" w:rsidRDefault="00491EE5" w:rsidP="00033D80">
            <w:pPr>
              <w:spacing w:before="40" w:after="40"/>
              <w:jc w:val="center"/>
              <w:rPr>
                <w:rFonts w:cs="Arial"/>
              </w:rPr>
            </w:pPr>
            <w:r w:rsidRPr="00491DF4">
              <w:rPr>
                <w:rFonts w:cs="Arial"/>
              </w:rPr>
              <w:t>(%)</w:t>
            </w:r>
          </w:p>
        </w:tc>
        <w:tc>
          <w:tcPr>
            <w:tcW w:w="3024" w:type="dxa"/>
            <w:vAlign w:val="center"/>
          </w:tcPr>
          <w:p w14:paraId="41A591D9" w14:textId="77777777" w:rsidR="00491EE5" w:rsidRPr="00491DF4" w:rsidRDefault="00491EE5" w:rsidP="00033D80">
            <w:pPr>
              <w:spacing w:before="40" w:after="40"/>
              <w:jc w:val="center"/>
              <w:rPr>
                <w:rFonts w:cs="Arial"/>
              </w:rPr>
            </w:pPr>
            <w:r w:rsidRPr="00491DF4">
              <w:rPr>
                <w:rFonts w:cs="Arial"/>
              </w:rPr>
              <w:t>Izkoristek</w:t>
            </w:r>
          </w:p>
          <w:p w14:paraId="07D8F918" w14:textId="77777777" w:rsidR="00491EE5" w:rsidRPr="00491DF4" w:rsidRDefault="00491EE5" w:rsidP="00033D80">
            <w:pPr>
              <w:spacing w:before="40" w:after="40"/>
              <w:jc w:val="center"/>
              <w:rPr>
                <w:rFonts w:cs="Arial"/>
              </w:rPr>
            </w:pPr>
            <w:r w:rsidRPr="00491DF4">
              <w:rPr>
                <w:rFonts w:cs="Arial"/>
              </w:rPr>
              <w:t>(%)</w:t>
            </w:r>
          </w:p>
        </w:tc>
      </w:tr>
      <w:tr w:rsidR="00491EE5" w:rsidRPr="00BC3062" w14:paraId="2DC2C5BD" w14:textId="77777777" w:rsidTr="00033D80">
        <w:trPr>
          <w:trHeight w:val="170"/>
        </w:trPr>
        <w:tc>
          <w:tcPr>
            <w:tcW w:w="421" w:type="dxa"/>
            <w:tcBorders>
              <w:top w:val="nil"/>
              <w:bottom w:val="nil"/>
            </w:tcBorders>
            <w:vAlign w:val="center"/>
          </w:tcPr>
          <w:p w14:paraId="79FA1E08" w14:textId="77777777" w:rsidR="00491EE5" w:rsidRPr="00BC3062" w:rsidRDefault="00491EE5" w:rsidP="00033D80">
            <w:pPr>
              <w:spacing w:before="40" w:after="40"/>
              <w:jc w:val="left"/>
              <w:rPr>
                <w:rFonts w:cs="Arial"/>
              </w:rPr>
            </w:pPr>
          </w:p>
        </w:tc>
        <w:tc>
          <w:tcPr>
            <w:tcW w:w="3024" w:type="dxa"/>
            <w:vAlign w:val="center"/>
          </w:tcPr>
          <w:p w14:paraId="0B5F23AD" w14:textId="77777777" w:rsidR="00491EE5" w:rsidRPr="00BC3062" w:rsidRDefault="00491EE5" w:rsidP="00033D80">
            <w:pPr>
              <w:spacing w:before="40" w:after="40"/>
              <w:jc w:val="center"/>
              <w:rPr>
                <w:rFonts w:cs="Arial"/>
              </w:rPr>
            </w:pPr>
            <w:r w:rsidRPr="00BC3062">
              <w:rPr>
                <w:rFonts w:cs="Arial"/>
              </w:rPr>
              <w:t>280</w:t>
            </w:r>
          </w:p>
        </w:tc>
        <w:tc>
          <w:tcPr>
            <w:tcW w:w="3024" w:type="dxa"/>
            <w:vAlign w:val="center"/>
          </w:tcPr>
          <w:p w14:paraId="5BE8669B" w14:textId="77777777" w:rsidR="00491EE5" w:rsidRPr="00BC3062" w:rsidRDefault="00491EE5" w:rsidP="00033D80">
            <w:pPr>
              <w:spacing w:before="40" w:after="40"/>
              <w:jc w:val="center"/>
              <w:rPr>
                <w:rFonts w:cs="Arial"/>
              </w:rPr>
            </w:pPr>
            <w:r w:rsidRPr="00BC3062">
              <w:rPr>
                <w:rFonts w:cs="Arial"/>
              </w:rPr>
              <w:t>100</w:t>
            </w:r>
          </w:p>
        </w:tc>
        <w:tc>
          <w:tcPr>
            <w:tcW w:w="3024" w:type="dxa"/>
            <w:shd w:val="clear" w:color="auto" w:fill="F2F2F2" w:themeFill="background1" w:themeFillShade="F2"/>
            <w:vAlign w:val="center"/>
          </w:tcPr>
          <w:p w14:paraId="7DB54270" w14:textId="77777777" w:rsidR="00491EE5" w:rsidRPr="00BC3062" w:rsidRDefault="00491EE5" w:rsidP="00033D80">
            <w:pPr>
              <w:spacing w:before="40" w:after="40"/>
              <w:jc w:val="center"/>
              <w:rPr>
                <w:rFonts w:cs="Arial"/>
              </w:rPr>
            </w:pPr>
            <w:r w:rsidRPr="00BC3062">
              <w:rPr>
                <w:rFonts w:cs="Arial"/>
                <w:szCs w:val="22"/>
              </w:rPr>
              <w:fldChar w:fldCharType="begin">
                <w:ffData>
                  <w:name w:val="Besedilo5"/>
                  <w:enabled/>
                  <w:calcOnExit w:val="0"/>
                  <w:textInput/>
                </w:ffData>
              </w:fldChar>
            </w:r>
            <w:r w:rsidRPr="00BC3062">
              <w:rPr>
                <w:rFonts w:cs="Arial"/>
                <w:szCs w:val="22"/>
              </w:rPr>
              <w:instrText xml:space="preserve"> FORMTEXT </w:instrText>
            </w:r>
            <w:r w:rsidRPr="00BC3062">
              <w:rPr>
                <w:rFonts w:cs="Arial"/>
                <w:szCs w:val="22"/>
              </w:rPr>
            </w:r>
            <w:r w:rsidRPr="00BC3062">
              <w:rPr>
                <w:rFonts w:cs="Arial"/>
                <w:szCs w:val="22"/>
              </w:rPr>
              <w:fldChar w:fldCharType="separate"/>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szCs w:val="22"/>
              </w:rPr>
              <w:fldChar w:fldCharType="end"/>
            </w:r>
          </w:p>
        </w:tc>
      </w:tr>
      <w:tr w:rsidR="00491EE5" w:rsidRPr="00BC3062" w14:paraId="629097E5" w14:textId="77777777" w:rsidTr="00033D80">
        <w:trPr>
          <w:trHeight w:val="170"/>
        </w:trPr>
        <w:tc>
          <w:tcPr>
            <w:tcW w:w="421" w:type="dxa"/>
            <w:tcBorders>
              <w:top w:val="nil"/>
              <w:bottom w:val="nil"/>
            </w:tcBorders>
            <w:vAlign w:val="center"/>
          </w:tcPr>
          <w:p w14:paraId="2428B1AA" w14:textId="77777777" w:rsidR="00491EE5" w:rsidRPr="00BC3062" w:rsidRDefault="00491EE5" w:rsidP="00033D80">
            <w:pPr>
              <w:spacing w:before="40" w:after="40"/>
              <w:jc w:val="left"/>
              <w:rPr>
                <w:rFonts w:cs="Arial"/>
              </w:rPr>
            </w:pPr>
          </w:p>
        </w:tc>
        <w:tc>
          <w:tcPr>
            <w:tcW w:w="3024" w:type="dxa"/>
            <w:vAlign w:val="center"/>
          </w:tcPr>
          <w:p w14:paraId="48347D9B" w14:textId="77777777" w:rsidR="00491EE5" w:rsidRPr="00BC3062" w:rsidRDefault="00491EE5" w:rsidP="00033D80">
            <w:pPr>
              <w:spacing w:before="40" w:after="40"/>
              <w:jc w:val="center"/>
              <w:rPr>
                <w:rFonts w:cs="Arial"/>
              </w:rPr>
            </w:pPr>
            <w:r w:rsidRPr="00BC3062">
              <w:rPr>
                <w:rFonts w:cs="Arial"/>
              </w:rPr>
              <w:t>252</w:t>
            </w:r>
          </w:p>
        </w:tc>
        <w:tc>
          <w:tcPr>
            <w:tcW w:w="3024" w:type="dxa"/>
            <w:vAlign w:val="center"/>
          </w:tcPr>
          <w:p w14:paraId="20C37BA7" w14:textId="77777777" w:rsidR="00491EE5" w:rsidRPr="00BC3062" w:rsidRDefault="00491EE5" w:rsidP="00033D80">
            <w:pPr>
              <w:spacing w:before="40" w:after="40"/>
              <w:jc w:val="center"/>
              <w:rPr>
                <w:rFonts w:cs="Arial"/>
              </w:rPr>
            </w:pPr>
            <w:r w:rsidRPr="00BC3062">
              <w:rPr>
                <w:rFonts w:cs="Arial"/>
              </w:rPr>
              <w:t>90</w:t>
            </w:r>
          </w:p>
        </w:tc>
        <w:tc>
          <w:tcPr>
            <w:tcW w:w="3024" w:type="dxa"/>
            <w:shd w:val="clear" w:color="auto" w:fill="F2F2F2" w:themeFill="background1" w:themeFillShade="F2"/>
            <w:vAlign w:val="center"/>
          </w:tcPr>
          <w:p w14:paraId="066B6F11" w14:textId="77777777" w:rsidR="00491EE5" w:rsidRPr="00BC3062" w:rsidRDefault="00491EE5" w:rsidP="00033D80">
            <w:pPr>
              <w:spacing w:before="40" w:after="40"/>
              <w:jc w:val="center"/>
              <w:rPr>
                <w:rFonts w:cs="Arial"/>
              </w:rPr>
            </w:pPr>
            <w:r w:rsidRPr="00BC3062">
              <w:rPr>
                <w:rFonts w:cs="Arial"/>
                <w:szCs w:val="22"/>
              </w:rPr>
              <w:fldChar w:fldCharType="begin">
                <w:ffData>
                  <w:name w:val="Besedilo5"/>
                  <w:enabled/>
                  <w:calcOnExit w:val="0"/>
                  <w:textInput/>
                </w:ffData>
              </w:fldChar>
            </w:r>
            <w:r w:rsidRPr="00BC3062">
              <w:rPr>
                <w:rFonts w:cs="Arial"/>
                <w:szCs w:val="22"/>
              </w:rPr>
              <w:instrText xml:space="preserve"> FORMTEXT </w:instrText>
            </w:r>
            <w:r w:rsidRPr="00BC3062">
              <w:rPr>
                <w:rFonts w:cs="Arial"/>
                <w:szCs w:val="22"/>
              </w:rPr>
            </w:r>
            <w:r w:rsidRPr="00BC3062">
              <w:rPr>
                <w:rFonts w:cs="Arial"/>
                <w:szCs w:val="22"/>
              </w:rPr>
              <w:fldChar w:fldCharType="separate"/>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szCs w:val="22"/>
              </w:rPr>
              <w:fldChar w:fldCharType="end"/>
            </w:r>
          </w:p>
        </w:tc>
      </w:tr>
      <w:tr w:rsidR="00491EE5" w:rsidRPr="00BC3062" w14:paraId="295EA910" w14:textId="77777777" w:rsidTr="00033D80">
        <w:trPr>
          <w:trHeight w:val="170"/>
        </w:trPr>
        <w:tc>
          <w:tcPr>
            <w:tcW w:w="421" w:type="dxa"/>
            <w:tcBorders>
              <w:top w:val="nil"/>
              <w:bottom w:val="nil"/>
            </w:tcBorders>
            <w:vAlign w:val="center"/>
          </w:tcPr>
          <w:p w14:paraId="60201949" w14:textId="77777777" w:rsidR="00491EE5" w:rsidRPr="00BC3062" w:rsidRDefault="00491EE5" w:rsidP="00033D80">
            <w:pPr>
              <w:spacing w:before="40" w:after="40"/>
              <w:jc w:val="left"/>
              <w:rPr>
                <w:rFonts w:cs="Arial"/>
              </w:rPr>
            </w:pPr>
          </w:p>
        </w:tc>
        <w:tc>
          <w:tcPr>
            <w:tcW w:w="3024" w:type="dxa"/>
            <w:vAlign w:val="center"/>
          </w:tcPr>
          <w:p w14:paraId="4A76F157" w14:textId="77777777" w:rsidR="00491EE5" w:rsidRPr="00BC3062" w:rsidRDefault="00491EE5" w:rsidP="00033D80">
            <w:pPr>
              <w:spacing w:before="40" w:after="40"/>
              <w:jc w:val="center"/>
              <w:rPr>
                <w:rFonts w:cs="Arial"/>
              </w:rPr>
            </w:pPr>
            <w:r w:rsidRPr="00BC3062">
              <w:rPr>
                <w:rFonts w:cs="Arial"/>
              </w:rPr>
              <w:t>224</w:t>
            </w:r>
          </w:p>
        </w:tc>
        <w:tc>
          <w:tcPr>
            <w:tcW w:w="3024" w:type="dxa"/>
            <w:vAlign w:val="center"/>
          </w:tcPr>
          <w:p w14:paraId="50157F0E" w14:textId="77777777" w:rsidR="00491EE5" w:rsidRPr="00BC3062" w:rsidRDefault="00491EE5" w:rsidP="00033D80">
            <w:pPr>
              <w:spacing w:before="40" w:after="40"/>
              <w:jc w:val="center"/>
              <w:rPr>
                <w:rFonts w:cs="Arial"/>
              </w:rPr>
            </w:pPr>
            <w:r w:rsidRPr="00BC3062">
              <w:rPr>
                <w:rFonts w:cs="Arial"/>
              </w:rPr>
              <w:t>80</w:t>
            </w:r>
          </w:p>
        </w:tc>
        <w:tc>
          <w:tcPr>
            <w:tcW w:w="3024" w:type="dxa"/>
            <w:shd w:val="clear" w:color="auto" w:fill="F2F2F2" w:themeFill="background1" w:themeFillShade="F2"/>
            <w:vAlign w:val="center"/>
          </w:tcPr>
          <w:p w14:paraId="63B81DDE" w14:textId="77777777" w:rsidR="00491EE5" w:rsidRPr="00BC3062" w:rsidRDefault="00491EE5" w:rsidP="00033D80">
            <w:pPr>
              <w:spacing w:before="40" w:after="40"/>
              <w:jc w:val="center"/>
              <w:rPr>
                <w:rFonts w:cs="Arial"/>
              </w:rPr>
            </w:pPr>
            <w:r w:rsidRPr="00BC3062">
              <w:rPr>
                <w:rFonts w:cs="Arial"/>
                <w:szCs w:val="22"/>
              </w:rPr>
              <w:fldChar w:fldCharType="begin">
                <w:ffData>
                  <w:name w:val="Besedilo5"/>
                  <w:enabled/>
                  <w:calcOnExit w:val="0"/>
                  <w:textInput/>
                </w:ffData>
              </w:fldChar>
            </w:r>
            <w:r w:rsidRPr="00BC3062">
              <w:rPr>
                <w:rFonts w:cs="Arial"/>
                <w:szCs w:val="22"/>
              </w:rPr>
              <w:instrText xml:space="preserve"> FORMTEXT </w:instrText>
            </w:r>
            <w:r w:rsidRPr="00BC3062">
              <w:rPr>
                <w:rFonts w:cs="Arial"/>
                <w:szCs w:val="22"/>
              </w:rPr>
            </w:r>
            <w:r w:rsidRPr="00BC3062">
              <w:rPr>
                <w:rFonts w:cs="Arial"/>
                <w:szCs w:val="22"/>
              </w:rPr>
              <w:fldChar w:fldCharType="separate"/>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szCs w:val="22"/>
              </w:rPr>
              <w:fldChar w:fldCharType="end"/>
            </w:r>
          </w:p>
        </w:tc>
      </w:tr>
      <w:tr w:rsidR="00491EE5" w:rsidRPr="00BC3062" w14:paraId="31564CC4" w14:textId="77777777" w:rsidTr="00033D80">
        <w:trPr>
          <w:trHeight w:val="170"/>
        </w:trPr>
        <w:tc>
          <w:tcPr>
            <w:tcW w:w="421" w:type="dxa"/>
            <w:tcBorders>
              <w:top w:val="nil"/>
              <w:bottom w:val="nil"/>
            </w:tcBorders>
            <w:vAlign w:val="center"/>
          </w:tcPr>
          <w:p w14:paraId="2F88955E" w14:textId="77777777" w:rsidR="00491EE5" w:rsidRPr="00BC3062" w:rsidRDefault="00491EE5" w:rsidP="00033D80">
            <w:pPr>
              <w:spacing w:before="40" w:after="40"/>
              <w:jc w:val="left"/>
              <w:rPr>
                <w:rFonts w:cs="Arial"/>
              </w:rPr>
            </w:pPr>
          </w:p>
        </w:tc>
        <w:tc>
          <w:tcPr>
            <w:tcW w:w="3024" w:type="dxa"/>
            <w:vAlign w:val="center"/>
          </w:tcPr>
          <w:p w14:paraId="25D706B9" w14:textId="77777777" w:rsidR="00491EE5" w:rsidRPr="00BC3062" w:rsidRDefault="00491EE5" w:rsidP="00033D80">
            <w:pPr>
              <w:spacing w:before="40" w:after="40"/>
              <w:jc w:val="center"/>
              <w:rPr>
                <w:rFonts w:cs="Arial"/>
              </w:rPr>
            </w:pPr>
            <w:r w:rsidRPr="00BC3062">
              <w:rPr>
                <w:rFonts w:cs="Arial"/>
              </w:rPr>
              <w:t>195</w:t>
            </w:r>
          </w:p>
        </w:tc>
        <w:tc>
          <w:tcPr>
            <w:tcW w:w="3024" w:type="dxa"/>
            <w:vAlign w:val="center"/>
          </w:tcPr>
          <w:p w14:paraId="4529BD4D" w14:textId="77777777" w:rsidR="00491EE5" w:rsidRPr="00BC3062" w:rsidRDefault="00491EE5" w:rsidP="00033D80">
            <w:pPr>
              <w:spacing w:before="40" w:after="40"/>
              <w:jc w:val="center"/>
              <w:rPr>
                <w:rFonts w:cs="Arial"/>
              </w:rPr>
            </w:pPr>
            <w:r w:rsidRPr="00BC3062">
              <w:rPr>
                <w:rFonts w:cs="Arial"/>
              </w:rPr>
              <w:t>70</w:t>
            </w:r>
          </w:p>
        </w:tc>
        <w:tc>
          <w:tcPr>
            <w:tcW w:w="3024" w:type="dxa"/>
            <w:shd w:val="clear" w:color="auto" w:fill="F2F2F2" w:themeFill="background1" w:themeFillShade="F2"/>
            <w:vAlign w:val="center"/>
          </w:tcPr>
          <w:p w14:paraId="6D50017F" w14:textId="77777777" w:rsidR="00491EE5" w:rsidRPr="00BC3062" w:rsidRDefault="00491EE5" w:rsidP="00033D80">
            <w:pPr>
              <w:spacing w:before="40" w:after="40"/>
              <w:jc w:val="center"/>
              <w:rPr>
                <w:rFonts w:cs="Arial"/>
              </w:rPr>
            </w:pPr>
            <w:r w:rsidRPr="00BC3062">
              <w:rPr>
                <w:rFonts w:cs="Arial"/>
                <w:szCs w:val="22"/>
              </w:rPr>
              <w:fldChar w:fldCharType="begin">
                <w:ffData>
                  <w:name w:val="Besedilo5"/>
                  <w:enabled/>
                  <w:calcOnExit w:val="0"/>
                  <w:textInput/>
                </w:ffData>
              </w:fldChar>
            </w:r>
            <w:r w:rsidRPr="00BC3062">
              <w:rPr>
                <w:rFonts w:cs="Arial"/>
                <w:szCs w:val="22"/>
              </w:rPr>
              <w:instrText xml:space="preserve"> FORMTEXT </w:instrText>
            </w:r>
            <w:r w:rsidRPr="00BC3062">
              <w:rPr>
                <w:rFonts w:cs="Arial"/>
                <w:szCs w:val="22"/>
              </w:rPr>
            </w:r>
            <w:r w:rsidRPr="00BC3062">
              <w:rPr>
                <w:rFonts w:cs="Arial"/>
                <w:szCs w:val="22"/>
              </w:rPr>
              <w:fldChar w:fldCharType="separate"/>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szCs w:val="22"/>
              </w:rPr>
              <w:fldChar w:fldCharType="end"/>
            </w:r>
          </w:p>
        </w:tc>
      </w:tr>
      <w:tr w:rsidR="00491EE5" w:rsidRPr="00BC3062" w14:paraId="3880C89B" w14:textId="77777777" w:rsidTr="00033D80">
        <w:trPr>
          <w:trHeight w:val="170"/>
        </w:trPr>
        <w:tc>
          <w:tcPr>
            <w:tcW w:w="421" w:type="dxa"/>
            <w:tcBorders>
              <w:top w:val="nil"/>
              <w:bottom w:val="nil"/>
            </w:tcBorders>
            <w:vAlign w:val="center"/>
          </w:tcPr>
          <w:p w14:paraId="56CBB6C5" w14:textId="77777777" w:rsidR="00491EE5" w:rsidRPr="00BC3062" w:rsidRDefault="00491EE5" w:rsidP="00033D80">
            <w:pPr>
              <w:spacing w:before="40" w:after="40"/>
              <w:jc w:val="left"/>
              <w:rPr>
                <w:rFonts w:cs="Arial"/>
              </w:rPr>
            </w:pPr>
          </w:p>
        </w:tc>
        <w:tc>
          <w:tcPr>
            <w:tcW w:w="3024" w:type="dxa"/>
            <w:vAlign w:val="center"/>
          </w:tcPr>
          <w:p w14:paraId="602F8CEA" w14:textId="77777777" w:rsidR="00491EE5" w:rsidRPr="00BC3062" w:rsidRDefault="00491EE5" w:rsidP="00033D80">
            <w:pPr>
              <w:spacing w:before="40" w:after="40"/>
              <w:jc w:val="center"/>
              <w:rPr>
                <w:rFonts w:cs="Arial"/>
              </w:rPr>
            </w:pPr>
            <w:r w:rsidRPr="00BC3062">
              <w:rPr>
                <w:rFonts w:cs="Arial"/>
              </w:rPr>
              <w:t>168</w:t>
            </w:r>
          </w:p>
        </w:tc>
        <w:tc>
          <w:tcPr>
            <w:tcW w:w="3024" w:type="dxa"/>
            <w:vAlign w:val="center"/>
          </w:tcPr>
          <w:p w14:paraId="1B3DD5AF" w14:textId="77777777" w:rsidR="00491EE5" w:rsidRPr="00BC3062" w:rsidRDefault="00491EE5" w:rsidP="00033D80">
            <w:pPr>
              <w:spacing w:before="40" w:after="40"/>
              <w:jc w:val="center"/>
              <w:rPr>
                <w:rFonts w:cs="Arial"/>
              </w:rPr>
            </w:pPr>
            <w:r w:rsidRPr="00BC3062">
              <w:rPr>
                <w:rFonts w:cs="Arial"/>
              </w:rPr>
              <w:t>60</w:t>
            </w:r>
          </w:p>
        </w:tc>
        <w:tc>
          <w:tcPr>
            <w:tcW w:w="3024" w:type="dxa"/>
            <w:shd w:val="clear" w:color="auto" w:fill="F2F2F2" w:themeFill="background1" w:themeFillShade="F2"/>
            <w:vAlign w:val="center"/>
          </w:tcPr>
          <w:p w14:paraId="2E3B6AE6" w14:textId="77777777" w:rsidR="00491EE5" w:rsidRPr="00BC3062" w:rsidRDefault="00491EE5" w:rsidP="00033D80">
            <w:pPr>
              <w:spacing w:before="40" w:after="40"/>
              <w:jc w:val="center"/>
              <w:rPr>
                <w:rFonts w:cs="Arial"/>
              </w:rPr>
            </w:pPr>
            <w:r w:rsidRPr="00BC3062">
              <w:rPr>
                <w:rFonts w:cs="Arial"/>
                <w:szCs w:val="22"/>
              </w:rPr>
              <w:fldChar w:fldCharType="begin">
                <w:ffData>
                  <w:name w:val="Besedilo5"/>
                  <w:enabled/>
                  <w:calcOnExit w:val="0"/>
                  <w:textInput/>
                </w:ffData>
              </w:fldChar>
            </w:r>
            <w:r w:rsidRPr="00BC3062">
              <w:rPr>
                <w:rFonts w:cs="Arial"/>
                <w:szCs w:val="22"/>
              </w:rPr>
              <w:instrText xml:space="preserve"> FORMTEXT </w:instrText>
            </w:r>
            <w:r w:rsidRPr="00BC3062">
              <w:rPr>
                <w:rFonts w:cs="Arial"/>
                <w:szCs w:val="22"/>
              </w:rPr>
            </w:r>
            <w:r w:rsidRPr="00BC3062">
              <w:rPr>
                <w:rFonts w:cs="Arial"/>
                <w:szCs w:val="22"/>
              </w:rPr>
              <w:fldChar w:fldCharType="separate"/>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szCs w:val="22"/>
              </w:rPr>
              <w:fldChar w:fldCharType="end"/>
            </w:r>
          </w:p>
        </w:tc>
      </w:tr>
      <w:tr w:rsidR="00491EE5" w:rsidRPr="00BC3062" w14:paraId="61FE32FB" w14:textId="77777777" w:rsidTr="00033D80">
        <w:trPr>
          <w:trHeight w:val="170"/>
        </w:trPr>
        <w:tc>
          <w:tcPr>
            <w:tcW w:w="421" w:type="dxa"/>
            <w:tcBorders>
              <w:top w:val="nil"/>
              <w:bottom w:val="nil"/>
            </w:tcBorders>
            <w:vAlign w:val="center"/>
          </w:tcPr>
          <w:p w14:paraId="3F9CADFD" w14:textId="77777777" w:rsidR="00491EE5" w:rsidRPr="00BC3062" w:rsidRDefault="00491EE5" w:rsidP="00033D80">
            <w:pPr>
              <w:spacing w:before="40" w:after="40"/>
              <w:jc w:val="left"/>
              <w:rPr>
                <w:rFonts w:cs="Arial"/>
              </w:rPr>
            </w:pPr>
          </w:p>
        </w:tc>
        <w:tc>
          <w:tcPr>
            <w:tcW w:w="3024" w:type="dxa"/>
            <w:vAlign w:val="center"/>
          </w:tcPr>
          <w:p w14:paraId="78CB87EA" w14:textId="77777777" w:rsidR="00491EE5" w:rsidRPr="00BC3062" w:rsidRDefault="00491EE5" w:rsidP="00033D80">
            <w:pPr>
              <w:spacing w:before="40" w:after="40"/>
              <w:jc w:val="center"/>
              <w:rPr>
                <w:rFonts w:cs="Arial"/>
              </w:rPr>
            </w:pPr>
            <w:r w:rsidRPr="00BC3062">
              <w:rPr>
                <w:rFonts w:cs="Arial"/>
              </w:rPr>
              <w:t>140</w:t>
            </w:r>
          </w:p>
        </w:tc>
        <w:tc>
          <w:tcPr>
            <w:tcW w:w="3024" w:type="dxa"/>
            <w:vAlign w:val="center"/>
          </w:tcPr>
          <w:p w14:paraId="332A2760" w14:textId="77777777" w:rsidR="00491EE5" w:rsidRPr="00BC3062" w:rsidRDefault="00491EE5" w:rsidP="00033D80">
            <w:pPr>
              <w:spacing w:before="40" w:after="40"/>
              <w:jc w:val="center"/>
              <w:rPr>
                <w:rFonts w:cs="Arial"/>
              </w:rPr>
            </w:pPr>
            <w:r w:rsidRPr="00BC3062">
              <w:rPr>
                <w:rFonts w:cs="Arial"/>
              </w:rPr>
              <w:t>50</w:t>
            </w:r>
          </w:p>
        </w:tc>
        <w:tc>
          <w:tcPr>
            <w:tcW w:w="3024" w:type="dxa"/>
            <w:shd w:val="clear" w:color="auto" w:fill="F2F2F2" w:themeFill="background1" w:themeFillShade="F2"/>
            <w:vAlign w:val="center"/>
          </w:tcPr>
          <w:p w14:paraId="73356204" w14:textId="77777777" w:rsidR="00491EE5" w:rsidRPr="00BC3062" w:rsidRDefault="00491EE5" w:rsidP="00033D80">
            <w:pPr>
              <w:spacing w:before="40" w:after="40"/>
              <w:jc w:val="center"/>
              <w:rPr>
                <w:rFonts w:cs="Arial"/>
              </w:rPr>
            </w:pPr>
            <w:r w:rsidRPr="00BC3062">
              <w:rPr>
                <w:rFonts w:cs="Arial"/>
                <w:szCs w:val="22"/>
              </w:rPr>
              <w:fldChar w:fldCharType="begin">
                <w:ffData>
                  <w:name w:val="Besedilo5"/>
                  <w:enabled/>
                  <w:calcOnExit w:val="0"/>
                  <w:textInput/>
                </w:ffData>
              </w:fldChar>
            </w:r>
            <w:r w:rsidRPr="00BC3062">
              <w:rPr>
                <w:rFonts w:cs="Arial"/>
                <w:szCs w:val="22"/>
              </w:rPr>
              <w:instrText xml:space="preserve"> FORMTEXT </w:instrText>
            </w:r>
            <w:r w:rsidRPr="00BC3062">
              <w:rPr>
                <w:rFonts w:cs="Arial"/>
                <w:szCs w:val="22"/>
              </w:rPr>
            </w:r>
            <w:r w:rsidRPr="00BC3062">
              <w:rPr>
                <w:rFonts w:cs="Arial"/>
                <w:szCs w:val="22"/>
              </w:rPr>
              <w:fldChar w:fldCharType="separate"/>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szCs w:val="22"/>
              </w:rPr>
              <w:fldChar w:fldCharType="end"/>
            </w:r>
          </w:p>
        </w:tc>
      </w:tr>
      <w:tr w:rsidR="00491EE5" w:rsidRPr="00BC3062" w14:paraId="66074FE5" w14:textId="77777777" w:rsidTr="00033D80">
        <w:trPr>
          <w:trHeight w:val="170"/>
        </w:trPr>
        <w:tc>
          <w:tcPr>
            <w:tcW w:w="421" w:type="dxa"/>
            <w:tcBorders>
              <w:top w:val="nil"/>
            </w:tcBorders>
            <w:vAlign w:val="center"/>
          </w:tcPr>
          <w:p w14:paraId="6FF6A704" w14:textId="77777777" w:rsidR="00491EE5" w:rsidRPr="00BC3062" w:rsidRDefault="00491EE5" w:rsidP="00033D80">
            <w:pPr>
              <w:spacing w:before="40" w:after="40"/>
              <w:jc w:val="left"/>
              <w:rPr>
                <w:rFonts w:cs="Arial"/>
              </w:rPr>
            </w:pPr>
          </w:p>
        </w:tc>
        <w:tc>
          <w:tcPr>
            <w:tcW w:w="3024" w:type="dxa"/>
            <w:vAlign w:val="center"/>
          </w:tcPr>
          <w:p w14:paraId="64722A81" w14:textId="77777777" w:rsidR="00491EE5" w:rsidRPr="00BC3062" w:rsidRDefault="00491EE5" w:rsidP="00033D80">
            <w:pPr>
              <w:spacing w:before="40" w:after="40"/>
              <w:jc w:val="center"/>
              <w:rPr>
                <w:rFonts w:cs="Arial"/>
              </w:rPr>
            </w:pPr>
            <w:r w:rsidRPr="00BC3062">
              <w:rPr>
                <w:rFonts w:cs="Arial"/>
              </w:rPr>
              <w:t>112</w:t>
            </w:r>
          </w:p>
        </w:tc>
        <w:tc>
          <w:tcPr>
            <w:tcW w:w="3024" w:type="dxa"/>
            <w:vAlign w:val="center"/>
          </w:tcPr>
          <w:p w14:paraId="0AD57FFE" w14:textId="77777777" w:rsidR="00491EE5" w:rsidRPr="00BC3062" w:rsidRDefault="00491EE5" w:rsidP="00033D80">
            <w:pPr>
              <w:spacing w:before="40" w:after="40"/>
              <w:jc w:val="center"/>
              <w:rPr>
                <w:rFonts w:cs="Arial"/>
              </w:rPr>
            </w:pPr>
            <w:r w:rsidRPr="00BC3062">
              <w:rPr>
                <w:rFonts w:cs="Arial"/>
              </w:rPr>
              <w:t>40</w:t>
            </w:r>
          </w:p>
        </w:tc>
        <w:tc>
          <w:tcPr>
            <w:tcW w:w="3024" w:type="dxa"/>
            <w:shd w:val="clear" w:color="auto" w:fill="F2F2F2" w:themeFill="background1" w:themeFillShade="F2"/>
            <w:vAlign w:val="center"/>
          </w:tcPr>
          <w:p w14:paraId="3B9BE0AE" w14:textId="77777777" w:rsidR="00491EE5" w:rsidRPr="00BC3062" w:rsidRDefault="00491EE5" w:rsidP="00033D80">
            <w:pPr>
              <w:spacing w:before="40" w:after="40"/>
              <w:jc w:val="center"/>
              <w:rPr>
                <w:rFonts w:cs="Arial"/>
              </w:rPr>
            </w:pPr>
            <w:r w:rsidRPr="00BC3062">
              <w:rPr>
                <w:rFonts w:cs="Arial"/>
                <w:szCs w:val="22"/>
              </w:rPr>
              <w:fldChar w:fldCharType="begin">
                <w:ffData>
                  <w:name w:val="Besedilo5"/>
                  <w:enabled/>
                  <w:calcOnExit w:val="0"/>
                  <w:textInput/>
                </w:ffData>
              </w:fldChar>
            </w:r>
            <w:r w:rsidRPr="00BC3062">
              <w:rPr>
                <w:rFonts w:cs="Arial"/>
                <w:szCs w:val="22"/>
              </w:rPr>
              <w:instrText xml:space="preserve"> FORMTEXT </w:instrText>
            </w:r>
            <w:r w:rsidRPr="00BC3062">
              <w:rPr>
                <w:rFonts w:cs="Arial"/>
                <w:szCs w:val="22"/>
              </w:rPr>
            </w:r>
            <w:r w:rsidRPr="00BC3062">
              <w:rPr>
                <w:rFonts w:cs="Arial"/>
                <w:szCs w:val="22"/>
              </w:rPr>
              <w:fldChar w:fldCharType="separate"/>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szCs w:val="22"/>
              </w:rPr>
              <w:fldChar w:fldCharType="end"/>
            </w:r>
          </w:p>
        </w:tc>
      </w:tr>
      <w:tr w:rsidR="00491EE5" w:rsidRPr="00BC3062" w14:paraId="238ECC90" w14:textId="77777777" w:rsidTr="00033D80">
        <w:tc>
          <w:tcPr>
            <w:tcW w:w="421" w:type="dxa"/>
            <w:tcBorders>
              <w:bottom w:val="single" w:sz="4" w:space="0" w:color="auto"/>
            </w:tcBorders>
            <w:vAlign w:val="center"/>
          </w:tcPr>
          <w:p w14:paraId="4190F87B" w14:textId="77777777" w:rsidR="00491EE5" w:rsidRPr="00BC3062" w:rsidRDefault="00491EE5" w:rsidP="00033D80">
            <w:pPr>
              <w:spacing w:before="40" w:after="40"/>
              <w:jc w:val="left"/>
              <w:rPr>
                <w:rFonts w:cs="Arial"/>
              </w:rPr>
            </w:pPr>
            <w:r w:rsidRPr="00BC3062">
              <w:rPr>
                <w:rFonts w:cs="Arial"/>
              </w:rPr>
              <w:t>2.</w:t>
            </w:r>
          </w:p>
        </w:tc>
        <w:tc>
          <w:tcPr>
            <w:tcW w:w="9072" w:type="dxa"/>
            <w:gridSpan w:val="3"/>
          </w:tcPr>
          <w:p w14:paraId="71995CEC" w14:textId="77777777" w:rsidR="00491EE5" w:rsidRPr="00BC3062" w:rsidRDefault="00491EE5" w:rsidP="00033D80">
            <w:pPr>
              <w:spacing w:before="40" w:after="40"/>
              <w:rPr>
                <w:rFonts w:cs="Arial"/>
                <w:b/>
                <w:bCs/>
                <w:szCs w:val="22"/>
              </w:rPr>
            </w:pPr>
            <w:r w:rsidRPr="00BC3062">
              <w:rPr>
                <w:rFonts w:cs="Arial"/>
                <w:b/>
                <w:bCs/>
                <w:szCs w:val="22"/>
              </w:rPr>
              <w:t>Izkoristki generatorja pri cos φ = 1 zaokroženi na eno decimalko</w:t>
            </w:r>
          </w:p>
        </w:tc>
      </w:tr>
      <w:tr w:rsidR="00491EE5" w:rsidRPr="00BC3062" w14:paraId="747D0921" w14:textId="77777777" w:rsidTr="00033D80">
        <w:tc>
          <w:tcPr>
            <w:tcW w:w="421" w:type="dxa"/>
            <w:tcBorders>
              <w:bottom w:val="nil"/>
            </w:tcBorders>
            <w:vAlign w:val="center"/>
          </w:tcPr>
          <w:p w14:paraId="384A697C" w14:textId="77777777" w:rsidR="00491EE5" w:rsidRPr="00BC3062" w:rsidRDefault="00491EE5" w:rsidP="00033D80">
            <w:pPr>
              <w:spacing w:before="40" w:after="40"/>
              <w:jc w:val="left"/>
              <w:rPr>
                <w:rFonts w:cs="Arial"/>
              </w:rPr>
            </w:pPr>
          </w:p>
        </w:tc>
        <w:tc>
          <w:tcPr>
            <w:tcW w:w="3024" w:type="dxa"/>
            <w:vAlign w:val="center"/>
          </w:tcPr>
          <w:p w14:paraId="19BD843B" w14:textId="77777777" w:rsidR="00491EE5" w:rsidRPr="00BC3062" w:rsidRDefault="00491EE5" w:rsidP="00033D80">
            <w:pPr>
              <w:spacing w:before="40" w:after="40"/>
              <w:jc w:val="center"/>
              <w:rPr>
                <w:rFonts w:cs="Arial"/>
              </w:rPr>
            </w:pPr>
            <w:r w:rsidRPr="00BC3062">
              <w:rPr>
                <w:rFonts w:cs="Arial"/>
              </w:rPr>
              <w:t>Pretok</w:t>
            </w:r>
          </w:p>
          <w:p w14:paraId="1686782B" w14:textId="77777777" w:rsidR="00491EE5" w:rsidRPr="00BC3062" w:rsidRDefault="00491EE5" w:rsidP="00033D80">
            <w:pPr>
              <w:spacing w:before="40" w:after="40"/>
              <w:jc w:val="center"/>
              <w:rPr>
                <w:rFonts w:cs="Arial"/>
              </w:rPr>
            </w:pPr>
            <w:r w:rsidRPr="00BC3062">
              <w:rPr>
                <w:rFonts w:cs="Arial"/>
              </w:rPr>
              <w:t>(l/s)</w:t>
            </w:r>
          </w:p>
        </w:tc>
        <w:tc>
          <w:tcPr>
            <w:tcW w:w="3024" w:type="dxa"/>
            <w:vAlign w:val="center"/>
          </w:tcPr>
          <w:p w14:paraId="3FBCCDF5" w14:textId="77777777" w:rsidR="00491EE5" w:rsidRPr="00BC3062" w:rsidRDefault="00491EE5" w:rsidP="00033D80">
            <w:pPr>
              <w:spacing w:before="40" w:after="40"/>
              <w:jc w:val="center"/>
              <w:rPr>
                <w:rFonts w:cs="Arial"/>
              </w:rPr>
            </w:pPr>
            <w:r w:rsidRPr="00BC3062">
              <w:rPr>
                <w:rFonts w:cs="Arial"/>
              </w:rPr>
              <w:t>Pretok</w:t>
            </w:r>
          </w:p>
          <w:p w14:paraId="4935FCA8" w14:textId="77777777" w:rsidR="00491EE5" w:rsidRPr="00BC3062" w:rsidRDefault="00491EE5" w:rsidP="00033D80">
            <w:pPr>
              <w:spacing w:before="40" w:after="40"/>
              <w:jc w:val="center"/>
              <w:rPr>
                <w:rFonts w:cs="Arial"/>
              </w:rPr>
            </w:pPr>
            <w:r w:rsidRPr="00BC3062">
              <w:rPr>
                <w:rFonts w:cs="Arial"/>
              </w:rPr>
              <w:t>(%)</w:t>
            </w:r>
          </w:p>
        </w:tc>
        <w:tc>
          <w:tcPr>
            <w:tcW w:w="3024" w:type="dxa"/>
            <w:vAlign w:val="center"/>
          </w:tcPr>
          <w:p w14:paraId="372A8BE7" w14:textId="77777777" w:rsidR="00491EE5" w:rsidRPr="00BC3062" w:rsidRDefault="00491EE5" w:rsidP="00033D80">
            <w:pPr>
              <w:spacing w:before="40" w:after="40"/>
              <w:jc w:val="center"/>
              <w:rPr>
                <w:rFonts w:cs="Arial"/>
              </w:rPr>
            </w:pPr>
            <w:r w:rsidRPr="00BC3062">
              <w:rPr>
                <w:rFonts w:cs="Arial"/>
              </w:rPr>
              <w:t>Izkoristek</w:t>
            </w:r>
          </w:p>
          <w:p w14:paraId="7645F2B5" w14:textId="77777777" w:rsidR="00491EE5" w:rsidRPr="00BC3062" w:rsidRDefault="00491EE5" w:rsidP="00033D80">
            <w:pPr>
              <w:spacing w:before="40" w:after="40"/>
              <w:jc w:val="center"/>
              <w:rPr>
                <w:rFonts w:cs="Arial"/>
              </w:rPr>
            </w:pPr>
            <w:r w:rsidRPr="00BC3062">
              <w:rPr>
                <w:rFonts w:cs="Arial"/>
              </w:rPr>
              <w:t>(%)</w:t>
            </w:r>
          </w:p>
        </w:tc>
      </w:tr>
      <w:tr w:rsidR="00491EE5" w:rsidRPr="00BC3062" w14:paraId="5721F2F1" w14:textId="77777777" w:rsidTr="00033D80">
        <w:tc>
          <w:tcPr>
            <w:tcW w:w="421" w:type="dxa"/>
            <w:tcBorders>
              <w:top w:val="nil"/>
              <w:bottom w:val="nil"/>
            </w:tcBorders>
            <w:vAlign w:val="center"/>
          </w:tcPr>
          <w:p w14:paraId="7BD42F18" w14:textId="77777777" w:rsidR="00491EE5" w:rsidRPr="00BC3062" w:rsidRDefault="00491EE5" w:rsidP="00033D80">
            <w:pPr>
              <w:spacing w:before="40" w:after="40"/>
              <w:jc w:val="left"/>
              <w:rPr>
                <w:rFonts w:cs="Arial"/>
              </w:rPr>
            </w:pPr>
          </w:p>
        </w:tc>
        <w:tc>
          <w:tcPr>
            <w:tcW w:w="3024" w:type="dxa"/>
            <w:vAlign w:val="center"/>
          </w:tcPr>
          <w:p w14:paraId="161FB285" w14:textId="77777777" w:rsidR="00491EE5" w:rsidRPr="00BC3062" w:rsidRDefault="00491EE5" w:rsidP="00033D80">
            <w:pPr>
              <w:spacing w:before="40" w:after="40"/>
              <w:jc w:val="center"/>
              <w:rPr>
                <w:rFonts w:cs="Arial"/>
              </w:rPr>
            </w:pPr>
            <w:r w:rsidRPr="00BC3062">
              <w:rPr>
                <w:rFonts w:cs="Arial"/>
              </w:rPr>
              <w:t>280</w:t>
            </w:r>
          </w:p>
        </w:tc>
        <w:tc>
          <w:tcPr>
            <w:tcW w:w="3024" w:type="dxa"/>
            <w:vAlign w:val="center"/>
          </w:tcPr>
          <w:p w14:paraId="59104319" w14:textId="77777777" w:rsidR="00491EE5" w:rsidRPr="00BC3062" w:rsidRDefault="00491EE5" w:rsidP="00033D80">
            <w:pPr>
              <w:spacing w:before="40" w:after="40"/>
              <w:jc w:val="center"/>
              <w:rPr>
                <w:rFonts w:cs="Arial"/>
              </w:rPr>
            </w:pPr>
            <w:r w:rsidRPr="00BC3062">
              <w:rPr>
                <w:rFonts w:cs="Arial"/>
              </w:rPr>
              <w:t>100</w:t>
            </w:r>
          </w:p>
        </w:tc>
        <w:tc>
          <w:tcPr>
            <w:tcW w:w="3024" w:type="dxa"/>
            <w:shd w:val="clear" w:color="auto" w:fill="F2F2F2" w:themeFill="background1" w:themeFillShade="F2"/>
            <w:vAlign w:val="center"/>
          </w:tcPr>
          <w:p w14:paraId="5FEB0B6B" w14:textId="77777777" w:rsidR="00491EE5" w:rsidRPr="00BC3062" w:rsidRDefault="00491EE5" w:rsidP="00033D80">
            <w:pPr>
              <w:spacing w:before="40" w:after="40"/>
              <w:jc w:val="center"/>
              <w:rPr>
                <w:rFonts w:cs="Arial"/>
              </w:rPr>
            </w:pPr>
            <w:r w:rsidRPr="00BC3062">
              <w:rPr>
                <w:rFonts w:cs="Arial"/>
                <w:szCs w:val="22"/>
              </w:rPr>
              <w:fldChar w:fldCharType="begin">
                <w:ffData>
                  <w:name w:val="Besedilo5"/>
                  <w:enabled/>
                  <w:calcOnExit w:val="0"/>
                  <w:textInput/>
                </w:ffData>
              </w:fldChar>
            </w:r>
            <w:r w:rsidRPr="00BC3062">
              <w:rPr>
                <w:rFonts w:cs="Arial"/>
                <w:szCs w:val="22"/>
              </w:rPr>
              <w:instrText xml:space="preserve"> FORMTEXT </w:instrText>
            </w:r>
            <w:r w:rsidRPr="00BC3062">
              <w:rPr>
                <w:rFonts w:cs="Arial"/>
                <w:szCs w:val="22"/>
              </w:rPr>
            </w:r>
            <w:r w:rsidRPr="00BC3062">
              <w:rPr>
                <w:rFonts w:cs="Arial"/>
                <w:szCs w:val="22"/>
              </w:rPr>
              <w:fldChar w:fldCharType="separate"/>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szCs w:val="22"/>
              </w:rPr>
              <w:fldChar w:fldCharType="end"/>
            </w:r>
          </w:p>
        </w:tc>
      </w:tr>
      <w:tr w:rsidR="00491EE5" w:rsidRPr="00BC3062" w14:paraId="150FAEFB" w14:textId="77777777" w:rsidTr="00033D80">
        <w:tc>
          <w:tcPr>
            <w:tcW w:w="421" w:type="dxa"/>
            <w:tcBorders>
              <w:top w:val="nil"/>
              <w:bottom w:val="nil"/>
            </w:tcBorders>
            <w:vAlign w:val="center"/>
          </w:tcPr>
          <w:p w14:paraId="4C71F70B" w14:textId="77777777" w:rsidR="00491EE5" w:rsidRPr="00BC3062" w:rsidRDefault="00491EE5" w:rsidP="00033D80">
            <w:pPr>
              <w:spacing w:before="40" w:after="40"/>
              <w:jc w:val="left"/>
              <w:rPr>
                <w:rFonts w:cs="Arial"/>
              </w:rPr>
            </w:pPr>
          </w:p>
        </w:tc>
        <w:tc>
          <w:tcPr>
            <w:tcW w:w="3024" w:type="dxa"/>
            <w:vAlign w:val="center"/>
          </w:tcPr>
          <w:p w14:paraId="4B1F45A0" w14:textId="77777777" w:rsidR="00491EE5" w:rsidRPr="00BC3062" w:rsidRDefault="00491EE5" w:rsidP="00033D80">
            <w:pPr>
              <w:spacing w:before="40" w:after="40"/>
              <w:jc w:val="center"/>
              <w:rPr>
                <w:rFonts w:cs="Arial"/>
              </w:rPr>
            </w:pPr>
            <w:r w:rsidRPr="00BC3062">
              <w:rPr>
                <w:rFonts w:cs="Arial"/>
              </w:rPr>
              <w:t>252</w:t>
            </w:r>
          </w:p>
        </w:tc>
        <w:tc>
          <w:tcPr>
            <w:tcW w:w="3024" w:type="dxa"/>
            <w:vAlign w:val="center"/>
          </w:tcPr>
          <w:p w14:paraId="09BEE2CB" w14:textId="77777777" w:rsidR="00491EE5" w:rsidRPr="00BC3062" w:rsidRDefault="00491EE5" w:rsidP="00033D80">
            <w:pPr>
              <w:spacing w:before="40" w:after="40"/>
              <w:jc w:val="center"/>
              <w:rPr>
                <w:rFonts w:cs="Arial"/>
              </w:rPr>
            </w:pPr>
            <w:r w:rsidRPr="00BC3062">
              <w:rPr>
                <w:rFonts w:cs="Arial"/>
              </w:rPr>
              <w:t>90</w:t>
            </w:r>
          </w:p>
        </w:tc>
        <w:tc>
          <w:tcPr>
            <w:tcW w:w="3024" w:type="dxa"/>
            <w:shd w:val="clear" w:color="auto" w:fill="F2F2F2" w:themeFill="background1" w:themeFillShade="F2"/>
            <w:vAlign w:val="center"/>
          </w:tcPr>
          <w:p w14:paraId="7B0F4D26" w14:textId="77777777" w:rsidR="00491EE5" w:rsidRPr="00BC3062" w:rsidRDefault="00491EE5" w:rsidP="00033D80">
            <w:pPr>
              <w:spacing w:before="40" w:after="40"/>
              <w:jc w:val="center"/>
              <w:rPr>
                <w:rFonts w:cs="Arial"/>
              </w:rPr>
            </w:pPr>
            <w:r w:rsidRPr="00BC3062">
              <w:rPr>
                <w:rFonts w:cs="Arial"/>
                <w:szCs w:val="22"/>
              </w:rPr>
              <w:fldChar w:fldCharType="begin">
                <w:ffData>
                  <w:name w:val="Besedilo5"/>
                  <w:enabled/>
                  <w:calcOnExit w:val="0"/>
                  <w:textInput/>
                </w:ffData>
              </w:fldChar>
            </w:r>
            <w:r w:rsidRPr="00BC3062">
              <w:rPr>
                <w:rFonts w:cs="Arial"/>
                <w:szCs w:val="22"/>
              </w:rPr>
              <w:instrText xml:space="preserve"> FORMTEXT </w:instrText>
            </w:r>
            <w:r w:rsidRPr="00BC3062">
              <w:rPr>
                <w:rFonts w:cs="Arial"/>
                <w:szCs w:val="22"/>
              </w:rPr>
            </w:r>
            <w:r w:rsidRPr="00BC3062">
              <w:rPr>
                <w:rFonts w:cs="Arial"/>
                <w:szCs w:val="22"/>
              </w:rPr>
              <w:fldChar w:fldCharType="separate"/>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szCs w:val="22"/>
              </w:rPr>
              <w:fldChar w:fldCharType="end"/>
            </w:r>
          </w:p>
        </w:tc>
      </w:tr>
      <w:tr w:rsidR="00491EE5" w:rsidRPr="00BC3062" w14:paraId="18FA97E6" w14:textId="77777777" w:rsidTr="00033D80">
        <w:tc>
          <w:tcPr>
            <w:tcW w:w="421" w:type="dxa"/>
            <w:tcBorders>
              <w:top w:val="nil"/>
              <w:bottom w:val="nil"/>
            </w:tcBorders>
            <w:vAlign w:val="center"/>
          </w:tcPr>
          <w:p w14:paraId="15B8968C" w14:textId="77777777" w:rsidR="00491EE5" w:rsidRPr="00BC3062" w:rsidRDefault="00491EE5" w:rsidP="00033D80">
            <w:pPr>
              <w:spacing w:before="40" w:after="40"/>
              <w:jc w:val="left"/>
              <w:rPr>
                <w:rFonts w:cs="Arial"/>
              </w:rPr>
            </w:pPr>
          </w:p>
        </w:tc>
        <w:tc>
          <w:tcPr>
            <w:tcW w:w="3024" w:type="dxa"/>
            <w:vAlign w:val="center"/>
          </w:tcPr>
          <w:p w14:paraId="657437A6" w14:textId="77777777" w:rsidR="00491EE5" w:rsidRPr="00BC3062" w:rsidRDefault="00491EE5" w:rsidP="00033D80">
            <w:pPr>
              <w:spacing w:before="40" w:after="40"/>
              <w:jc w:val="center"/>
              <w:rPr>
                <w:rFonts w:cs="Arial"/>
              </w:rPr>
            </w:pPr>
            <w:r w:rsidRPr="00BC3062">
              <w:rPr>
                <w:rFonts w:cs="Arial"/>
              </w:rPr>
              <w:t>224</w:t>
            </w:r>
          </w:p>
        </w:tc>
        <w:tc>
          <w:tcPr>
            <w:tcW w:w="3024" w:type="dxa"/>
            <w:vAlign w:val="center"/>
          </w:tcPr>
          <w:p w14:paraId="3687BD63" w14:textId="77777777" w:rsidR="00491EE5" w:rsidRPr="00BC3062" w:rsidRDefault="00491EE5" w:rsidP="00033D80">
            <w:pPr>
              <w:spacing w:before="40" w:after="40"/>
              <w:jc w:val="center"/>
              <w:rPr>
                <w:rFonts w:cs="Arial"/>
              </w:rPr>
            </w:pPr>
            <w:r w:rsidRPr="00BC3062">
              <w:rPr>
                <w:rFonts w:cs="Arial"/>
              </w:rPr>
              <w:t>80</w:t>
            </w:r>
          </w:p>
        </w:tc>
        <w:tc>
          <w:tcPr>
            <w:tcW w:w="3024" w:type="dxa"/>
            <w:shd w:val="clear" w:color="auto" w:fill="F2F2F2" w:themeFill="background1" w:themeFillShade="F2"/>
            <w:vAlign w:val="center"/>
          </w:tcPr>
          <w:p w14:paraId="10794FE4" w14:textId="77777777" w:rsidR="00491EE5" w:rsidRPr="00BC3062" w:rsidRDefault="00491EE5" w:rsidP="00033D80">
            <w:pPr>
              <w:spacing w:before="40" w:after="40"/>
              <w:jc w:val="center"/>
              <w:rPr>
                <w:rFonts w:cs="Arial"/>
              </w:rPr>
            </w:pPr>
            <w:r w:rsidRPr="00BC3062">
              <w:rPr>
                <w:rFonts w:cs="Arial"/>
                <w:szCs w:val="22"/>
              </w:rPr>
              <w:fldChar w:fldCharType="begin">
                <w:ffData>
                  <w:name w:val="Besedilo5"/>
                  <w:enabled/>
                  <w:calcOnExit w:val="0"/>
                  <w:textInput/>
                </w:ffData>
              </w:fldChar>
            </w:r>
            <w:r w:rsidRPr="00BC3062">
              <w:rPr>
                <w:rFonts w:cs="Arial"/>
                <w:szCs w:val="22"/>
              </w:rPr>
              <w:instrText xml:space="preserve"> FORMTEXT </w:instrText>
            </w:r>
            <w:r w:rsidRPr="00BC3062">
              <w:rPr>
                <w:rFonts w:cs="Arial"/>
                <w:szCs w:val="22"/>
              </w:rPr>
            </w:r>
            <w:r w:rsidRPr="00BC3062">
              <w:rPr>
                <w:rFonts w:cs="Arial"/>
                <w:szCs w:val="22"/>
              </w:rPr>
              <w:fldChar w:fldCharType="separate"/>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szCs w:val="22"/>
              </w:rPr>
              <w:fldChar w:fldCharType="end"/>
            </w:r>
          </w:p>
        </w:tc>
      </w:tr>
      <w:tr w:rsidR="00491EE5" w:rsidRPr="00BC3062" w14:paraId="7434C1FB" w14:textId="77777777" w:rsidTr="00033D80">
        <w:tc>
          <w:tcPr>
            <w:tcW w:w="421" w:type="dxa"/>
            <w:tcBorders>
              <w:top w:val="nil"/>
              <w:bottom w:val="nil"/>
            </w:tcBorders>
            <w:vAlign w:val="center"/>
          </w:tcPr>
          <w:p w14:paraId="60A223A0" w14:textId="77777777" w:rsidR="00491EE5" w:rsidRPr="00BC3062" w:rsidRDefault="00491EE5" w:rsidP="00033D80">
            <w:pPr>
              <w:spacing w:before="40" w:after="40"/>
              <w:jc w:val="left"/>
              <w:rPr>
                <w:rFonts w:cs="Arial"/>
              </w:rPr>
            </w:pPr>
          </w:p>
        </w:tc>
        <w:tc>
          <w:tcPr>
            <w:tcW w:w="3024" w:type="dxa"/>
            <w:vAlign w:val="center"/>
          </w:tcPr>
          <w:p w14:paraId="473D9F7F" w14:textId="77777777" w:rsidR="00491EE5" w:rsidRPr="00BC3062" w:rsidRDefault="00491EE5" w:rsidP="00033D80">
            <w:pPr>
              <w:spacing w:before="40" w:after="40"/>
              <w:jc w:val="center"/>
              <w:rPr>
                <w:rFonts w:cs="Arial"/>
              </w:rPr>
            </w:pPr>
            <w:r w:rsidRPr="00BC3062">
              <w:rPr>
                <w:rFonts w:cs="Arial"/>
              </w:rPr>
              <w:t>195</w:t>
            </w:r>
          </w:p>
        </w:tc>
        <w:tc>
          <w:tcPr>
            <w:tcW w:w="3024" w:type="dxa"/>
            <w:vAlign w:val="center"/>
          </w:tcPr>
          <w:p w14:paraId="221C93F8" w14:textId="77777777" w:rsidR="00491EE5" w:rsidRPr="00BC3062" w:rsidRDefault="00491EE5" w:rsidP="00033D80">
            <w:pPr>
              <w:spacing w:before="40" w:after="40"/>
              <w:jc w:val="center"/>
              <w:rPr>
                <w:rFonts w:cs="Arial"/>
              </w:rPr>
            </w:pPr>
            <w:r w:rsidRPr="00BC3062">
              <w:rPr>
                <w:rFonts w:cs="Arial"/>
              </w:rPr>
              <w:t>70</w:t>
            </w:r>
          </w:p>
        </w:tc>
        <w:tc>
          <w:tcPr>
            <w:tcW w:w="3024" w:type="dxa"/>
            <w:shd w:val="clear" w:color="auto" w:fill="F2F2F2" w:themeFill="background1" w:themeFillShade="F2"/>
            <w:vAlign w:val="center"/>
          </w:tcPr>
          <w:p w14:paraId="3D6559D9" w14:textId="77777777" w:rsidR="00491EE5" w:rsidRPr="00BC3062" w:rsidRDefault="00491EE5" w:rsidP="00033D80">
            <w:pPr>
              <w:spacing w:before="40" w:after="40"/>
              <w:jc w:val="center"/>
              <w:rPr>
                <w:rFonts w:cs="Arial"/>
              </w:rPr>
            </w:pPr>
            <w:r w:rsidRPr="00BC3062">
              <w:rPr>
                <w:rFonts w:cs="Arial"/>
                <w:szCs w:val="22"/>
              </w:rPr>
              <w:fldChar w:fldCharType="begin">
                <w:ffData>
                  <w:name w:val="Besedilo5"/>
                  <w:enabled/>
                  <w:calcOnExit w:val="0"/>
                  <w:textInput/>
                </w:ffData>
              </w:fldChar>
            </w:r>
            <w:r w:rsidRPr="00BC3062">
              <w:rPr>
                <w:rFonts w:cs="Arial"/>
                <w:szCs w:val="22"/>
              </w:rPr>
              <w:instrText xml:space="preserve"> FORMTEXT </w:instrText>
            </w:r>
            <w:r w:rsidRPr="00BC3062">
              <w:rPr>
                <w:rFonts w:cs="Arial"/>
                <w:szCs w:val="22"/>
              </w:rPr>
            </w:r>
            <w:r w:rsidRPr="00BC3062">
              <w:rPr>
                <w:rFonts w:cs="Arial"/>
                <w:szCs w:val="22"/>
              </w:rPr>
              <w:fldChar w:fldCharType="separate"/>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szCs w:val="22"/>
              </w:rPr>
              <w:fldChar w:fldCharType="end"/>
            </w:r>
          </w:p>
        </w:tc>
      </w:tr>
      <w:tr w:rsidR="00491EE5" w:rsidRPr="00BC3062" w14:paraId="7898D692" w14:textId="77777777" w:rsidTr="00033D80">
        <w:tc>
          <w:tcPr>
            <w:tcW w:w="421" w:type="dxa"/>
            <w:tcBorders>
              <w:top w:val="nil"/>
              <w:bottom w:val="nil"/>
            </w:tcBorders>
            <w:vAlign w:val="center"/>
          </w:tcPr>
          <w:p w14:paraId="2702A675" w14:textId="77777777" w:rsidR="00491EE5" w:rsidRPr="00BC3062" w:rsidRDefault="00491EE5" w:rsidP="00033D80">
            <w:pPr>
              <w:spacing w:before="40" w:after="40"/>
              <w:jc w:val="left"/>
              <w:rPr>
                <w:rFonts w:cs="Arial"/>
              </w:rPr>
            </w:pPr>
          </w:p>
        </w:tc>
        <w:tc>
          <w:tcPr>
            <w:tcW w:w="3024" w:type="dxa"/>
            <w:vAlign w:val="center"/>
          </w:tcPr>
          <w:p w14:paraId="2BB89C1D" w14:textId="77777777" w:rsidR="00491EE5" w:rsidRPr="00BC3062" w:rsidRDefault="00491EE5" w:rsidP="00033D80">
            <w:pPr>
              <w:spacing w:before="40" w:after="40"/>
              <w:jc w:val="center"/>
              <w:rPr>
                <w:rFonts w:cs="Arial"/>
              </w:rPr>
            </w:pPr>
            <w:r w:rsidRPr="00BC3062">
              <w:rPr>
                <w:rFonts w:cs="Arial"/>
              </w:rPr>
              <w:t>168</w:t>
            </w:r>
          </w:p>
        </w:tc>
        <w:tc>
          <w:tcPr>
            <w:tcW w:w="3024" w:type="dxa"/>
            <w:vAlign w:val="center"/>
          </w:tcPr>
          <w:p w14:paraId="6449D48F" w14:textId="77777777" w:rsidR="00491EE5" w:rsidRPr="00BC3062" w:rsidRDefault="00491EE5" w:rsidP="00033D80">
            <w:pPr>
              <w:spacing w:before="40" w:after="40"/>
              <w:jc w:val="center"/>
              <w:rPr>
                <w:rFonts w:cs="Arial"/>
              </w:rPr>
            </w:pPr>
            <w:r w:rsidRPr="00BC3062">
              <w:rPr>
                <w:rFonts w:cs="Arial"/>
              </w:rPr>
              <w:t>60</w:t>
            </w:r>
          </w:p>
        </w:tc>
        <w:tc>
          <w:tcPr>
            <w:tcW w:w="3024" w:type="dxa"/>
            <w:shd w:val="clear" w:color="auto" w:fill="F2F2F2" w:themeFill="background1" w:themeFillShade="F2"/>
            <w:vAlign w:val="center"/>
          </w:tcPr>
          <w:p w14:paraId="7F6C4B7C" w14:textId="77777777" w:rsidR="00491EE5" w:rsidRPr="00BC3062" w:rsidRDefault="00491EE5" w:rsidP="00033D80">
            <w:pPr>
              <w:spacing w:before="40" w:after="40"/>
              <w:jc w:val="center"/>
              <w:rPr>
                <w:rFonts w:cs="Arial"/>
              </w:rPr>
            </w:pPr>
            <w:r w:rsidRPr="00BC3062">
              <w:rPr>
                <w:rFonts w:cs="Arial"/>
                <w:szCs w:val="22"/>
              </w:rPr>
              <w:fldChar w:fldCharType="begin">
                <w:ffData>
                  <w:name w:val="Besedilo5"/>
                  <w:enabled/>
                  <w:calcOnExit w:val="0"/>
                  <w:textInput/>
                </w:ffData>
              </w:fldChar>
            </w:r>
            <w:r w:rsidRPr="00BC3062">
              <w:rPr>
                <w:rFonts w:cs="Arial"/>
                <w:szCs w:val="22"/>
              </w:rPr>
              <w:instrText xml:space="preserve"> FORMTEXT </w:instrText>
            </w:r>
            <w:r w:rsidRPr="00BC3062">
              <w:rPr>
                <w:rFonts w:cs="Arial"/>
                <w:szCs w:val="22"/>
              </w:rPr>
            </w:r>
            <w:r w:rsidRPr="00BC3062">
              <w:rPr>
                <w:rFonts w:cs="Arial"/>
                <w:szCs w:val="22"/>
              </w:rPr>
              <w:fldChar w:fldCharType="separate"/>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szCs w:val="22"/>
              </w:rPr>
              <w:fldChar w:fldCharType="end"/>
            </w:r>
          </w:p>
        </w:tc>
      </w:tr>
      <w:tr w:rsidR="00491EE5" w:rsidRPr="00BC3062" w14:paraId="17278D4C" w14:textId="77777777" w:rsidTr="00033D80">
        <w:tc>
          <w:tcPr>
            <w:tcW w:w="421" w:type="dxa"/>
            <w:tcBorders>
              <w:top w:val="nil"/>
              <w:bottom w:val="nil"/>
            </w:tcBorders>
            <w:vAlign w:val="center"/>
          </w:tcPr>
          <w:p w14:paraId="1A6C8911" w14:textId="77777777" w:rsidR="00491EE5" w:rsidRPr="00BC3062" w:rsidRDefault="00491EE5" w:rsidP="00033D80">
            <w:pPr>
              <w:spacing w:before="40" w:after="40"/>
              <w:jc w:val="left"/>
              <w:rPr>
                <w:rFonts w:cs="Arial"/>
              </w:rPr>
            </w:pPr>
          </w:p>
        </w:tc>
        <w:tc>
          <w:tcPr>
            <w:tcW w:w="3024" w:type="dxa"/>
            <w:vAlign w:val="center"/>
          </w:tcPr>
          <w:p w14:paraId="50D3058D" w14:textId="77777777" w:rsidR="00491EE5" w:rsidRPr="00BC3062" w:rsidRDefault="00491EE5" w:rsidP="00033D80">
            <w:pPr>
              <w:spacing w:before="40" w:after="40"/>
              <w:jc w:val="center"/>
              <w:rPr>
                <w:rFonts w:cs="Arial"/>
              </w:rPr>
            </w:pPr>
            <w:r w:rsidRPr="00BC3062">
              <w:rPr>
                <w:rFonts w:cs="Arial"/>
              </w:rPr>
              <w:t>140</w:t>
            </w:r>
          </w:p>
        </w:tc>
        <w:tc>
          <w:tcPr>
            <w:tcW w:w="3024" w:type="dxa"/>
            <w:vAlign w:val="center"/>
          </w:tcPr>
          <w:p w14:paraId="4A88CACA" w14:textId="77777777" w:rsidR="00491EE5" w:rsidRPr="00BC3062" w:rsidRDefault="00491EE5" w:rsidP="00033D80">
            <w:pPr>
              <w:spacing w:before="40" w:after="40"/>
              <w:jc w:val="center"/>
              <w:rPr>
                <w:rFonts w:cs="Arial"/>
              </w:rPr>
            </w:pPr>
            <w:r w:rsidRPr="00BC3062">
              <w:rPr>
                <w:rFonts w:cs="Arial"/>
              </w:rPr>
              <w:t>50</w:t>
            </w:r>
          </w:p>
        </w:tc>
        <w:tc>
          <w:tcPr>
            <w:tcW w:w="3024" w:type="dxa"/>
            <w:shd w:val="clear" w:color="auto" w:fill="F2F2F2" w:themeFill="background1" w:themeFillShade="F2"/>
            <w:vAlign w:val="center"/>
          </w:tcPr>
          <w:p w14:paraId="7CD875AE" w14:textId="77777777" w:rsidR="00491EE5" w:rsidRPr="00BC3062" w:rsidRDefault="00491EE5" w:rsidP="00033D80">
            <w:pPr>
              <w:spacing w:before="40" w:after="40"/>
              <w:jc w:val="center"/>
              <w:rPr>
                <w:rFonts w:cs="Arial"/>
              </w:rPr>
            </w:pPr>
            <w:r w:rsidRPr="00BC3062">
              <w:rPr>
                <w:rFonts w:cs="Arial"/>
                <w:szCs w:val="22"/>
              </w:rPr>
              <w:fldChar w:fldCharType="begin">
                <w:ffData>
                  <w:name w:val="Besedilo5"/>
                  <w:enabled/>
                  <w:calcOnExit w:val="0"/>
                  <w:textInput/>
                </w:ffData>
              </w:fldChar>
            </w:r>
            <w:r w:rsidRPr="00BC3062">
              <w:rPr>
                <w:rFonts w:cs="Arial"/>
                <w:szCs w:val="22"/>
              </w:rPr>
              <w:instrText xml:space="preserve"> FORMTEXT </w:instrText>
            </w:r>
            <w:r w:rsidRPr="00BC3062">
              <w:rPr>
                <w:rFonts w:cs="Arial"/>
                <w:szCs w:val="22"/>
              </w:rPr>
            </w:r>
            <w:r w:rsidRPr="00BC3062">
              <w:rPr>
                <w:rFonts w:cs="Arial"/>
                <w:szCs w:val="22"/>
              </w:rPr>
              <w:fldChar w:fldCharType="separate"/>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szCs w:val="22"/>
              </w:rPr>
              <w:fldChar w:fldCharType="end"/>
            </w:r>
          </w:p>
        </w:tc>
      </w:tr>
      <w:tr w:rsidR="00491EE5" w:rsidRPr="00BC3062" w14:paraId="4A175F06" w14:textId="77777777" w:rsidTr="00033D80">
        <w:tc>
          <w:tcPr>
            <w:tcW w:w="421" w:type="dxa"/>
            <w:tcBorders>
              <w:top w:val="nil"/>
            </w:tcBorders>
            <w:vAlign w:val="center"/>
          </w:tcPr>
          <w:p w14:paraId="63646477" w14:textId="77777777" w:rsidR="00491EE5" w:rsidRPr="00BC3062" w:rsidRDefault="00491EE5" w:rsidP="00033D80">
            <w:pPr>
              <w:spacing w:before="40" w:after="40"/>
              <w:jc w:val="left"/>
              <w:rPr>
                <w:rFonts w:cs="Arial"/>
              </w:rPr>
            </w:pPr>
          </w:p>
        </w:tc>
        <w:tc>
          <w:tcPr>
            <w:tcW w:w="3024" w:type="dxa"/>
            <w:vAlign w:val="center"/>
          </w:tcPr>
          <w:p w14:paraId="1D6F0A7D" w14:textId="77777777" w:rsidR="00491EE5" w:rsidRPr="00BC3062" w:rsidRDefault="00491EE5" w:rsidP="00033D80">
            <w:pPr>
              <w:spacing w:before="40" w:after="40"/>
              <w:jc w:val="center"/>
              <w:rPr>
                <w:rFonts w:cs="Arial"/>
              </w:rPr>
            </w:pPr>
            <w:r w:rsidRPr="00BC3062">
              <w:rPr>
                <w:rFonts w:cs="Arial"/>
              </w:rPr>
              <w:t>112</w:t>
            </w:r>
          </w:p>
        </w:tc>
        <w:tc>
          <w:tcPr>
            <w:tcW w:w="3024" w:type="dxa"/>
            <w:vAlign w:val="center"/>
          </w:tcPr>
          <w:p w14:paraId="47F22E68" w14:textId="77777777" w:rsidR="00491EE5" w:rsidRPr="00BC3062" w:rsidRDefault="00491EE5" w:rsidP="00033D80">
            <w:pPr>
              <w:spacing w:before="40" w:after="40"/>
              <w:jc w:val="center"/>
              <w:rPr>
                <w:rFonts w:cs="Arial"/>
              </w:rPr>
            </w:pPr>
            <w:r w:rsidRPr="00BC3062">
              <w:rPr>
                <w:rFonts w:cs="Arial"/>
              </w:rPr>
              <w:t>40</w:t>
            </w:r>
          </w:p>
        </w:tc>
        <w:tc>
          <w:tcPr>
            <w:tcW w:w="3024" w:type="dxa"/>
            <w:shd w:val="clear" w:color="auto" w:fill="F2F2F2" w:themeFill="background1" w:themeFillShade="F2"/>
            <w:vAlign w:val="center"/>
          </w:tcPr>
          <w:p w14:paraId="30EB332F" w14:textId="77777777" w:rsidR="00491EE5" w:rsidRPr="00BC3062" w:rsidRDefault="00491EE5" w:rsidP="00033D80">
            <w:pPr>
              <w:spacing w:before="40" w:after="40"/>
              <w:jc w:val="center"/>
              <w:rPr>
                <w:rFonts w:cs="Arial"/>
              </w:rPr>
            </w:pPr>
            <w:r w:rsidRPr="00BC3062">
              <w:rPr>
                <w:rFonts w:cs="Arial"/>
                <w:szCs w:val="22"/>
              </w:rPr>
              <w:fldChar w:fldCharType="begin">
                <w:ffData>
                  <w:name w:val="Besedilo5"/>
                  <w:enabled/>
                  <w:calcOnExit w:val="0"/>
                  <w:textInput/>
                </w:ffData>
              </w:fldChar>
            </w:r>
            <w:r w:rsidRPr="00BC3062">
              <w:rPr>
                <w:rFonts w:cs="Arial"/>
                <w:szCs w:val="22"/>
              </w:rPr>
              <w:instrText xml:space="preserve"> FORMTEXT </w:instrText>
            </w:r>
            <w:r w:rsidRPr="00BC3062">
              <w:rPr>
                <w:rFonts w:cs="Arial"/>
                <w:szCs w:val="22"/>
              </w:rPr>
            </w:r>
            <w:r w:rsidRPr="00BC3062">
              <w:rPr>
                <w:rFonts w:cs="Arial"/>
                <w:szCs w:val="22"/>
              </w:rPr>
              <w:fldChar w:fldCharType="separate"/>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noProof/>
                <w:szCs w:val="22"/>
              </w:rPr>
              <w:t> </w:t>
            </w:r>
            <w:r w:rsidRPr="00BC3062">
              <w:rPr>
                <w:rFonts w:cs="Arial"/>
                <w:szCs w:val="22"/>
              </w:rPr>
              <w:fldChar w:fldCharType="end"/>
            </w:r>
          </w:p>
        </w:tc>
      </w:tr>
    </w:tbl>
    <w:p w14:paraId="7DA557EC" w14:textId="77777777" w:rsidR="00491EE5" w:rsidRDefault="00491EE5" w:rsidP="00491EE5"/>
    <w:p w14:paraId="4B2AE468" w14:textId="77777777" w:rsidR="00491EE5" w:rsidRDefault="00491EE5" w:rsidP="00491EE5">
      <w:pPr>
        <w:sectPr w:rsidR="00491EE5" w:rsidSect="00A36491">
          <w:headerReference w:type="default" r:id="rId19"/>
          <w:footerReference w:type="default" r:id="rId20"/>
          <w:footnotePr>
            <w:numFmt w:val="chicago"/>
          </w:footnotePr>
          <w:pgSz w:w="11907" w:h="16840" w:code="9"/>
          <w:pgMar w:top="1134" w:right="1134" w:bottom="1134" w:left="1418" w:header="680" w:footer="454" w:gutter="0"/>
          <w:pgNumType w:start="2"/>
          <w:cols w:space="708"/>
          <w:docGrid w:linePitch="360"/>
        </w:sectPr>
      </w:pPr>
    </w:p>
    <w:p w14:paraId="4789445F" w14:textId="77777777" w:rsidR="00491EE5" w:rsidRPr="005162F5" w:rsidRDefault="00491EE5" w:rsidP="00491EE5">
      <w:pPr>
        <w:pStyle w:val="Naslov2"/>
        <w:numPr>
          <w:ilvl w:val="1"/>
          <w:numId w:val="35"/>
        </w:numPr>
        <w:spacing w:before="240" w:after="240"/>
        <w:ind w:left="578" w:hanging="578"/>
      </w:pPr>
      <w:bookmarkStart w:id="211" w:name="_Toc29819606"/>
      <w:r w:rsidRPr="005162F5">
        <w:t>PRILOGA 2: okvirni GENERALNI TERMINSKI PLAN</w:t>
      </w:r>
      <w:bookmarkEnd w:id="211"/>
      <w:r w:rsidRPr="005162F5">
        <w:t xml:space="preserve"> </w:t>
      </w:r>
    </w:p>
    <w:p w14:paraId="7810BB23" w14:textId="77777777" w:rsidR="00491EE5" w:rsidRPr="00D81AC7" w:rsidRDefault="00491EE5" w:rsidP="00491EE5"/>
    <w:p w14:paraId="0F45A204" w14:textId="2750504B" w:rsidR="00DA0A7B" w:rsidRPr="00491EE5" w:rsidRDefault="00C82FF5" w:rsidP="00491EE5">
      <w:r>
        <w:rPr>
          <w:noProof/>
        </w:rPr>
        <w:drawing>
          <wp:inline distT="0" distB="0" distL="0" distR="0" wp14:anchorId="4F250DFC" wp14:editId="01A93D0D">
            <wp:extent cx="9253220" cy="2790190"/>
            <wp:effectExtent l="0" t="0" r="508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minski plan.JPG"/>
                    <pic:cNvPicPr/>
                  </pic:nvPicPr>
                  <pic:blipFill>
                    <a:blip r:embed="rId21">
                      <a:extLst>
                        <a:ext uri="{28A0092B-C50C-407E-A947-70E740481C1C}">
                          <a14:useLocalDpi xmlns:a14="http://schemas.microsoft.com/office/drawing/2010/main" val="0"/>
                        </a:ext>
                      </a:extLst>
                    </a:blip>
                    <a:stretch>
                      <a:fillRect/>
                    </a:stretch>
                  </pic:blipFill>
                  <pic:spPr>
                    <a:xfrm>
                      <a:off x="0" y="0"/>
                      <a:ext cx="9253220" cy="2790190"/>
                    </a:xfrm>
                    <a:prstGeom prst="rect">
                      <a:avLst/>
                    </a:prstGeom>
                  </pic:spPr>
                </pic:pic>
              </a:graphicData>
            </a:graphic>
          </wp:inline>
        </w:drawing>
      </w:r>
    </w:p>
    <w:sectPr w:rsidR="00DA0A7B" w:rsidRPr="00491EE5" w:rsidSect="00491DF4">
      <w:headerReference w:type="default" r:id="rId22"/>
      <w:footnotePr>
        <w:numFmt w:val="chicago"/>
      </w:footnotePr>
      <w:pgSz w:w="16840" w:h="11907" w:orient="landscape" w:code="9"/>
      <w:pgMar w:top="1418" w:right="1134" w:bottom="1134" w:left="1134" w:header="680" w:footer="4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A6FF19" w16cex:dateUtc="2019-12-20T07: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558EF" w14:textId="77777777" w:rsidR="00BB30B5" w:rsidRDefault="00BB30B5">
      <w:r>
        <w:separator/>
      </w:r>
    </w:p>
  </w:endnote>
  <w:endnote w:type="continuationSeparator" w:id="0">
    <w:p w14:paraId="593C9DE0" w14:textId="77777777" w:rsidR="00BB30B5" w:rsidRDefault="00BB3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BFA2F" w14:textId="77777777" w:rsidR="00CE2681" w:rsidRPr="0000191A" w:rsidRDefault="00CE2681" w:rsidP="00DB19CE">
    <w:pPr>
      <w:pStyle w:val="Noga"/>
      <w:pBdr>
        <w:top w:val="single" w:sz="4" w:space="1" w:color="auto"/>
      </w:pBdr>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49726" w14:textId="77777777" w:rsidR="00CE2681" w:rsidRPr="00082B65" w:rsidRDefault="00CE2681" w:rsidP="00480539">
    <w:pPr>
      <w:pStyle w:val="Noga"/>
      <w:pBdr>
        <w:top w:val="single" w:sz="4" w:space="1" w:color="auto"/>
      </w:pBdr>
      <w:spacing w:before="120" w:after="0"/>
      <w:jc w:val="center"/>
      <w:rPr>
        <w:rStyle w:val="tevilkastrani"/>
        <w:rFonts w:ascii="Arial" w:hAnsi="Arial" w:cs="Arial"/>
      </w:rPr>
    </w:pPr>
    <w:r w:rsidRPr="00082B65">
      <w:rPr>
        <w:rFonts w:ascii="Arial" w:hAnsi="Arial" w:cs="Arial"/>
        <w:sz w:val="18"/>
        <w:szCs w:val="18"/>
      </w:rPr>
      <w:t xml:space="preserve">stran: </w:t>
    </w:r>
    <w:r w:rsidRPr="00082B65">
      <w:rPr>
        <w:rFonts w:ascii="Arial" w:hAnsi="Arial" w:cs="Arial"/>
        <w:sz w:val="18"/>
        <w:szCs w:val="18"/>
      </w:rPr>
      <w:fldChar w:fldCharType="begin"/>
    </w:r>
    <w:r w:rsidRPr="00082B65">
      <w:rPr>
        <w:rFonts w:ascii="Arial" w:hAnsi="Arial" w:cs="Arial"/>
        <w:sz w:val="18"/>
        <w:szCs w:val="18"/>
      </w:rPr>
      <w:instrText xml:space="preserve"> PAGE   \* MERGEFORMAT </w:instrText>
    </w:r>
    <w:r w:rsidRPr="00082B65">
      <w:rPr>
        <w:rFonts w:ascii="Arial" w:hAnsi="Arial" w:cs="Arial"/>
        <w:sz w:val="18"/>
        <w:szCs w:val="18"/>
      </w:rPr>
      <w:fldChar w:fldCharType="separate"/>
    </w:r>
    <w:r>
      <w:rPr>
        <w:rFonts w:ascii="Arial" w:hAnsi="Arial" w:cs="Arial"/>
        <w:noProof/>
        <w:sz w:val="18"/>
        <w:szCs w:val="18"/>
      </w:rPr>
      <w:t>45</w:t>
    </w:r>
    <w:r w:rsidRPr="00082B65">
      <w:rPr>
        <w:rFonts w:ascii="Arial" w:hAnsi="Arial" w:cs="Arial"/>
        <w:sz w:val="18"/>
        <w:szCs w:val="18"/>
      </w:rPr>
      <w:fldChar w:fldCharType="end"/>
    </w:r>
    <w:r w:rsidRPr="00082B65">
      <w:rPr>
        <w:rFonts w:ascii="Arial" w:hAnsi="Arial" w:cs="Arial"/>
        <w:sz w:val="18"/>
        <w:szCs w:val="18"/>
      </w:rPr>
      <w:t>/</w:t>
    </w:r>
    <w:r w:rsidRPr="00082B65">
      <w:rPr>
        <w:rFonts w:ascii="Arial" w:hAnsi="Arial" w:cs="Arial"/>
        <w:sz w:val="18"/>
        <w:szCs w:val="18"/>
      </w:rPr>
      <w:fldChar w:fldCharType="begin"/>
    </w:r>
    <w:r w:rsidRPr="00082B65">
      <w:rPr>
        <w:rFonts w:ascii="Arial" w:hAnsi="Arial" w:cs="Arial"/>
        <w:sz w:val="18"/>
        <w:szCs w:val="18"/>
      </w:rPr>
      <w:instrText xml:space="preserve"> NUMPAGES </w:instrText>
    </w:r>
    <w:r w:rsidRPr="00082B65">
      <w:rPr>
        <w:rFonts w:ascii="Arial" w:hAnsi="Arial" w:cs="Arial"/>
        <w:sz w:val="18"/>
        <w:szCs w:val="18"/>
      </w:rPr>
      <w:fldChar w:fldCharType="separate"/>
    </w:r>
    <w:r>
      <w:rPr>
        <w:rFonts w:ascii="Arial" w:hAnsi="Arial" w:cs="Arial"/>
        <w:noProof/>
        <w:sz w:val="18"/>
        <w:szCs w:val="18"/>
      </w:rPr>
      <w:t>85</w:t>
    </w:r>
    <w:r w:rsidRPr="00082B65">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BB200" w14:textId="77777777" w:rsidR="00BB30B5" w:rsidRDefault="00BB30B5">
      <w:r>
        <w:separator/>
      </w:r>
    </w:p>
  </w:footnote>
  <w:footnote w:type="continuationSeparator" w:id="0">
    <w:p w14:paraId="35A1A3E2" w14:textId="77777777" w:rsidR="00BB30B5" w:rsidRDefault="00BB30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499A4" w14:textId="77777777" w:rsidR="00CE2681" w:rsidRDefault="00CE2681">
    <w:r w:rsidRPr="00983AA2">
      <w:rPr>
        <w:rFonts w:ascii="Arial" w:hAnsi="Arial" w:cs="Arial"/>
        <w:noProof/>
        <w:sz w:val="18"/>
        <w:szCs w:val="18"/>
      </w:rPr>
      <w:drawing>
        <wp:anchor distT="0" distB="0" distL="114300" distR="114300" simplePos="0" relativeHeight="251676672" behindDoc="0" locked="0" layoutInCell="1" allowOverlap="1" wp14:anchorId="2D7B5B5E" wp14:editId="706CFFF5">
          <wp:simplePos x="0" y="0"/>
          <wp:positionH relativeFrom="column">
            <wp:posOffset>4723765</wp:posOffset>
          </wp:positionH>
          <wp:positionV relativeFrom="paragraph">
            <wp:posOffset>-318770</wp:posOffset>
          </wp:positionV>
          <wp:extent cx="1176020" cy="636905"/>
          <wp:effectExtent l="0" t="0" r="5080" b="0"/>
          <wp:wrapNone/>
          <wp:docPr id="16" name="Slika 16" descr="Logotip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tip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020" cy="63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6EAF6" w14:textId="77777777" w:rsidR="00CE2681" w:rsidRPr="00155BAB" w:rsidRDefault="00CE2681" w:rsidP="00DB19CE">
    <w:pPr>
      <w:pStyle w:val="Glava"/>
    </w:pPr>
    <w:r>
      <w:t>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283" w:type="dxa"/>
      <w:tblLook w:val="01E0" w:firstRow="1" w:lastRow="1" w:firstColumn="1" w:lastColumn="1" w:noHBand="0" w:noVBand="0"/>
    </w:tblPr>
    <w:tblGrid>
      <w:gridCol w:w="1548"/>
      <w:gridCol w:w="6300"/>
      <w:gridCol w:w="1372"/>
      <w:gridCol w:w="5063"/>
    </w:tblGrid>
    <w:tr w:rsidR="00CE2681" w:rsidRPr="00DA5841" w14:paraId="3B4E5229" w14:textId="77777777" w:rsidTr="003F6A4F">
      <w:trPr>
        <w:gridAfter w:val="1"/>
        <w:wAfter w:w="5063" w:type="dxa"/>
      </w:trPr>
      <w:tc>
        <w:tcPr>
          <w:tcW w:w="1548" w:type="dxa"/>
        </w:tcPr>
        <w:p w14:paraId="02956C74" w14:textId="77777777" w:rsidR="00CE2681" w:rsidRPr="00DA5841" w:rsidRDefault="00CE2681" w:rsidP="003F6A4F">
          <w:pPr>
            <w:pStyle w:val="Noga"/>
            <w:tabs>
              <w:tab w:val="left" w:pos="7200"/>
              <w:tab w:val="left" w:pos="7797"/>
            </w:tabs>
            <w:rPr>
              <w:rFonts w:ascii="Verdana" w:hAnsi="Verdana"/>
              <w:sz w:val="18"/>
              <w:szCs w:val="18"/>
            </w:rPr>
          </w:pPr>
          <w:r w:rsidRPr="00DA5841">
            <w:rPr>
              <w:rFonts w:ascii="Verdana" w:hAnsi="Verdana"/>
              <w:sz w:val="18"/>
              <w:szCs w:val="18"/>
            </w:rPr>
            <w:t>Št. projekta:</w:t>
          </w:r>
        </w:p>
      </w:tc>
      <w:tc>
        <w:tcPr>
          <w:tcW w:w="6300" w:type="dxa"/>
        </w:tcPr>
        <w:p w14:paraId="396E488D" w14:textId="77777777" w:rsidR="00CE2681" w:rsidRPr="00DA5841" w:rsidRDefault="00CE2681" w:rsidP="003F6A4F">
          <w:pPr>
            <w:pStyle w:val="Noga"/>
            <w:tabs>
              <w:tab w:val="left" w:pos="7200"/>
              <w:tab w:val="left" w:pos="7797"/>
            </w:tabs>
            <w:ind w:firstLine="284"/>
            <w:rPr>
              <w:rFonts w:ascii="Verdana" w:hAnsi="Verdana"/>
              <w:sz w:val="18"/>
              <w:szCs w:val="18"/>
            </w:rPr>
          </w:pPr>
          <w:r w:rsidRPr="00DA5841">
            <w:rPr>
              <w:rFonts w:ascii="Verdana" w:hAnsi="Verdana"/>
              <w:noProof/>
              <w:sz w:val="18"/>
              <w:szCs w:val="18"/>
            </w:rPr>
            <w:drawing>
              <wp:anchor distT="0" distB="0" distL="114300" distR="114300" simplePos="0" relativeHeight="251675648" behindDoc="0" locked="0" layoutInCell="1" allowOverlap="0" wp14:anchorId="20A45FE7" wp14:editId="5CFFEB2C">
                <wp:simplePos x="0" y="0"/>
                <wp:positionH relativeFrom="column">
                  <wp:posOffset>3393893</wp:posOffset>
                </wp:positionH>
                <wp:positionV relativeFrom="paragraph">
                  <wp:posOffset>-9344</wp:posOffset>
                </wp:positionV>
                <wp:extent cx="1034143" cy="293915"/>
                <wp:effectExtent l="19050" t="0" r="0" b="0"/>
                <wp:wrapNone/>
                <wp:docPr id="18" name="Slika 1" descr="HSE 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E Invest"/>
                        <pic:cNvPicPr>
                          <a:picLocks noChangeAspect="1" noChangeArrowheads="1"/>
                        </pic:cNvPicPr>
                      </pic:nvPicPr>
                      <pic:blipFill>
                        <a:blip r:embed="rId1"/>
                        <a:srcRect/>
                        <a:stretch>
                          <a:fillRect/>
                        </a:stretch>
                      </pic:blipFill>
                      <pic:spPr bwMode="auto">
                        <a:xfrm>
                          <a:off x="0" y="0"/>
                          <a:ext cx="1034143" cy="293915"/>
                        </a:xfrm>
                        <a:prstGeom prst="rect">
                          <a:avLst/>
                        </a:prstGeom>
                        <a:noFill/>
                        <a:ln w="9525">
                          <a:noFill/>
                          <a:miter lim="800000"/>
                          <a:headEnd/>
                          <a:tailEnd/>
                        </a:ln>
                      </pic:spPr>
                    </pic:pic>
                  </a:graphicData>
                </a:graphic>
              </wp:anchor>
            </w:drawing>
          </w:r>
          <w:r>
            <w:rPr>
              <w:rFonts w:ascii="Verdana" w:hAnsi="Verdana"/>
              <w:sz w:val="18"/>
              <w:szCs w:val="18"/>
            </w:rPr>
            <w:t>HIK3-01/2010</w:t>
          </w:r>
        </w:p>
      </w:tc>
      <w:tc>
        <w:tcPr>
          <w:tcW w:w="1372" w:type="dxa"/>
        </w:tcPr>
        <w:p w14:paraId="56E21BB8" w14:textId="77777777" w:rsidR="00CE2681" w:rsidRPr="00DA5841" w:rsidRDefault="00CE2681" w:rsidP="003F6A4F">
          <w:pPr>
            <w:pStyle w:val="Noga"/>
            <w:tabs>
              <w:tab w:val="left" w:pos="7200"/>
              <w:tab w:val="left" w:pos="7797"/>
            </w:tabs>
            <w:ind w:firstLine="284"/>
            <w:rPr>
              <w:rFonts w:ascii="Verdana" w:hAnsi="Verdana"/>
              <w:sz w:val="18"/>
              <w:szCs w:val="18"/>
            </w:rPr>
          </w:pPr>
        </w:p>
      </w:tc>
    </w:tr>
    <w:tr w:rsidR="00CE2681" w:rsidRPr="00DA5841" w14:paraId="7F12D444" w14:textId="77777777" w:rsidTr="003F6A4F">
      <w:tc>
        <w:tcPr>
          <w:tcW w:w="1548" w:type="dxa"/>
        </w:tcPr>
        <w:p w14:paraId="46B2D373" w14:textId="77777777" w:rsidR="00CE2681" w:rsidRPr="00DA5841" w:rsidRDefault="00CE2681" w:rsidP="003F6A4F">
          <w:pPr>
            <w:pStyle w:val="Noga"/>
            <w:tabs>
              <w:tab w:val="left" w:pos="7200"/>
              <w:tab w:val="left" w:pos="7797"/>
            </w:tabs>
            <w:rPr>
              <w:rFonts w:ascii="Verdana" w:hAnsi="Verdana"/>
              <w:sz w:val="18"/>
              <w:szCs w:val="18"/>
            </w:rPr>
          </w:pPr>
          <w:r>
            <w:rPr>
              <w:rFonts w:ascii="Verdana" w:hAnsi="Verdana"/>
              <w:sz w:val="18"/>
              <w:szCs w:val="18"/>
            </w:rPr>
            <w:t>Št.</w:t>
          </w:r>
          <w:r w:rsidRPr="00DA5841">
            <w:rPr>
              <w:rFonts w:ascii="Verdana" w:hAnsi="Verdana"/>
              <w:sz w:val="18"/>
              <w:szCs w:val="18"/>
            </w:rPr>
            <w:t xml:space="preserve"> mape:</w:t>
          </w:r>
        </w:p>
      </w:tc>
      <w:tc>
        <w:tcPr>
          <w:tcW w:w="6300" w:type="dxa"/>
        </w:tcPr>
        <w:p w14:paraId="5566B379" w14:textId="77777777" w:rsidR="00CE2681" w:rsidRPr="00DA5841" w:rsidRDefault="00CE2681" w:rsidP="003F6A4F">
          <w:pPr>
            <w:pStyle w:val="Noga"/>
            <w:tabs>
              <w:tab w:val="left" w:pos="7200"/>
              <w:tab w:val="left" w:pos="7797"/>
            </w:tabs>
            <w:ind w:firstLine="284"/>
            <w:rPr>
              <w:rFonts w:ascii="Verdana" w:hAnsi="Verdana"/>
              <w:sz w:val="18"/>
              <w:szCs w:val="18"/>
            </w:rPr>
          </w:pPr>
          <w:r>
            <w:rPr>
              <w:rFonts w:ascii="Verdana" w:hAnsi="Verdana"/>
              <w:sz w:val="18"/>
              <w:szCs w:val="18"/>
            </w:rPr>
            <w:t>HIK3---6S</w:t>
          </w:r>
          <w:r w:rsidRPr="00DA5841">
            <w:rPr>
              <w:rFonts w:ascii="Verdana" w:hAnsi="Verdana"/>
              <w:sz w:val="18"/>
              <w:szCs w:val="18"/>
            </w:rPr>
            <w:t>/M02</w:t>
          </w:r>
        </w:p>
      </w:tc>
      <w:tc>
        <w:tcPr>
          <w:tcW w:w="6435" w:type="dxa"/>
          <w:gridSpan w:val="2"/>
        </w:tcPr>
        <w:p w14:paraId="60001AD9" w14:textId="77777777" w:rsidR="00CE2681" w:rsidRPr="00DA5841" w:rsidRDefault="00CE2681" w:rsidP="003F6A4F">
          <w:pPr>
            <w:pStyle w:val="Noga"/>
            <w:tabs>
              <w:tab w:val="left" w:pos="7200"/>
              <w:tab w:val="left" w:pos="7797"/>
            </w:tabs>
            <w:ind w:firstLine="284"/>
            <w:jc w:val="right"/>
            <w:rPr>
              <w:rFonts w:ascii="Verdana" w:hAnsi="Verdana"/>
              <w:sz w:val="18"/>
              <w:szCs w:val="18"/>
            </w:rPr>
          </w:pPr>
          <w:r w:rsidRPr="00DA5841">
            <w:rPr>
              <w:rFonts w:ascii="Verdana" w:hAnsi="Verdana"/>
              <w:sz w:val="18"/>
              <w:szCs w:val="18"/>
            </w:rPr>
            <w:t xml:space="preserve">stran: </w:t>
          </w:r>
          <w:r w:rsidRPr="00DA5841">
            <w:rPr>
              <w:rFonts w:ascii="Verdana" w:hAnsi="Verdana" w:cs="Arial"/>
              <w:sz w:val="18"/>
              <w:szCs w:val="18"/>
            </w:rPr>
            <w:fldChar w:fldCharType="begin"/>
          </w:r>
          <w:r w:rsidRPr="00DA5841">
            <w:rPr>
              <w:rFonts w:ascii="Verdana" w:hAnsi="Verdana" w:cs="Arial"/>
              <w:sz w:val="18"/>
              <w:szCs w:val="18"/>
            </w:rPr>
            <w:instrText xml:space="preserve"> PAGE  \* Arabic  \* MERGEFORMAT </w:instrText>
          </w:r>
          <w:r w:rsidRPr="00DA5841">
            <w:rPr>
              <w:rFonts w:ascii="Verdana" w:hAnsi="Verdana" w:cs="Arial"/>
              <w:sz w:val="18"/>
              <w:szCs w:val="18"/>
            </w:rPr>
            <w:fldChar w:fldCharType="separate"/>
          </w:r>
          <w:r>
            <w:rPr>
              <w:rFonts w:ascii="Verdana" w:hAnsi="Verdana" w:cs="Arial"/>
              <w:noProof/>
              <w:sz w:val="18"/>
              <w:szCs w:val="18"/>
            </w:rPr>
            <w:t>2</w:t>
          </w:r>
          <w:r w:rsidRPr="00DA5841">
            <w:rPr>
              <w:rFonts w:ascii="Verdana" w:hAnsi="Verdana" w:cs="Arial"/>
              <w:sz w:val="18"/>
              <w:szCs w:val="18"/>
            </w:rPr>
            <w:fldChar w:fldCharType="end"/>
          </w:r>
          <w:r w:rsidRPr="00DA5841">
            <w:rPr>
              <w:rFonts w:ascii="Verdana" w:hAnsi="Verdana"/>
              <w:sz w:val="18"/>
              <w:szCs w:val="18"/>
            </w:rPr>
            <w:t>/</w:t>
          </w:r>
          <w:r w:rsidRPr="00DA5841">
            <w:rPr>
              <w:rStyle w:val="tevilkastrani"/>
              <w:rFonts w:ascii="Verdana" w:hAnsi="Verdana"/>
              <w:sz w:val="18"/>
              <w:szCs w:val="18"/>
            </w:rPr>
            <w:fldChar w:fldCharType="begin"/>
          </w:r>
          <w:r w:rsidRPr="00DA5841">
            <w:rPr>
              <w:rStyle w:val="tevilkastrani"/>
              <w:rFonts w:ascii="Verdana" w:hAnsi="Verdana"/>
              <w:sz w:val="18"/>
              <w:szCs w:val="18"/>
            </w:rPr>
            <w:instrText xml:space="preserve"> NUMPAGES </w:instrText>
          </w:r>
          <w:r w:rsidRPr="00DA5841">
            <w:rPr>
              <w:rStyle w:val="tevilkastrani"/>
              <w:rFonts w:ascii="Verdana" w:hAnsi="Verdana"/>
              <w:sz w:val="18"/>
              <w:szCs w:val="18"/>
            </w:rPr>
            <w:fldChar w:fldCharType="separate"/>
          </w:r>
          <w:r>
            <w:rPr>
              <w:rStyle w:val="tevilkastrani"/>
              <w:rFonts w:ascii="Verdana" w:hAnsi="Verdana"/>
              <w:noProof/>
              <w:sz w:val="18"/>
              <w:szCs w:val="18"/>
            </w:rPr>
            <w:t>73</w:t>
          </w:r>
          <w:r w:rsidRPr="00DA5841">
            <w:rPr>
              <w:rStyle w:val="tevilkastrani"/>
              <w:rFonts w:ascii="Verdana" w:hAnsi="Verdana"/>
              <w:sz w:val="18"/>
              <w:szCs w:val="18"/>
            </w:rPr>
            <w:fldChar w:fldCharType="end"/>
          </w:r>
        </w:p>
      </w:tc>
    </w:tr>
  </w:tbl>
  <w:p w14:paraId="106621F4" w14:textId="77777777" w:rsidR="00CE2681" w:rsidRPr="00B203F0" w:rsidRDefault="00CE2681" w:rsidP="003F6A4F">
    <w:pPr>
      <w:pBdr>
        <w:bottom w:val="single" w:sz="6" w:space="1" w:color="auto"/>
      </w:pBdr>
      <w:tabs>
        <w:tab w:val="right" w:pos="9071"/>
      </w:tabs>
      <w:ind w:firstLine="284"/>
      <w:rPr>
        <w:rFonts w:ascii="Verdana" w:hAnsi="Verdana"/>
        <w:b/>
        <w:sz w:val="8"/>
        <w:szCs w:val="8"/>
      </w:rPr>
    </w:pPr>
  </w:p>
  <w:p w14:paraId="39313AD3" w14:textId="77777777" w:rsidR="00CE2681" w:rsidRPr="00B203F0" w:rsidRDefault="00CE2681">
    <w:pPr>
      <w:pStyle w:val="Glava"/>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B149E" w14:textId="77777777" w:rsidR="00CE2681" w:rsidRPr="00983AA2" w:rsidRDefault="00CE2681" w:rsidP="001C37C6">
    <w:pPr>
      <w:pStyle w:val="Glava"/>
      <w:spacing w:after="0"/>
      <w:rPr>
        <w:rFonts w:ascii="Arial" w:hAnsi="Arial" w:cs="Arial"/>
      </w:rPr>
    </w:pPr>
    <w:r w:rsidRPr="00983AA2">
      <w:rPr>
        <w:rFonts w:ascii="Arial" w:hAnsi="Arial" w:cs="Arial"/>
        <w:noProof/>
        <w:sz w:val="18"/>
        <w:szCs w:val="18"/>
      </w:rPr>
      <w:drawing>
        <wp:anchor distT="0" distB="0" distL="114300" distR="114300" simplePos="0" relativeHeight="251674624" behindDoc="0" locked="0" layoutInCell="1" allowOverlap="1" wp14:anchorId="60EDD10C" wp14:editId="1E799FF0">
          <wp:simplePos x="0" y="0"/>
          <wp:positionH relativeFrom="column">
            <wp:posOffset>5001895</wp:posOffset>
          </wp:positionH>
          <wp:positionV relativeFrom="paragraph">
            <wp:posOffset>-241300</wp:posOffset>
          </wp:positionV>
          <wp:extent cx="1195998" cy="487680"/>
          <wp:effectExtent l="0" t="0" r="4445" b="7620"/>
          <wp:wrapNone/>
          <wp:docPr id="9" name="Slika 9" descr="Logotip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tipRGB"/>
                  <pic:cNvPicPr>
                    <a:picLocks noChangeAspect="1" noChangeArrowheads="1"/>
                  </pic:cNvPicPr>
                </pic:nvPicPr>
                <pic:blipFill rotWithShape="1">
                  <a:blip r:embed="rId1">
                    <a:extLst>
                      <a:ext uri="{28A0092B-C50C-407E-A947-70E740481C1C}">
                        <a14:useLocalDpi xmlns:a14="http://schemas.microsoft.com/office/drawing/2010/main" val="0"/>
                      </a:ext>
                    </a:extLst>
                  </a:blip>
                  <a:srcRect t="11765" b="12941"/>
                  <a:stretch/>
                </pic:blipFill>
                <pic:spPr bwMode="auto">
                  <a:xfrm>
                    <a:off x="0" y="0"/>
                    <a:ext cx="1195998" cy="48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B2A027" w14:textId="77777777" w:rsidR="00CE2681" w:rsidRDefault="00CE2681" w:rsidP="00A36491">
    <w:pPr>
      <w:pBdr>
        <w:bottom w:val="single" w:sz="4"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p w14:paraId="78B6DF31" w14:textId="77777777" w:rsidR="00CE2681" w:rsidRDefault="00CE268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70221" w14:textId="77777777" w:rsidR="00CE2681" w:rsidRPr="00983AA2" w:rsidRDefault="00CE2681" w:rsidP="001C37C6">
    <w:pPr>
      <w:pStyle w:val="Glava"/>
      <w:spacing w:after="0"/>
      <w:rPr>
        <w:rFonts w:ascii="Arial" w:hAnsi="Arial" w:cs="Arial"/>
      </w:rPr>
    </w:pPr>
    <w:r w:rsidRPr="00983AA2">
      <w:rPr>
        <w:rFonts w:ascii="Arial" w:hAnsi="Arial" w:cs="Arial"/>
        <w:noProof/>
        <w:sz w:val="18"/>
        <w:szCs w:val="18"/>
      </w:rPr>
      <w:drawing>
        <wp:anchor distT="0" distB="0" distL="114300" distR="114300" simplePos="0" relativeHeight="251672576" behindDoc="0" locked="0" layoutInCell="1" allowOverlap="1" wp14:anchorId="0B738ADF" wp14:editId="7A287885">
          <wp:simplePos x="0" y="0"/>
          <wp:positionH relativeFrom="column">
            <wp:posOffset>7611745</wp:posOffset>
          </wp:positionH>
          <wp:positionV relativeFrom="paragraph">
            <wp:posOffset>-241300</wp:posOffset>
          </wp:positionV>
          <wp:extent cx="1195998" cy="487680"/>
          <wp:effectExtent l="0" t="0" r="4445" b="7620"/>
          <wp:wrapNone/>
          <wp:docPr id="8" name="Slika 8" descr="Logotip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tipRGB"/>
                  <pic:cNvPicPr>
                    <a:picLocks noChangeAspect="1" noChangeArrowheads="1"/>
                  </pic:cNvPicPr>
                </pic:nvPicPr>
                <pic:blipFill rotWithShape="1">
                  <a:blip r:embed="rId1">
                    <a:extLst>
                      <a:ext uri="{28A0092B-C50C-407E-A947-70E740481C1C}">
                        <a14:useLocalDpi xmlns:a14="http://schemas.microsoft.com/office/drawing/2010/main" val="0"/>
                      </a:ext>
                    </a:extLst>
                  </a:blip>
                  <a:srcRect t="11765" b="12941"/>
                  <a:stretch/>
                </pic:blipFill>
                <pic:spPr bwMode="auto">
                  <a:xfrm>
                    <a:off x="0" y="0"/>
                    <a:ext cx="1195998" cy="48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895AF8" w14:textId="77777777" w:rsidR="00CE2681" w:rsidRDefault="00CE2681" w:rsidP="00A36491">
    <w:pPr>
      <w:pBdr>
        <w:bottom w:val="single" w:sz="4"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p w14:paraId="6273B1A9" w14:textId="77777777" w:rsidR="00CE2681" w:rsidRDefault="00CE26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AA7010D4"/>
    <w:lvl w:ilvl="0">
      <w:start w:val="1"/>
      <w:numFmt w:val="bullet"/>
      <w:pStyle w:val="Oznaenseznam3"/>
      <w:lvlText w:val=""/>
      <w:lvlJc w:val="left"/>
      <w:pPr>
        <w:tabs>
          <w:tab w:val="num" w:pos="566"/>
        </w:tabs>
        <w:ind w:left="566" w:hanging="360"/>
      </w:pPr>
      <w:rPr>
        <w:rFonts w:ascii="Symbol" w:hAnsi="Symbol" w:hint="default"/>
      </w:rPr>
    </w:lvl>
  </w:abstractNum>
  <w:abstractNum w:abstractNumId="1" w15:restartNumberingAfterBreak="0">
    <w:nsid w:val="FFFFFF89"/>
    <w:multiLevelType w:val="singleLevel"/>
    <w:tmpl w:val="55B0A9DC"/>
    <w:lvl w:ilvl="0">
      <w:start w:val="1"/>
      <w:numFmt w:val="bullet"/>
      <w:pStyle w:val="Oznaenseznam"/>
      <w:lvlText w:val=""/>
      <w:lvlJc w:val="left"/>
      <w:pPr>
        <w:tabs>
          <w:tab w:val="num" w:pos="360"/>
        </w:tabs>
        <w:ind w:left="360" w:hanging="360"/>
      </w:pPr>
      <w:rPr>
        <w:rFonts w:ascii="Symbol" w:hAnsi="Symbol" w:hint="default"/>
      </w:rPr>
    </w:lvl>
  </w:abstractNum>
  <w:abstractNum w:abstractNumId="2" w15:restartNumberingAfterBreak="0">
    <w:nsid w:val="031D1C8B"/>
    <w:multiLevelType w:val="multilevel"/>
    <w:tmpl w:val="BD3AEB6C"/>
    <w:styleLink w:val="Trenutniseznam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720"/>
        </w:tabs>
        <w:ind w:left="720" w:hanging="360"/>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3" w15:restartNumberingAfterBreak="0">
    <w:nsid w:val="06BD306C"/>
    <w:multiLevelType w:val="hybridMultilevel"/>
    <w:tmpl w:val="8144A988"/>
    <w:lvl w:ilvl="0" w:tplc="04240017">
      <w:start w:val="1"/>
      <w:numFmt w:val="lowerLetter"/>
      <w:lvlText w:val="%1)"/>
      <w:lvlJc w:val="left"/>
      <w:pPr>
        <w:ind w:left="644" w:hanging="360"/>
      </w:pPr>
      <w:rPr>
        <w:rFonts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4" w15:restartNumberingAfterBreak="0">
    <w:nsid w:val="0C1B26ED"/>
    <w:multiLevelType w:val="hybridMultilevel"/>
    <w:tmpl w:val="4296D150"/>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0F0B4E3C"/>
    <w:multiLevelType w:val="hybridMultilevel"/>
    <w:tmpl w:val="24540B32"/>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32535AE"/>
    <w:multiLevelType w:val="multilevel"/>
    <w:tmpl w:val="0424001F"/>
    <w:lvl w:ilvl="0">
      <w:start w:val="1"/>
      <w:numFmt w:val="decimal"/>
      <w:lvlText w:val="%1."/>
      <w:lvlJc w:val="left"/>
      <w:pPr>
        <w:ind w:left="360" w:hanging="360"/>
      </w:pPr>
      <w:rPr>
        <w:sz w:val="20"/>
        <w:szCs w:val="20"/>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2F37F3"/>
    <w:multiLevelType w:val="hybridMultilevel"/>
    <w:tmpl w:val="34D2C0A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36B30F6"/>
    <w:multiLevelType w:val="hybridMultilevel"/>
    <w:tmpl w:val="23D2959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40F3E43"/>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14A77576"/>
    <w:multiLevelType w:val="hybridMultilevel"/>
    <w:tmpl w:val="6B623136"/>
    <w:lvl w:ilvl="0" w:tplc="04240001">
      <w:start w:val="1"/>
      <w:numFmt w:val="bullet"/>
      <w:lvlText w:val=""/>
      <w:lvlJc w:val="left"/>
      <w:pPr>
        <w:ind w:left="1211"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1" w15:restartNumberingAfterBreak="0">
    <w:nsid w:val="17443E7D"/>
    <w:multiLevelType w:val="hybridMultilevel"/>
    <w:tmpl w:val="4296D150"/>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196C779B"/>
    <w:multiLevelType w:val="multilevel"/>
    <w:tmpl w:val="1FBCBB02"/>
    <w:styleLink w:val="SlogVrstinaoznakaWingdingssimbol8pt"/>
    <w:lvl w:ilvl="0">
      <w:start w:val="1"/>
      <w:numFmt w:val="bullet"/>
      <w:lvlText w:val=""/>
      <w:lvlJc w:val="left"/>
      <w:pPr>
        <w:tabs>
          <w:tab w:val="num" w:pos="360"/>
        </w:tabs>
        <w:ind w:left="36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360C76"/>
    <w:multiLevelType w:val="singleLevel"/>
    <w:tmpl w:val="0424000F"/>
    <w:lvl w:ilvl="0">
      <w:start w:val="1"/>
      <w:numFmt w:val="decimal"/>
      <w:lvlText w:val="%1."/>
      <w:lvlJc w:val="left"/>
      <w:pPr>
        <w:tabs>
          <w:tab w:val="num" w:pos="360"/>
        </w:tabs>
        <w:ind w:left="360" w:hanging="360"/>
      </w:pPr>
    </w:lvl>
  </w:abstractNum>
  <w:abstractNum w:abstractNumId="14" w15:restartNumberingAfterBreak="0">
    <w:nsid w:val="1BBF2AF0"/>
    <w:multiLevelType w:val="multilevel"/>
    <w:tmpl w:val="F4889B32"/>
    <w:lvl w:ilvl="0">
      <w:start w:val="1"/>
      <w:numFmt w:val="decimal"/>
      <w:lvlText w:val="%1."/>
      <w:lvlJc w:val="left"/>
      <w:pPr>
        <w:ind w:left="644" w:hanging="360"/>
      </w:pPr>
      <w:rPr>
        <w:b/>
        <w:bCs w:val="0"/>
        <w:sz w:val="20"/>
        <w:szCs w:val="20"/>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A92FC8"/>
    <w:multiLevelType w:val="hybridMultilevel"/>
    <w:tmpl w:val="B4CEBBB0"/>
    <w:lvl w:ilvl="0" w:tplc="D7820EFA">
      <w:numFmt w:val="bullet"/>
      <w:lvlText w:val="-"/>
      <w:lvlJc w:val="left"/>
      <w:pPr>
        <w:tabs>
          <w:tab w:val="num" w:pos="393"/>
        </w:tabs>
        <w:ind w:left="393" w:hanging="360"/>
      </w:pPr>
      <w:rPr>
        <w:rFonts w:ascii="Arial" w:eastAsia="Times New Roman" w:hAnsi="Arial" w:cs="Arial" w:hint="default"/>
      </w:rPr>
    </w:lvl>
    <w:lvl w:ilvl="1" w:tplc="04240003">
      <w:start w:val="1"/>
      <w:numFmt w:val="bullet"/>
      <w:lvlText w:val="o"/>
      <w:lvlJc w:val="left"/>
      <w:pPr>
        <w:tabs>
          <w:tab w:val="num" w:pos="1113"/>
        </w:tabs>
        <w:ind w:left="1113" w:hanging="360"/>
      </w:pPr>
      <w:rPr>
        <w:rFonts w:ascii="Courier New" w:hAnsi="Courier New" w:cs="Courier New" w:hint="default"/>
      </w:rPr>
    </w:lvl>
    <w:lvl w:ilvl="2" w:tplc="04240005" w:tentative="1">
      <w:start w:val="1"/>
      <w:numFmt w:val="bullet"/>
      <w:lvlText w:val=""/>
      <w:lvlJc w:val="left"/>
      <w:pPr>
        <w:tabs>
          <w:tab w:val="num" w:pos="1833"/>
        </w:tabs>
        <w:ind w:left="1833" w:hanging="360"/>
      </w:pPr>
      <w:rPr>
        <w:rFonts w:ascii="Wingdings" w:hAnsi="Wingdings" w:hint="default"/>
      </w:rPr>
    </w:lvl>
    <w:lvl w:ilvl="3" w:tplc="04240001" w:tentative="1">
      <w:start w:val="1"/>
      <w:numFmt w:val="bullet"/>
      <w:lvlText w:val=""/>
      <w:lvlJc w:val="left"/>
      <w:pPr>
        <w:tabs>
          <w:tab w:val="num" w:pos="2553"/>
        </w:tabs>
        <w:ind w:left="2553" w:hanging="360"/>
      </w:pPr>
      <w:rPr>
        <w:rFonts w:ascii="Symbol" w:hAnsi="Symbol" w:hint="default"/>
      </w:rPr>
    </w:lvl>
    <w:lvl w:ilvl="4" w:tplc="04240003" w:tentative="1">
      <w:start w:val="1"/>
      <w:numFmt w:val="bullet"/>
      <w:lvlText w:val="o"/>
      <w:lvlJc w:val="left"/>
      <w:pPr>
        <w:tabs>
          <w:tab w:val="num" w:pos="3273"/>
        </w:tabs>
        <w:ind w:left="3273" w:hanging="360"/>
      </w:pPr>
      <w:rPr>
        <w:rFonts w:ascii="Courier New" w:hAnsi="Courier New" w:cs="Courier New" w:hint="default"/>
      </w:rPr>
    </w:lvl>
    <w:lvl w:ilvl="5" w:tplc="04240005" w:tentative="1">
      <w:start w:val="1"/>
      <w:numFmt w:val="bullet"/>
      <w:lvlText w:val=""/>
      <w:lvlJc w:val="left"/>
      <w:pPr>
        <w:tabs>
          <w:tab w:val="num" w:pos="3993"/>
        </w:tabs>
        <w:ind w:left="3993" w:hanging="360"/>
      </w:pPr>
      <w:rPr>
        <w:rFonts w:ascii="Wingdings" w:hAnsi="Wingdings" w:hint="default"/>
      </w:rPr>
    </w:lvl>
    <w:lvl w:ilvl="6" w:tplc="04240001" w:tentative="1">
      <w:start w:val="1"/>
      <w:numFmt w:val="bullet"/>
      <w:lvlText w:val=""/>
      <w:lvlJc w:val="left"/>
      <w:pPr>
        <w:tabs>
          <w:tab w:val="num" w:pos="4713"/>
        </w:tabs>
        <w:ind w:left="4713" w:hanging="360"/>
      </w:pPr>
      <w:rPr>
        <w:rFonts w:ascii="Symbol" w:hAnsi="Symbol" w:hint="default"/>
      </w:rPr>
    </w:lvl>
    <w:lvl w:ilvl="7" w:tplc="04240003" w:tentative="1">
      <w:start w:val="1"/>
      <w:numFmt w:val="bullet"/>
      <w:lvlText w:val="o"/>
      <w:lvlJc w:val="left"/>
      <w:pPr>
        <w:tabs>
          <w:tab w:val="num" w:pos="5433"/>
        </w:tabs>
        <w:ind w:left="5433" w:hanging="360"/>
      </w:pPr>
      <w:rPr>
        <w:rFonts w:ascii="Courier New" w:hAnsi="Courier New" w:cs="Courier New" w:hint="default"/>
      </w:rPr>
    </w:lvl>
    <w:lvl w:ilvl="8" w:tplc="04240005" w:tentative="1">
      <w:start w:val="1"/>
      <w:numFmt w:val="bullet"/>
      <w:lvlText w:val=""/>
      <w:lvlJc w:val="left"/>
      <w:pPr>
        <w:tabs>
          <w:tab w:val="num" w:pos="6153"/>
        </w:tabs>
        <w:ind w:left="6153" w:hanging="360"/>
      </w:pPr>
      <w:rPr>
        <w:rFonts w:ascii="Wingdings" w:hAnsi="Wingdings" w:hint="default"/>
      </w:rPr>
    </w:lvl>
  </w:abstractNum>
  <w:abstractNum w:abstractNumId="16" w15:restartNumberingAfterBreak="0">
    <w:nsid w:val="1D5A37DA"/>
    <w:multiLevelType w:val="multilevel"/>
    <w:tmpl w:val="0424001F"/>
    <w:lvl w:ilvl="0">
      <w:start w:val="1"/>
      <w:numFmt w:val="decimal"/>
      <w:lvlText w:val="%1."/>
      <w:lvlJc w:val="left"/>
      <w:pPr>
        <w:ind w:left="360" w:hanging="360"/>
      </w:pPr>
      <w:rPr>
        <w:sz w:val="20"/>
        <w:szCs w:val="20"/>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395551E"/>
    <w:multiLevelType w:val="hybridMultilevel"/>
    <w:tmpl w:val="55726F1A"/>
    <w:lvl w:ilvl="0" w:tplc="04240017">
      <w:start w:val="1"/>
      <w:numFmt w:val="lowerLetter"/>
      <w:lvlText w:val="%1)"/>
      <w:lvlJc w:val="left"/>
      <w:pPr>
        <w:ind w:left="502" w:hanging="360"/>
      </w:pPr>
      <w:rPr>
        <w:rFonts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18" w15:restartNumberingAfterBreak="0">
    <w:nsid w:val="26D166CA"/>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29717C41"/>
    <w:multiLevelType w:val="hybridMultilevel"/>
    <w:tmpl w:val="257EC182"/>
    <w:lvl w:ilvl="0" w:tplc="04240017">
      <w:start w:val="1"/>
      <w:numFmt w:val="lowerLetter"/>
      <w:lvlText w:val="%1)"/>
      <w:lvlJc w:val="left"/>
      <w:pPr>
        <w:ind w:left="502" w:hanging="360"/>
      </w:p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0" w15:restartNumberingAfterBreak="0">
    <w:nsid w:val="2FD822B2"/>
    <w:multiLevelType w:val="hybridMultilevel"/>
    <w:tmpl w:val="5A62EDB2"/>
    <w:lvl w:ilvl="0" w:tplc="04240001">
      <w:start w:val="1"/>
      <w:numFmt w:val="bullet"/>
      <w:lvlText w:val=""/>
      <w:lvlJc w:val="left"/>
      <w:pPr>
        <w:ind w:left="927" w:hanging="360"/>
      </w:pPr>
      <w:rPr>
        <w:rFonts w:ascii="Symbol" w:hAnsi="Symbol"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1" w15:restartNumberingAfterBreak="0">
    <w:nsid w:val="30417574"/>
    <w:multiLevelType w:val="hybridMultilevel"/>
    <w:tmpl w:val="8438DE98"/>
    <w:lvl w:ilvl="0" w:tplc="04240001">
      <w:start w:val="1"/>
      <w:numFmt w:val="bullet"/>
      <w:lvlText w:val=""/>
      <w:lvlJc w:val="left"/>
      <w:pPr>
        <w:ind w:left="1353" w:hanging="360"/>
      </w:pPr>
      <w:rPr>
        <w:rFonts w:ascii="Symbol" w:hAnsi="Symbol" w:hint="default"/>
      </w:rPr>
    </w:lvl>
    <w:lvl w:ilvl="1" w:tplc="04240003" w:tentative="1">
      <w:start w:val="1"/>
      <w:numFmt w:val="bullet"/>
      <w:lvlText w:val="o"/>
      <w:lvlJc w:val="left"/>
      <w:pPr>
        <w:ind w:left="2073" w:hanging="360"/>
      </w:pPr>
      <w:rPr>
        <w:rFonts w:ascii="Courier New" w:hAnsi="Courier New" w:cs="Courier New" w:hint="default"/>
      </w:rPr>
    </w:lvl>
    <w:lvl w:ilvl="2" w:tplc="04240005" w:tentative="1">
      <w:start w:val="1"/>
      <w:numFmt w:val="bullet"/>
      <w:lvlText w:val=""/>
      <w:lvlJc w:val="left"/>
      <w:pPr>
        <w:ind w:left="2793" w:hanging="360"/>
      </w:pPr>
      <w:rPr>
        <w:rFonts w:ascii="Wingdings" w:hAnsi="Wingdings" w:hint="default"/>
      </w:rPr>
    </w:lvl>
    <w:lvl w:ilvl="3" w:tplc="04240001" w:tentative="1">
      <w:start w:val="1"/>
      <w:numFmt w:val="bullet"/>
      <w:lvlText w:val=""/>
      <w:lvlJc w:val="left"/>
      <w:pPr>
        <w:ind w:left="3513" w:hanging="360"/>
      </w:pPr>
      <w:rPr>
        <w:rFonts w:ascii="Symbol" w:hAnsi="Symbol" w:hint="default"/>
      </w:rPr>
    </w:lvl>
    <w:lvl w:ilvl="4" w:tplc="04240003" w:tentative="1">
      <w:start w:val="1"/>
      <w:numFmt w:val="bullet"/>
      <w:lvlText w:val="o"/>
      <w:lvlJc w:val="left"/>
      <w:pPr>
        <w:ind w:left="4233" w:hanging="360"/>
      </w:pPr>
      <w:rPr>
        <w:rFonts w:ascii="Courier New" w:hAnsi="Courier New" w:cs="Courier New" w:hint="default"/>
      </w:rPr>
    </w:lvl>
    <w:lvl w:ilvl="5" w:tplc="04240005" w:tentative="1">
      <w:start w:val="1"/>
      <w:numFmt w:val="bullet"/>
      <w:lvlText w:val=""/>
      <w:lvlJc w:val="left"/>
      <w:pPr>
        <w:ind w:left="4953" w:hanging="360"/>
      </w:pPr>
      <w:rPr>
        <w:rFonts w:ascii="Wingdings" w:hAnsi="Wingdings" w:hint="default"/>
      </w:rPr>
    </w:lvl>
    <w:lvl w:ilvl="6" w:tplc="04240001" w:tentative="1">
      <w:start w:val="1"/>
      <w:numFmt w:val="bullet"/>
      <w:lvlText w:val=""/>
      <w:lvlJc w:val="left"/>
      <w:pPr>
        <w:ind w:left="5673" w:hanging="360"/>
      </w:pPr>
      <w:rPr>
        <w:rFonts w:ascii="Symbol" w:hAnsi="Symbol" w:hint="default"/>
      </w:rPr>
    </w:lvl>
    <w:lvl w:ilvl="7" w:tplc="04240003" w:tentative="1">
      <w:start w:val="1"/>
      <w:numFmt w:val="bullet"/>
      <w:lvlText w:val="o"/>
      <w:lvlJc w:val="left"/>
      <w:pPr>
        <w:ind w:left="6393" w:hanging="360"/>
      </w:pPr>
      <w:rPr>
        <w:rFonts w:ascii="Courier New" w:hAnsi="Courier New" w:cs="Courier New" w:hint="default"/>
      </w:rPr>
    </w:lvl>
    <w:lvl w:ilvl="8" w:tplc="04240005" w:tentative="1">
      <w:start w:val="1"/>
      <w:numFmt w:val="bullet"/>
      <w:lvlText w:val=""/>
      <w:lvlJc w:val="left"/>
      <w:pPr>
        <w:ind w:left="7113" w:hanging="360"/>
      </w:pPr>
      <w:rPr>
        <w:rFonts w:ascii="Wingdings" w:hAnsi="Wingdings" w:hint="default"/>
      </w:rPr>
    </w:lvl>
  </w:abstractNum>
  <w:abstractNum w:abstractNumId="22" w15:restartNumberingAfterBreak="0">
    <w:nsid w:val="32EE174F"/>
    <w:multiLevelType w:val="hybridMultilevel"/>
    <w:tmpl w:val="DB9C93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5A64EF1"/>
    <w:multiLevelType w:val="hybridMultilevel"/>
    <w:tmpl w:val="8144A988"/>
    <w:lvl w:ilvl="0" w:tplc="04240017">
      <w:start w:val="1"/>
      <w:numFmt w:val="lowerLetter"/>
      <w:lvlText w:val="%1)"/>
      <w:lvlJc w:val="left"/>
      <w:pPr>
        <w:ind w:left="644" w:hanging="360"/>
      </w:pPr>
      <w:rPr>
        <w:rFonts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4" w15:restartNumberingAfterBreak="0">
    <w:nsid w:val="38D87C32"/>
    <w:multiLevelType w:val="hybridMultilevel"/>
    <w:tmpl w:val="044629BA"/>
    <w:lvl w:ilvl="0" w:tplc="04240017">
      <w:start w:val="1"/>
      <w:numFmt w:val="lowerLetter"/>
      <w:lvlText w:val="%1)"/>
      <w:lvlJc w:val="left"/>
      <w:pPr>
        <w:tabs>
          <w:tab w:val="num" w:pos="502"/>
        </w:tabs>
        <w:ind w:left="502" w:hanging="360"/>
      </w:pPr>
      <w:rPr>
        <w:rFonts w:hint="default"/>
      </w:rPr>
    </w:lvl>
    <w:lvl w:ilvl="1" w:tplc="04240003">
      <w:start w:val="1"/>
      <w:numFmt w:val="bullet"/>
      <w:lvlText w:val=""/>
      <w:lvlJc w:val="left"/>
      <w:pPr>
        <w:tabs>
          <w:tab w:val="num" w:pos="1146"/>
        </w:tabs>
        <w:ind w:left="862" w:firstLine="0"/>
      </w:pPr>
      <w:rPr>
        <w:rFonts w:ascii="Symbol" w:hAnsi="Symbol" w:hint="default"/>
      </w:rPr>
    </w:lvl>
    <w:lvl w:ilvl="2" w:tplc="04240005" w:tentative="1">
      <w:start w:val="1"/>
      <w:numFmt w:val="lowerRoman"/>
      <w:lvlText w:val="%3."/>
      <w:lvlJc w:val="right"/>
      <w:pPr>
        <w:tabs>
          <w:tab w:val="num" w:pos="1942"/>
        </w:tabs>
        <w:ind w:left="1942" w:hanging="180"/>
      </w:pPr>
    </w:lvl>
    <w:lvl w:ilvl="3" w:tplc="04240001" w:tentative="1">
      <w:start w:val="1"/>
      <w:numFmt w:val="decimal"/>
      <w:lvlText w:val="%4."/>
      <w:lvlJc w:val="left"/>
      <w:pPr>
        <w:tabs>
          <w:tab w:val="num" w:pos="2662"/>
        </w:tabs>
        <w:ind w:left="2662" w:hanging="360"/>
      </w:pPr>
    </w:lvl>
    <w:lvl w:ilvl="4" w:tplc="04240003" w:tentative="1">
      <w:start w:val="1"/>
      <w:numFmt w:val="lowerLetter"/>
      <w:lvlText w:val="%5."/>
      <w:lvlJc w:val="left"/>
      <w:pPr>
        <w:tabs>
          <w:tab w:val="num" w:pos="3382"/>
        </w:tabs>
        <w:ind w:left="3382" w:hanging="360"/>
      </w:pPr>
    </w:lvl>
    <w:lvl w:ilvl="5" w:tplc="04240005" w:tentative="1">
      <w:start w:val="1"/>
      <w:numFmt w:val="lowerRoman"/>
      <w:lvlText w:val="%6."/>
      <w:lvlJc w:val="right"/>
      <w:pPr>
        <w:tabs>
          <w:tab w:val="num" w:pos="4102"/>
        </w:tabs>
        <w:ind w:left="4102" w:hanging="180"/>
      </w:pPr>
    </w:lvl>
    <w:lvl w:ilvl="6" w:tplc="04240001" w:tentative="1">
      <w:start w:val="1"/>
      <w:numFmt w:val="decimal"/>
      <w:lvlText w:val="%7."/>
      <w:lvlJc w:val="left"/>
      <w:pPr>
        <w:tabs>
          <w:tab w:val="num" w:pos="4822"/>
        </w:tabs>
        <w:ind w:left="4822" w:hanging="360"/>
      </w:pPr>
    </w:lvl>
    <w:lvl w:ilvl="7" w:tplc="04240003" w:tentative="1">
      <w:start w:val="1"/>
      <w:numFmt w:val="lowerLetter"/>
      <w:lvlText w:val="%8."/>
      <w:lvlJc w:val="left"/>
      <w:pPr>
        <w:tabs>
          <w:tab w:val="num" w:pos="5542"/>
        </w:tabs>
        <w:ind w:left="5542" w:hanging="360"/>
      </w:pPr>
    </w:lvl>
    <w:lvl w:ilvl="8" w:tplc="04240005" w:tentative="1">
      <w:start w:val="1"/>
      <w:numFmt w:val="lowerRoman"/>
      <w:lvlText w:val="%9."/>
      <w:lvlJc w:val="right"/>
      <w:pPr>
        <w:tabs>
          <w:tab w:val="num" w:pos="6262"/>
        </w:tabs>
        <w:ind w:left="6262" w:hanging="180"/>
      </w:pPr>
    </w:lvl>
  </w:abstractNum>
  <w:abstractNum w:abstractNumId="25" w15:restartNumberingAfterBreak="0">
    <w:nsid w:val="3E865F4B"/>
    <w:multiLevelType w:val="hybridMultilevel"/>
    <w:tmpl w:val="4296D150"/>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404D13E1"/>
    <w:multiLevelType w:val="hybridMultilevel"/>
    <w:tmpl w:val="ACBC2C20"/>
    <w:lvl w:ilvl="0" w:tplc="04240001">
      <w:start w:val="1"/>
      <w:numFmt w:val="bullet"/>
      <w:lvlText w:val=""/>
      <w:lvlJc w:val="left"/>
      <w:pPr>
        <w:ind w:left="1211" w:hanging="360"/>
      </w:pPr>
      <w:rPr>
        <w:rFonts w:ascii="Symbol" w:hAnsi="Symbol" w:hint="default"/>
      </w:rPr>
    </w:lvl>
    <w:lvl w:ilvl="1" w:tplc="04240003" w:tentative="1">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27" w15:restartNumberingAfterBreak="0">
    <w:nsid w:val="41E104B3"/>
    <w:multiLevelType w:val="hybridMultilevel"/>
    <w:tmpl w:val="F6445350"/>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7DD3A76"/>
    <w:multiLevelType w:val="hybridMultilevel"/>
    <w:tmpl w:val="22380410"/>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C423424"/>
    <w:multiLevelType w:val="hybridMultilevel"/>
    <w:tmpl w:val="F7B22D5C"/>
    <w:lvl w:ilvl="0" w:tplc="04240001">
      <w:start w:val="1"/>
      <w:numFmt w:val="bullet"/>
      <w:lvlText w:val=""/>
      <w:lvlJc w:val="left"/>
      <w:pPr>
        <w:ind w:left="1211" w:hanging="360"/>
      </w:pPr>
      <w:rPr>
        <w:rFonts w:ascii="Symbol" w:hAnsi="Symbol" w:hint="default"/>
      </w:rPr>
    </w:lvl>
    <w:lvl w:ilvl="1" w:tplc="04240003" w:tentative="1">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30" w15:restartNumberingAfterBreak="0">
    <w:nsid w:val="4D8952DA"/>
    <w:multiLevelType w:val="hybridMultilevel"/>
    <w:tmpl w:val="158604B0"/>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4F69411B"/>
    <w:multiLevelType w:val="hybridMultilevel"/>
    <w:tmpl w:val="4296D150"/>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518234DF"/>
    <w:multiLevelType w:val="hybridMultilevel"/>
    <w:tmpl w:val="2A8CBA78"/>
    <w:lvl w:ilvl="0" w:tplc="04240001">
      <w:start w:val="1"/>
      <w:numFmt w:val="bullet"/>
      <w:lvlText w:val=""/>
      <w:lvlJc w:val="left"/>
      <w:pPr>
        <w:ind w:left="1353" w:hanging="360"/>
      </w:pPr>
      <w:rPr>
        <w:rFonts w:ascii="Symbol" w:hAnsi="Symbol" w:hint="default"/>
      </w:rPr>
    </w:lvl>
    <w:lvl w:ilvl="1" w:tplc="04240003" w:tentative="1">
      <w:start w:val="1"/>
      <w:numFmt w:val="bullet"/>
      <w:lvlText w:val="o"/>
      <w:lvlJc w:val="left"/>
      <w:pPr>
        <w:ind w:left="2073" w:hanging="360"/>
      </w:pPr>
      <w:rPr>
        <w:rFonts w:ascii="Courier New" w:hAnsi="Courier New" w:cs="Courier New" w:hint="default"/>
      </w:rPr>
    </w:lvl>
    <w:lvl w:ilvl="2" w:tplc="04240005" w:tentative="1">
      <w:start w:val="1"/>
      <w:numFmt w:val="bullet"/>
      <w:lvlText w:val=""/>
      <w:lvlJc w:val="left"/>
      <w:pPr>
        <w:ind w:left="2793" w:hanging="360"/>
      </w:pPr>
      <w:rPr>
        <w:rFonts w:ascii="Wingdings" w:hAnsi="Wingdings" w:hint="default"/>
      </w:rPr>
    </w:lvl>
    <w:lvl w:ilvl="3" w:tplc="04240001" w:tentative="1">
      <w:start w:val="1"/>
      <w:numFmt w:val="bullet"/>
      <w:lvlText w:val=""/>
      <w:lvlJc w:val="left"/>
      <w:pPr>
        <w:ind w:left="3513" w:hanging="360"/>
      </w:pPr>
      <w:rPr>
        <w:rFonts w:ascii="Symbol" w:hAnsi="Symbol" w:hint="default"/>
      </w:rPr>
    </w:lvl>
    <w:lvl w:ilvl="4" w:tplc="04240003" w:tentative="1">
      <w:start w:val="1"/>
      <w:numFmt w:val="bullet"/>
      <w:lvlText w:val="o"/>
      <w:lvlJc w:val="left"/>
      <w:pPr>
        <w:ind w:left="4233" w:hanging="360"/>
      </w:pPr>
      <w:rPr>
        <w:rFonts w:ascii="Courier New" w:hAnsi="Courier New" w:cs="Courier New" w:hint="default"/>
      </w:rPr>
    </w:lvl>
    <w:lvl w:ilvl="5" w:tplc="04240005" w:tentative="1">
      <w:start w:val="1"/>
      <w:numFmt w:val="bullet"/>
      <w:lvlText w:val=""/>
      <w:lvlJc w:val="left"/>
      <w:pPr>
        <w:ind w:left="4953" w:hanging="360"/>
      </w:pPr>
      <w:rPr>
        <w:rFonts w:ascii="Wingdings" w:hAnsi="Wingdings" w:hint="default"/>
      </w:rPr>
    </w:lvl>
    <w:lvl w:ilvl="6" w:tplc="04240001" w:tentative="1">
      <w:start w:val="1"/>
      <w:numFmt w:val="bullet"/>
      <w:lvlText w:val=""/>
      <w:lvlJc w:val="left"/>
      <w:pPr>
        <w:ind w:left="5673" w:hanging="360"/>
      </w:pPr>
      <w:rPr>
        <w:rFonts w:ascii="Symbol" w:hAnsi="Symbol" w:hint="default"/>
      </w:rPr>
    </w:lvl>
    <w:lvl w:ilvl="7" w:tplc="04240003" w:tentative="1">
      <w:start w:val="1"/>
      <w:numFmt w:val="bullet"/>
      <w:lvlText w:val="o"/>
      <w:lvlJc w:val="left"/>
      <w:pPr>
        <w:ind w:left="6393" w:hanging="360"/>
      </w:pPr>
      <w:rPr>
        <w:rFonts w:ascii="Courier New" w:hAnsi="Courier New" w:cs="Courier New" w:hint="default"/>
      </w:rPr>
    </w:lvl>
    <w:lvl w:ilvl="8" w:tplc="04240005" w:tentative="1">
      <w:start w:val="1"/>
      <w:numFmt w:val="bullet"/>
      <w:lvlText w:val=""/>
      <w:lvlJc w:val="left"/>
      <w:pPr>
        <w:ind w:left="7113" w:hanging="360"/>
      </w:pPr>
      <w:rPr>
        <w:rFonts w:ascii="Wingdings" w:hAnsi="Wingdings" w:hint="default"/>
      </w:rPr>
    </w:lvl>
  </w:abstractNum>
  <w:abstractNum w:abstractNumId="33" w15:restartNumberingAfterBreak="0">
    <w:nsid w:val="53A4141A"/>
    <w:multiLevelType w:val="hybridMultilevel"/>
    <w:tmpl w:val="BBB24528"/>
    <w:lvl w:ilvl="0" w:tplc="04240001">
      <w:start w:val="1"/>
      <w:numFmt w:val="bullet"/>
      <w:lvlText w:val=""/>
      <w:lvlJc w:val="left"/>
      <w:pPr>
        <w:ind w:left="1211" w:hanging="360"/>
      </w:pPr>
      <w:rPr>
        <w:rFonts w:ascii="Symbol" w:hAnsi="Symbol" w:hint="default"/>
      </w:rPr>
    </w:lvl>
    <w:lvl w:ilvl="1" w:tplc="04240003" w:tentative="1">
      <w:start w:val="1"/>
      <w:numFmt w:val="bullet"/>
      <w:lvlText w:val="o"/>
      <w:lvlJc w:val="left"/>
      <w:pPr>
        <w:ind w:left="2214" w:hanging="360"/>
      </w:pPr>
      <w:rPr>
        <w:rFonts w:ascii="Courier New" w:hAnsi="Courier New" w:cs="Courier New" w:hint="default"/>
      </w:rPr>
    </w:lvl>
    <w:lvl w:ilvl="2" w:tplc="04240005" w:tentative="1">
      <w:start w:val="1"/>
      <w:numFmt w:val="bullet"/>
      <w:lvlText w:val=""/>
      <w:lvlJc w:val="left"/>
      <w:pPr>
        <w:ind w:left="2934" w:hanging="360"/>
      </w:pPr>
      <w:rPr>
        <w:rFonts w:ascii="Wingdings" w:hAnsi="Wingdings" w:hint="default"/>
      </w:rPr>
    </w:lvl>
    <w:lvl w:ilvl="3" w:tplc="04240001" w:tentative="1">
      <w:start w:val="1"/>
      <w:numFmt w:val="bullet"/>
      <w:lvlText w:val=""/>
      <w:lvlJc w:val="left"/>
      <w:pPr>
        <w:ind w:left="3654" w:hanging="360"/>
      </w:pPr>
      <w:rPr>
        <w:rFonts w:ascii="Symbol" w:hAnsi="Symbol" w:hint="default"/>
      </w:rPr>
    </w:lvl>
    <w:lvl w:ilvl="4" w:tplc="04240003" w:tentative="1">
      <w:start w:val="1"/>
      <w:numFmt w:val="bullet"/>
      <w:lvlText w:val="o"/>
      <w:lvlJc w:val="left"/>
      <w:pPr>
        <w:ind w:left="4374" w:hanging="360"/>
      </w:pPr>
      <w:rPr>
        <w:rFonts w:ascii="Courier New" w:hAnsi="Courier New" w:cs="Courier New" w:hint="default"/>
      </w:rPr>
    </w:lvl>
    <w:lvl w:ilvl="5" w:tplc="04240005" w:tentative="1">
      <w:start w:val="1"/>
      <w:numFmt w:val="bullet"/>
      <w:lvlText w:val=""/>
      <w:lvlJc w:val="left"/>
      <w:pPr>
        <w:ind w:left="5094" w:hanging="360"/>
      </w:pPr>
      <w:rPr>
        <w:rFonts w:ascii="Wingdings" w:hAnsi="Wingdings" w:hint="default"/>
      </w:rPr>
    </w:lvl>
    <w:lvl w:ilvl="6" w:tplc="04240001" w:tentative="1">
      <w:start w:val="1"/>
      <w:numFmt w:val="bullet"/>
      <w:lvlText w:val=""/>
      <w:lvlJc w:val="left"/>
      <w:pPr>
        <w:ind w:left="5814" w:hanging="360"/>
      </w:pPr>
      <w:rPr>
        <w:rFonts w:ascii="Symbol" w:hAnsi="Symbol" w:hint="default"/>
      </w:rPr>
    </w:lvl>
    <w:lvl w:ilvl="7" w:tplc="04240003" w:tentative="1">
      <w:start w:val="1"/>
      <w:numFmt w:val="bullet"/>
      <w:lvlText w:val="o"/>
      <w:lvlJc w:val="left"/>
      <w:pPr>
        <w:ind w:left="6534" w:hanging="360"/>
      </w:pPr>
      <w:rPr>
        <w:rFonts w:ascii="Courier New" w:hAnsi="Courier New" w:cs="Courier New" w:hint="default"/>
      </w:rPr>
    </w:lvl>
    <w:lvl w:ilvl="8" w:tplc="04240005" w:tentative="1">
      <w:start w:val="1"/>
      <w:numFmt w:val="bullet"/>
      <w:lvlText w:val=""/>
      <w:lvlJc w:val="left"/>
      <w:pPr>
        <w:ind w:left="7254" w:hanging="360"/>
      </w:pPr>
      <w:rPr>
        <w:rFonts w:ascii="Wingdings" w:hAnsi="Wingdings" w:hint="default"/>
      </w:rPr>
    </w:lvl>
  </w:abstractNum>
  <w:abstractNum w:abstractNumId="34" w15:restartNumberingAfterBreak="0">
    <w:nsid w:val="53E82AAE"/>
    <w:multiLevelType w:val="hybridMultilevel"/>
    <w:tmpl w:val="251C20E4"/>
    <w:lvl w:ilvl="0" w:tplc="04240017">
      <w:start w:val="1"/>
      <w:numFmt w:val="lowerLetter"/>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49D4F62"/>
    <w:multiLevelType w:val="hybridMultilevel"/>
    <w:tmpl w:val="657E0C2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60E2D0B"/>
    <w:multiLevelType w:val="hybridMultilevel"/>
    <w:tmpl w:val="2B5844A4"/>
    <w:lvl w:ilvl="0" w:tplc="04240017">
      <w:start w:val="1"/>
      <w:numFmt w:val="lowerLetter"/>
      <w:lvlText w:val="%1)"/>
      <w:lvlJc w:val="left"/>
      <w:pPr>
        <w:ind w:left="502" w:hanging="360"/>
      </w:pPr>
      <w:rPr>
        <w:rFonts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37" w15:restartNumberingAfterBreak="0">
    <w:nsid w:val="56CA3F54"/>
    <w:multiLevelType w:val="hybridMultilevel"/>
    <w:tmpl w:val="FFB6A3AC"/>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 w15:restartNumberingAfterBreak="0">
    <w:nsid w:val="5BA4668F"/>
    <w:multiLevelType w:val="hybridMultilevel"/>
    <w:tmpl w:val="89BC6FEA"/>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E650656"/>
    <w:multiLevelType w:val="hybridMultilevel"/>
    <w:tmpl w:val="158604B0"/>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 w15:restartNumberingAfterBreak="0">
    <w:nsid w:val="64166E25"/>
    <w:multiLevelType w:val="hybridMultilevel"/>
    <w:tmpl w:val="B55E65CC"/>
    <w:lvl w:ilvl="0" w:tplc="11D8DCD0">
      <w:start w:val="1"/>
      <w:numFmt w:val="lowerLetter"/>
      <w:pStyle w:val="Podnaslov"/>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41" w15:restartNumberingAfterBreak="0">
    <w:nsid w:val="64CB0887"/>
    <w:multiLevelType w:val="hybridMultilevel"/>
    <w:tmpl w:val="966630A2"/>
    <w:lvl w:ilvl="0" w:tplc="04240017">
      <w:start w:val="1"/>
      <w:numFmt w:val="lowerLetter"/>
      <w:lvlText w:val="%1)"/>
      <w:lvlJc w:val="left"/>
      <w:pPr>
        <w:ind w:left="720" w:hanging="360"/>
      </w:pPr>
      <w:rPr>
        <w:rFonts w:hint="default"/>
      </w:rPr>
    </w:lvl>
    <w:lvl w:ilvl="1" w:tplc="58B0CE86" w:tentative="1">
      <w:start w:val="1"/>
      <w:numFmt w:val="bullet"/>
      <w:lvlText w:val="o"/>
      <w:lvlJc w:val="left"/>
      <w:pPr>
        <w:ind w:left="1440" w:hanging="360"/>
      </w:pPr>
      <w:rPr>
        <w:rFonts w:ascii="Courier New" w:hAnsi="Courier New" w:cs="Courier New" w:hint="default"/>
      </w:rPr>
    </w:lvl>
    <w:lvl w:ilvl="2" w:tplc="93F009D0" w:tentative="1">
      <w:start w:val="1"/>
      <w:numFmt w:val="bullet"/>
      <w:lvlText w:val=""/>
      <w:lvlJc w:val="left"/>
      <w:pPr>
        <w:ind w:left="2160" w:hanging="360"/>
      </w:pPr>
      <w:rPr>
        <w:rFonts w:ascii="Wingdings" w:hAnsi="Wingdings" w:hint="default"/>
      </w:rPr>
    </w:lvl>
    <w:lvl w:ilvl="3" w:tplc="E3E20EA0" w:tentative="1">
      <w:start w:val="1"/>
      <w:numFmt w:val="bullet"/>
      <w:lvlText w:val=""/>
      <w:lvlJc w:val="left"/>
      <w:pPr>
        <w:ind w:left="2880" w:hanging="360"/>
      </w:pPr>
      <w:rPr>
        <w:rFonts w:ascii="Symbol" w:hAnsi="Symbol" w:hint="default"/>
      </w:rPr>
    </w:lvl>
    <w:lvl w:ilvl="4" w:tplc="6D2007A0" w:tentative="1">
      <w:start w:val="1"/>
      <w:numFmt w:val="bullet"/>
      <w:lvlText w:val="o"/>
      <w:lvlJc w:val="left"/>
      <w:pPr>
        <w:ind w:left="3600" w:hanging="360"/>
      </w:pPr>
      <w:rPr>
        <w:rFonts w:ascii="Courier New" w:hAnsi="Courier New" w:cs="Courier New" w:hint="default"/>
      </w:rPr>
    </w:lvl>
    <w:lvl w:ilvl="5" w:tplc="02C22766" w:tentative="1">
      <w:start w:val="1"/>
      <w:numFmt w:val="bullet"/>
      <w:lvlText w:val=""/>
      <w:lvlJc w:val="left"/>
      <w:pPr>
        <w:ind w:left="4320" w:hanging="360"/>
      </w:pPr>
      <w:rPr>
        <w:rFonts w:ascii="Wingdings" w:hAnsi="Wingdings" w:hint="default"/>
      </w:rPr>
    </w:lvl>
    <w:lvl w:ilvl="6" w:tplc="E92A95F0" w:tentative="1">
      <w:start w:val="1"/>
      <w:numFmt w:val="bullet"/>
      <w:lvlText w:val=""/>
      <w:lvlJc w:val="left"/>
      <w:pPr>
        <w:ind w:left="5040" w:hanging="360"/>
      </w:pPr>
      <w:rPr>
        <w:rFonts w:ascii="Symbol" w:hAnsi="Symbol" w:hint="default"/>
      </w:rPr>
    </w:lvl>
    <w:lvl w:ilvl="7" w:tplc="9AA8AEB0" w:tentative="1">
      <w:start w:val="1"/>
      <w:numFmt w:val="bullet"/>
      <w:lvlText w:val="o"/>
      <w:lvlJc w:val="left"/>
      <w:pPr>
        <w:ind w:left="5760" w:hanging="360"/>
      </w:pPr>
      <w:rPr>
        <w:rFonts w:ascii="Courier New" w:hAnsi="Courier New" w:cs="Courier New" w:hint="default"/>
      </w:rPr>
    </w:lvl>
    <w:lvl w:ilvl="8" w:tplc="2B7A311C" w:tentative="1">
      <w:start w:val="1"/>
      <w:numFmt w:val="bullet"/>
      <w:lvlText w:val=""/>
      <w:lvlJc w:val="left"/>
      <w:pPr>
        <w:ind w:left="6480" w:hanging="360"/>
      </w:pPr>
      <w:rPr>
        <w:rFonts w:ascii="Wingdings" w:hAnsi="Wingdings" w:hint="default"/>
      </w:rPr>
    </w:lvl>
  </w:abstractNum>
  <w:abstractNum w:abstractNumId="42" w15:restartNumberingAfterBreak="0">
    <w:nsid w:val="659A130D"/>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678242BD"/>
    <w:multiLevelType w:val="hybridMultilevel"/>
    <w:tmpl w:val="4296D150"/>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15:restartNumberingAfterBreak="0">
    <w:nsid w:val="67DD5656"/>
    <w:multiLevelType w:val="hybridMultilevel"/>
    <w:tmpl w:val="B4E685F4"/>
    <w:lvl w:ilvl="0" w:tplc="04240001">
      <w:start w:val="1"/>
      <w:numFmt w:val="bullet"/>
      <w:lvlText w:val=""/>
      <w:lvlJc w:val="left"/>
      <w:pPr>
        <w:tabs>
          <w:tab w:val="num" w:pos="851"/>
        </w:tabs>
        <w:ind w:left="851" w:hanging="284"/>
      </w:pPr>
      <w:rPr>
        <w:rFonts w:ascii="Symbol" w:hAnsi="Symbol" w:hint="default"/>
      </w:rPr>
    </w:lvl>
    <w:lvl w:ilvl="1" w:tplc="04240001">
      <w:start w:val="1"/>
      <w:numFmt w:val="bullet"/>
      <w:lvlText w:val=""/>
      <w:lvlJc w:val="left"/>
      <w:pPr>
        <w:tabs>
          <w:tab w:val="num" w:pos="1647"/>
        </w:tabs>
        <w:ind w:left="1647" w:hanging="360"/>
      </w:pPr>
      <w:rPr>
        <w:rFonts w:ascii="Symbol" w:hAnsi="Symbol" w:hint="default"/>
      </w:rPr>
    </w:lvl>
    <w:lvl w:ilvl="2" w:tplc="04240005">
      <w:start w:val="1"/>
      <w:numFmt w:val="bullet"/>
      <w:lvlText w:val=""/>
      <w:lvlJc w:val="left"/>
      <w:pPr>
        <w:tabs>
          <w:tab w:val="num" w:pos="2367"/>
        </w:tabs>
        <w:ind w:left="2367" w:hanging="360"/>
      </w:pPr>
      <w:rPr>
        <w:rFonts w:ascii="Wingdings" w:hAnsi="Wingdings" w:hint="default"/>
      </w:rPr>
    </w:lvl>
    <w:lvl w:ilvl="3" w:tplc="04240001">
      <w:start w:val="1"/>
      <w:numFmt w:val="bullet"/>
      <w:lvlText w:val=""/>
      <w:lvlJc w:val="left"/>
      <w:pPr>
        <w:tabs>
          <w:tab w:val="num" w:pos="3087"/>
        </w:tabs>
        <w:ind w:left="3087" w:hanging="360"/>
      </w:pPr>
      <w:rPr>
        <w:rFonts w:ascii="Symbol" w:hAnsi="Symbol" w:hint="default"/>
      </w:rPr>
    </w:lvl>
    <w:lvl w:ilvl="4" w:tplc="04240003">
      <w:start w:val="1"/>
      <w:numFmt w:val="bullet"/>
      <w:lvlText w:val="o"/>
      <w:lvlJc w:val="left"/>
      <w:pPr>
        <w:tabs>
          <w:tab w:val="num" w:pos="3807"/>
        </w:tabs>
        <w:ind w:left="3807" w:hanging="360"/>
      </w:pPr>
      <w:rPr>
        <w:rFonts w:ascii="Courier New" w:hAnsi="Courier New" w:cs="Courier New" w:hint="default"/>
      </w:rPr>
    </w:lvl>
    <w:lvl w:ilvl="5" w:tplc="04240005" w:tentative="1">
      <w:start w:val="1"/>
      <w:numFmt w:val="bullet"/>
      <w:lvlText w:val=""/>
      <w:lvlJc w:val="left"/>
      <w:pPr>
        <w:tabs>
          <w:tab w:val="num" w:pos="4527"/>
        </w:tabs>
        <w:ind w:left="4527" w:hanging="360"/>
      </w:pPr>
      <w:rPr>
        <w:rFonts w:ascii="Wingdings" w:hAnsi="Wingdings" w:hint="default"/>
      </w:rPr>
    </w:lvl>
    <w:lvl w:ilvl="6" w:tplc="04240001" w:tentative="1">
      <w:start w:val="1"/>
      <w:numFmt w:val="bullet"/>
      <w:lvlText w:val=""/>
      <w:lvlJc w:val="left"/>
      <w:pPr>
        <w:tabs>
          <w:tab w:val="num" w:pos="5247"/>
        </w:tabs>
        <w:ind w:left="5247" w:hanging="360"/>
      </w:pPr>
      <w:rPr>
        <w:rFonts w:ascii="Symbol" w:hAnsi="Symbol" w:hint="default"/>
      </w:rPr>
    </w:lvl>
    <w:lvl w:ilvl="7" w:tplc="04240003" w:tentative="1">
      <w:start w:val="1"/>
      <w:numFmt w:val="bullet"/>
      <w:lvlText w:val="o"/>
      <w:lvlJc w:val="left"/>
      <w:pPr>
        <w:tabs>
          <w:tab w:val="num" w:pos="5967"/>
        </w:tabs>
        <w:ind w:left="5967" w:hanging="360"/>
      </w:pPr>
      <w:rPr>
        <w:rFonts w:ascii="Courier New" w:hAnsi="Courier New" w:cs="Courier New" w:hint="default"/>
      </w:rPr>
    </w:lvl>
    <w:lvl w:ilvl="8" w:tplc="04240005" w:tentative="1">
      <w:start w:val="1"/>
      <w:numFmt w:val="bullet"/>
      <w:lvlText w:val=""/>
      <w:lvlJc w:val="left"/>
      <w:pPr>
        <w:tabs>
          <w:tab w:val="num" w:pos="6687"/>
        </w:tabs>
        <w:ind w:left="6687" w:hanging="360"/>
      </w:pPr>
      <w:rPr>
        <w:rFonts w:ascii="Wingdings" w:hAnsi="Wingdings" w:hint="default"/>
      </w:rPr>
    </w:lvl>
  </w:abstractNum>
  <w:abstractNum w:abstractNumId="45" w15:restartNumberingAfterBreak="0">
    <w:nsid w:val="6C5C4CB3"/>
    <w:multiLevelType w:val="hybridMultilevel"/>
    <w:tmpl w:val="76A891E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733E6874"/>
    <w:multiLevelType w:val="multilevel"/>
    <w:tmpl w:val="86C0FDCC"/>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9366FCE"/>
    <w:multiLevelType w:val="hybridMultilevel"/>
    <w:tmpl w:val="EA2EA108"/>
    <w:lvl w:ilvl="0" w:tplc="04240001">
      <w:start w:val="1"/>
      <w:numFmt w:val="bullet"/>
      <w:lvlText w:val=""/>
      <w:lvlJc w:val="left"/>
      <w:pPr>
        <w:ind w:left="1211" w:hanging="360"/>
      </w:pPr>
      <w:rPr>
        <w:rFonts w:ascii="Symbol" w:hAnsi="Symbol" w:hint="default"/>
      </w:rPr>
    </w:lvl>
    <w:lvl w:ilvl="1" w:tplc="04240003" w:tentative="1">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48" w15:restartNumberingAfterBreak="0">
    <w:nsid w:val="7A8A4557"/>
    <w:multiLevelType w:val="hybridMultilevel"/>
    <w:tmpl w:val="55726F1A"/>
    <w:lvl w:ilvl="0" w:tplc="04240017">
      <w:start w:val="1"/>
      <w:numFmt w:val="lowerLetter"/>
      <w:lvlText w:val="%1)"/>
      <w:lvlJc w:val="left"/>
      <w:pPr>
        <w:ind w:left="502" w:hanging="360"/>
      </w:pPr>
      <w:rPr>
        <w:rFonts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49" w15:restartNumberingAfterBreak="0">
    <w:nsid w:val="7AF90689"/>
    <w:multiLevelType w:val="hybridMultilevel"/>
    <w:tmpl w:val="EBACDF2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7F0422E5"/>
    <w:multiLevelType w:val="hybridMultilevel"/>
    <w:tmpl w:val="CC0C991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0"/>
  </w:num>
  <w:num w:numId="4">
    <w:abstractNumId w:val="1"/>
  </w:num>
  <w:num w:numId="5">
    <w:abstractNumId w:val="10"/>
  </w:num>
  <w:num w:numId="6">
    <w:abstractNumId w:val="5"/>
  </w:num>
  <w:num w:numId="7">
    <w:abstractNumId w:val="17"/>
  </w:num>
  <w:num w:numId="8">
    <w:abstractNumId w:val="36"/>
  </w:num>
  <w:num w:numId="9">
    <w:abstractNumId w:val="48"/>
  </w:num>
  <w:num w:numId="10">
    <w:abstractNumId w:val="33"/>
  </w:num>
  <w:num w:numId="11">
    <w:abstractNumId w:val="47"/>
  </w:num>
  <w:num w:numId="12">
    <w:abstractNumId w:val="29"/>
  </w:num>
  <w:num w:numId="13">
    <w:abstractNumId w:val="32"/>
  </w:num>
  <w:num w:numId="14">
    <w:abstractNumId w:val="21"/>
  </w:num>
  <w:num w:numId="15">
    <w:abstractNumId w:val="19"/>
  </w:num>
  <w:num w:numId="16">
    <w:abstractNumId w:val="13"/>
  </w:num>
  <w:num w:numId="17">
    <w:abstractNumId w:val="9"/>
  </w:num>
  <w:num w:numId="18">
    <w:abstractNumId w:val="25"/>
  </w:num>
  <w:num w:numId="19">
    <w:abstractNumId w:val="43"/>
  </w:num>
  <w:num w:numId="20">
    <w:abstractNumId w:val="4"/>
  </w:num>
  <w:num w:numId="21">
    <w:abstractNumId w:val="31"/>
  </w:num>
  <w:num w:numId="22">
    <w:abstractNumId w:val="11"/>
  </w:num>
  <w:num w:numId="23">
    <w:abstractNumId w:val="30"/>
  </w:num>
  <w:num w:numId="24">
    <w:abstractNumId w:val="39"/>
  </w:num>
  <w:num w:numId="25">
    <w:abstractNumId w:val="45"/>
  </w:num>
  <w:num w:numId="26">
    <w:abstractNumId w:val="8"/>
  </w:num>
  <w:num w:numId="27">
    <w:abstractNumId w:val="44"/>
  </w:num>
  <w:num w:numId="28">
    <w:abstractNumId w:val="20"/>
  </w:num>
  <w:num w:numId="29">
    <w:abstractNumId w:val="7"/>
  </w:num>
  <w:num w:numId="30">
    <w:abstractNumId w:val="49"/>
  </w:num>
  <w:num w:numId="31">
    <w:abstractNumId w:val="37"/>
  </w:num>
  <w:num w:numId="32">
    <w:abstractNumId w:val="35"/>
  </w:num>
  <w:num w:numId="33">
    <w:abstractNumId w:val="24"/>
  </w:num>
  <w:num w:numId="34">
    <w:abstractNumId w:val="41"/>
  </w:num>
  <w:num w:numId="35">
    <w:abstractNumId w:val="42"/>
  </w:num>
  <w:num w:numId="36">
    <w:abstractNumId w:val="28"/>
  </w:num>
  <w:num w:numId="37">
    <w:abstractNumId w:val="27"/>
  </w:num>
  <w:num w:numId="38">
    <w:abstractNumId w:val="38"/>
  </w:num>
  <w:num w:numId="39">
    <w:abstractNumId w:val="23"/>
  </w:num>
  <w:num w:numId="40">
    <w:abstractNumId w:val="26"/>
  </w:num>
  <w:num w:numId="41">
    <w:abstractNumId w:val="40"/>
  </w:num>
  <w:num w:numId="42">
    <w:abstractNumId w:val="40"/>
  </w:num>
  <w:num w:numId="43">
    <w:abstractNumId w:val="15"/>
  </w:num>
  <w:num w:numId="44">
    <w:abstractNumId w:val="46"/>
  </w:num>
  <w:num w:numId="45">
    <w:abstractNumId w:val="16"/>
  </w:num>
  <w:num w:numId="46">
    <w:abstractNumId w:val="12"/>
  </w:num>
  <w:num w:numId="47">
    <w:abstractNumId w:val="14"/>
  </w:num>
  <w:num w:numId="48">
    <w:abstractNumId w:val="6"/>
  </w:num>
  <w:num w:numId="49">
    <w:abstractNumId w:val="40"/>
    <w:lvlOverride w:ilvl="0">
      <w:startOverride w:val="1"/>
    </w:lvlOverride>
  </w:num>
  <w:num w:numId="50">
    <w:abstractNumId w:val="40"/>
    <w:lvlOverride w:ilvl="0">
      <w:startOverride w:val="1"/>
    </w:lvlOverride>
  </w:num>
  <w:num w:numId="51">
    <w:abstractNumId w:val="40"/>
    <w:lvlOverride w:ilvl="0">
      <w:startOverride w:val="1"/>
    </w:lvlOverride>
  </w:num>
  <w:num w:numId="52">
    <w:abstractNumId w:val="40"/>
    <w:lvlOverride w:ilvl="0">
      <w:startOverride w:val="1"/>
    </w:lvlOverride>
  </w:num>
  <w:num w:numId="53">
    <w:abstractNumId w:val="40"/>
    <w:lvlOverride w:ilvl="0">
      <w:startOverride w:val="1"/>
    </w:lvlOverride>
  </w:num>
  <w:num w:numId="54">
    <w:abstractNumId w:val="40"/>
    <w:lvlOverride w:ilvl="0">
      <w:startOverride w:val="1"/>
    </w:lvlOverride>
  </w:num>
  <w:num w:numId="55">
    <w:abstractNumId w:val="40"/>
    <w:lvlOverride w:ilvl="0">
      <w:startOverride w:val="1"/>
    </w:lvlOverride>
  </w:num>
  <w:num w:numId="56">
    <w:abstractNumId w:val="40"/>
    <w:lvlOverride w:ilvl="0">
      <w:startOverride w:val="1"/>
    </w:lvlOverride>
  </w:num>
  <w:num w:numId="57">
    <w:abstractNumId w:val="40"/>
    <w:lvlOverride w:ilvl="0">
      <w:startOverride w:val="1"/>
    </w:lvlOverride>
  </w:num>
  <w:num w:numId="58">
    <w:abstractNumId w:val="50"/>
  </w:num>
  <w:num w:numId="59">
    <w:abstractNumId w:val="34"/>
  </w:num>
  <w:num w:numId="60">
    <w:abstractNumId w:val="22"/>
  </w:num>
  <w:num w:numId="61">
    <w:abstractNumId w:val="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1" w:cryptProviderType="rsaAES" w:cryptAlgorithmClass="hash" w:cryptAlgorithmType="typeAny" w:cryptAlgorithmSid="14" w:cryptSpinCount="100000" w:hash="EqB+/kJEMX/w6bQvJ5nYZV8zlvOzVsFF7Y92Y0xHfb+2eb2XSEjqfqXJV3qlcbARQb3+9KO6qSGUixxotpZV1Q==" w:salt="zzLxQm3T2vwpxGDZtbzDFw=="/>
  <w:defaultTabStop w:val="567"/>
  <w:hyphenationZone w:val="425"/>
  <w:drawingGridHorizontalSpacing w:val="100"/>
  <w:displayHorizontalDrawingGridEvery w:val="0"/>
  <w:displayVerticalDrawingGridEvery w:val="0"/>
  <w:noPunctuationKerning/>
  <w:characterSpacingControl w:val="doNotCompress"/>
  <w:savePreviewPicture/>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D52"/>
    <w:rsid w:val="00000261"/>
    <w:rsid w:val="00000A32"/>
    <w:rsid w:val="00000F3D"/>
    <w:rsid w:val="000014A5"/>
    <w:rsid w:val="00001570"/>
    <w:rsid w:val="0000191A"/>
    <w:rsid w:val="00001F0E"/>
    <w:rsid w:val="00002FF5"/>
    <w:rsid w:val="00003A5B"/>
    <w:rsid w:val="00003B95"/>
    <w:rsid w:val="000041B1"/>
    <w:rsid w:val="000047C9"/>
    <w:rsid w:val="00004C56"/>
    <w:rsid w:val="00005635"/>
    <w:rsid w:val="00005689"/>
    <w:rsid w:val="0000568C"/>
    <w:rsid w:val="00005EDD"/>
    <w:rsid w:val="0000657F"/>
    <w:rsid w:val="00010703"/>
    <w:rsid w:val="00010DE2"/>
    <w:rsid w:val="0001328E"/>
    <w:rsid w:val="000136BC"/>
    <w:rsid w:val="0001417B"/>
    <w:rsid w:val="00014E54"/>
    <w:rsid w:val="00015CBA"/>
    <w:rsid w:val="00016189"/>
    <w:rsid w:val="00016E0C"/>
    <w:rsid w:val="00017533"/>
    <w:rsid w:val="0002077E"/>
    <w:rsid w:val="00020D99"/>
    <w:rsid w:val="00021809"/>
    <w:rsid w:val="00023598"/>
    <w:rsid w:val="00024D8A"/>
    <w:rsid w:val="000251E1"/>
    <w:rsid w:val="00025596"/>
    <w:rsid w:val="00026F9B"/>
    <w:rsid w:val="000271DD"/>
    <w:rsid w:val="00027D4F"/>
    <w:rsid w:val="000300F8"/>
    <w:rsid w:val="0003044E"/>
    <w:rsid w:val="00030584"/>
    <w:rsid w:val="00030B24"/>
    <w:rsid w:val="00033D80"/>
    <w:rsid w:val="0003410B"/>
    <w:rsid w:val="00035CAB"/>
    <w:rsid w:val="00035DE9"/>
    <w:rsid w:val="00036B65"/>
    <w:rsid w:val="00037E20"/>
    <w:rsid w:val="00040732"/>
    <w:rsid w:val="000409D5"/>
    <w:rsid w:val="00040E3E"/>
    <w:rsid w:val="000412BA"/>
    <w:rsid w:val="00041F15"/>
    <w:rsid w:val="00042CA7"/>
    <w:rsid w:val="0004370E"/>
    <w:rsid w:val="00044156"/>
    <w:rsid w:val="00044355"/>
    <w:rsid w:val="00044CC0"/>
    <w:rsid w:val="000457E9"/>
    <w:rsid w:val="00046560"/>
    <w:rsid w:val="00046B68"/>
    <w:rsid w:val="0005083F"/>
    <w:rsid w:val="00051636"/>
    <w:rsid w:val="00051C06"/>
    <w:rsid w:val="00052548"/>
    <w:rsid w:val="00052609"/>
    <w:rsid w:val="00053293"/>
    <w:rsid w:val="00053782"/>
    <w:rsid w:val="00053E80"/>
    <w:rsid w:val="00054474"/>
    <w:rsid w:val="0005525C"/>
    <w:rsid w:val="00055F99"/>
    <w:rsid w:val="0005657E"/>
    <w:rsid w:val="00060761"/>
    <w:rsid w:val="000607E3"/>
    <w:rsid w:val="00060811"/>
    <w:rsid w:val="00061518"/>
    <w:rsid w:val="000617F3"/>
    <w:rsid w:val="000623D2"/>
    <w:rsid w:val="00062A0F"/>
    <w:rsid w:val="00063A05"/>
    <w:rsid w:val="00063A0C"/>
    <w:rsid w:val="000645A7"/>
    <w:rsid w:val="0006474B"/>
    <w:rsid w:val="00064824"/>
    <w:rsid w:val="00065544"/>
    <w:rsid w:val="00065C4A"/>
    <w:rsid w:val="00065FBB"/>
    <w:rsid w:val="00066657"/>
    <w:rsid w:val="00066742"/>
    <w:rsid w:val="00067F81"/>
    <w:rsid w:val="00070395"/>
    <w:rsid w:val="0007090F"/>
    <w:rsid w:val="00070A6B"/>
    <w:rsid w:val="0007148E"/>
    <w:rsid w:val="000716A8"/>
    <w:rsid w:val="000718F0"/>
    <w:rsid w:val="0007350C"/>
    <w:rsid w:val="00073B05"/>
    <w:rsid w:val="00074019"/>
    <w:rsid w:val="000742C4"/>
    <w:rsid w:val="000747B4"/>
    <w:rsid w:val="000747BE"/>
    <w:rsid w:val="00075535"/>
    <w:rsid w:val="000761C0"/>
    <w:rsid w:val="00077FFC"/>
    <w:rsid w:val="000801E2"/>
    <w:rsid w:val="000802F2"/>
    <w:rsid w:val="0008076A"/>
    <w:rsid w:val="000809B8"/>
    <w:rsid w:val="00080B4E"/>
    <w:rsid w:val="00080B50"/>
    <w:rsid w:val="000810C5"/>
    <w:rsid w:val="00081B44"/>
    <w:rsid w:val="000828D0"/>
    <w:rsid w:val="00082AE3"/>
    <w:rsid w:val="00082B65"/>
    <w:rsid w:val="00082BB2"/>
    <w:rsid w:val="000844FF"/>
    <w:rsid w:val="00084FB2"/>
    <w:rsid w:val="0008562F"/>
    <w:rsid w:val="0008637E"/>
    <w:rsid w:val="000868C5"/>
    <w:rsid w:val="00086FB0"/>
    <w:rsid w:val="00087860"/>
    <w:rsid w:val="0009031A"/>
    <w:rsid w:val="000904CE"/>
    <w:rsid w:val="00090D26"/>
    <w:rsid w:val="0009166E"/>
    <w:rsid w:val="00091757"/>
    <w:rsid w:val="00091920"/>
    <w:rsid w:val="00092682"/>
    <w:rsid w:val="00093E9F"/>
    <w:rsid w:val="000947B8"/>
    <w:rsid w:val="00094E11"/>
    <w:rsid w:val="00094FAD"/>
    <w:rsid w:val="00096BE3"/>
    <w:rsid w:val="00097673"/>
    <w:rsid w:val="000A0531"/>
    <w:rsid w:val="000A0969"/>
    <w:rsid w:val="000A116D"/>
    <w:rsid w:val="000A19F4"/>
    <w:rsid w:val="000A218A"/>
    <w:rsid w:val="000A2AD8"/>
    <w:rsid w:val="000A2D54"/>
    <w:rsid w:val="000A3686"/>
    <w:rsid w:val="000A4D5F"/>
    <w:rsid w:val="000A4DF4"/>
    <w:rsid w:val="000A5001"/>
    <w:rsid w:val="000A564E"/>
    <w:rsid w:val="000A59BB"/>
    <w:rsid w:val="000A700F"/>
    <w:rsid w:val="000A7203"/>
    <w:rsid w:val="000A7780"/>
    <w:rsid w:val="000A78EB"/>
    <w:rsid w:val="000B0731"/>
    <w:rsid w:val="000B079C"/>
    <w:rsid w:val="000B0EA4"/>
    <w:rsid w:val="000B2ABE"/>
    <w:rsid w:val="000B324A"/>
    <w:rsid w:val="000B364E"/>
    <w:rsid w:val="000B371A"/>
    <w:rsid w:val="000B385F"/>
    <w:rsid w:val="000B42BB"/>
    <w:rsid w:val="000B6BC8"/>
    <w:rsid w:val="000C032D"/>
    <w:rsid w:val="000C0564"/>
    <w:rsid w:val="000C0FFF"/>
    <w:rsid w:val="000C19FE"/>
    <w:rsid w:val="000C243C"/>
    <w:rsid w:val="000C28B6"/>
    <w:rsid w:val="000C2D1C"/>
    <w:rsid w:val="000C35FF"/>
    <w:rsid w:val="000C7AA5"/>
    <w:rsid w:val="000D03D8"/>
    <w:rsid w:val="000D0A0C"/>
    <w:rsid w:val="000D17FB"/>
    <w:rsid w:val="000D21E7"/>
    <w:rsid w:val="000D23B1"/>
    <w:rsid w:val="000D2DE9"/>
    <w:rsid w:val="000D2E9E"/>
    <w:rsid w:val="000D34FD"/>
    <w:rsid w:val="000D3D4D"/>
    <w:rsid w:val="000D4709"/>
    <w:rsid w:val="000D582A"/>
    <w:rsid w:val="000D5E02"/>
    <w:rsid w:val="000D6419"/>
    <w:rsid w:val="000D7331"/>
    <w:rsid w:val="000E0395"/>
    <w:rsid w:val="000E08D4"/>
    <w:rsid w:val="000E1A0C"/>
    <w:rsid w:val="000E2C84"/>
    <w:rsid w:val="000E2F43"/>
    <w:rsid w:val="000E30C9"/>
    <w:rsid w:val="000E3D90"/>
    <w:rsid w:val="000E5329"/>
    <w:rsid w:val="000E6C21"/>
    <w:rsid w:val="000E6ECC"/>
    <w:rsid w:val="000F0671"/>
    <w:rsid w:val="000F06B3"/>
    <w:rsid w:val="000F0BC2"/>
    <w:rsid w:val="000F0F1E"/>
    <w:rsid w:val="000F0FB7"/>
    <w:rsid w:val="000F1A40"/>
    <w:rsid w:val="000F210D"/>
    <w:rsid w:val="000F25B6"/>
    <w:rsid w:val="000F32A1"/>
    <w:rsid w:val="000F3554"/>
    <w:rsid w:val="000F39FB"/>
    <w:rsid w:val="000F3B68"/>
    <w:rsid w:val="000F3EB9"/>
    <w:rsid w:val="000F4B27"/>
    <w:rsid w:val="000F4CFB"/>
    <w:rsid w:val="000F5E03"/>
    <w:rsid w:val="000F662A"/>
    <w:rsid w:val="000F6C6C"/>
    <w:rsid w:val="000F70D0"/>
    <w:rsid w:val="000F7135"/>
    <w:rsid w:val="001000D1"/>
    <w:rsid w:val="00100973"/>
    <w:rsid w:val="00100AFF"/>
    <w:rsid w:val="001011FA"/>
    <w:rsid w:val="0010168C"/>
    <w:rsid w:val="00101966"/>
    <w:rsid w:val="00102086"/>
    <w:rsid w:val="001037BE"/>
    <w:rsid w:val="001039E5"/>
    <w:rsid w:val="0010456D"/>
    <w:rsid w:val="00104884"/>
    <w:rsid w:val="001054C0"/>
    <w:rsid w:val="00105AFC"/>
    <w:rsid w:val="00105C28"/>
    <w:rsid w:val="00106C3C"/>
    <w:rsid w:val="001078F5"/>
    <w:rsid w:val="00110BFC"/>
    <w:rsid w:val="001112E0"/>
    <w:rsid w:val="00111BFE"/>
    <w:rsid w:val="001129E4"/>
    <w:rsid w:val="00114A7B"/>
    <w:rsid w:val="00115235"/>
    <w:rsid w:val="00115880"/>
    <w:rsid w:val="001167EA"/>
    <w:rsid w:val="00116E2A"/>
    <w:rsid w:val="00117737"/>
    <w:rsid w:val="00123554"/>
    <w:rsid w:val="00123CF6"/>
    <w:rsid w:val="00123DA6"/>
    <w:rsid w:val="00124DD9"/>
    <w:rsid w:val="00125B67"/>
    <w:rsid w:val="001260A7"/>
    <w:rsid w:val="00126301"/>
    <w:rsid w:val="00126AF3"/>
    <w:rsid w:val="001276A4"/>
    <w:rsid w:val="00130373"/>
    <w:rsid w:val="001303AA"/>
    <w:rsid w:val="00130B14"/>
    <w:rsid w:val="0013281D"/>
    <w:rsid w:val="001336B7"/>
    <w:rsid w:val="001337FD"/>
    <w:rsid w:val="001342A8"/>
    <w:rsid w:val="0013434B"/>
    <w:rsid w:val="001345AE"/>
    <w:rsid w:val="00134E6A"/>
    <w:rsid w:val="00135452"/>
    <w:rsid w:val="00135AE8"/>
    <w:rsid w:val="00135D3B"/>
    <w:rsid w:val="00135FE8"/>
    <w:rsid w:val="00136781"/>
    <w:rsid w:val="00137635"/>
    <w:rsid w:val="00137A0D"/>
    <w:rsid w:val="00140971"/>
    <w:rsid w:val="001411CB"/>
    <w:rsid w:val="00142BD9"/>
    <w:rsid w:val="001432AE"/>
    <w:rsid w:val="00144A26"/>
    <w:rsid w:val="00144C24"/>
    <w:rsid w:val="00144F87"/>
    <w:rsid w:val="0014588D"/>
    <w:rsid w:val="00146278"/>
    <w:rsid w:val="00146AB8"/>
    <w:rsid w:val="00146EAE"/>
    <w:rsid w:val="00147896"/>
    <w:rsid w:val="00147920"/>
    <w:rsid w:val="00150351"/>
    <w:rsid w:val="00150650"/>
    <w:rsid w:val="00150A38"/>
    <w:rsid w:val="00150B53"/>
    <w:rsid w:val="00151AAD"/>
    <w:rsid w:val="0015266F"/>
    <w:rsid w:val="00153FB8"/>
    <w:rsid w:val="00154223"/>
    <w:rsid w:val="001551E3"/>
    <w:rsid w:val="001556B0"/>
    <w:rsid w:val="00156678"/>
    <w:rsid w:val="00156A5C"/>
    <w:rsid w:val="00156C05"/>
    <w:rsid w:val="001570E9"/>
    <w:rsid w:val="001571C5"/>
    <w:rsid w:val="00157469"/>
    <w:rsid w:val="00160A60"/>
    <w:rsid w:val="0016105F"/>
    <w:rsid w:val="0016145D"/>
    <w:rsid w:val="00161D86"/>
    <w:rsid w:val="0016343B"/>
    <w:rsid w:val="00163A62"/>
    <w:rsid w:val="00165695"/>
    <w:rsid w:val="00166A00"/>
    <w:rsid w:val="001672BC"/>
    <w:rsid w:val="0016767D"/>
    <w:rsid w:val="00167C71"/>
    <w:rsid w:val="00170257"/>
    <w:rsid w:val="00170474"/>
    <w:rsid w:val="00172D85"/>
    <w:rsid w:val="00173D75"/>
    <w:rsid w:val="001765D0"/>
    <w:rsid w:val="00176EED"/>
    <w:rsid w:val="001770D9"/>
    <w:rsid w:val="00177B4C"/>
    <w:rsid w:val="001805DB"/>
    <w:rsid w:val="00180913"/>
    <w:rsid w:val="00180915"/>
    <w:rsid w:val="001849C6"/>
    <w:rsid w:val="00184DBE"/>
    <w:rsid w:val="00185AC5"/>
    <w:rsid w:val="00185B08"/>
    <w:rsid w:val="0018619E"/>
    <w:rsid w:val="00187030"/>
    <w:rsid w:val="00190CC0"/>
    <w:rsid w:val="00191509"/>
    <w:rsid w:val="00192D63"/>
    <w:rsid w:val="001935D9"/>
    <w:rsid w:val="00193E27"/>
    <w:rsid w:val="00194D02"/>
    <w:rsid w:val="00195322"/>
    <w:rsid w:val="00195E31"/>
    <w:rsid w:val="00196713"/>
    <w:rsid w:val="001972B9"/>
    <w:rsid w:val="001974F2"/>
    <w:rsid w:val="00197626"/>
    <w:rsid w:val="00197C28"/>
    <w:rsid w:val="001A0027"/>
    <w:rsid w:val="001A00BE"/>
    <w:rsid w:val="001A035B"/>
    <w:rsid w:val="001A0792"/>
    <w:rsid w:val="001A20CD"/>
    <w:rsid w:val="001A34E7"/>
    <w:rsid w:val="001A3929"/>
    <w:rsid w:val="001A44BC"/>
    <w:rsid w:val="001A48C7"/>
    <w:rsid w:val="001A4CC6"/>
    <w:rsid w:val="001A6116"/>
    <w:rsid w:val="001A67B8"/>
    <w:rsid w:val="001A6957"/>
    <w:rsid w:val="001A7A25"/>
    <w:rsid w:val="001B06E0"/>
    <w:rsid w:val="001B1473"/>
    <w:rsid w:val="001B1C05"/>
    <w:rsid w:val="001B1D51"/>
    <w:rsid w:val="001B1FC0"/>
    <w:rsid w:val="001B33A0"/>
    <w:rsid w:val="001B35F4"/>
    <w:rsid w:val="001B398C"/>
    <w:rsid w:val="001B39CC"/>
    <w:rsid w:val="001B3B92"/>
    <w:rsid w:val="001B3E8B"/>
    <w:rsid w:val="001B3F14"/>
    <w:rsid w:val="001B40BC"/>
    <w:rsid w:val="001B64B9"/>
    <w:rsid w:val="001B7EE2"/>
    <w:rsid w:val="001B7FC5"/>
    <w:rsid w:val="001C0CE5"/>
    <w:rsid w:val="001C18DB"/>
    <w:rsid w:val="001C37C6"/>
    <w:rsid w:val="001C5D16"/>
    <w:rsid w:val="001C5F6B"/>
    <w:rsid w:val="001C6ABE"/>
    <w:rsid w:val="001C6CDD"/>
    <w:rsid w:val="001C700D"/>
    <w:rsid w:val="001C709E"/>
    <w:rsid w:val="001C72CF"/>
    <w:rsid w:val="001C7E03"/>
    <w:rsid w:val="001D2047"/>
    <w:rsid w:val="001D23A2"/>
    <w:rsid w:val="001D23BB"/>
    <w:rsid w:val="001D34D1"/>
    <w:rsid w:val="001D3E02"/>
    <w:rsid w:val="001D3FC3"/>
    <w:rsid w:val="001D4CE1"/>
    <w:rsid w:val="001D53A6"/>
    <w:rsid w:val="001D698F"/>
    <w:rsid w:val="001D6F3C"/>
    <w:rsid w:val="001D72C8"/>
    <w:rsid w:val="001D7C5B"/>
    <w:rsid w:val="001E06D0"/>
    <w:rsid w:val="001E0CC3"/>
    <w:rsid w:val="001E113A"/>
    <w:rsid w:val="001E196E"/>
    <w:rsid w:val="001E2234"/>
    <w:rsid w:val="001E2396"/>
    <w:rsid w:val="001E33A0"/>
    <w:rsid w:val="001E344A"/>
    <w:rsid w:val="001E352E"/>
    <w:rsid w:val="001E6F7F"/>
    <w:rsid w:val="001E7190"/>
    <w:rsid w:val="001E7B15"/>
    <w:rsid w:val="001F069B"/>
    <w:rsid w:val="001F152E"/>
    <w:rsid w:val="001F174A"/>
    <w:rsid w:val="001F1EBB"/>
    <w:rsid w:val="001F2F81"/>
    <w:rsid w:val="001F4CA4"/>
    <w:rsid w:val="001F61CC"/>
    <w:rsid w:val="001F652D"/>
    <w:rsid w:val="001F67B2"/>
    <w:rsid w:val="001F6D4F"/>
    <w:rsid w:val="001F74B1"/>
    <w:rsid w:val="0020014B"/>
    <w:rsid w:val="002006DE"/>
    <w:rsid w:val="00200BA7"/>
    <w:rsid w:val="00203046"/>
    <w:rsid w:val="00203AB5"/>
    <w:rsid w:val="00203DA3"/>
    <w:rsid w:val="002040DC"/>
    <w:rsid w:val="00204328"/>
    <w:rsid w:val="00204435"/>
    <w:rsid w:val="00204A38"/>
    <w:rsid w:val="00205B52"/>
    <w:rsid w:val="00206460"/>
    <w:rsid w:val="0020683B"/>
    <w:rsid w:val="002078BF"/>
    <w:rsid w:val="00207938"/>
    <w:rsid w:val="002104FF"/>
    <w:rsid w:val="002109F4"/>
    <w:rsid w:val="0021119D"/>
    <w:rsid w:val="00211A98"/>
    <w:rsid w:val="00211CB2"/>
    <w:rsid w:val="00212C9B"/>
    <w:rsid w:val="0021392E"/>
    <w:rsid w:val="00213B57"/>
    <w:rsid w:val="00213D54"/>
    <w:rsid w:val="0021602C"/>
    <w:rsid w:val="002170AB"/>
    <w:rsid w:val="002174CC"/>
    <w:rsid w:val="002178D3"/>
    <w:rsid w:val="00217D7A"/>
    <w:rsid w:val="00217E96"/>
    <w:rsid w:val="00220118"/>
    <w:rsid w:val="002201F3"/>
    <w:rsid w:val="00220506"/>
    <w:rsid w:val="00220BB8"/>
    <w:rsid w:val="00220FD2"/>
    <w:rsid w:val="00221A0D"/>
    <w:rsid w:val="00221BA9"/>
    <w:rsid w:val="00222670"/>
    <w:rsid w:val="00224C23"/>
    <w:rsid w:val="00224CEC"/>
    <w:rsid w:val="002251BE"/>
    <w:rsid w:val="002256B2"/>
    <w:rsid w:val="0022633F"/>
    <w:rsid w:val="0022753F"/>
    <w:rsid w:val="00227D1D"/>
    <w:rsid w:val="00231A3C"/>
    <w:rsid w:val="00231F3C"/>
    <w:rsid w:val="002320D9"/>
    <w:rsid w:val="00232765"/>
    <w:rsid w:val="00232FB5"/>
    <w:rsid w:val="0023694F"/>
    <w:rsid w:val="00236C81"/>
    <w:rsid w:val="00236DCE"/>
    <w:rsid w:val="00237008"/>
    <w:rsid w:val="00237578"/>
    <w:rsid w:val="00240509"/>
    <w:rsid w:val="002405A3"/>
    <w:rsid w:val="00241C8C"/>
    <w:rsid w:val="00241D26"/>
    <w:rsid w:val="002421B9"/>
    <w:rsid w:val="00242567"/>
    <w:rsid w:val="0024307D"/>
    <w:rsid w:val="00243633"/>
    <w:rsid w:val="00243B96"/>
    <w:rsid w:val="00243EBB"/>
    <w:rsid w:val="002442AE"/>
    <w:rsid w:val="00244445"/>
    <w:rsid w:val="00245005"/>
    <w:rsid w:val="0024529D"/>
    <w:rsid w:val="00245626"/>
    <w:rsid w:val="00245D54"/>
    <w:rsid w:val="0024663B"/>
    <w:rsid w:val="00247084"/>
    <w:rsid w:val="00247C4E"/>
    <w:rsid w:val="00250694"/>
    <w:rsid w:val="002507DB"/>
    <w:rsid w:val="00251419"/>
    <w:rsid w:val="00251A05"/>
    <w:rsid w:val="00252F8C"/>
    <w:rsid w:val="00253164"/>
    <w:rsid w:val="002538C0"/>
    <w:rsid w:val="00253DA4"/>
    <w:rsid w:val="0025522A"/>
    <w:rsid w:val="0025570F"/>
    <w:rsid w:val="0025592B"/>
    <w:rsid w:val="00255CF8"/>
    <w:rsid w:val="0025637E"/>
    <w:rsid w:val="00256517"/>
    <w:rsid w:val="00256DD0"/>
    <w:rsid w:val="00256FF4"/>
    <w:rsid w:val="0026002C"/>
    <w:rsid w:val="002605F8"/>
    <w:rsid w:val="002611F9"/>
    <w:rsid w:val="0026198D"/>
    <w:rsid w:val="00263CAF"/>
    <w:rsid w:val="00265FC2"/>
    <w:rsid w:val="00267098"/>
    <w:rsid w:val="0026778A"/>
    <w:rsid w:val="0027018F"/>
    <w:rsid w:val="00270A04"/>
    <w:rsid w:val="00270BE6"/>
    <w:rsid w:val="00271F82"/>
    <w:rsid w:val="002724E6"/>
    <w:rsid w:val="00273380"/>
    <w:rsid w:val="0027379F"/>
    <w:rsid w:val="002755AD"/>
    <w:rsid w:val="00275676"/>
    <w:rsid w:val="0027592C"/>
    <w:rsid w:val="00275E47"/>
    <w:rsid w:val="002762E2"/>
    <w:rsid w:val="00276ED7"/>
    <w:rsid w:val="002777A3"/>
    <w:rsid w:val="0028123E"/>
    <w:rsid w:val="00281DE4"/>
    <w:rsid w:val="00281ECC"/>
    <w:rsid w:val="00281ED8"/>
    <w:rsid w:val="00281F18"/>
    <w:rsid w:val="00282FC3"/>
    <w:rsid w:val="002836EA"/>
    <w:rsid w:val="0028435F"/>
    <w:rsid w:val="00284934"/>
    <w:rsid w:val="0028553B"/>
    <w:rsid w:val="00285999"/>
    <w:rsid w:val="00285D43"/>
    <w:rsid w:val="00286A55"/>
    <w:rsid w:val="0028770D"/>
    <w:rsid w:val="002904CD"/>
    <w:rsid w:val="0029053B"/>
    <w:rsid w:val="002906C8"/>
    <w:rsid w:val="00290B03"/>
    <w:rsid w:val="00292907"/>
    <w:rsid w:val="00292FB0"/>
    <w:rsid w:val="00293CC5"/>
    <w:rsid w:val="00293D67"/>
    <w:rsid w:val="0029413A"/>
    <w:rsid w:val="00295869"/>
    <w:rsid w:val="00297A6A"/>
    <w:rsid w:val="00297FD0"/>
    <w:rsid w:val="002A15F8"/>
    <w:rsid w:val="002A2092"/>
    <w:rsid w:val="002A2F89"/>
    <w:rsid w:val="002A3F42"/>
    <w:rsid w:val="002A4EAB"/>
    <w:rsid w:val="002A5AED"/>
    <w:rsid w:val="002A5BBA"/>
    <w:rsid w:val="002A5E7A"/>
    <w:rsid w:val="002A5F7E"/>
    <w:rsid w:val="002A6513"/>
    <w:rsid w:val="002A65AA"/>
    <w:rsid w:val="002A721F"/>
    <w:rsid w:val="002A7387"/>
    <w:rsid w:val="002B0D02"/>
    <w:rsid w:val="002B1765"/>
    <w:rsid w:val="002B1883"/>
    <w:rsid w:val="002B2431"/>
    <w:rsid w:val="002B2C67"/>
    <w:rsid w:val="002B3653"/>
    <w:rsid w:val="002B4C54"/>
    <w:rsid w:val="002B5104"/>
    <w:rsid w:val="002B5F81"/>
    <w:rsid w:val="002B61C3"/>
    <w:rsid w:val="002B6C5D"/>
    <w:rsid w:val="002B7CC4"/>
    <w:rsid w:val="002B7F34"/>
    <w:rsid w:val="002C1318"/>
    <w:rsid w:val="002C1EB2"/>
    <w:rsid w:val="002C209C"/>
    <w:rsid w:val="002C269D"/>
    <w:rsid w:val="002C2B0E"/>
    <w:rsid w:val="002C2D67"/>
    <w:rsid w:val="002C2FC8"/>
    <w:rsid w:val="002C3473"/>
    <w:rsid w:val="002C4736"/>
    <w:rsid w:val="002C505F"/>
    <w:rsid w:val="002C55BE"/>
    <w:rsid w:val="002C6C23"/>
    <w:rsid w:val="002C711E"/>
    <w:rsid w:val="002D0009"/>
    <w:rsid w:val="002D0BF2"/>
    <w:rsid w:val="002D0D4E"/>
    <w:rsid w:val="002D1D8E"/>
    <w:rsid w:val="002D1FB9"/>
    <w:rsid w:val="002D240C"/>
    <w:rsid w:val="002D2AD0"/>
    <w:rsid w:val="002D3B3B"/>
    <w:rsid w:val="002D3C58"/>
    <w:rsid w:val="002D739A"/>
    <w:rsid w:val="002D7C58"/>
    <w:rsid w:val="002D7E67"/>
    <w:rsid w:val="002E0608"/>
    <w:rsid w:val="002E0A0E"/>
    <w:rsid w:val="002E1708"/>
    <w:rsid w:val="002E1CBE"/>
    <w:rsid w:val="002E28EC"/>
    <w:rsid w:val="002E55F3"/>
    <w:rsid w:val="002E5982"/>
    <w:rsid w:val="002E63BE"/>
    <w:rsid w:val="002E69CC"/>
    <w:rsid w:val="002E7662"/>
    <w:rsid w:val="002E7E0E"/>
    <w:rsid w:val="002F0665"/>
    <w:rsid w:val="002F0866"/>
    <w:rsid w:val="002F1062"/>
    <w:rsid w:val="002F16A1"/>
    <w:rsid w:val="002F22A2"/>
    <w:rsid w:val="002F2548"/>
    <w:rsid w:val="002F2E5F"/>
    <w:rsid w:val="002F2FA7"/>
    <w:rsid w:val="002F34CC"/>
    <w:rsid w:val="002F45AF"/>
    <w:rsid w:val="002F4ABD"/>
    <w:rsid w:val="002F5DE1"/>
    <w:rsid w:val="002F5F78"/>
    <w:rsid w:val="002F702B"/>
    <w:rsid w:val="002F7157"/>
    <w:rsid w:val="002F7EAB"/>
    <w:rsid w:val="0030039F"/>
    <w:rsid w:val="00301CE7"/>
    <w:rsid w:val="003023B9"/>
    <w:rsid w:val="0030442E"/>
    <w:rsid w:val="003047FA"/>
    <w:rsid w:val="003049CF"/>
    <w:rsid w:val="00304E10"/>
    <w:rsid w:val="00305F53"/>
    <w:rsid w:val="003063DD"/>
    <w:rsid w:val="00307F2E"/>
    <w:rsid w:val="00310131"/>
    <w:rsid w:val="0031090C"/>
    <w:rsid w:val="00311F3F"/>
    <w:rsid w:val="00311FF7"/>
    <w:rsid w:val="0031205A"/>
    <w:rsid w:val="003133BC"/>
    <w:rsid w:val="003145CA"/>
    <w:rsid w:val="00314C6B"/>
    <w:rsid w:val="00314D2F"/>
    <w:rsid w:val="00316FBC"/>
    <w:rsid w:val="003176F2"/>
    <w:rsid w:val="0031785A"/>
    <w:rsid w:val="00322119"/>
    <w:rsid w:val="0032217E"/>
    <w:rsid w:val="00322198"/>
    <w:rsid w:val="003229BE"/>
    <w:rsid w:val="00322D0B"/>
    <w:rsid w:val="00322FD7"/>
    <w:rsid w:val="00323466"/>
    <w:rsid w:val="003236CF"/>
    <w:rsid w:val="00323F7C"/>
    <w:rsid w:val="00324BB8"/>
    <w:rsid w:val="00324E1B"/>
    <w:rsid w:val="003251C0"/>
    <w:rsid w:val="00325374"/>
    <w:rsid w:val="00325D38"/>
    <w:rsid w:val="0032737B"/>
    <w:rsid w:val="00327ECD"/>
    <w:rsid w:val="00330303"/>
    <w:rsid w:val="00330943"/>
    <w:rsid w:val="00330ECC"/>
    <w:rsid w:val="00331DAC"/>
    <w:rsid w:val="003324F0"/>
    <w:rsid w:val="003327A8"/>
    <w:rsid w:val="003332E5"/>
    <w:rsid w:val="00333364"/>
    <w:rsid w:val="00334582"/>
    <w:rsid w:val="00336780"/>
    <w:rsid w:val="00336E0C"/>
    <w:rsid w:val="003377E3"/>
    <w:rsid w:val="00337803"/>
    <w:rsid w:val="00337F40"/>
    <w:rsid w:val="00340635"/>
    <w:rsid w:val="00340C74"/>
    <w:rsid w:val="003410E5"/>
    <w:rsid w:val="003417E9"/>
    <w:rsid w:val="00341C80"/>
    <w:rsid w:val="0034269E"/>
    <w:rsid w:val="003429DA"/>
    <w:rsid w:val="003429ED"/>
    <w:rsid w:val="00342FF5"/>
    <w:rsid w:val="00344110"/>
    <w:rsid w:val="00344719"/>
    <w:rsid w:val="00344A59"/>
    <w:rsid w:val="00345B58"/>
    <w:rsid w:val="00345E58"/>
    <w:rsid w:val="00345FA2"/>
    <w:rsid w:val="00346566"/>
    <w:rsid w:val="00347A8D"/>
    <w:rsid w:val="00347B62"/>
    <w:rsid w:val="00350B15"/>
    <w:rsid w:val="00351648"/>
    <w:rsid w:val="00353127"/>
    <w:rsid w:val="0035664B"/>
    <w:rsid w:val="00356B2E"/>
    <w:rsid w:val="00356E81"/>
    <w:rsid w:val="00357292"/>
    <w:rsid w:val="00360B3B"/>
    <w:rsid w:val="00361633"/>
    <w:rsid w:val="0036202A"/>
    <w:rsid w:val="00362117"/>
    <w:rsid w:val="00362C55"/>
    <w:rsid w:val="0036587C"/>
    <w:rsid w:val="00365882"/>
    <w:rsid w:val="00365905"/>
    <w:rsid w:val="00366568"/>
    <w:rsid w:val="003668E8"/>
    <w:rsid w:val="003672A7"/>
    <w:rsid w:val="00367A75"/>
    <w:rsid w:val="00367B34"/>
    <w:rsid w:val="00370629"/>
    <w:rsid w:val="00370757"/>
    <w:rsid w:val="00370D8A"/>
    <w:rsid w:val="00370EEE"/>
    <w:rsid w:val="00371E2F"/>
    <w:rsid w:val="003726F3"/>
    <w:rsid w:val="003727A0"/>
    <w:rsid w:val="00373488"/>
    <w:rsid w:val="0037372C"/>
    <w:rsid w:val="003738A1"/>
    <w:rsid w:val="00374319"/>
    <w:rsid w:val="003748CB"/>
    <w:rsid w:val="00374F37"/>
    <w:rsid w:val="00375192"/>
    <w:rsid w:val="00375211"/>
    <w:rsid w:val="003753CF"/>
    <w:rsid w:val="00375947"/>
    <w:rsid w:val="00376882"/>
    <w:rsid w:val="00376C64"/>
    <w:rsid w:val="00377EB5"/>
    <w:rsid w:val="00380545"/>
    <w:rsid w:val="00381C07"/>
    <w:rsid w:val="003821A1"/>
    <w:rsid w:val="00382330"/>
    <w:rsid w:val="003844A7"/>
    <w:rsid w:val="003851F3"/>
    <w:rsid w:val="00385308"/>
    <w:rsid w:val="0038538B"/>
    <w:rsid w:val="003859EE"/>
    <w:rsid w:val="00385FBA"/>
    <w:rsid w:val="00386C11"/>
    <w:rsid w:val="00390B9A"/>
    <w:rsid w:val="00390C53"/>
    <w:rsid w:val="00391A84"/>
    <w:rsid w:val="00392CFD"/>
    <w:rsid w:val="00392F20"/>
    <w:rsid w:val="0039377D"/>
    <w:rsid w:val="00393BEB"/>
    <w:rsid w:val="00395E5A"/>
    <w:rsid w:val="00396934"/>
    <w:rsid w:val="003A00E2"/>
    <w:rsid w:val="003A0A9D"/>
    <w:rsid w:val="003A0C30"/>
    <w:rsid w:val="003A11B8"/>
    <w:rsid w:val="003A14D4"/>
    <w:rsid w:val="003A16B0"/>
    <w:rsid w:val="003A2B1A"/>
    <w:rsid w:val="003A3307"/>
    <w:rsid w:val="003A3705"/>
    <w:rsid w:val="003A3E78"/>
    <w:rsid w:val="003A5011"/>
    <w:rsid w:val="003A5662"/>
    <w:rsid w:val="003A5667"/>
    <w:rsid w:val="003A5D27"/>
    <w:rsid w:val="003A6534"/>
    <w:rsid w:val="003A75F3"/>
    <w:rsid w:val="003B1C89"/>
    <w:rsid w:val="003B2683"/>
    <w:rsid w:val="003B2CC7"/>
    <w:rsid w:val="003B4047"/>
    <w:rsid w:val="003B520E"/>
    <w:rsid w:val="003B52E3"/>
    <w:rsid w:val="003B655F"/>
    <w:rsid w:val="003B6B5F"/>
    <w:rsid w:val="003B7CD0"/>
    <w:rsid w:val="003C056F"/>
    <w:rsid w:val="003C0D8D"/>
    <w:rsid w:val="003C11F8"/>
    <w:rsid w:val="003C1971"/>
    <w:rsid w:val="003C33A9"/>
    <w:rsid w:val="003C35BB"/>
    <w:rsid w:val="003C3751"/>
    <w:rsid w:val="003C3922"/>
    <w:rsid w:val="003C4728"/>
    <w:rsid w:val="003C4E1E"/>
    <w:rsid w:val="003C5850"/>
    <w:rsid w:val="003C6069"/>
    <w:rsid w:val="003C6296"/>
    <w:rsid w:val="003C71D5"/>
    <w:rsid w:val="003C7B34"/>
    <w:rsid w:val="003C7CAD"/>
    <w:rsid w:val="003D1D20"/>
    <w:rsid w:val="003D23D8"/>
    <w:rsid w:val="003D39B3"/>
    <w:rsid w:val="003D3E9B"/>
    <w:rsid w:val="003D4966"/>
    <w:rsid w:val="003D5369"/>
    <w:rsid w:val="003D540A"/>
    <w:rsid w:val="003D5A78"/>
    <w:rsid w:val="003D5D48"/>
    <w:rsid w:val="003D5F1D"/>
    <w:rsid w:val="003D6526"/>
    <w:rsid w:val="003D7B57"/>
    <w:rsid w:val="003E04E8"/>
    <w:rsid w:val="003E0A77"/>
    <w:rsid w:val="003E2D62"/>
    <w:rsid w:val="003E3F0A"/>
    <w:rsid w:val="003E44A2"/>
    <w:rsid w:val="003E509A"/>
    <w:rsid w:val="003E53AB"/>
    <w:rsid w:val="003E6B37"/>
    <w:rsid w:val="003E6F7E"/>
    <w:rsid w:val="003E73B7"/>
    <w:rsid w:val="003E7FD3"/>
    <w:rsid w:val="003F03A7"/>
    <w:rsid w:val="003F0463"/>
    <w:rsid w:val="003F062F"/>
    <w:rsid w:val="003F2142"/>
    <w:rsid w:val="003F25D2"/>
    <w:rsid w:val="003F37B8"/>
    <w:rsid w:val="003F383B"/>
    <w:rsid w:val="003F4740"/>
    <w:rsid w:val="003F4B09"/>
    <w:rsid w:val="003F5B3B"/>
    <w:rsid w:val="003F6A4F"/>
    <w:rsid w:val="003F7779"/>
    <w:rsid w:val="004012A1"/>
    <w:rsid w:val="00402DC6"/>
    <w:rsid w:val="00402DDD"/>
    <w:rsid w:val="0040539F"/>
    <w:rsid w:val="0040626B"/>
    <w:rsid w:val="0040655C"/>
    <w:rsid w:val="00406A19"/>
    <w:rsid w:val="004118DF"/>
    <w:rsid w:val="00412649"/>
    <w:rsid w:val="00412B6C"/>
    <w:rsid w:val="00413048"/>
    <w:rsid w:val="00413153"/>
    <w:rsid w:val="004131C0"/>
    <w:rsid w:val="004134E4"/>
    <w:rsid w:val="004143ED"/>
    <w:rsid w:val="00414FC0"/>
    <w:rsid w:val="00415482"/>
    <w:rsid w:val="004163E9"/>
    <w:rsid w:val="00416648"/>
    <w:rsid w:val="00416B38"/>
    <w:rsid w:val="004170FE"/>
    <w:rsid w:val="004179D3"/>
    <w:rsid w:val="0042035E"/>
    <w:rsid w:val="004210D4"/>
    <w:rsid w:val="004216C4"/>
    <w:rsid w:val="00421961"/>
    <w:rsid w:val="004228C9"/>
    <w:rsid w:val="004229A1"/>
    <w:rsid w:val="00424A74"/>
    <w:rsid w:val="00424D2E"/>
    <w:rsid w:val="00424F14"/>
    <w:rsid w:val="00425A0B"/>
    <w:rsid w:val="0042652D"/>
    <w:rsid w:val="00426B15"/>
    <w:rsid w:val="00426D55"/>
    <w:rsid w:val="004271A7"/>
    <w:rsid w:val="00427315"/>
    <w:rsid w:val="00427671"/>
    <w:rsid w:val="004305A9"/>
    <w:rsid w:val="00430F0D"/>
    <w:rsid w:val="00430F87"/>
    <w:rsid w:val="004311C1"/>
    <w:rsid w:val="004318AE"/>
    <w:rsid w:val="00432141"/>
    <w:rsid w:val="0043222F"/>
    <w:rsid w:val="004333EA"/>
    <w:rsid w:val="0043359E"/>
    <w:rsid w:val="00433B64"/>
    <w:rsid w:val="00434697"/>
    <w:rsid w:val="00434E3F"/>
    <w:rsid w:val="004350E1"/>
    <w:rsid w:val="0043524D"/>
    <w:rsid w:val="00436882"/>
    <w:rsid w:val="004409B7"/>
    <w:rsid w:val="00440CA3"/>
    <w:rsid w:val="00440F23"/>
    <w:rsid w:val="00441026"/>
    <w:rsid w:val="004412B3"/>
    <w:rsid w:val="004412DE"/>
    <w:rsid w:val="004416DA"/>
    <w:rsid w:val="00441C2D"/>
    <w:rsid w:val="00441CBC"/>
    <w:rsid w:val="00441D41"/>
    <w:rsid w:val="00441F61"/>
    <w:rsid w:val="0044204F"/>
    <w:rsid w:val="004423DA"/>
    <w:rsid w:val="00442935"/>
    <w:rsid w:val="00442F85"/>
    <w:rsid w:val="004431E5"/>
    <w:rsid w:val="0044331C"/>
    <w:rsid w:val="00443A93"/>
    <w:rsid w:val="00444BFF"/>
    <w:rsid w:val="00444FDC"/>
    <w:rsid w:val="004452B0"/>
    <w:rsid w:val="00446375"/>
    <w:rsid w:val="004467F2"/>
    <w:rsid w:val="00446C64"/>
    <w:rsid w:val="00446FA8"/>
    <w:rsid w:val="004476A8"/>
    <w:rsid w:val="00447D84"/>
    <w:rsid w:val="0045012F"/>
    <w:rsid w:val="0045063E"/>
    <w:rsid w:val="0045084F"/>
    <w:rsid w:val="00451707"/>
    <w:rsid w:val="00451B1F"/>
    <w:rsid w:val="00451C3F"/>
    <w:rsid w:val="00452219"/>
    <w:rsid w:val="00452D0B"/>
    <w:rsid w:val="00452D72"/>
    <w:rsid w:val="00453D65"/>
    <w:rsid w:val="0045452B"/>
    <w:rsid w:val="0045530B"/>
    <w:rsid w:val="004557BE"/>
    <w:rsid w:val="00455823"/>
    <w:rsid w:val="00455F89"/>
    <w:rsid w:val="00457933"/>
    <w:rsid w:val="00457CEF"/>
    <w:rsid w:val="0046064E"/>
    <w:rsid w:val="00460DC7"/>
    <w:rsid w:val="00460DF0"/>
    <w:rsid w:val="004611A3"/>
    <w:rsid w:val="00461BF7"/>
    <w:rsid w:val="00462BEA"/>
    <w:rsid w:val="00464F65"/>
    <w:rsid w:val="004654F5"/>
    <w:rsid w:val="0046571A"/>
    <w:rsid w:val="00465DF0"/>
    <w:rsid w:val="004660FA"/>
    <w:rsid w:val="00466754"/>
    <w:rsid w:val="0046687F"/>
    <w:rsid w:val="00466CA6"/>
    <w:rsid w:val="00466F1F"/>
    <w:rsid w:val="00467245"/>
    <w:rsid w:val="00467387"/>
    <w:rsid w:val="00467819"/>
    <w:rsid w:val="00467B08"/>
    <w:rsid w:val="00470983"/>
    <w:rsid w:val="00470EDC"/>
    <w:rsid w:val="004713EA"/>
    <w:rsid w:val="0047356F"/>
    <w:rsid w:val="00473A22"/>
    <w:rsid w:val="00474E87"/>
    <w:rsid w:val="004750F8"/>
    <w:rsid w:val="004752DB"/>
    <w:rsid w:val="0047542D"/>
    <w:rsid w:val="004756A8"/>
    <w:rsid w:val="00475AEE"/>
    <w:rsid w:val="00475BC3"/>
    <w:rsid w:val="00476663"/>
    <w:rsid w:val="004775A7"/>
    <w:rsid w:val="00477BFC"/>
    <w:rsid w:val="00477D48"/>
    <w:rsid w:val="00477DA7"/>
    <w:rsid w:val="00480539"/>
    <w:rsid w:val="004816F0"/>
    <w:rsid w:val="00481733"/>
    <w:rsid w:val="00481D54"/>
    <w:rsid w:val="00483BFC"/>
    <w:rsid w:val="00484A56"/>
    <w:rsid w:val="004857BF"/>
    <w:rsid w:val="004862B7"/>
    <w:rsid w:val="00486BF7"/>
    <w:rsid w:val="00487234"/>
    <w:rsid w:val="00487C82"/>
    <w:rsid w:val="00487D9D"/>
    <w:rsid w:val="0049016F"/>
    <w:rsid w:val="004905E0"/>
    <w:rsid w:val="00490913"/>
    <w:rsid w:val="00491CFA"/>
    <w:rsid w:val="00491DF4"/>
    <w:rsid w:val="00491EE5"/>
    <w:rsid w:val="0049298A"/>
    <w:rsid w:val="004929BB"/>
    <w:rsid w:val="004929C8"/>
    <w:rsid w:val="00492B51"/>
    <w:rsid w:val="0049305A"/>
    <w:rsid w:val="00494A36"/>
    <w:rsid w:val="00494B89"/>
    <w:rsid w:val="0049506E"/>
    <w:rsid w:val="00495484"/>
    <w:rsid w:val="0049576C"/>
    <w:rsid w:val="0049648B"/>
    <w:rsid w:val="004964DA"/>
    <w:rsid w:val="00496AEC"/>
    <w:rsid w:val="00497441"/>
    <w:rsid w:val="00497446"/>
    <w:rsid w:val="00497879"/>
    <w:rsid w:val="00497A4D"/>
    <w:rsid w:val="00497F02"/>
    <w:rsid w:val="004A0524"/>
    <w:rsid w:val="004A0973"/>
    <w:rsid w:val="004A0B24"/>
    <w:rsid w:val="004A1297"/>
    <w:rsid w:val="004A135B"/>
    <w:rsid w:val="004A2896"/>
    <w:rsid w:val="004A34CA"/>
    <w:rsid w:val="004A49D7"/>
    <w:rsid w:val="004A5CD1"/>
    <w:rsid w:val="004A63B2"/>
    <w:rsid w:val="004A6B43"/>
    <w:rsid w:val="004A76F4"/>
    <w:rsid w:val="004A774A"/>
    <w:rsid w:val="004A7EDB"/>
    <w:rsid w:val="004B05F9"/>
    <w:rsid w:val="004B0DF0"/>
    <w:rsid w:val="004B14AE"/>
    <w:rsid w:val="004B180F"/>
    <w:rsid w:val="004B386D"/>
    <w:rsid w:val="004B436F"/>
    <w:rsid w:val="004B5889"/>
    <w:rsid w:val="004B65D1"/>
    <w:rsid w:val="004B6AF2"/>
    <w:rsid w:val="004B7158"/>
    <w:rsid w:val="004B7539"/>
    <w:rsid w:val="004B793F"/>
    <w:rsid w:val="004B7951"/>
    <w:rsid w:val="004C10BD"/>
    <w:rsid w:val="004C1764"/>
    <w:rsid w:val="004C253B"/>
    <w:rsid w:val="004C266F"/>
    <w:rsid w:val="004C36FC"/>
    <w:rsid w:val="004C3E31"/>
    <w:rsid w:val="004C544C"/>
    <w:rsid w:val="004C5827"/>
    <w:rsid w:val="004C747D"/>
    <w:rsid w:val="004C7821"/>
    <w:rsid w:val="004D0EDA"/>
    <w:rsid w:val="004D1BC9"/>
    <w:rsid w:val="004D1F4C"/>
    <w:rsid w:val="004D3BDD"/>
    <w:rsid w:val="004D3C66"/>
    <w:rsid w:val="004D43D1"/>
    <w:rsid w:val="004D4661"/>
    <w:rsid w:val="004D5638"/>
    <w:rsid w:val="004D5F29"/>
    <w:rsid w:val="004D63F5"/>
    <w:rsid w:val="004D76BF"/>
    <w:rsid w:val="004D7A20"/>
    <w:rsid w:val="004D7CAD"/>
    <w:rsid w:val="004E0D5A"/>
    <w:rsid w:val="004E0FC9"/>
    <w:rsid w:val="004E1485"/>
    <w:rsid w:val="004E1597"/>
    <w:rsid w:val="004E2993"/>
    <w:rsid w:val="004E2A03"/>
    <w:rsid w:val="004E3CE1"/>
    <w:rsid w:val="004E494E"/>
    <w:rsid w:val="004E4F6B"/>
    <w:rsid w:val="004E51E3"/>
    <w:rsid w:val="004E65FF"/>
    <w:rsid w:val="004E6853"/>
    <w:rsid w:val="004E6862"/>
    <w:rsid w:val="004E6E81"/>
    <w:rsid w:val="004E793C"/>
    <w:rsid w:val="004F0519"/>
    <w:rsid w:val="004F08DC"/>
    <w:rsid w:val="004F0B21"/>
    <w:rsid w:val="004F0C50"/>
    <w:rsid w:val="004F11B9"/>
    <w:rsid w:val="004F1D6A"/>
    <w:rsid w:val="004F22FF"/>
    <w:rsid w:val="004F28BB"/>
    <w:rsid w:val="004F3063"/>
    <w:rsid w:val="004F3EAE"/>
    <w:rsid w:val="004F447F"/>
    <w:rsid w:val="004F4695"/>
    <w:rsid w:val="004F48E6"/>
    <w:rsid w:val="004F5130"/>
    <w:rsid w:val="004F513E"/>
    <w:rsid w:val="004F5472"/>
    <w:rsid w:val="004F5C66"/>
    <w:rsid w:val="004F79C8"/>
    <w:rsid w:val="00500ADF"/>
    <w:rsid w:val="00500D44"/>
    <w:rsid w:val="00500D49"/>
    <w:rsid w:val="005024AD"/>
    <w:rsid w:val="00502894"/>
    <w:rsid w:val="005030DD"/>
    <w:rsid w:val="005037CE"/>
    <w:rsid w:val="00503B77"/>
    <w:rsid w:val="00503CF1"/>
    <w:rsid w:val="005050FE"/>
    <w:rsid w:val="0050600B"/>
    <w:rsid w:val="005060FE"/>
    <w:rsid w:val="00506BC1"/>
    <w:rsid w:val="005078AA"/>
    <w:rsid w:val="00510485"/>
    <w:rsid w:val="005108BA"/>
    <w:rsid w:val="0051164C"/>
    <w:rsid w:val="0051247F"/>
    <w:rsid w:val="00512F97"/>
    <w:rsid w:val="005139DA"/>
    <w:rsid w:val="00513D7C"/>
    <w:rsid w:val="005143EB"/>
    <w:rsid w:val="00514F81"/>
    <w:rsid w:val="005151A3"/>
    <w:rsid w:val="005157DA"/>
    <w:rsid w:val="005158CB"/>
    <w:rsid w:val="00515E72"/>
    <w:rsid w:val="005162F5"/>
    <w:rsid w:val="00516723"/>
    <w:rsid w:val="00517EC4"/>
    <w:rsid w:val="00517F03"/>
    <w:rsid w:val="005217F9"/>
    <w:rsid w:val="00522A38"/>
    <w:rsid w:val="005236BD"/>
    <w:rsid w:val="00523AF2"/>
    <w:rsid w:val="00525394"/>
    <w:rsid w:val="0052561F"/>
    <w:rsid w:val="00525857"/>
    <w:rsid w:val="00527AEB"/>
    <w:rsid w:val="00532CEB"/>
    <w:rsid w:val="005349FC"/>
    <w:rsid w:val="00535707"/>
    <w:rsid w:val="00536B89"/>
    <w:rsid w:val="00536D9E"/>
    <w:rsid w:val="00537333"/>
    <w:rsid w:val="00540923"/>
    <w:rsid w:val="005420E0"/>
    <w:rsid w:val="005424A9"/>
    <w:rsid w:val="005425E6"/>
    <w:rsid w:val="00542B74"/>
    <w:rsid w:val="0054428D"/>
    <w:rsid w:val="005443BE"/>
    <w:rsid w:val="0054443F"/>
    <w:rsid w:val="005445AB"/>
    <w:rsid w:val="00545265"/>
    <w:rsid w:val="00545883"/>
    <w:rsid w:val="0054588A"/>
    <w:rsid w:val="00546251"/>
    <w:rsid w:val="00546AE0"/>
    <w:rsid w:val="00546EC5"/>
    <w:rsid w:val="0054700B"/>
    <w:rsid w:val="00547E17"/>
    <w:rsid w:val="00550587"/>
    <w:rsid w:val="00550D53"/>
    <w:rsid w:val="00552DA8"/>
    <w:rsid w:val="00552E0A"/>
    <w:rsid w:val="0055657E"/>
    <w:rsid w:val="0055676E"/>
    <w:rsid w:val="00556BEF"/>
    <w:rsid w:val="00556DCD"/>
    <w:rsid w:val="00557E5B"/>
    <w:rsid w:val="005616CD"/>
    <w:rsid w:val="005626DE"/>
    <w:rsid w:val="00562728"/>
    <w:rsid w:val="005631C9"/>
    <w:rsid w:val="00563A63"/>
    <w:rsid w:val="00563D78"/>
    <w:rsid w:val="0056547F"/>
    <w:rsid w:val="00566720"/>
    <w:rsid w:val="005675F5"/>
    <w:rsid w:val="00567642"/>
    <w:rsid w:val="00567688"/>
    <w:rsid w:val="00567C41"/>
    <w:rsid w:val="00570209"/>
    <w:rsid w:val="005702BF"/>
    <w:rsid w:val="00570BB6"/>
    <w:rsid w:val="005710AB"/>
    <w:rsid w:val="005715B9"/>
    <w:rsid w:val="0057166F"/>
    <w:rsid w:val="00572418"/>
    <w:rsid w:val="0057265F"/>
    <w:rsid w:val="00572EA4"/>
    <w:rsid w:val="00573213"/>
    <w:rsid w:val="0057350B"/>
    <w:rsid w:val="00573813"/>
    <w:rsid w:val="00573EAD"/>
    <w:rsid w:val="005743D3"/>
    <w:rsid w:val="00575295"/>
    <w:rsid w:val="0057669B"/>
    <w:rsid w:val="0057739B"/>
    <w:rsid w:val="00581A02"/>
    <w:rsid w:val="00582515"/>
    <w:rsid w:val="00582AA5"/>
    <w:rsid w:val="00582D78"/>
    <w:rsid w:val="00582EAC"/>
    <w:rsid w:val="005846A5"/>
    <w:rsid w:val="00584DEE"/>
    <w:rsid w:val="0058588C"/>
    <w:rsid w:val="00585CC8"/>
    <w:rsid w:val="00590599"/>
    <w:rsid w:val="00590F59"/>
    <w:rsid w:val="00592B96"/>
    <w:rsid w:val="005934CD"/>
    <w:rsid w:val="005934ED"/>
    <w:rsid w:val="005941C5"/>
    <w:rsid w:val="005944AD"/>
    <w:rsid w:val="00594E77"/>
    <w:rsid w:val="00595E1B"/>
    <w:rsid w:val="005979AE"/>
    <w:rsid w:val="00597F4C"/>
    <w:rsid w:val="005A1FFD"/>
    <w:rsid w:val="005A2174"/>
    <w:rsid w:val="005A2B43"/>
    <w:rsid w:val="005A32B5"/>
    <w:rsid w:val="005A3DF0"/>
    <w:rsid w:val="005A443D"/>
    <w:rsid w:val="005A5217"/>
    <w:rsid w:val="005A680B"/>
    <w:rsid w:val="005A6FD0"/>
    <w:rsid w:val="005B047F"/>
    <w:rsid w:val="005B1D06"/>
    <w:rsid w:val="005B20BE"/>
    <w:rsid w:val="005B3BC9"/>
    <w:rsid w:val="005B3E6D"/>
    <w:rsid w:val="005B3E8C"/>
    <w:rsid w:val="005B4113"/>
    <w:rsid w:val="005B444C"/>
    <w:rsid w:val="005B4834"/>
    <w:rsid w:val="005B4DE2"/>
    <w:rsid w:val="005B61BE"/>
    <w:rsid w:val="005B6BEE"/>
    <w:rsid w:val="005C0021"/>
    <w:rsid w:val="005C0DFD"/>
    <w:rsid w:val="005C0E83"/>
    <w:rsid w:val="005C10B4"/>
    <w:rsid w:val="005C1611"/>
    <w:rsid w:val="005C2CB2"/>
    <w:rsid w:val="005C3D59"/>
    <w:rsid w:val="005C49DB"/>
    <w:rsid w:val="005C4C4A"/>
    <w:rsid w:val="005C5186"/>
    <w:rsid w:val="005C5635"/>
    <w:rsid w:val="005C5DC0"/>
    <w:rsid w:val="005C6925"/>
    <w:rsid w:val="005C69C7"/>
    <w:rsid w:val="005C6B15"/>
    <w:rsid w:val="005C6ED5"/>
    <w:rsid w:val="005C7D71"/>
    <w:rsid w:val="005D0380"/>
    <w:rsid w:val="005D2B43"/>
    <w:rsid w:val="005D3432"/>
    <w:rsid w:val="005D361C"/>
    <w:rsid w:val="005D383C"/>
    <w:rsid w:val="005D52C6"/>
    <w:rsid w:val="005D60A4"/>
    <w:rsid w:val="005E052F"/>
    <w:rsid w:val="005E0E8C"/>
    <w:rsid w:val="005E1659"/>
    <w:rsid w:val="005E2879"/>
    <w:rsid w:val="005E2C36"/>
    <w:rsid w:val="005E3550"/>
    <w:rsid w:val="005E38B8"/>
    <w:rsid w:val="005E46F9"/>
    <w:rsid w:val="005E49C4"/>
    <w:rsid w:val="005E5AF5"/>
    <w:rsid w:val="005F170E"/>
    <w:rsid w:val="005F215B"/>
    <w:rsid w:val="005F2B84"/>
    <w:rsid w:val="005F2CDE"/>
    <w:rsid w:val="005F37FE"/>
    <w:rsid w:val="005F4A53"/>
    <w:rsid w:val="005F4C36"/>
    <w:rsid w:val="005F526F"/>
    <w:rsid w:val="005F5393"/>
    <w:rsid w:val="005F5A00"/>
    <w:rsid w:val="005F6BA7"/>
    <w:rsid w:val="00600B62"/>
    <w:rsid w:val="00601DB1"/>
    <w:rsid w:val="00602B80"/>
    <w:rsid w:val="00602F01"/>
    <w:rsid w:val="00603102"/>
    <w:rsid w:val="00603287"/>
    <w:rsid w:val="00604057"/>
    <w:rsid w:val="00604449"/>
    <w:rsid w:val="00605413"/>
    <w:rsid w:val="006062C6"/>
    <w:rsid w:val="00607D19"/>
    <w:rsid w:val="00610B49"/>
    <w:rsid w:val="00610CE5"/>
    <w:rsid w:val="00611767"/>
    <w:rsid w:val="006118E7"/>
    <w:rsid w:val="00611B03"/>
    <w:rsid w:val="00612F8D"/>
    <w:rsid w:val="00613F81"/>
    <w:rsid w:val="00614AC6"/>
    <w:rsid w:val="00615D41"/>
    <w:rsid w:val="00615F9D"/>
    <w:rsid w:val="00617EA6"/>
    <w:rsid w:val="006202F8"/>
    <w:rsid w:val="0062061A"/>
    <w:rsid w:val="0062078D"/>
    <w:rsid w:val="00621633"/>
    <w:rsid w:val="006218B4"/>
    <w:rsid w:val="00621911"/>
    <w:rsid w:val="006219D4"/>
    <w:rsid w:val="00622C61"/>
    <w:rsid w:val="00622F09"/>
    <w:rsid w:val="00624493"/>
    <w:rsid w:val="00625516"/>
    <w:rsid w:val="00626B9B"/>
    <w:rsid w:val="00627612"/>
    <w:rsid w:val="006277D5"/>
    <w:rsid w:val="00630A74"/>
    <w:rsid w:val="0063117C"/>
    <w:rsid w:val="00631ADE"/>
    <w:rsid w:val="006322A0"/>
    <w:rsid w:val="00632D9A"/>
    <w:rsid w:val="00633A78"/>
    <w:rsid w:val="00633FB4"/>
    <w:rsid w:val="006348CC"/>
    <w:rsid w:val="006362E1"/>
    <w:rsid w:val="006366FC"/>
    <w:rsid w:val="00637166"/>
    <w:rsid w:val="006371B5"/>
    <w:rsid w:val="00640265"/>
    <w:rsid w:val="00641062"/>
    <w:rsid w:val="006410A7"/>
    <w:rsid w:val="006414B6"/>
    <w:rsid w:val="00641598"/>
    <w:rsid w:val="00642A59"/>
    <w:rsid w:val="00643CD4"/>
    <w:rsid w:val="00644085"/>
    <w:rsid w:val="006441F9"/>
    <w:rsid w:val="006448FF"/>
    <w:rsid w:val="006464B9"/>
    <w:rsid w:val="00646516"/>
    <w:rsid w:val="0064654C"/>
    <w:rsid w:val="00646748"/>
    <w:rsid w:val="00646E97"/>
    <w:rsid w:val="00646EEB"/>
    <w:rsid w:val="00647961"/>
    <w:rsid w:val="00647AF6"/>
    <w:rsid w:val="00647F99"/>
    <w:rsid w:val="006510CE"/>
    <w:rsid w:val="006514F6"/>
    <w:rsid w:val="00652B8B"/>
    <w:rsid w:val="0065415E"/>
    <w:rsid w:val="00654C1B"/>
    <w:rsid w:val="006554BC"/>
    <w:rsid w:val="00655F21"/>
    <w:rsid w:val="006565CE"/>
    <w:rsid w:val="0066012D"/>
    <w:rsid w:val="00660312"/>
    <w:rsid w:val="006607B4"/>
    <w:rsid w:val="00660AAD"/>
    <w:rsid w:val="00661A2B"/>
    <w:rsid w:val="00661A98"/>
    <w:rsid w:val="00661AF6"/>
    <w:rsid w:val="006627F3"/>
    <w:rsid w:val="006638BA"/>
    <w:rsid w:val="006642FD"/>
    <w:rsid w:val="0066457B"/>
    <w:rsid w:val="00665601"/>
    <w:rsid w:val="006659D1"/>
    <w:rsid w:val="00665BA5"/>
    <w:rsid w:val="00665D02"/>
    <w:rsid w:val="00667DC7"/>
    <w:rsid w:val="006704B5"/>
    <w:rsid w:val="006705EA"/>
    <w:rsid w:val="006710FA"/>
    <w:rsid w:val="00673825"/>
    <w:rsid w:val="00673B6B"/>
    <w:rsid w:val="0067618D"/>
    <w:rsid w:val="006769D9"/>
    <w:rsid w:val="006777D8"/>
    <w:rsid w:val="00680B49"/>
    <w:rsid w:val="0068106C"/>
    <w:rsid w:val="006811C0"/>
    <w:rsid w:val="0068136E"/>
    <w:rsid w:val="00681536"/>
    <w:rsid w:val="00681578"/>
    <w:rsid w:val="0068179D"/>
    <w:rsid w:val="0068429F"/>
    <w:rsid w:val="006849B5"/>
    <w:rsid w:val="006863B0"/>
    <w:rsid w:val="00686AC7"/>
    <w:rsid w:val="0068799F"/>
    <w:rsid w:val="00687B7E"/>
    <w:rsid w:val="006907F2"/>
    <w:rsid w:val="00690EFF"/>
    <w:rsid w:val="00691A7B"/>
    <w:rsid w:val="00692CB4"/>
    <w:rsid w:val="006932AC"/>
    <w:rsid w:val="0069330D"/>
    <w:rsid w:val="006937E6"/>
    <w:rsid w:val="00694147"/>
    <w:rsid w:val="00695B4E"/>
    <w:rsid w:val="00695C3B"/>
    <w:rsid w:val="0069621C"/>
    <w:rsid w:val="0069658A"/>
    <w:rsid w:val="00696ED5"/>
    <w:rsid w:val="006975F8"/>
    <w:rsid w:val="006A00F8"/>
    <w:rsid w:val="006A03BF"/>
    <w:rsid w:val="006A1B44"/>
    <w:rsid w:val="006A2463"/>
    <w:rsid w:val="006A3058"/>
    <w:rsid w:val="006A3AB4"/>
    <w:rsid w:val="006A3BDA"/>
    <w:rsid w:val="006A69BF"/>
    <w:rsid w:val="006A6DFA"/>
    <w:rsid w:val="006B0CD6"/>
    <w:rsid w:val="006B1FDB"/>
    <w:rsid w:val="006B288F"/>
    <w:rsid w:val="006B4990"/>
    <w:rsid w:val="006B4CD2"/>
    <w:rsid w:val="006B6426"/>
    <w:rsid w:val="006C042C"/>
    <w:rsid w:val="006C0763"/>
    <w:rsid w:val="006C1CAA"/>
    <w:rsid w:val="006C1DFD"/>
    <w:rsid w:val="006C2173"/>
    <w:rsid w:val="006C2AE2"/>
    <w:rsid w:val="006C346B"/>
    <w:rsid w:val="006C58DA"/>
    <w:rsid w:val="006C5AC8"/>
    <w:rsid w:val="006C6A8A"/>
    <w:rsid w:val="006D0348"/>
    <w:rsid w:val="006D1199"/>
    <w:rsid w:val="006D1533"/>
    <w:rsid w:val="006D1A11"/>
    <w:rsid w:val="006D2AE7"/>
    <w:rsid w:val="006D3118"/>
    <w:rsid w:val="006D33FE"/>
    <w:rsid w:val="006D63DC"/>
    <w:rsid w:val="006D7F9C"/>
    <w:rsid w:val="006E099C"/>
    <w:rsid w:val="006E1358"/>
    <w:rsid w:val="006E41B5"/>
    <w:rsid w:val="006E4453"/>
    <w:rsid w:val="006E4550"/>
    <w:rsid w:val="006E55E6"/>
    <w:rsid w:val="006E6049"/>
    <w:rsid w:val="006E6426"/>
    <w:rsid w:val="006E6B79"/>
    <w:rsid w:val="006E70BC"/>
    <w:rsid w:val="006E7B0B"/>
    <w:rsid w:val="006E7CD6"/>
    <w:rsid w:val="006F044C"/>
    <w:rsid w:val="006F0DF6"/>
    <w:rsid w:val="006F16C0"/>
    <w:rsid w:val="006F2CF2"/>
    <w:rsid w:val="006F3851"/>
    <w:rsid w:val="006F3B10"/>
    <w:rsid w:val="006F4C63"/>
    <w:rsid w:val="006F511E"/>
    <w:rsid w:val="006F67F1"/>
    <w:rsid w:val="006F6AB3"/>
    <w:rsid w:val="006F6F11"/>
    <w:rsid w:val="006F7375"/>
    <w:rsid w:val="006F7C61"/>
    <w:rsid w:val="007007CF"/>
    <w:rsid w:val="00701A70"/>
    <w:rsid w:val="00701B5E"/>
    <w:rsid w:val="00701F3D"/>
    <w:rsid w:val="00702008"/>
    <w:rsid w:val="007024AE"/>
    <w:rsid w:val="00703398"/>
    <w:rsid w:val="00703942"/>
    <w:rsid w:val="00703CD6"/>
    <w:rsid w:val="007046F2"/>
    <w:rsid w:val="00704FA3"/>
    <w:rsid w:val="007053E8"/>
    <w:rsid w:val="007054D0"/>
    <w:rsid w:val="00706730"/>
    <w:rsid w:val="00710A48"/>
    <w:rsid w:val="00710B54"/>
    <w:rsid w:val="00710D3F"/>
    <w:rsid w:val="0071158E"/>
    <w:rsid w:val="00711EE7"/>
    <w:rsid w:val="0071247B"/>
    <w:rsid w:val="00712517"/>
    <w:rsid w:val="00712607"/>
    <w:rsid w:val="00712DDA"/>
    <w:rsid w:val="00712F4E"/>
    <w:rsid w:val="00713058"/>
    <w:rsid w:val="007144DF"/>
    <w:rsid w:val="007146B7"/>
    <w:rsid w:val="00715B4E"/>
    <w:rsid w:val="00715F9B"/>
    <w:rsid w:val="00717F2D"/>
    <w:rsid w:val="0072071E"/>
    <w:rsid w:val="0072153B"/>
    <w:rsid w:val="00721771"/>
    <w:rsid w:val="007221FB"/>
    <w:rsid w:val="00722813"/>
    <w:rsid w:val="00722A92"/>
    <w:rsid w:val="00723474"/>
    <w:rsid w:val="0072464F"/>
    <w:rsid w:val="00725A7F"/>
    <w:rsid w:val="00725DF1"/>
    <w:rsid w:val="0072645B"/>
    <w:rsid w:val="00727537"/>
    <w:rsid w:val="00727D42"/>
    <w:rsid w:val="00732B8B"/>
    <w:rsid w:val="007337BE"/>
    <w:rsid w:val="00734582"/>
    <w:rsid w:val="00734FF2"/>
    <w:rsid w:val="007354D2"/>
    <w:rsid w:val="007355AC"/>
    <w:rsid w:val="0073666A"/>
    <w:rsid w:val="00741EF3"/>
    <w:rsid w:val="00742002"/>
    <w:rsid w:val="00742A40"/>
    <w:rsid w:val="00742B98"/>
    <w:rsid w:val="00743F49"/>
    <w:rsid w:val="007448AB"/>
    <w:rsid w:val="00745367"/>
    <w:rsid w:val="00745538"/>
    <w:rsid w:val="007459FE"/>
    <w:rsid w:val="00745CAA"/>
    <w:rsid w:val="00746F02"/>
    <w:rsid w:val="00747023"/>
    <w:rsid w:val="007472A6"/>
    <w:rsid w:val="00747698"/>
    <w:rsid w:val="0075001F"/>
    <w:rsid w:val="007510C1"/>
    <w:rsid w:val="0075112D"/>
    <w:rsid w:val="007514A9"/>
    <w:rsid w:val="00753D4C"/>
    <w:rsid w:val="00755B71"/>
    <w:rsid w:val="00755FA1"/>
    <w:rsid w:val="00757EDA"/>
    <w:rsid w:val="007600B8"/>
    <w:rsid w:val="0076062F"/>
    <w:rsid w:val="007607D3"/>
    <w:rsid w:val="007617A7"/>
    <w:rsid w:val="007632F2"/>
    <w:rsid w:val="00763790"/>
    <w:rsid w:val="00763CFA"/>
    <w:rsid w:val="00764084"/>
    <w:rsid w:val="00764746"/>
    <w:rsid w:val="00764985"/>
    <w:rsid w:val="00764BD0"/>
    <w:rsid w:val="00764EA5"/>
    <w:rsid w:val="00764F66"/>
    <w:rsid w:val="007654DF"/>
    <w:rsid w:val="00765754"/>
    <w:rsid w:val="00765A7C"/>
    <w:rsid w:val="0076673F"/>
    <w:rsid w:val="007667B9"/>
    <w:rsid w:val="00767AE7"/>
    <w:rsid w:val="00771723"/>
    <w:rsid w:val="00771B5E"/>
    <w:rsid w:val="007734BE"/>
    <w:rsid w:val="00773667"/>
    <w:rsid w:val="00774A9A"/>
    <w:rsid w:val="00774AC8"/>
    <w:rsid w:val="00776E7E"/>
    <w:rsid w:val="00777B7A"/>
    <w:rsid w:val="00780A47"/>
    <w:rsid w:val="00780BB0"/>
    <w:rsid w:val="0078100D"/>
    <w:rsid w:val="00782264"/>
    <w:rsid w:val="00782545"/>
    <w:rsid w:val="00782B75"/>
    <w:rsid w:val="0078347C"/>
    <w:rsid w:val="00783990"/>
    <w:rsid w:val="00783E76"/>
    <w:rsid w:val="00784178"/>
    <w:rsid w:val="00784E08"/>
    <w:rsid w:val="007857C9"/>
    <w:rsid w:val="00785F87"/>
    <w:rsid w:val="007867D8"/>
    <w:rsid w:val="00786D43"/>
    <w:rsid w:val="00787A54"/>
    <w:rsid w:val="00790EB1"/>
    <w:rsid w:val="00790F13"/>
    <w:rsid w:val="007925A9"/>
    <w:rsid w:val="0079415A"/>
    <w:rsid w:val="007944AC"/>
    <w:rsid w:val="00794807"/>
    <w:rsid w:val="00794919"/>
    <w:rsid w:val="00795309"/>
    <w:rsid w:val="00797C1A"/>
    <w:rsid w:val="00797E1B"/>
    <w:rsid w:val="00797FE6"/>
    <w:rsid w:val="007A0733"/>
    <w:rsid w:val="007A1480"/>
    <w:rsid w:val="007A2F5F"/>
    <w:rsid w:val="007A35B2"/>
    <w:rsid w:val="007A3B46"/>
    <w:rsid w:val="007A3BBF"/>
    <w:rsid w:val="007A5373"/>
    <w:rsid w:val="007A5417"/>
    <w:rsid w:val="007A542B"/>
    <w:rsid w:val="007A6087"/>
    <w:rsid w:val="007A6277"/>
    <w:rsid w:val="007A721D"/>
    <w:rsid w:val="007A74AA"/>
    <w:rsid w:val="007A79A2"/>
    <w:rsid w:val="007A7E12"/>
    <w:rsid w:val="007B0658"/>
    <w:rsid w:val="007B1168"/>
    <w:rsid w:val="007B182D"/>
    <w:rsid w:val="007B1E10"/>
    <w:rsid w:val="007B2494"/>
    <w:rsid w:val="007B2FF4"/>
    <w:rsid w:val="007B4AE0"/>
    <w:rsid w:val="007B6E42"/>
    <w:rsid w:val="007B7155"/>
    <w:rsid w:val="007B71EC"/>
    <w:rsid w:val="007B7490"/>
    <w:rsid w:val="007C0369"/>
    <w:rsid w:val="007C095F"/>
    <w:rsid w:val="007C222A"/>
    <w:rsid w:val="007C270B"/>
    <w:rsid w:val="007C2FFC"/>
    <w:rsid w:val="007C5421"/>
    <w:rsid w:val="007C6BE8"/>
    <w:rsid w:val="007C71ED"/>
    <w:rsid w:val="007C7327"/>
    <w:rsid w:val="007C7460"/>
    <w:rsid w:val="007C76F3"/>
    <w:rsid w:val="007C7F2D"/>
    <w:rsid w:val="007D002A"/>
    <w:rsid w:val="007D01C2"/>
    <w:rsid w:val="007D0CD5"/>
    <w:rsid w:val="007D1DD1"/>
    <w:rsid w:val="007D1FBF"/>
    <w:rsid w:val="007D3AEE"/>
    <w:rsid w:val="007D3DAC"/>
    <w:rsid w:val="007D3F04"/>
    <w:rsid w:val="007D5294"/>
    <w:rsid w:val="007D5705"/>
    <w:rsid w:val="007D5DD5"/>
    <w:rsid w:val="007D60AA"/>
    <w:rsid w:val="007D6567"/>
    <w:rsid w:val="007D6863"/>
    <w:rsid w:val="007D68D7"/>
    <w:rsid w:val="007D6E65"/>
    <w:rsid w:val="007D7659"/>
    <w:rsid w:val="007D7CCA"/>
    <w:rsid w:val="007E0C9E"/>
    <w:rsid w:val="007E0E41"/>
    <w:rsid w:val="007E11FE"/>
    <w:rsid w:val="007E1814"/>
    <w:rsid w:val="007E2536"/>
    <w:rsid w:val="007E2DE0"/>
    <w:rsid w:val="007E2DE8"/>
    <w:rsid w:val="007E2EE2"/>
    <w:rsid w:val="007E2F8C"/>
    <w:rsid w:val="007E32BA"/>
    <w:rsid w:val="007E331B"/>
    <w:rsid w:val="007E3719"/>
    <w:rsid w:val="007E4803"/>
    <w:rsid w:val="007E4AF7"/>
    <w:rsid w:val="007E4C76"/>
    <w:rsid w:val="007E4DEB"/>
    <w:rsid w:val="007E4F8F"/>
    <w:rsid w:val="007E5B0E"/>
    <w:rsid w:val="007E66B3"/>
    <w:rsid w:val="007E6CD4"/>
    <w:rsid w:val="007E747C"/>
    <w:rsid w:val="007E7588"/>
    <w:rsid w:val="007E75BA"/>
    <w:rsid w:val="007E7794"/>
    <w:rsid w:val="007F0802"/>
    <w:rsid w:val="007F09FB"/>
    <w:rsid w:val="007F1157"/>
    <w:rsid w:val="007F17A2"/>
    <w:rsid w:val="007F2E74"/>
    <w:rsid w:val="007F2EEC"/>
    <w:rsid w:val="007F3032"/>
    <w:rsid w:val="007F4417"/>
    <w:rsid w:val="007F501D"/>
    <w:rsid w:val="007F599E"/>
    <w:rsid w:val="007F631E"/>
    <w:rsid w:val="00800C52"/>
    <w:rsid w:val="00801023"/>
    <w:rsid w:val="00803854"/>
    <w:rsid w:val="00803CBD"/>
    <w:rsid w:val="00804701"/>
    <w:rsid w:val="008068AF"/>
    <w:rsid w:val="00807E36"/>
    <w:rsid w:val="00811AE2"/>
    <w:rsid w:val="0081244D"/>
    <w:rsid w:val="00812EC1"/>
    <w:rsid w:val="00813016"/>
    <w:rsid w:val="008145A4"/>
    <w:rsid w:val="00814908"/>
    <w:rsid w:val="008155A8"/>
    <w:rsid w:val="008158CD"/>
    <w:rsid w:val="00816D24"/>
    <w:rsid w:val="00816F1A"/>
    <w:rsid w:val="00816F24"/>
    <w:rsid w:val="008170AF"/>
    <w:rsid w:val="0082109C"/>
    <w:rsid w:val="008229BE"/>
    <w:rsid w:val="00823419"/>
    <w:rsid w:val="00823AFF"/>
    <w:rsid w:val="00823E90"/>
    <w:rsid w:val="0082516A"/>
    <w:rsid w:val="00825BCB"/>
    <w:rsid w:val="008278B3"/>
    <w:rsid w:val="008279EF"/>
    <w:rsid w:val="00831333"/>
    <w:rsid w:val="008326FE"/>
    <w:rsid w:val="00833328"/>
    <w:rsid w:val="00833BB9"/>
    <w:rsid w:val="00835B45"/>
    <w:rsid w:val="0083724B"/>
    <w:rsid w:val="00837648"/>
    <w:rsid w:val="00837C01"/>
    <w:rsid w:val="00837F6B"/>
    <w:rsid w:val="008417FC"/>
    <w:rsid w:val="00841C8C"/>
    <w:rsid w:val="00841E57"/>
    <w:rsid w:val="00841E74"/>
    <w:rsid w:val="00843A07"/>
    <w:rsid w:val="00843D05"/>
    <w:rsid w:val="00844611"/>
    <w:rsid w:val="00845733"/>
    <w:rsid w:val="00845931"/>
    <w:rsid w:val="008460E9"/>
    <w:rsid w:val="008466DE"/>
    <w:rsid w:val="008470B7"/>
    <w:rsid w:val="00847492"/>
    <w:rsid w:val="00847675"/>
    <w:rsid w:val="00847FB5"/>
    <w:rsid w:val="008537E3"/>
    <w:rsid w:val="008539B0"/>
    <w:rsid w:val="008545D1"/>
    <w:rsid w:val="00854A3B"/>
    <w:rsid w:val="00854BB4"/>
    <w:rsid w:val="0085546D"/>
    <w:rsid w:val="008566E1"/>
    <w:rsid w:val="008568EF"/>
    <w:rsid w:val="00856A87"/>
    <w:rsid w:val="008578DF"/>
    <w:rsid w:val="008607E5"/>
    <w:rsid w:val="008625DB"/>
    <w:rsid w:val="008632E5"/>
    <w:rsid w:val="00864AB1"/>
    <w:rsid w:val="00866287"/>
    <w:rsid w:val="00866294"/>
    <w:rsid w:val="0086717F"/>
    <w:rsid w:val="00871B3A"/>
    <w:rsid w:val="0087229D"/>
    <w:rsid w:val="00872A13"/>
    <w:rsid w:val="0087431E"/>
    <w:rsid w:val="00874368"/>
    <w:rsid w:val="0087611B"/>
    <w:rsid w:val="00877CDB"/>
    <w:rsid w:val="00877FC4"/>
    <w:rsid w:val="00880C0E"/>
    <w:rsid w:val="00881994"/>
    <w:rsid w:val="00882535"/>
    <w:rsid w:val="008826C4"/>
    <w:rsid w:val="00882B39"/>
    <w:rsid w:val="00882BD4"/>
    <w:rsid w:val="00883051"/>
    <w:rsid w:val="0088463B"/>
    <w:rsid w:val="00884DAF"/>
    <w:rsid w:val="0088501E"/>
    <w:rsid w:val="0088584C"/>
    <w:rsid w:val="008859D0"/>
    <w:rsid w:val="00886440"/>
    <w:rsid w:val="0088679C"/>
    <w:rsid w:val="00887AD2"/>
    <w:rsid w:val="00887CBE"/>
    <w:rsid w:val="00887FC6"/>
    <w:rsid w:val="00890DA8"/>
    <w:rsid w:val="008915A8"/>
    <w:rsid w:val="008917FB"/>
    <w:rsid w:val="008924EB"/>
    <w:rsid w:val="00892B22"/>
    <w:rsid w:val="0089579E"/>
    <w:rsid w:val="00895D4C"/>
    <w:rsid w:val="00896005"/>
    <w:rsid w:val="008961E5"/>
    <w:rsid w:val="008963CC"/>
    <w:rsid w:val="00896910"/>
    <w:rsid w:val="0089708F"/>
    <w:rsid w:val="00897CA7"/>
    <w:rsid w:val="008A1BA9"/>
    <w:rsid w:val="008A285D"/>
    <w:rsid w:val="008A5CA6"/>
    <w:rsid w:val="008A60ED"/>
    <w:rsid w:val="008A62CA"/>
    <w:rsid w:val="008A654C"/>
    <w:rsid w:val="008A780C"/>
    <w:rsid w:val="008B09CD"/>
    <w:rsid w:val="008B1C0B"/>
    <w:rsid w:val="008B1E49"/>
    <w:rsid w:val="008B299E"/>
    <w:rsid w:val="008B3039"/>
    <w:rsid w:val="008B30FD"/>
    <w:rsid w:val="008B327B"/>
    <w:rsid w:val="008B3859"/>
    <w:rsid w:val="008B4D5A"/>
    <w:rsid w:val="008B4F69"/>
    <w:rsid w:val="008B59C0"/>
    <w:rsid w:val="008B6C75"/>
    <w:rsid w:val="008C082A"/>
    <w:rsid w:val="008C0F1E"/>
    <w:rsid w:val="008C10ED"/>
    <w:rsid w:val="008C1CE0"/>
    <w:rsid w:val="008C2BA1"/>
    <w:rsid w:val="008C3478"/>
    <w:rsid w:val="008C34AB"/>
    <w:rsid w:val="008C350C"/>
    <w:rsid w:val="008C35B5"/>
    <w:rsid w:val="008C4A77"/>
    <w:rsid w:val="008C59C8"/>
    <w:rsid w:val="008C5BE3"/>
    <w:rsid w:val="008C6074"/>
    <w:rsid w:val="008C62B9"/>
    <w:rsid w:val="008C67C4"/>
    <w:rsid w:val="008C6AAD"/>
    <w:rsid w:val="008C6DA6"/>
    <w:rsid w:val="008C7E8D"/>
    <w:rsid w:val="008D0507"/>
    <w:rsid w:val="008D07DC"/>
    <w:rsid w:val="008D15F9"/>
    <w:rsid w:val="008D17CB"/>
    <w:rsid w:val="008D1BC6"/>
    <w:rsid w:val="008D27A8"/>
    <w:rsid w:val="008D44C3"/>
    <w:rsid w:val="008D58C2"/>
    <w:rsid w:val="008D63A3"/>
    <w:rsid w:val="008D6C7E"/>
    <w:rsid w:val="008D748F"/>
    <w:rsid w:val="008D749B"/>
    <w:rsid w:val="008E0FC2"/>
    <w:rsid w:val="008E1403"/>
    <w:rsid w:val="008E16CD"/>
    <w:rsid w:val="008E1A05"/>
    <w:rsid w:val="008E219A"/>
    <w:rsid w:val="008E24B7"/>
    <w:rsid w:val="008E2AFA"/>
    <w:rsid w:val="008E2EA6"/>
    <w:rsid w:val="008E30DB"/>
    <w:rsid w:val="008E3E5F"/>
    <w:rsid w:val="008E4ABB"/>
    <w:rsid w:val="008E6DB4"/>
    <w:rsid w:val="008E7EF0"/>
    <w:rsid w:val="008F0307"/>
    <w:rsid w:val="008F2167"/>
    <w:rsid w:val="008F2D30"/>
    <w:rsid w:val="008F32ED"/>
    <w:rsid w:val="008F37CB"/>
    <w:rsid w:val="008F4341"/>
    <w:rsid w:val="008F527E"/>
    <w:rsid w:val="008F5DE2"/>
    <w:rsid w:val="008F601C"/>
    <w:rsid w:val="008F623E"/>
    <w:rsid w:val="008F637D"/>
    <w:rsid w:val="008F6381"/>
    <w:rsid w:val="008F6C1C"/>
    <w:rsid w:val="008F717B"/>
    <w:rsid w:val="008F7A9B"/>
    <w:rsid w:val="008F7C02"/>
    <w:rsid w:val="00900154"/>
    <w:rsid w:val="00900987"/>
    <w:rsid w:val="00900A6D"/>
    <w:rsid w:val="00900A9A"/>
    <w:rsid w:val="00900AE7"/>
    <w:rsid w:val="00900FA9"/>
    <w:rsid w:val="009010DB"/>
    <w:rsid w:val="00903408"/>
    <w:rsid w:val="009035CC"/>
    <w:rsid w:val="00904D80"/>
    <w:rsid w:val="00904DB7"/>
    <w:rsid w:val="00905B49"/>
    <w:rsid w:val="00905F2B"/>
    <w:rsid w:val="009068DC"/>
    <w:rsid w:val="00907932"/>
    <w:rsid w:val="009100BE"/>
    <w:rsid w:val="0091016D"/>
    <w:rsid w:val="00910604"/>
    <w:rsid w:val="00910EE0"/>
    <w:rsid w:val="00911137"/>
    <w:rsid w:val="0091207E"/>
    <w:rsid w:val="009123B0"/>
    <w:rsid w:val="00912BF5"/>
    <w:rsid w:val="009138F6"/>
    <w:rsid w:val="00913AD8"/>
    <w:rsid w:val="00913CF7"/>
    <w:rsid w:val="00914B2E"/>
    <w:rsid w:val="00915398"/>
    <w:rsid w:val="0091589A"/>
    <w:rsid w:val="009161D6"/>
    <w:rsid w:val="00916317"/>
    <w:rsid w:val="009167C8"/>
    <w:rsid w:val="00916C5B"/>
    <w:rsid w:val="009172EF"/>
    <w:rsid w:val="009174C5"/>
    <w:rsid w:val="009179F5"/>
    <w:rsid w:val="00921290"/>
    <w:rsid w:val="00921485"/>
    <w:rsid w:val="0092225E"/>
    <w:rsid w:val="009223D9"/>
    <w:rsid w:val="009227EF"/>
    <w:rsid w:val="00922B9F"/>
    <w:rsid w:val="00922ECA"/>
    <w:rsid w:val="009233A1"/>
    <w:rsid w:val="009234C9"/>
    <w:rsid w:val="00923672"/>
    <w:rsid w:val="00924271"/>
    <w:rsid w:val="00924783"/>
    <w:rsid w:val="00924957"/>
    <w:rsid w:val="009261C9"/>
    <w:rsid w:val="00927A95"/>
    <w:rsid w:val="00927B61"/>
    <w:rsid w:val="00930198"/>
    <w:rsid w:val="00930621"/>
    <w:rsid w:val="00933D42"/>
    <w:rsid w:val="00934553"/>
    <w:rsid w:val="00934ACD"/>
    <w:rsid w:val="009354E9"/>
    <w:rsid w:val="009362B2"/>
    <w:rsid w:val="009362FD"/>
    <w:rsid w:val="0093654C"/>
    <w:rsid w:val="00936783"/>
    <w:rsid w:val="009370AB"/>
    <w:rsid w:val="0094156B"/>
    <w:rsid w:val="00941CE9"/>
    <w:rsid w:val="009421E3"/>
    <w:rsid w:val="009435F6"/>
    <w:rsid w:val="00944972"/>
    <w:rsid w:val="00945EE5"/>
    <w:rsid w:val="009461F9"/>
    <w:rsid w:val="00946EEF"/>
    <w:rsid w:val="00947753"/>
    <w:rsid w:val="00950866"/>
    <w:rsid w:val="00950CEB"/>
    <w:rsid w:val="009515BD"/>
    <w:rsid w:val="00951847"/>
    <w:rsid w:val="00951969"/>
    <w:rsid w:val="00951BCB"/>
    <w:rsid w:val="0095293F"/>
    <w:rsid w:val="00953560"/>
    <w:rsid w:val="00953FC5"/>
    <w:rsid w:val="00954361"/>
    <w:rsid w:val="00954394"/>
    <w:rsid w:val="00954C12"/>
    <w:rsid w:val="00954F42"/>
    <w:rsid w:val="00955213"/>
    <w:rsid w:val="0095653C"/>
    <w:rsid w:val="009568FA"/>
    <w:rsid w:val="0095716B"/>
    <w:rsid w:val="00957764"/>
    <w:rsid w:val="0096030A"/>
    <w:rsid w:val="00960512"/>
    <w:rsid w:val="00960637"/>
    <w:rsid w:val="00960E49"/>
    <w:rsid w:val="00961A19"/>
    <w:rsid w:val="00961ADF"/>
    <w:rsid w:val="00961B61"/>
    <w:rsid w:val="00961E4E"/>
    <w:rsid w:val="00962342"/>
    <w:rsid w:val="00962934"/>
    <w:rsid w:val="00962E78"/>
    <w:rsid w:val="009645CA"/>
    <w:rsid w:val="00964FE7"/>
    <w:rsid w:val="009651FA"/>
    <w:rsid w:val="009652FA"/>
    <w:rsid w:val="009660D6"/>
    <w:rsid w:val="00966B56"/>
    <w:rsid w:val="00966E2E"/>
    <w:rsid w:val="00967805"/>
    <w:rsid w:val="009679BA"/>
    <w:rsid w:val="00967F52"/>
    <w:rsid w:val="00970046"/>
    <w:rsid w:val="00970223"/>
    <w:rsid w:val="00970BB9"/>
    <w:rsid w:val="00971128"/>
    <w:rsid w:val="00971FB0"/>
    <w:rsid w:val="0097287F"/>
    <w:rsid w:val="00972A64"/>
    <w:rsid w:val="00972FB2"/>
    <w:rsid w:val="0097386D"/>
    <w:rsid w:val="00973CA8"/>
    <w:rsid w:val="00974AA0"/>
    <w:rsid w:val="00975BEB"/>
    <w:rsid w:val="00977A0C"/>
    <w:rsid w:val="00980943"/>
    <w:rsid w:val="00981D0D"/>
    <w:rsid w:val="009832F8"/>
    <w:rsid w:val="00983AA2"/>
    <w:rsid w:val="00983BE8"/>
    <w:rsid w:val="00983C38"/>
    <w:rsid w:val="00983EB2"/>
    <w:rsid w:val="00983FB0"/>
    <w:rsid w:val="009844B8"/>
    <w:rsid w:val="009851FE"/>
    <w:rsid w:val="0098613D"/>
    <w:rsid w:val="009874FD"/>
    <w:rsid w:val="00987CC3"/>
    <w:rsid w:val="009900AE"/>
    <w:rsid w:val="00990CE5"/>
    <w:rsid w:val="0099105C"/>
    <w:rsid w:val="009933DE"/>
    <w:rsid w:val="009944EE"/>
    <w:rsid w:val="009950CA"/>
    <w:rsid w:val="00996699"/>
    <w:rsid w:val="00996889"/>
    <w:rsid w:val="00996D7C"/>
    <w:rsid w:val="00996DF2"/>
    <w:rsid w:val="009976D3"/>
    <w:rsid w:val="009A084C"/>
    <w:rsid w:val="009A1BC2"/>
    <w:rsid w:val="009A3444"/>
    <w:rsid w:val="009A393F"/>
    <w:rsid w:val="009A4250"/>
    <w:rsid w:val="009A4265"/>
    <w:rsid w:val="009A45FA"/>
    <w:rsid w:val="009A511D"/>
    <w:rsid w:val="009A5C51"/>
    <w:rsid w:val="009A66F1"/>
    <w:rsid w:val="009A7277"/>
    <w:rsid w:val="009B0054"/>
    <w:rsid w:val="009B027C"/>
    <w:rsid w:val="009B1177"/>
    <w:rsid w:val="009B1BA8"/>
    <w:rsid w:val="009B2290"/>
    <w:rsid w:val="009B3027"/>
    <w:rsid w:val="009B35DA"/>
    <w:rsid w:val="009B4083"/>
    <w:rsid w:val="009B4CA6"/>
    <w:rsid w:val="009B5651"/>
    <w:rsid w:val="009B63A8"/>
    <w:rsid w:val="009B694D"/>
    <w:rsid w:val="009C0ABC"/>
    <w:rsid w:val="009C35EE"/>
    <w:rsid w:val="009C3DBF"/>
    <w:rsid w:val="009C457B"/>
    <w:rsid w:val="009C48AD"/>
    <w:rsid w:val="009C5569"/>
    <w:rsid w:val="009C595F"/>
    <w:rsid w:val="009C5D16"/>
    <w:rsid w:val="009C6241"/>
    <w:rsid w:val="009C701E"/>
    <w:rsid w:val="009C7401"/>
    <w:rsid w:val="009C74ED"/>
    <w:rsid w:val="009C7763"/>
    <w:rsid w:val="009C7A2A"/>
    <w:rsid w:val="009C7AD5"/>
    <w:rsid w:val="009D05D8"/>
    <w:rsid w:val="009D0697"/>
    <w:rsid w:val="009D0E32"/>
    <w:rsid w:val="009D0E9B"/>
    <w:rsid w:val="009D1B21"/>
    <w:rsid w:val="009D236D"/>
    <w:rsid w:val="009D3D9D"/>
    <w:rsid w:val="009D47E2"/>
    <w:rsid w:val="009D4D28"/>
    <w:rsid w:val="009D532E"/>
    <w:rsid w:val="009D56A5"/>
    <w:rsid w:val="009D585A"/>
    <w:rsid w:val="009D5A44"/>
    <w:rsid w:val="009D5F60"/>
    <w:rsid w:val="009D6EAD"/>
    <w:rsid w:val="009D717C"/>
    <w:rsid w:val="009D71AF"/>
    <w:rsid w:val="009D7F5A"/>
    <w:rsid w:val="009E0496"/>
    <w:rsid w:val="009E0D60"/>
    <w:rsid w:val="009E0F8A"/>
    <w:rsid w:val="009E161B"/>
    <w:rsid w:val="009E216A"/>
    <w:rsid w:val="009E25A6"/>
    <w:rsid w:val="009E3735"/>
    <w:rsid w:val="009E4D18"/>
    <w:rsid w:val="009E523C"/>
    <w:rsid w:val="009E5C5D"/>
    <w:rsid w:val="009E6206"/>
    <w:rsid w:val="009E79BB"/>
    <w:rsid w:val="009F0D14"/>
    <w:rsid w:val="009F10EB"/>
    <w:rsid w:val="009F11B0"/>
    <w:rsid w:val="009F13BD"/>
    <w:rsid w:val="009F376F"/>
    <w:rsid w:val="009F4329"/>
    <w:rsid w:val="009F4870"/>
    <w:rsid w:val="009F4965"/>
    <w:rsid w:val="009F5DA7"/>
    <w:rsid w:val="009F757C"/>
    <w:rsid w:val="009F7B8D"/>
    <w:rsid w:val="009F7FA5"/>
    <w:rsid w:val="00A0005C"/>
    <w:rsid w:val="00A00CEB"/>
    <w:rsid w:val="00A0101E"/>
    <w:rsid w:val="00A01143"/>
    <w:rsid w:val="00A0154E"/>
    <w:rsid w:val="00A01DC1"/>
    <w:rsid w:val="00A01F75"/>
    <w:rsid w:val="00A02004"/>
    <w:rsid w:val="00A023ED"/>
    <w:rsid w:val="00A02BD1"/>
    <w:rsid w:val="00A02DB1"/>
    <w:rsid w:val="00A04369"/>
    <w:rsid w:val="00A04476"/>
    <w:rsid w:val="00A0483A"/>
    <w:rsid w:val="00A04884"/>
    <w:rsid w:val="00A05D7B"/>
    <w:rsid w:val="00A06084"/>
    <w:rsid w:val="00A061F2"/>
    <w:rsid w:val="00A07C62"/>
    <w:rsid w:val="00A07C81"/>
    <w:rsid w:val="00A1174C"/>
    <w:rsid w:val="00A117CF"/>
    <w:rsid w:val="00A12331"/>
    <w:rsid w:val="00A12732"/>
    <w:rsid w:val="00A13254"/>
    <w:rsid w:val="00A140FE"/>
    <w:rsid w:val="00A155E0"/>
    <w:rsid w:val="00A159E3"/>
    <w:rsid w:val="00A15F65"/>
    <w:rsid w:val="00A17977"/>
    <w:rsid w:val="00A22BB4"/>
    <w:rsid w:val="00A25039"/>
    <w:rsid w:val="00A25923"/>
    <w:rsid w:val="00A259DE"/>
    <w:rsid w:val="00A25F57"/>
    <w:rsid w:val="00A25F82"/>
    <w:rsid w:val="00A268C2"/>
    <w:rsid w:val="00A271DF"/>
    <w:rsid w:val="00A27CA6"/>
    <w:rsid w:val="00A3039C"/>
    <w:rsid w:val="00A31069"/>
    <w:rsid w:val="00A31825"/>
    <w:rsid w:val="00A31AF4"/>
    <w:rsid w:val="00A31CBF"/>
    <w:rsid w:val="00A3219D"/>
    <w:rsid w:val="00A3257A"/>
    <w:rsid w:val="00A34075"/>
    <w:rsid w:val="00A346A0"/>
    <w:rsid w:val="00A348BA"/>
    <w:rsid w:val="00A34AE8"/>
    <w:rsid w:val="00A34F41"/>
    <w:rsid w:val="00A35436"/>
    <w:rsid w:val="00A36491"/>
    <w:rsid w:val="00A37F70"/>
    <w:rsid w:val="00A41A2B"/>
    <w:rsid w:val="00A41EEE"/>
    <w:rsid w:val="00A42B76"/>
    <w:rsid w:val="00A44637"/>
    <w:rsid w:val="00A44A05"/>
    <w:rsid w:val="00A44B92"/>
    <w:rsid w:val="00A4709D"/>
    <w:rsid w:val="00A473BE"/>
    <w:rsid w:val="00A475FA"/>
    <w:rsid w:val="00A50062"/>
    <w:rsid w:val="00A5041C"/>
    <w:rsid w:val="00A505F7"/>
    <w:rsid w:val="00A5112F"/>
    <w:rsid w:val="00A51631"/>
    <w:rsid w:val="00A51FD7"/>
    <w:rsid w:val="00A52E66"/>
    <w:rsid w:val="00A55086"/>
    <w:rsid w:val="00A553D5"/>
    <w:rsid w:val="00A5573B"/>
    <w:rsid w:val="00A55955"/>
    <w:rsid w:val="00A5595D"/>
    <w:rsid w:val="00A57BDD"/>
    <w:rsid w:val="00A6127A"/>
    <w:rsid w:val="00A61BAA"/>
    <w:rsid w:val="00A62288"/>
    <w:rsid w:val="00A63EAE"/>
    <w:rsid w:val="00A649C5"/>
    <w:rsid w:val="00A64E16"/>
    <w:rsid w:val="00A6553B"/>
    <w:rsid w:val="00A6580C"/>
    <w:rsid w:val="00A67385"/>
    <w:rsid w:val="00A679E0"/>
    <w:rsid w:val="00A70489"/>
    <w:rsid w:val="00A7084D"/>
    <w:rsid w:val="00A72A19"/>
    <w:rsid w:val="00A72DDC"/>
    <w:rsid w:val="00A7343B"/>
    <w:rsid w:val="00A73968"/>
    <w:rsid w:val="00A7410E"/>
    <w:rsid w:val="00A74147"/>
    <w:rsid w:val="00A74355"/>
    <w:rsid w:val="00A75037"/>
    <w:rsid w:val="00A7574E"/>
    <w:rsid w:val="00A75B82"/>
    <w:rsid w:val="00A76B5B"/>
    <w:rsid w:val="00A76F9A"/>
    <w:rsid w:val="00A77A46"/>
    <w:rsid w:val="00A8038D"/>
    <w:rsid w:val="00A805D2"/>
    <w:rsid w:val="00A80C79"/>
    <w:rsid w:val="00A818A7"/>
    <w:rsid w:val="00A81E3B"/>
    <w:rsid w:val="00A81EC4"/>
    <w:rsid w:val="00A82E49"/>
    <w:rsid w:val="00A8358F"/>
    <w:rsid w:val="00A83F53"/>
    <w:rsid w:val="00A83F9B"/>
    <w:rsid w:val="00A84009"/>
    <w:rsid w:val="00A84820"/>
    <w:rsid w:val="00A85818"/>
    <w:rsid w:val="00A85B9A"/>
    <w:rsid w:val="00A8655C"/>
    <w:rsid w:val="00A869B1"/>
    <w:rsid w:val="00A876E6"/>
    <w:rsid w:val="00A9004C"/>
    <w:rsid w:val="00A90F87"/>
    <w:rsid w:val="00A91DA6"/>
    <w:rsid w:val="00A926EE"/>
    <w:rsid w:val="00A927C9"/>
    <w:rsid w:val="00A9282D"/>
    <w:rsid w:val="00A943C1"/>
    <w:rsid w:val="00A94B69"/>
    <w:rsid w:val="00A960AD"/>
    <w:rsid w:val="00A974C7"/>
    <w:rsid w:val="00A9754B"/>
    <w:rsid w:val="00A97970"/>
    <w:rsid w:val="00AA0E58"/>
    <w:rsid w:val="00AA222D"/>
    <w:rsid w:val="00AA23BC"/>
    <w:rsid w:val="00AA3048"/>
    <w:rsid w:val="00AA3050"/>
    <w:rsid w:val="00AA3F3C"/>
    <w:rsid w:val="00AA4C70"/>
    <w:rsid w:val="00AA4E87"/>
    <w:rsid w:val="00AA56B7"/>
    <w:rsid w:val="00AA5C70"/>
    <w:rsid w:val="00AA6212"/>
    <w:rsid w:val="00AA7057"/>
    <w:rsid w:val="00AA7E21"/>
    <w:rsid w:val="00AB0756"/>
    <w:rsid w:val="00AB1C05"/>
    <w:rsid w:val="00AB22D1"/>
    <w:rsid w:val="00AB2EFE"/>
    <w:rsid w:val="00AB35C0"/>
    <w:rsid w:val="00AB3969"/>
    <w:rsid w:val="00AB3B55"/>
    <w:rsid w:val="00AB3BF6"/>
    <w:rsid w:val="00AB4B33"/>
    <w:rsid w:val="00AB4BCF"/>
    <w:rsid w:val="00AB50DD"/>
    <w:rsid w:val="00AB51F1"/>
    <w:rsid w:val="00AB5B0C"/>
    <w:rsid w:val="00AB693C"/>
    <w:rsid w:val="00AB6E72"/>
    <w:rsid w:val="00AB7492"/>
    <w:rsid w:val="00AC0AA0"/>
    <w:rsid w:val="00AC1138"/>
    <w:rsid w:val="00AC2817"/>
    <w:rsid w:val="00AC28B4"/>
    <w:rsid w:val="00AC31F4"/>
    <w:rsid w:val="00AC337C"/>
    <w:rsid w:val="00AC33BC"/>
    <w:rsid w:val="00AC3754"/>
    <w:rsid w:val="00AC4626"/>
    <w:rsid w:val="00AC49B0"/>
    <w:rsid w:val="00AC4A42"/>
    <w:rsid w:val="00AC5D00"/>
    <w:rsid w:val="00AC62C0"/>
    <w:rsid w:val="00AC697C"/>
    <w:rsid w:val="00AC6F83"/>
    <w:rsid w:val="00AC74FD"/>
    <w:rsid w:val="00AC763B"/>
    <w:rsid w:val="00AC7953"/>
    <w:rsid w:val="00AD0521"/>
    <w:rsid w:val="00AD0D3C"/>
    <w:rsid w:val="00AD114F"/>
    <w:rsid w:val="00AD2216"/>
    <w:rsid w:val="00AD22F6"/>
    <w:rsid w:val="00AD26E9"/>
    <w:rsid w:val="00AD3F89"/>
    <w:rsid w:val="00AD4D4A"/>
    <w:rsid w:val="00AD6447"/>
    <w:rsid w:val="00AD6C5B"/>
    <w:rsid w:val="00AD73F4"/>
    <w:rsid w:val="00AD7530"/>
    <w:rsid w:val="00AD7D53"/>
    <w:rsid w:val="00AE1292"/>
    <w:rsid w:val="00AE13C2"/>
    <w:rsid w:val="00AE1627"/>
    <w:rsid w:val="00AE1B1E"/>
    <w:rsid w:val="00AE2920"/>
    <w:rsid w:val="00AE2B21"/>
    <w:rsid w:val="00AE3E21"/>
    <w:rsid w:val="00AE4710"/>
    <w:rsid w:val="00AE5565"/>
    <w:rsid w:val="00AE5C5C"/>
    <w:rsid w:val="00AE68D5"/>
    <w:rsid w:val="00AE7AFC"/>
    <w:rsid w:val="00AF0579"/>
    <w:rsid w:val="00AF1176"/>
    <w:rsid w:val="00AF192B"/>
    <w:rsid w:val="00AF1C09"/>
    <w:rsid w:val="00AF2840"/>
    <w:rsid w:val="00AF2865"/>
    <w:rsid w:val="00AF3544"/>
    <w:rsid w:val="00AF41AD"/>
    <w:rsid w:val="00AF51B8"/>
    <w:rsid w:val="00AF65F8"/>
    <w:rsid w:val="00AF759A"/>
    <w:rsid w:val="00AF7D36"/>
    <w:rsid w:val="00B0011C"/>
    <w:rsid w:val="00B0028B"/>
    <w:rsid w:val="00B002A7"/>
    <w:rsid w:val="00B00F9C"/>
    <w:rsid w:val="00B028B0"/>
    <w:rsid w:val="00B0318B"/>
    <w:rsid w:val="00B03451"/>
    <w:rsid w:val="00B04056"/>
    <w:rsid w:val="00B0432F"/>
    <w:rsid w:val="00B10515"/>
    <w:rsid w:val="00B11B07"/>
    <w:rsid w:val="00B12056"/>
    <w:rsid w:val="00B12058"/>
    <w:rsid w:val="00B12279"/>
    <w:rsid w:val="00B13414"/>
    <w:rsid w:val="00B14087"/>
    <w:rsid w:val="00B16396"/>
    <w:rsid w:val="00B167FB"/>
    <w:rsid w:val="00B168CF"/>
    <w:rsid w:val="00B16A3C"/>
    <w:rsid w:val="00B16C37"/>
    <w:rsid w:val="00B16F8A"/>
    <w:rsid w:val="00B178B1"/>
    <w:rsid w:val="00B17F03"/>
    <w:rsid w:val="00B17FB5"/>
    <w:rsid w:val="00B20406"/>
    <w:rsid w:val="00B20DAA"/>
    <w:rsid w:val="00B211B2"/>
    <w:rsid w:val="00B216D4"/>
    <w:rsid w:val="00B22752"/>
    <w:rsid w:val="00B22DB5"/>
    <w:rsid w:val="00B245C6"/>
    <w:rsid w:val="00B24AC4"/>
    <w:rsid w:val="00B25960"/>
    <w:rsid w:val="00B27033"/>
    <w:rsid w:val="00B27755"/>
    <w:rsid w:val="00B27E45"/>
    <w:rsid w:val="00B301C1"/>
    <w:rsid w:val="00B30F9C"/>
    <w:rsid w:val="00B3129F"/>
    <w:rsid w:val="00B314B7"/>
    <w:rsid w:val="00B31BF2"/>
    <w:rsid w:val="00B333DA"/>
    <w:rsid w:val="00B3485D"/>
    <w:rsid w:val="00B34997"/>
    <w:rsid w:val="00B35400"/>
    <w:rsid w:val="00B356AD"/>
    <w:rsid w:val="00B368EE"/>
    <w:rsid w:val="00B37595"/>
    <w:rsid w:val="00B404B6"/>
    <w:rsid w:val="00B4079A"/>
    <w:rsid w:val="00B407EF"/>
    <w:rsid w:val="00B40B7C"/>
    <w:rsid w:val="00B4214D"/>
    <w:rsid w:val="00B430DD"/>
    <w:rsid w:val="00B4319A"/>
    <w:rsid w:val="00B43658"/>
    <w:rsid w:val="00B43DEA"/>
    <w:rsid w:val="00B4659A"/>
    <w:rsid w:val="00B473EB"/>
    <w:rsid w:val="00B50132"/>
    <w:rsid w:val="00B507A5"/>
    <w:rsid w:val="00B52088"/>
    <w:rsid w:val="00B52B5D"/>
    <w:rsid w:val="00B52D19"/>
    <w:rsid w:val="00B52E7B"/>
    <w:rsid w:val="00B52EB7"/>
    <w:rsid w:val="00B5305F"/>
    <w:rsid w:val="00B53CD1"/>
    <w:rsid w:val="00B53F05"/>
    <w:rsid w:val="00B53FE5"/>
    <w:rsid w:val="00B5423D"/>
    <w:rsid w:val="00B546AA"/>
    <w:rsid w:val="00B54B93"/>
    <w:rsid w:val="00B54E06"/>
    <w:rsid w:val="00B550D9"/>
    <w:rsid w:val="00B55896"/>
    <w:rsid w:val="00B55EE4"/>
    <w:rsid w:val="00B56455"/>
    <w:rsid w:val="00B6063B"/>
    <w:rsid w:val="00B607CF"/>
    <w:rsid w:val="00B609AD"/>
    <w:rsid w:val="00B6129D"/>
    <w:rsid w:val="00B63EB6"/>
    <w:rsid w:val="00B65045"/>
    <w:rsid w:val="00B6529D"/>
    <w:rsid w:val="00B65C16"/>
    <w:rsid w:val="00B65F74"/>
    <w:rsid w:val="00B66070"/>
    <w:rsid w:val="00B70A81"/>
    <w:rsid w:val="00B71B08"/>
    <w:rsid w:val="00B71E91"/>
    <w:rsid w:val="00B71EB5"/>
    <w:rsid w:val="00B723DA"/>
    <w:rsid w:val="00B72BF2"/>
    <w:rsid w:val="00B72C26"/>
    <w:rsid w:val="00B73612"/>
    <w:rsid w:val="00B73F36"/>
    <w:rsid w:val="00B74FF2"/>
    <w:rsid w:val="00B75D52"/>
    <w:rsid w:val="00B762AB"/>
    <w:rsid w:val="00B76F66"/>
    <w:rsid w:val="00B80446"/>
    <w:rsid w:val="00B80C9B"/>
    <w:rsid w:val="00B82F08"/>
    <w:rsid w:val="00B834C5"/>
    <w:rsid w:val="00B85363"/>
    <w:rsid w:val="00B854DD"/>
    <w:rsid w:val="00B85AFA"/>
    <w:rsid w:val="00B862A8"/>
    <w:rsid w:val="00B86C7E"/>
    <w:rsid w:val="00B86D77"/>
    <w:rsid w:val="00B8789D"/>
    <w:rsid w:val="00B92067"/>
    <w:rsid w:val="00B92870"/>
    <w:rsid w:val="00B93F5C"/>
    <w:rsid w:val="00B945C8"/>
    <w:rsid w:val="00BA02FE"/>
    <w:rsid w:val="00BA24C6"/>
    <w:rsid w:val="00BA2643"/>
    <w:rsid w:val="00BA2AFE"/>
    <w:rsid w:val="00BA320C"/>
    <w:rsid w:val="00BA34D0"/>
    <w:rsid w:val="00BA3B7D"/>
    <w:rsid w:val="00BA3E22"/>
    <w:rsid w:val="00BA4EE7"/>
    <w:rsid w:val="00BA5578"/>
    <w:rsid w:val="00BA56D3"/>
    <w:rsid w:val="00BA5A1B"/>
    <w:rsid w:val="00BA5B99"/>
    <w:rsid w:val="00BA5EA3"/>
    <w:rsid w:val="00BA6B2B"/>
    <w:rsid w:val="00BA6B9C"/>
    <w:rsid w:val="00BB12EA"/>
    <w:rsid w:val="00BB1CEF"/>
    <w:rsid w:val="00BB1FEF"/>
    <w:rsid w:val="00BB2138"/>
    <w:rsid w:val="00BB30B5"/>
    <w:rsid w:val="00BB5702"/>
    <w:rsid w:val="00BB66B9"/>
    <w:rsid w:val="00BB6C9A"/>
    <w:rsid w:val="00BB7103"/>
    <w:rsid w:val="00BB7181"/>
    <w:rsid w:val="00BB7391"/>
    <w:rsid w:val="00BB776F"/>
    <w:rsid w:val="00BC1370"/>
    <w:rsid w:val="00BC1E46"/>
    <w:rsid w:val="00BC3062"/>
    <w:rsid w:val="00BC44F8"/>
    <w:rsid w:val="00BC565E"/>
    <w:rsid w:val="00BC640B"/>
    <w:rsid w:val="00BC70AB"/>
    <w:rsid w:val="00BD0A9D"/>
    <w:rsid w:val="00BD2847"/>
    <w:rsid w:val="00BD34AE"/>
    <w:rsid w:val="00BD4B4A"/>
    <w:rsid w:val="00BD4BDF"/>
    <w:rsid w:val="00BD4D33"/>
    <w:rsid w:val="00BD5193"/>
    <w:rsid w:val="00BD66B5"/>
    <w:rsid w:val="00BE0BE7"/>
    <w:rsid w:val="00BE120A"/>
    <w:rsid w:val="00BE1E6F"/>
    <w:rsid w:val="00BE2AF6"/>
    <w:rsid w:val="00BE35D4"/>
    <w:rsid w:val="00BE380B"/>
    <w:rsid w:val="00BE4011"/>
    <w:rsid w:val="00BE5034"/>
    <w:rsid w:val="00BE6257"/>
    <w:rsid w:val="00BE692B"/>
    <w:rsid w:val="00BE6C59"/>
    <w:rsid w:val="00BE6DED"/>
    <w:rsid w:val="00BE75EA"/>
    <w:rsid w:val="00BE77B7"/>
    <w:rsid w:val="00BF0A70"/>
    <w:rsid w:val="00BF0CB4"/>
    <w:rsid w:val="00BF1007"/>
    <w:rsid w:val="00BF13AF"/>
    <w:rsid w:val="00BF2160"/>
    <w:rsid w:val="00BF252C"/>
    <w:rsid w:val="00BF2D64"/>
    <w:rsid w:val="00BF3347"/>
    <w:rsid w:val="00BF46C5"/>
    <w:rsid w:val="00BF69E8"/>
    <w:rsid w:val="00BF7654"/>
    <w:rsid w:val="00BF796B"/>
    <w:rsid w:val="00C00582"/>
    <w:rsid w:val="00C0263B"/>
    <w:rsid w:val="00C0275D"/>
    <w:rsid w:val="00C02CBF"/>
    <w:rsid w:val="00C03422"/>
    <w:rsid w:val="00C03EE5"/>
    <w:rsid w:val="00C04221"/>
    <w:rsid w:val="00C04BBE"/>
    <w:rsid w:val="00C0506E"/>
    <w:rsid w:val="00C10EA7"/>
    <w:rsid w:val="00C116DF"/>
    <w:rsid w:val="00C14328"/>
    <w:rsid w:val="00C15060"/>
    <w:rsid w:val="00C153E1"/>
    <w:rsid w:val="00C16337"/>
    <w:rsid w:val="00C16773"/>
    <w:rsid w:val="00C16F7F"/>
    <w:rsid w:val="00C17236"/>
    <w:rsid w:val="00C17358"/>
    <w:rsid w:val="00C17FD8"/>
    <w:rsid w:val="00C20390"/>
    <w:rsid w:val="00C2200D"/>
    <w:rsid w:val="00C22DA9"/>
    <w:rsid w:val="00C23B57"/>
    <w:rsid w:val="00C24168"/>
    <w:rsid w:val="00C24466"/>
    <w:rsid w:val="00C25263"/>
    <w:rsid w:val="00C2566B"/>
    <w:rsid w:val="00C26578"/>
    <w:rsid w:val="00C26DEE"/>
    <w:rsid w:val="00C27089"/>
    <w:rsid w:val="00C27D21"/>
    <w:rsid w:val="00C31190"/>
    <w:rsid w:val="00C32748"/>
    <w:rsid w:val="00C32B7B"/>
    <w:rsid w:val="00C3324C"/>
    <w:rsid w:val="00C334D0"/>
    <w:rsid w:val="00C34222"/>
    <w:rsid w:val="00C34513"/>
    <w:rsid w:val="00C36311"/>
    <w:rsid w:val="00C36534"/>
    <w:rsid w:val="00C378E8"/>
    <w:rsid w:val="00C40C8D"/>
    <w:rsid w:val="00C41728"/>
    <w:rsid w:val="00C42DDA"/>
    <w:rsid w:val="00C438C4"/>
    <w:rsid w:val="00C43F61"/>
    <w:rsid w:val="00C44010"/>
    <w:rsid w:val="00C4552F"/>
    <w:rsid w:val="00C45F8D"/>
    <w:rsid w:val="00C46ADF"/>
    <w:rsid w:val="00C471E9"/>
    <w:rsid w:val="00C474CB"/>
    <w:rsid w:val="00C47CFD"/>
    <w:rsid w:val="00C47D9F"/>
    <w:rsid w:val="00C50500"/>
    <w:rsid w:val="00C50B3D"/>
    <w:rsid w:val="00C511E7"/>
    <w:rsid w:val="00C5139E"/>
    <w:rsid w:val="00C516A1"/>
    <w:rsid w:val="00C51A15"/>
    <w:rsid w:val="00C51C1D"/>
    <w:rsid w:val="00C51FBB"/>
    <w:rsid w:val="00C5290C"/>
    <w:rsid w:val="00C52A4D"/>
    <w:rsid w:val="00C52D16"/>
    <w:rsid w:val="00C53B3E"/>
    <w:rsid w:val="00C53DCF"/>
    <w:rsid w:val="00C53F71"/>
    <w:rsid w:val="00C5459A"/>
    <w:rsid w:val="00C552AF"/>
    <w:rsid w:val="00C56089"/>
    <w:rsid w:val="00C56401"/>
    <w:rsid w:val="00C574BD"/>
    <w:rsid w:val="00C6012E"/>
    <w:rsid w:val="00C61274"/>
    <w:rsid w:val="00C6136A"/>
    <w:rsid w:val="00C61421"/>
    <w:rsid w:val="00C616CF"/>
    <w:rsid w:val="00C6171D"/>
    <w:rsid w:val="00C619EE"/>
    <w:rsid w:val="00C6249F"/>
    <w:rsid w:val="00C64915"/>
    <w:rsid w:val="00C65283"/>
    <w:rsid w:val="00C656DC"/>
    <w:rsid w:val="00C659F8"/>
    <w:rsid w:val="00C65C1B"/>
    <w:rsid w:val="00C65DD3"/>
    <w:rsid w:val="00C65DE7"/>
    <w:rsid w:val="00C65FC3"/>
    <w:rsid w:val="00C6778F"/>
    <w:rsid w:val="00C67B47"/>
    <w:rsid w:val="00C67DB8"/>
    <w:rsid w:val="00C67EEF"/>
    <w:rsid w:val="00C70D23"/>
    <w:rsid w:val="00C724D7"/>
    <w:rsid w:val="00C72566"/>
    <w:rsid w:val="00C72F2F"/>
    <w:rsid w:val="00C72FDD"/>
    <w:rsid w:val="00C73D35"/>
    <w:rsid w:val="00C741AF"/>
    <w:rsid w:val="00C7422E"/>
    <w:rsid w:val="00C75AAF"/>
    <w:rsid w:val="00C76A34"/>
    <w:rsid w:val="00C76BB0"/>
    <w:rsid w:val="00C76D8D"/>
    <w:rsid w:val="00C77C8E"/>
    <w:rsid w:val="00C8085C"/>
    <w:rsid w:val="00C80AB1"/>
    <w:rsid w:val="00C813D2"/>
    <w:rsid w:val="00C81765"/>
    <w:rsid w:val="00C819BD"/>
    <w:rsid w:val="00C82FF5"/>
    <w:rsid w:val="00C83587"/>
    <w:rsid w:val="00C85109"/>
    <w:rsid w:val="00C8546B"/>
    <w:rsid w:val="00C85DDA"/>
    <w:rsid w:val="00C90C17"/>
    <w:rsid w:val="00C91193"/>
    <w:rsid w:val="00C914FC"/>
    <w:rsid w:val="00C918E7"/>
    <w:rsid w:val="00C919C1"/>
    <w:rsid w:val="00C91A09"/>
    <w:rsid w:val="00C92258"/>
    <w:rsid w:val="00C92E96"/>
    <w:rsid w:val="00C936F1"/>
    <w:rsid w:val="00C93D95"/>
    <w:rsid w:val="00C943E6"/>
    <w:rsid w:val="00C953B1"/>
    <w:rsid w:val="00C95C41"/>
    <w:rsid w:val="00C96032"/>
    <w:rsid w:val="00C96E6E"/>
    <w:rsid w:val="00C979AE"/>
    <w:rsid w:val="00C97B1D"/>
    <w:rsid w:val="00C97CC4"/>
    <w:rsid w:val="00C97D13"/>
    <w:rsid w:val="00CA040B"/>
    <w:rsid w:val="00CA061F"/>
    <w:rsid w:val="00CA1AE1"/>
    <w:rsid w:val="00CA2256"/>
    <w:rsid w:val="00CA2A48"/>
    <w:rsid w:val="00CA2D18"/>
    <w:rsid w:val="00CA32D3"/>
    <w:rsid w:val="00CA3A51"/>
    <w:rsid w:val="00CA3C37"/>
    <w:rsid w:val="00CA3C81"/>
    <w:rsid w:val="00CA609A"/>
    <w:rsid w:val="00CA7763"/>
    <w:rsid w:val="00CB05EC"/>
    <w:rsid w:val="00CB1061"/>
    <w:rsid w:val="00CB11B8"/>
    <w:rsid w:val="00CB2661"/>
    <w:rsid w:val="00CB2C75"/>
    <w:rsid w:val="00CB378E"/>
    <w:rsid w:val="00CB402E"/>
    <w:rsid w:val="00CB4D8C"/>
    <w:rsid w:val="00CB5694"/>
    <w:rsid w:val="00CB5D84"/>
    <w:rsid w:val="00CB672F"/>
    <w:rsid w:val="00CB7A5C"/>
    <w:rsid w:val="00CC0077"/>
    <w:rsid w:val="00CC04EB"/>
    <w:rsid w:val="00CC0585"/>
    <w:rsid w:val="00CC0652"/>
    <w:rsid w:val="00CC193A"/>
    <w:rsid w:val="00CC2273"/>
    <w:rsid w:val="00CC315D"/>
    <w:rsid w:val="00CC3770"/>
    <w:rsid w:val="00CC3C61"/>
    <w:rsid w:val="00CC40F6"/>
    <w:rsid w:val="00CC4283"/>
    <w:rsid w:val="00CC5A52"/>
    <w:rsid w:val="00CC5C0C"/>
    <w:rsid w:val="00CC6021"/>
    <w:rsid w:val="00CC79D4"/>
    <w:rsid w:val="00CD0145"/>
    <w:rsid w:val="00CD03DA"/>
    <w:rsid w:val="00CD0B17"/>
    <w:rsid w:val="00CD0ED6"/>
    <w:rsid w:val="00CD18C7"/>
    <w:rsid w:val="00CD1D83"/>
    <w:rsid w:val="00CD1DB8"/>
    <w:rsid w:val="00CD1E4B"/>
    <w:rsid w:val="00CD3A0C"/>
    <w:rsid w:val="00CD4101"/>
    <w:rsid w:val="00CD41E6"/>
    <w:rsid w:val="00CD484A"/>
    <w:rsid w:val="00CD56F0"/>
    <w:rsid w:val="00CD665C"/>
    <w:rsid w:val="00CD73CB"/>
    <w:rsid w:val="00CD74C7"/>
    <w:rsid w:val="00CE0AAC"/>
    <w:rsid w:val="00CE2681"/>
    <w:rsid w:val="00CE2A03"/>
    <w:rsid w:val="00CE2BE9"/>
    <w:rsid w:val="00CE3068"/>
    <w:rsid w:val="00CE4C35"/>
    <w:rsid w:val="00CE50BD"/>
    <w:rsid w:val="00CE5235"/>
    <w:rsid w:val="00CE5297"/>
    <w:rsid w:val="00CE613D"/>
    <w:rsid w:val="00CE6944"/>
    <w:rsid w:val="00CF0174"/>
    <w:rsid w:val="00CF11F5"/>
    <w:rsid w:val="00CF23C7"/>
    <w:rsid w:val="00CF3021"/>
    <w:rsid w:val="00CF6A42"/>
    <w:rsid w:val="00CF6AE2"/>
    <w:rsid w:val="00CF78AD"/>
    <w:rsid w:val="00D000AA"/>
    <w:rsid w:val="00D00775"/>
    <w:rsid w:val="00D00973"/>
    <w:rsid w:val="00D00F0E"/>
    <w:rsid w:val="00D012E7"/>
    <w:rsid w:val="00D019FF"/>
    <w:rsid w:val="00D0207F"/>
    <w:rsid w:val="00D02E24"/>
    <w:rsid w:val="00D0479B"/>
    <w:rsid w:val="00D0585A"/>
    <w:rsid w:val="00D064BB"/>
    <w:rsid w:val="00D065FF"/>
    <w:rsid w:val="00D06629"/>
    <w:rsid w:val="00D0675D"/>
    <w:rsid w:val="00D07210"/>
    <w:rsid w:val="00D10019"/>
    <w:rsid w:val="00D10AFB"/>
    <w:rsid w:val="00D10EB4"/>
    <w:rsid w:val="00D12031"/>
    <w:rsid w:val="00D1224C"/>
    <w:rsid w:val="00D1260C"/>
    <w:rsid w:val="00D12974"/>
    <w:rsid w:val="00D13071"/>
    <w:rsid w:val="00D14B77"/>
    <w:rsid w:val="00D14B84"/>
    <w:rsid w:val="00D14F4A"/>
    <w:rsid w:val="00D16CEA"/>
    <w:rsid w:val="00D179E0"/>
    <w:rsid w:val="00D20425"/>
    <w:rsid w:val="00D20696"/>
    <w:rsid w:val="00D20B43"/>
    <w:rsid w:val="00D21003"/>
    <w:rsid w:val="00D21F71"/>
    <w:rsid w:val="00D220B3"/>
    <w:rsid w:val="00D22469"/>
    <w:rsid w:val="00D23A56"/>
    <w:rsid w:val="00D250C3"/>
    <w:rsid w:val="00D27A38"/>
    <w:rsid w:val="00D27C21"/>
    <w:rsid w:val="00D3029A"/>
    <w:rsid w:val="00D305C3"/>
    <w:rsid w:val="00D3090F"/>
    <w:rsid w:val="00D31422"/>
    <w:rsid w:val="00D31E48"/>
    <w:rsid w:val="00D329D8"/>
    <w:rsid w:val="00D32E53"/>
    <w:rsid w:val="00D33B5D"/>
    <w:rsid w:val="00D34066"/>
    <w:rsid w:val="00D34107"/>
    <w:rsid w:val="00D3419F"/>
    <w:rsid w:val="00D34414"/>
    <w:rsid w:val="00D353F9"/>
    <w:rsid w:val="00D3611A"/>
    <w:rsid w:val="00D36268"/>
    <w:rsid w:val="00D3674F"/>
    <w:rsid w:val="00D3692F"/>
    <w:rsid w:val="00D3741C"/>
    <w:rsid w:val="00D377EE"/>
    <w:rsid w:val="00D37C66"/>
    <w:rsid w:val="00D41D9C"/>
    <w:rsid w:val="00D4312C"/>
    <w:rsid w:val="00D44498"/>
    <w:rsid w:val="00D458B8"/>
    <w:rsid w:val="00D47115"/>
    <w:rsid w:val="00D47A66"/>
    <w:rsid w:val="00D50752"/>
    <w:rsid w:val="00D50ADA"/>
    <w:rsid w:val="00D51A57"/>
    <w:rsid w:val="00D52517"/>
    <w:rsid w:val="00D52A5E"/>
    <w:rsid w:val="00D535C5"/>
    <w:rsid w:val="00D53A9A"/>
    <w:rsid w:val="00D54A94"/>
    <w:rsid w:val="00D55A0F"/>
    <w:rsid w:val="00D55B94"/>
    <w:rsid w:val="00D565B3"/>
    <w:rsid w:val="00D576A1"/>
    <w:rsid w:val="00D60279"/>
    <w:rsid w:val="00D60B50"/>
    <w:rsid w:val="00D60BAD"/>
    <w:rsid w:val="00D626EE"/>
    <w:rsid w:val="00D62860"/>
    <w:rsid w:val="00D632B6"/>
    <w:rsid w:val="00D63307"/>
    <w:rsid w:val="00D6400B"/>
    <w:rsid w:val="00D64311"/>
    <w:rsid w:val="00D6515E"/>
    <w:rsid w:val="00D654D0"/>
    <w:rsid w:val="00D65C32"/>
    <w:rsid w:val="00D65D4F"/>
    <w:rsid w:val="00D71478"/>
    <w:rsid w:val="00D71F05"/>
    <w:rsid w:val="00D731C4"/>
    <w:rsid w:val="00D73E09"/>
    <w:rsid w:val="00D7453F"/>
    <w:rsid w:val="00D76178"/>
    <w:rsid w:val="00D761CF"/>
    <w:rsid w:val="00D76A0F"/>
    <w:rsid w:val="00D801D0"/>
    <w:rsid w:val="00D80B3B"/>
    <w:rsid w:val="00D81405"/>
    <w:rsid w:val="00D81AC7"/>
    <w:rsid w:val="00D8264D"/>
    <w:rsid w:val="00D83049"/>
    <w:rsid w:val="00D835F9"/>
    <w:rsid w:val="00D8481B"/>
    <w:rsid w:val="00D848A6"/>
    <w:rsid w:val="00D85272"/>
    <w:rsid w:val="00D85485"/>
    <w:rsid w:val="00D85924"/>
    <w:rsid w:val="00D85B39"/>
    <w:rsid w:val="00D85D79"/>
    <w:rsid w:val="00D85E75"/>
    <w:rsid w:val="00D86B07"/>
    <w:rsid w:val="00D87321"/>
    <w:rsid w:val="00D8734A"/>
    <w:rsid w:val="00D87AD7"/>
    <w:rsid w:val="00D9133B"/>
    <w:rsid w:val="00D91CF8"/>
    <w:rsid w:val="00D92D9A"/>
    <w:rsid w:val="00D92FF3"/>
    <w:rsid w:val="00D93579"/>
    <w:rsid w:val="00D9536C"/>
    <w:rsid w:val="00D959A7"/>
    <w:rsid w:val="00D95E4A"/>
    <w:rsid w:val="00D960DC"/>
    <w:rsid w:val="00D963D1"/>
    <w:rsid w:val="00D970EE"/>
    <w:rsid w:val="00DA0A7B"/>
    <w:rsid w:val="00DA0F37"/>
    <w:rsid w:val="00DA1AFB"/>
    <w:rsid w:val="00DA233D"/>
    <w:rsid w:val="00DA2D54"/>
    <w:rsid w:val="00DA2DFB"/>
    <w:rsid w:val="00DA30E2"/>
    <w:rsid w:val="00DA38E2"/>
    <w:rsid w:val="00DA3E00"/>
    <w:rsid w:val="00DA43C9"/>
    <w:rsid w:val="00DA5B3D"/>
    <w:rsid w:val="00DA6071"/>
    <w:rsid w:val="00DA63C5"/>
    <w:rsid w:val="00DA6B4D"/>
    <w:rsid w:val="00DA744F"/>
    <w:rsid w:val="00DA7BCB"/>
    <w:rsid w:val="00DA7CAD"/>
    <w:rsid w:val="00DB1650"/>
    <w:rsid w:val="00DB19CE"/>
    <w:rsid w:val="00DB2C37"/>
    <w:rsid w:val="00DB331A"/>
    <w:rsid w:val="00DB533A"/>
    <w:rsid w:val="00DB533D"/>
    <w:rsid w:val="00DB62E5"/>
    <w:rsid w:val="00DB6EAB"/>
    <w:rsid w:val="00DB7363"/>
    <w:rsid w:val="00DC079C"/>
    <w:rsid w:val="00DC212B"/>
    <w:rsid w:val="00DC2943"/>
    <w:rsid w:val="00DC3F00"/>
    <w:rsid w:val="00DC46F7"/>
    <w:rsid w:val="00DC4D20"/>
    <w:rsid w:val="00DC4F61"/>
    <w:rsid w:val="00DC6930"/>
    <w:rsid w:val="00DC7D3B"/>
    <w:rsid w:val="00DC7D87"/>
    <w:rsid w:val="00DD03EF"/>
    <w:rsid w:val="00DD04AF"/>
    <w:rsid w:val="00DD0E01"/>
    <w:rsid w:val="00DD1BCB"/>
    <w:rsid w:val="00DD298A"/>
    <w:rsid w:val="00DD55CE"/>
    <w:rsid w:val="00DD5AAA"/>
    <w:rsid w:val="00DD5DEE"/>
    <w:rsid w:val="00DD629C"/>
    <w:rsid w:val="00DD6F51"/>
    <w:rsid w:val="00DD768B"/>
    <w:rsid w:val="00DD7757"/>
    <w:rsid w:val="00DD783A"/>
    <w:rsid w:val="00DD7E05"/>
    <w:rsid w:val="00DE0184"/>
    <w:rsid w:val="00DE180D"/>
    <w:rsid w:val="00DE23DF"/>
    <w:rsid w:val="00DE3954"/>
    <w:rsid w:val="00DE458B"/>
    <w:rsid w:val="00DE4620"/>
    <w:rsid w:val="00DE46E2"/>
    <w:rsid w:val="00DE4D21"/>
    <w:rsid w:val="00DE4EC5"/>
    <w:rsid w:val="00DE52DF"/>
    <w:rsid w:val="00DE5F46"/>
    <w:rsid w:val="00DE6041"/>
    <w:rsid w:val="00DE6946"/>
    <w:rsid w:val="00DE79EB"/>
    <w:rsid w:val="00DE7A0A"/>
    <w:rsid w:val="00DF2D8E"/>
    <w:rsid w:val="00DF4262"/>
    <w:rsid w:val="00DF48B4"/>
    <w:rsid w:val="00DF5CAD"/>
    <w:rsid w:val="00DF5EAB"/>
    <w:rsid w:val="00DF6512"/>
    <w:rsid w:val="00DF7B59"/>
    <w:rsid w:val="00E002AD"/>
    <w:rsid w:val="00E00851"/>
    <w:rsid w:val="00E00F82"/>
    <w:rsid w:val="00E0100E"/>
    <w:rsid w:val="00E0138D"/>
    <w:rsid w:val="00E018FA"/>
    <w:rsid w:val="00E01A7E"/>
    <w:rsid w:val="00E01BB7"/>
    <w:rsid w:val="00E01FCB"/>
    <w:rsid w:val="00E024BC"/>
    <w:rsid w:val="00E02780"/>
    <w:rsid w:val="00E02826"/>
    <w:rsid w:val="00E028DC"/>
    <w:rsid w:val="00E02EDA"/>
    <w:rsid w:val="00E03222"/>
    <w:rsid w:val="00E034E0"/>
    <w:rsid w:val="00E03B1E"/>
    <w:rsid w:val="00E03BA1"/>
    <w:rsid w:val="00E04C79"/>
    <w:rsid w:val="00E05788"/>
    <w:rsid w:val="00E05BB1"/>
    <w:rsid w:val="00E065A0"/>
    <w:rsid w:val="00E079BA"/>
    <w:rsid w:val="00E07CFA"/>
    <w:rsid w:val="00E07FE2"/>
    <w:rsid w:val="00E1010E"/>
    <w:rsid w:val="00E12CA2"/>
    <w:rsid w:val="00E13243"/>
    <w:rsid w:val="00E140F4"/>
    <w:rsid w:val="00E143C8"/>
    <w:rsid w:val="00E14694"/>
    <w:rsid w:val="00E149F8"/>
    <w:rsid w:val="00E15599"/>
    <w:rsid w:val="00E161A2"/>
    <w:rsid w:val="00E16E3F"/>
    <w:rsid w:val="00E17096"/>
    <w:rsid w:val="00E172FC"/>
    <w:rsid w:val="00E202BA"/>
    <w:rsid w:val="00E20F45"/>
    <w:rsid w:val="00E215BE"/>
    <w:rsid w:val="00E23A52"/>
    <w:rsid w:val="00E24735"/>
    <w:rsid w:val="00E26924"/>
    <w:rsid w:val="00E26EF0"/>
    <w:rsid w:val="00E272A8"/>
    <w:rsid w:val="00E273EB"/>
    <w:rsid w:val="00E27B51"/>
    <w:rsid w:val="00E30563"/>
    <w:rsid w:val="00E30F9E"/>
    <w:rsid w:val="00E3228B"/>
    <w:rsid w:val="00E324CE"/>
    <w:rsid w:val="00E32D5D"/>
    <w:rsid w:val="00E34D88"/>
    <w:rsid w:val="00E3522E"/>
    <w:rsid w:val="00E36393"/>
    <w:rsid w:val="00E36759"/>
    <w:rsid w:val="00E37348"/>
    <w:rsid w:val="00E378F5"/>
    <w:rsid w:val="00E4047C"/>
    <w:rsid w:val="00E40E93"/>
    <w:rsid w:val="00E41158"/>
    <w:rsid w:val="00E41F6C"/>
    <w:rsid w:val="00E42839"/>
    <w:rsid w:val="00E43720"/>
    <w:rsid w:val="00E443B9"/>
    <w:rsid w:val="00E44ABE"/>
    <w:rsid w:val="00E44F39"/>
    <w:rsid w:val="00E456D6"/>
    <w:rsid w:val="00E45870"/>
    <w:rsid w:val="00E45C0A"/>
    <w:rsid w:val="00E46015"/>
    <w:rsid w:val="00E4708F"/>
    <w:rsid w:val="00E47659"/>
    <w:rsid w:val="00E50714"/>
    <w:rsid w:val="00E510C5"/>
    <w:rsid w:val="00E517A8"/>
    <w:rsid w:val="00E5189D"/>
    <w:rsid w:val="00E51FDB"/>
    <w:rsid w:val="00E52C88"/>
    <w:rsid w:val="00E52D9C"/>
    <w:rsid w:val="00E53204"/>
    <w:rsid w:val="00E53BA4"/>
    <w:rsid w:val="00E53DC1"/>
    <w:rsid w:val="00E54142"/>
    <w:rsid w:val="00E5544E"/>
    <w:rsid w:val="00E558ED"/>
    <w:rsid w:val="00E56CE8"/>
    <w:rsid w:val="00E57117"/>
    <w:rsid w:val="00E57C35"/>
    <w:rsid w:val="00E57CC4"/>
    <w:rsid w:val="00E57D9E"/>
    <w:rsid w:val="00E60DCF"/>
    <w:rsid w:val="00E61D58"/>
    <w:rsid w:val="00E62027"/>
    <w:rsid w:val="00E6299F"/>
    <w:rsid w:val="00E631FA"/>
    <w:rsid w:val="00E63D91"/>
    <w:rsid w:val="00E65AF3"/>
    <w:rsid w:val="00E65C83"/>
    <w:rsid w:val="00E6626B"/>
    <w:rsid w:val="00E6665D"/>
    <w:rsid w:val="00E66943"/>
    <w:rsid w:val="00E66BA8"/>
    <w:rsid w:val="00E66E04"/>
    <w:rsid w:val="00E70B7B"/>
    <w:rsid w:val="00E7159F"/>
    <w:rsid w:val="00E715F0"/>
    <w:rsid w:val="00E71ACE"/>
    <w:rsid w:val="00E726FB"/>
    <w:rsid w:val="00E72CA2"/>
    <w:rsid w:val="00E7335E"/>
    <w:rsid w:val="00E73547"/>
    <w:rsid w:val="00E7396B"/>
    <w:rsid w:val="00E7407B"/>
    <w:rsid w:val="00E7608C"/>
    <w:rsid w:val="00E76497"/>
    <w:rsid w:val="00E765D6"/>
    <w:rsid w:val="00E76687"/>
    <w:rsid w:val="00E77E3C"/>
    <w:rsid w:val="00E80D1B"/>
    <w:rsid w:val="00E816FC"/>
    <w:rsid w:val="00E83BA1"/>
    <w:rsid w:val="00E83DE8"/>
    <w:rsid w:val="00E8523C"/>
    <w:rsid w:val="00E8569D"/>
    <w:rsid w:val="00E85BB9"/>
    <w:rsid w:val="00E85F2E"/>
    <w:rsid w:val="00E866F7"/>
    <w:rsid w:val="00E86850"/>
    <w:rsid w:val="00E8697B"/>
    <w:rsid w:val="00E870B3"/>
    <w:rsid w:val="00E8782B"/>
    <w:rsid w:val="00E878A3"/>
    <w:rsid w:val="00E90900"/>
    <w:rsid w:val="00E90AF7"/>
    <w:rsid w:val="00E910F8"/>
    <w:rsid w:val="00E915F7"/>
    <w:rsid w:val="00E916CD"/>
    <w:rsid w:val="00E93ADA"/>
    <w:rsid w:val="00E93F0A"/>
    <w:rsid w:val="00E944B7"/>
    <w:rsid w:val="00E95078"/>
    <w:rsid w:val="00E9514D"/>
    <w:rsid w:val="00E95214"/>
    <w:rsid w:val="00E95435"/>
    <w:rsid w:val="00E955D2"/>
    <w:rsid w:val="00E96399"/>
    <w:rsid w:val="00E967AB"/>
    <w:rsid w:val="00E972BD"/>
    <w:rsid w:val="00EA091A"/>
    <w:rsid w:val="00EA0FF6"/>
    <w:rsid w:val="00EA1258"/>
    <w:rsid w:val="00EA2594"/>
    <w:rsid w:val="00EA2A82"/>
    <w:rsid w:val="00EA2D6E"/>
    <w:rsid w:val="00EA44E8"/>
    <w:rsid w:val="00EA4BC2"/>
    <w:rsid w:val="00EA4C33"/>
    <w:rsid w:val="00EA5A25"/>
    <w:rsid w:val="00EA5ED2"/>
    <w:rsid w:val="00EA67D9"/>
    <w:rsid w:val="00EA7786"/>
    <w:rsid w:val="00EA7A01"/>
    <w:rsid w:val="00EA7F17"/>
    <w:rsid w:val="00EB05E3"/>
    <w:rsid w:val="00EB091C"/>
    <w:rsid w:val="00EB1403"/>
    <w:rsid w:val="00EB1A54"/>
    <w:rsid w:val="00EB20DC"/>
    <w:rsid w:val="00EB29E8"/>
    <w:rsid w:val="00EB3B95"/>
    <w:rsid w:val="00EB3E5C"/>
    <w:rsid w:val="00EB4E98"/>
    <w:rsid w:val="00EB50AF"/>
    <w:rsid w:val="00EB567B"/>
    <w:rsid w:val="00EB6016"/>
    <w:rsid w:val="00EB61CD"/>
    <w:rsid w:val="00EB63AD"/>
    <w:rsid w:val="00EB6484"/>
    <w:rsid w:val="00EB6B27"/>
    <w:rsid w:val="00EB6CD0"/>
    <w:rsid w:val="00EC0AB0"/>
    <w:rsid w:val="00EC1A20"/>
    <w:rsid w:val="00EC2348"/>
    <w:rsid w:val="00EC40BB"/>
    <w:rsid w:val="00EC42DF"/>
    <w:rsid w:val="00EC4520"/>
    <w:rsid w:val="00EC5399"/>
    <w:rsid w:val="00EC53B5"/>
    <w:rsid w:val="00EC582D"/>
    <w:rsid w:val="00EC5A59"/>
    <w:rsid w:val="00EC60B2"/>
    <w:rsid w:val="00EC6659"/>
    <w:rsid w:val="00EC7186"/>
    <w:rsid w:val="00ED0C42"/>
    <w:rsid w:val="00ED102F"/>
    <w:rsid w:val="00ED10A9"/>
    <w:rsid w:val="00ED12FB"/>
    <w:rsid w:val="00ED186E"/>
    <w:rsid w:val="00ED1C26"/>
    <w:rsid w:val="00ED31A1"/>
    <w:rsid w:val="00ED31D8"/>
    <w:rsid w:val="00ED42FB"/>
    <w:rsid w:val="00ED4375"/>
    <w:rsid w:val="00ED4780"/>
    <w:rsid w:val="00ED4FB9"/>
    <w:rsid w:val="00EE225D"/>
    <w:rsid w:val="00EE259E"/>
    <w:rsid w:val="00EE270F"/>
    <w:rsid w:val="00EE3853"/>
    <w:rsid w:val="00EE4047"/>
    <w:rsid w:val="00EE44D9"/>
    <w:rsid w:val="00EE50E2"/>
    <w:rsid w:val="00EE5418"/>
    <w:rsid w:val="00EE67B7"/>
    <w:rsid w:val="00EE78B8"/>
    <w:rsid w:val="00EE7AC0"/>
    <w:rsid w:val="00EE7D8C"/>
    <w:rsid w:val="00EF0340"/>
    <w:rsid w:val="00EF0AF2"/>
    <w:rsid w:val="00EF1673"/>
    <w:rsid w:val="00EF1D18"/>
    <w:rsid w:val="00EF1D36"/>
    <w:rsid w:val="00EF256B"/>
    <w:rsid w:val="00EF345C"/>
    <w:rsid w:val="00EF3760"/>
    <w:rsid w:val="00EF477D"/>
    <w:rsid w:val="00EF48BA"/>
    <w:rsid w:val="00EF4D09"/>
    <w:rsid w:val="00EF5C9A"/>
    <w:rsid w:val="00EF65BC"/>
    <w:rsid w:val="00EF6D3B"/>
    <w:rsid w:val="00EF73CC"/>
    <w:rsid w:val="00F00272"/>
    <w:rsid w:val="00F01E18"/>
    <w:rsid w:val="00F01FD6"/>
    <w:rsid w:val="00F0221F"/>
    <w:rsid w:val="00F02621"/>
    <w:rsid w:val="00F02EC3"/>
    <w:rsid w:val="00F0300B"/>
    <w:rsid w:val="00F03691"/>
    <w:rsid w:val="00F0462B"/>
    <w:rsid w:val="00F04AA9"/>
    <w:rsid w:val="00F04EA4"/>
    <w:rsid w:val="00F05925"/>
    <w:rsid w:val="00F05EDF"/>
    <w:rsid w:val="00F06039"/>
    <w:rsid w:val="00F06A2D"/>
    <w:rsid w:val="00F07185"/>
    <w:rsid w:val="00F10EC3"/>
    <w:rsid w:val="00F12BC9"/>
    <w:rsid w:val="00F13AF3"/>
    <w:rsid w:val="00F14D58"/>
    <w:rsid w:val="00F15A8C"/>
    <w:rsid w:val="00F15ABA"/>
    <w:rsid w:val="00F15B8A"/>
    <w:rsid w:val="00F16623"/>
    <w:rsid w:val="00F17352"/>
    <w:rsid w:val="00F17928"/>
    <w:rsid w:val="00F20405"/>
    <w:rsid w:val="00F214DE"/>
    <w:rsid w:val="00F21F64"/>
    <w:rsid w:val="00F225C1"/>
    <w:rsid w:val="00F229DC"/>
    <w:rsid w:val="00F23B24"/>
    <w:rsid w:val="00F23C74"/>
    <w:rsid w:val="00F2467B"/>
    <w:rsid w:val="00F24894"/>
    <w:rsid w:val="00F249FB"/>
    <w:rsid w:val="00F2645B"/>
    <w:rsid w:val="00F2740D"/>
    <w:rsid w:val="00F275F6"/>
    <w:rsid w:val="00F27C6A"/>
    <w:rsid w:val="00F3080F"/>
    <w:rsid w:val="00F30C17"/>
    <w:rsid w:val="00F31823"/>
    <w:rsid w:val="00F31C9F"/>
    <w:rsid w:val="00F329D5"/>
    <w:rsid w:val="00F32CA3"/>
    <w:rsid w:val="00F32DE5"/>
    <w:rsid w:val="00F32F74"/>
    <w:rsid w:val="00F335BE"/>
    <w:rsid w:val="00F34589"/>
    <w:rsid w:val="00F345E6"/>
    <w:rsid w:val="00F3497D"/>
    <w:rsid w:val="00F34D8F"/>
    <w:rsid w:val="00F351B2"/>
    <w:rsid w:val="00F35E1F"/>
    <w:rsid w:val="00F365EB"/>
    <w:rsid w:val="00F36C55"/>
    <w:rsid w:val="00F36D80"/>
    <w:rsid w:val="00F3771A"/>
    <w:rsid w:val="00F37C37"/>
    <w:rsid w:val="00F41236"/>
    <w:rsid w:val="00F41D93"/>
    <w:rsid w:val="00F42382"/>
    <w:rsid w:val="00F4319C"/>
    <w:rsid w:val="00F43B81"/>
    <w:rsid w:val="00F45460"/>
    <w:rsid w:val="00F47A97"/>
    <w:rsid w:val="00F50D05"/>
    <w:rsid w:val="00F50FDC"/>
    <w:rsid w:val="00F51423"/>
    <w:rsid w:val="00F51926"/>
    <w:rsid w:val="00F51A99"/>
    <w:rsid w:val="00F523C2"/>
    <w:rsid w:val="00F52C4C"/>
    <w:rsid w:val="00F52F3D"/>
    <w:rsid w:val="00F539D6"/>
    <w:rsid w:val="00F539E7"/>
    <w:rsid w:val="00F54464"/>
    <w:rsid w:val="00F55342"/>
    <w:rsid w:val="00F5558E"/>
    <w:rsid w:val="00F561EF"/>
    <w:rsid w:val="00F5630D"/>
    <w:rsid w:val="00F566ED"/>
    <w:rsid w:val="00F56C4A"/>
    <w:rsid w:val="00F5733F"/>
    <w:rsid w:val="00F579F6"/>
    <w:rsid w:val="00F60D77"/>
    <w:rsid w:val="00F61A6D"/>
    <w:rsid w:val="00F61D6A"/>
    <w:rsid w:val="00F627B9"/>
    <w:rsid w:val="00F62BAC"/>
    <w:rsid w:val="00F62C90"/>
    <w:rsid w:val="00F6392A"/>
    <w:rsid w:val="00F64932"/>
    <w:rsid w:val="00F65375"/>
    <w:rsid w:val="00F65A2B"/>
    <w:rsid w:val="00F66196"/>
    <w:rsid w:val="00F668F4"/>
    <w:rsid w:val="00F66F0C"/>
    <w:rsid w:val="00F67057"/>
    <w:rsid w:val="00F6798E"/>
    <w:rsid w:val="00F707C1"/>
    <w:rsid w:val="00F7085D"/>
    <w:rsid w:val="00F71DDB"/>
    <w:rsid w:val="00F720BE"/>
    <w:rsid w:val="00F72340"/>
    <w:rsid w:val="00F72BA4"/>
    <w:rsid w:val="00F73172"/>
    <w:rsid w:val="00F734C5"/>
    <w:rsid w:val="00F74A13"/>
    <w:rsid w:val="00F757CD"/>
    <w:rsid w:val="00F75B8B"/>
    <w:rsid w:val="00F76D1D"/>
    <w:rsid w:val="00F76D88"/>
    <w:rsid w:val="00F7743D"/>
    <w:rsid w:val="00F77A6D"/>
    <w:rsid w:val="00F77C03"/>
    <w:rsid w:val="00F81E0B"/>
    <w:rsid w:val="00F81FB8"/>
    <w:rsid w:val="00F820D1"/>
    <w:rsid w:val="00F83123"/>
    <w:rsid w:val="00F84736"/>
    <w:rsid w:val="00F848FA"/>
    <w:rsid w:val="00F849B9"/>
    <w:rsid w:val="00F84C39"/>
    <w:rsid w:val="00F8501A"/>
    <w:rsid w:val="00F865C7"/>
    <w:rsid w:val="00F86B52"/>
    <w:rsid w:val="00F86F4E"/>
    <w:rsid w:val="00F905AC"/>
    <w:rsid w:val="00F90ECD"/>
    <w:rsid w:val="00F90F7D"/>
    <w:rsid w:val="00F91AA7"/>
    <w:rsid w:val="00F9384F"/>
    <w:rsid w:val="00F93959"/>
    <w:rsid w:val="00F93A28"/>
    <w:rsid w:val="00F93AEE"/>
    <w:rsid w:val="00F96076"/>
    <w:rsid w:val="00F961AF"/>
    <w:rsid w:val="00F970C2"/>
    <w:rsid w:val="00F977F7"/>
    <w:rsid w:val="00F97A25"/>
    <w:rsid w:val="00F97C8C"/>
    <w:rsid w:val="00F97E2F"/>
    <w:rsid w:val="00FA07D7"/>
    <w:rsid w:val="00FA0E83"/>
    <w:rsid w:val="00FA1A29"/>
    <w:rsid w:val="00FA2582"/>
    <w:rsid w:val="00FA2BB9"/>
    <w:rsid w:val="00FA4088"/>
    <w:rsid w:val="00FA42D8"/>
    <w:rsid w:val="00FA4433"/>
    <w:rsid w:val="00FA44B7"/>
    <w:rsid w:val="00FA468E"/>
    <w:rsid w:val="00FA4818"/>
    <w:rsid w:val="00FA4FF7"/>
    <w:rsid w:val="00FA67C1"/>
    <w:rsid w:val="00FA71C0"/>
    <w:rsid w:val="00FB3838"/>
    <w:rsid w:val="00FB545C"/>
    <w:rsid w:val="00FB5A49"/>
    <w:rsid w:val="00FB61D5"/>
    <w:rsid w:val="00FB65B5"/>
    <w:rsid w:val="00FB740E"/>
    <w:rsid w:val="00FB7750"/>
    <w:rsid w:val="00FB7E25"/>
    <w:rsid w:val="00FC10B2"/>
    <w:rsid w:val="00FC2A7B"/>
    <w:rsid w:val="00FC3363"/>
    <w:rsid w:val="00FC4831"/>
    <w:rsid w:val="00FC5180"/>
    <w:rsid w:val="00FC54FC"/>
    <w:rsid w:val="00FC59CC"/>
    <w:rsid w:val="00FC5AC2"/>
    <w:rsid w:val="00FC72CE"/>
    <w:rsid w:val="00FC7530"/>
    <w:rsid w:val="00FC7EA2"/>
    <w:rsid w:val="00FD0A5C"/>
    <w:rsid w:val="00FD2941"/>
    <w:rsid w:val="00FD388F"/>
    <w:rsid w:val="00FD3B12"/>
    <w:rsid w:val="00FD695F"/>
    <w:rsid w:val="00FD71E7"/>
    <w:rsid w:val="00FE06AA"/>
    <w:rsid w:val="00FE15CA"/>
    <w:rsid w:val="00FE26DA"/>
    <w:rsid w:val="00FE2A8E"/>
    <w:rsid w:val="00FE38B9"/>
    <w:rsid w:val="00FE3C7D"/>
    <w:rsid w:val="00FE3D26"/>
    <w:rsid w:val="00FE405A"/>
    <w:rsid w:val="00FE4240"/>
    <w:rsid w:val="00FE4656"/>
    <w:rsid w:val="00FE50C7"/>
    <w:rsid w:val="00FE55F8"/>
    <w:rsid w:val="00FE609D"/>
    <w:rsid w:val="00FE687A"/>
    <w:rsid w:val="00FE6925"/>
    <w:rsid w:val="00FF003D"/>
    <w:rsid w:val="00FF0913"/>
    <w:rsid w:val="00FF198C"/>
    <w:rsid w:val="00FF1DD5"/>
    <w:rsid w:val="00FF1EFB"/>
    <w:rsid w:val="00FF2765"/>
    <w:rsid w:val="00FF2D4F"/>
    <w:rsid w:val="00FF46C5"/>
    <w:rsid w:val="00FF492A"/>
    <w:rsid w:val="00FF53C4"/>
    <w:rsid w:val="00FF558B"/>
    <w:rsid w:val="00FF562E"/>
    <w:rsid w:val="00FF6F7C"/>
    <w:rsid w:val="00FF74B7"/>
    <w:rsid w:val="00FF7DD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6CACA3"/>
  <w15:docId w15:val="{2B99AD58-8CED-4D5B-9CBE-58672DE98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25039"/>
    <w:pPr>
      <w:spacing w:after="120"/>
      <w:jc w:val="both"/>
    </w:pPr>
    <w:rPr>
      <w:rFonts w:ascii="Arial Narrow" w:hAnsi="Arial Narrow"/>
      <w:sz w:val="22"/>
    </w:rPr>
  </w:style>
  <w:style w:type="paragraph" w:styleId="Naslov1">
    <w:name w:val="heading 1"/>
    <w:basedOn w:val="Navaden"/>
    <w:next w:val="Navaden"/>
    <w:autoRedefine/>
    <w:qFormat/>
    <w:rsid w:val="00A36491"/>
    <w:pPr>
      <w:keepNext/>
      <w:keepLines/>
      <w:spacing w:before="120"/>
      <w:jc w:val="left"/>
      <w:outlineLvl w:val="0"/>
    </w:pPr>
    <w:rPr>
      <w:b/>
      <w:kern w:val="28"/>
      <w:sz w:val="24"/>
    </w:rPr>
  </w:style>
  <w:style w:type="paragraph" w:styleId="Naslov2">
    <w:name w:val="heading 2"/>
    <w:basedOn w:val="Navaden"/>
    <w:next w:val="Navaden"/>
    <w:link w:val="Naslov2Znak"/>
    <w:autoRedefine/>
    <w:qFormat/>
    <w:rsid w:val="003A00E2"/>
    <w:pPr>
      <w:keepNext/>
      <w:keepLines/>
      <w:spacing w:before="120"/>
      <w:ind w:left="576" w:right="539" w:hanging="576"/>
      <w:jc w:val="left"/>
      <w:outlineLvl w:val="1"/>
    </w:pPr>
    <w:rPr>
      <w:rFonts w:cs="Arial"/>
      <w:b/>
      <w:caps/>
      <w:sz w:val="24"/>
      <w:szCs w:val="24"/>
    </w:rPr>
  </w:style>
  <w:style w:type="paragraph" w:styleId="Naslov3">
    <w:name w:val="heading 3"/>
    <w:aliases w:val="Naslov 3 Znak1 Znak,Naslov 3 Znak Znak Znak,Naslov 3 Znak1 Znak Znak Znak,Naslov 3 Znak Znak Znak Znak Znak,Naslov 3 Znak1 Znak Znak Znak Znak Znak,Naslov 3 Znak Znak Znak Znak Znak Znak Znak,Naslov 3 Znak Znak1 Znak Znak Znak"/>
    <w:basedOn w:val="Navaden"/>
    <w:next w:val="Navaden"/>
    <w:link w:val="Naslov3Znak"/>
    <w:autoRedefine/>
    <w:qFormat/>
    <w:rsid w:val="00A36491"/>
    <w:pPr>
      <w:keepNext/>
      <w:spacing w:before="120"/>
      <w:ind w:right="675"/>
      <w:jc w:val="left"/>
      <w:outlineLvl w:val="2"/>
    </w:pPr>
    <w:rPr>
      <w:rFonts w:cs="Arial"/>
      <w:b/>
      <w:szCs w:val="22"/>
    </w:rPr>
  </w:style>
  <w:style w:type="paragraph" w:styleId="Naslov4">
    <w:name w:val="heading 4"/>
    <w:aliases w:val="Naslov 4 - kneža"/>
    <w:basedOn w:val="Navaden"/>
    <w:next w:val="Navaden"/>
    <w:link w:val="Naslov4Znak"/>
    <w:qFormat/>
    <w:rsid w:val="00D47A66"/>
    <w:pPr>
      <w:keepNext/>
      <w:spacing w:before="240"/>
      <w:outlineLvl w:val="3"/>
    </w:pPr>
    <w:rPr>
      <w:i/>
    </w:rPr>
  </w:style>
  <w:style w:type="paragraph" w:styleId="Naslov5">
    <w:name w:val="heading 5"/>
    <w:basedOn w:val="Navaden"/>
    <w:next w:val="Navaden"/>
    <w:qFormat/>
    <w:rsid w:val="00660AAD"/>
    <w:pPr>
      <w:spacing w:before="240" w:after="60"/>
      <w:outlineLvl w:val="4"/>
    </w:pPr>
  </w:style>
  <w:style w:type="paragraph" w:styleId="Naslov6">
    <w:name w:val="heading 6"/>
    <w:basedOn w:val="Navaden"/>
    <w:next w:val="Navaden"/>
    <w:qFormat/>
    <w:rsid w:val="00CB402E"/>
    <w:pPr>
      <w:spacing w:before="240" w:after="60"/>
      <w:outlineLvl w:val="5"/>
    </w:pPr>
    <w:rPr>
      <w:rFonts w:ascii="Times New Roman" w:hAnsi="Times New Roman"/>
      <w:b/>
      <w:bCs/>
      <w:szCs w:val="22"/>
    </w:rPr>
  </w:style>
  <w:style w:type="paragraph" w:styleId="Naslov7">
    <w:name w:val="heading 7"/>
    <w:basedOn w:val="Navaden"/>
    <w:next w:val="Navaden"/>
    <w:qFormat/>
    <w:rsid w:val="00CB402E"/>
    <w:pPr>
      <w:spacing w:before="240" w:after="60"/>
      <w:outlineLvl w:val="6"/>
    </w:pPr>
    <w:rPr>
      <w:rFonts w:ascii="Times New Roman" w:hAnsi="Times New Roman"/>
      <w:sz w:val="24"/>
      <w:szCs w:val="24"/>
    </w:rPr>
  </w:style>
  <w:style w:type="paragraph" w:styleId="Naslov8">
    <w:name w:val="heading 8"/>
    <w:basedOn w:val="Navaden"/>
    <w:next w:val="Navaden"/>
    <w:qFormat/>
    <w:rsid w:val="00CB402E"/>
    <w:pPr>
      <w:spacing w:before="240" w:after="60"/>
      <w:outlineLvl w:val="7"/>
    </w:pPr>
    <w:rPr>
      <w:rFonts w:ascii="Times New Roman" w:hAnsi="Times New Roman"/>
      <w:i/>
      <w:iCs/>
      <w:sz w:val="24"/>
      <w:szCs w:val="24"/>
    </w:rPr>
  </w:style>
  <w:style w:type="paragraph" w:styleId="Naslov9">
    <w:name w:val="heading 9"/>
    <w:basedOn w:val="Navaden"/>
    <w:next w:val="Navaden"/>
    <w:qFormat/>
    <w:rsid w:val="00CB402E"/>
    <w:pPr>
      <w:spacing w:before="240" w:after="60"/>
      <w:outlineLvl w:val="8"/>
    </w:pPr>
    <w:rPr>
      <w:rFonts w:ascii="Arial" w:hAnsi="Arial" w:cs="Arial"/>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660AAD"/>
    <w:pPr>
      <w:tabs>
        <w:tab w:val="center" w:pos="4536"/>
        <w:tab w:val="right" w:pos="9072"/>
      </w:tabs>
    </w:pPr>
  </w:style>
  <w:style w:type="paragraph" w:styleId="Noga">
    <w:name w:val="footer"/>
    <w:basedOn w:val="Navaden"/>
    <w:link w:val="NogaZnak"/>
    <w:rsid w:val="00660AAD"/>
    <w:pPr>
      <w:tabs>
        <w:tab w:val="center" w:pos="4536"/>
        <w:tab w:val="right" w:pos="9072"/>
      </w:tabs>
    </w:pPr>
  </w:style>
  <w:style w:type="character" w:styleId="tevilkastrani">
    <w:name w:val="page number"/>
    <w:basedOn w:val="Privzetapisavaodstavka"/>
    <w:rsid w:val="00660AAD"/>
  </w:style>
  <w:style w:type="paragraph" w:styleId="Kazalovsebine1">
    <w:name w:val="toc 1"/>
    <w:basedOn w:val="Navaden"/>
    <w:next w:val="Navaden"/>
    <w:autoRedefine/>
    <w:uiPriority w:val="39"/>
    <w:rsid w:val="006642FD"/>
    <w:pPr>
      <w:keepNext/>
      <w:keepLines/>
      <w:tabs>
        <w:tab w:val="left" w:pos="709"/>
        <w:tab w:val="left" w:pos="766"/>
        <w:tab w:val="right" w:leader="dot" w:pos="8930"/>
      </w:tabs>
      <w:spacing w:after="60"/>
      <w:jc w:val="left"/>
    </w:pPr>
    <w:rPr>
      <w:b/>
      <w:caps/>
      <w:noProof/>
    </w:rPr>
  </w:style>
  <w:style w:type="paragraph" w:styleId="Kazalovsebine2">
    <w:name w:val="toc 2"/>
    <w:basedOn w:val="Navaden"/>
    <w:next w:val="Navaden"/>
    <w:autoRedefine/>
    <w:uiPriority w:val="39"/>
    <w:rsid w:val="006642FD"/>
    <w:pPr>
      <w:tabs>
        <w:tab w:val="left" w:pos="960"/>
        <w:tab w:val="right" w:leader="dot" w:pos="8931"/>
      </w:tabs>
      <w:spacing w:after="60"/>
      <w:ind w:left="766" w:right="1106" w:hanging="709"/>
      <w:jc w:val="left"/>
    </w:pPr>
    <w:rPr>
      <w:caps/>
      <w:noProof/>
      <w:sz w:val="20"/>
    </w:rPr>
  </w:style>
  <w:style w:type="paragraph" w:styleId="Kazalovsebine3">
    <w:name w:val="toc 3"/>
    <w:basedOn w:val="Navaden"/>
    <w:next w:val="Navaden"/>
    <w:autoRedefine/>
    <w:uiPriority w:val="39"/>
    <w:rsid w:val="006642FD"/>
    <w:pPr>
      <w:tabs>
        <w:tab w:val="left" w:pos="1440"/>
        <w:tab w:val="right" w:leader="dot" w:pos="8931"/>
      </w:tabs>
      <w:spacing w:after="60"/>
      <w:ind w:left="482"/>
      <w:jc w:val="left"/>
    </w:pPr>
    <w:rPr>
      <w:sz w:val="20"/>
    </w:rPr>
  </w:style>
  <w:style w:type="paragraph" w:styleId="Kazalovsebine4">
    <w:name w:val="toc 4"/>
    <w:basedOn w:val="Navaden"/>
    <w:next w:val="Navaden"/>
    <w:uiPriority w:val="39"/>
    <w:rsid w:val="006642FD"/>
    <w:pPr>
      <w:tabs>
        <w:tab w:val="right" w:pos="8931"/>
      </w:tabs>
      <w:spacing w:after="0"/>
      <w:ind w:left="720"/>
      <w:jc w:val="left"/>
    </w:pPr>
    <w:rPr>
      <w:i/>
      <w:sz w:val="20"/>
    </w:rPr>
  </w:style>
  <w:style w:type="paragraph" w:styleId="Kazalovsebine5">
    <w:name w:val="toc 5"/>
    <w:basedOn w:val="Navaden"/>
    <w:next w:val="Navaden"/>
    <w:uiPriority w:val="39"/>
    <w:rsid w:val="00660AAD"/>
    <w:pPr>
      <w:tabs>
        <w:tab w:val="right" w:pos="8931"/>
      </w:tabs>
      <w:ind w:left="960"/>
      <w:jc w:val="left"/>
    </w:pPr>
  </w:style>
  <w:style w:type="paragraph" w:styleId="Kazalovsebine6">
    <w:name w:val="toc 6"/>
    <w:basedOn w:val="Navaden"/>
    <w:next w:val="Navaden"/>
    <w:uiPriority w:val="39"/>
    <w:rsid w:val="00660AAD"/>
    <w:pPr>
      <w:tabs>
        <w:tab w:val="right" w:pos="8931"/>
      </w:tabs>
      <w:ind w:left="1200"/>
      <w:jc w:val="left"/>
    </w:pPr>
  </w:style>
  <w:style w:type="paragraph" w:styleId="Kazalovsebine7">
    <w:name w:val="toc 7"/>
    <w:basedOn w:val="Navaden"/>
    <w:next w:val="Navaden"/>
    <w:uiPriority w:val="39"/>
    <w:rsid w:val="00660AAD"/>
    <w:pPr>
      <w:tabs>
        <w:tab w:val="right" w:pos="8931"/>
      </w:tabs>
      <w:ind w:left="1440"/>
      <w:jc w:val="left"/>
    </w:pPr>
  </w:style>
  <w:style w:type="paragraph" w:styleId="Kazalovsebine8">
    <w:name w:val="toc 8"/>
    <w:basedOn w:val="Navaden"/>
    <w:next w:val="Navaden"/>
    <w:uiPriority w:val="39"/>
    <w:rsid w:val="00660AAD"/>
    <w:pPr>
      <w:tabs>
        <w:tab w:val="right" w:pos="8931"/>
      </w:tabs>
      <w:ind w:left="1680"/>
      <w:jc w:val="left"/>
    </w:pPr>
  </w:style>
  <w:style w:type="paragraph" w:styleId="Kazalovsebine9">
    <w:name w:val="toc 9"/>
    <w:basedOn w:val="Navaden"/>
    <w:next w:val="Navaden"/>
    <w:uiPriority w:val="39"/>
    <w:rsid w:val="00660AAD"/>
    <w:pPr>
      <w:tabs>
        <w:tab w:val="right" w:pos="8931"/>
      </w:tabs>
      <w:ind w:left="1920"/>
      <w:jc w:val="left"/>
    </w:pPr>
  </w:style>
  <w:style w:type="paragraph" w:styleId="Zgradbadokumenta">
    <w:name w:val="Document Map"/>
    <w:basedOn w:val="Navaden"/>
    <w:semiHidden/>
    <w:rsid w:val="00660AAD"/>
    <w:pPr>
      <w:shd w:val="clear" w:color="auto" w:fill="000080"/>
    </w:pPr>
  </w:style>
  <w:style w:type="paragraph" w:styleId="Telobesedila-zamik">
    <w:name w:val="Body Text Indent"/>
    <w:basedOn w:val="Navaden"/>
    <w:rsid w:val="00660AAD"/>
    <w:pPr>
      <w:ind w:left="567"/>
    </w:pPr>
    <w:rPr>
      <w:lang w:val="en-GB"/>
    </w:rPr>
  </w:style>
  <w:style w:type="paragraph" w:styleId="Telobesedila-zamik2">
    <w:name w:val="Body Text Indent 2"/>
    <w:basedOn w:val="Navaden"/>
    <w:rsid w:val="00660AAD"/>
    <w:pPr>
      <w:tabs>
        <w:tab w:val="left" w:pos="709"/>
      </w:tabs>
      <w:ind w:left="709"/>
    </w:pPr>
    <w:rPr>
      <w:lang w:val="en-GB"/>
    </w:rPr>
  </w:style>
  <w:style w:type="paragraph" w:styleId="Telobesedila-zamik3">
    <w:name w:val="Body Text Indent 3"/>
    <w:basedOn w:val="Navaden"/>
    <w:rsid w:val="00660AAD"/>
    <w:pPr>
      <w:tabs>
        <w:tab w:val="left" w:pos="709"/>
      </w:tabs>
      <w:ind w:firstLine="709"/>
    </w:pPr>
    <w:rPr>
      <w:lang w:val="en-GB"/>
    </w:rPr>
  </w:style>
  <w:style w:type="paragraph" w:styleId="Telobesedila2">
    <w:name w:val="Body Text 2"/>
    <w:basedOn w:val="Navaden"/>
    <w:rsid w:val="00660AAD"/>
    <w:pPr>
      <w:tabs>
        <w:tab w:val="left" w:pos="284"/>
        <w:tab w:val="left" w:pos="1276"/>
        <w:tab w:val="left" w:pos="1701"/>
      </w:tabs>
    </w:pPr>
    <w:rPr>
      <w:lang w:val="en-GB"/>
    </w:rPr>
  </w:style>
  <w:style w:type="paragraph" w:styleId="Besedilooblaka">
    <w:name w:val="Balloon Text"/>
    <w:basedOn w:val="Navaden"/>
    <w:semiHidden/>
    <w:rsid w:val="00660AAD"/>
    <w:rPr>
      <w:rFonts w:cs="Tahoma"/>
      <w:sz w:val="16"/>
      <w:szCs w:val="16"/>
    </w:rPr>
  </w:style>
  <w:style w:type="character" w:styleId="Pripombasklic">
    <w:name w:val="annotation reference"/>
    <w:basedOn w:val="Privzetapisavaodstavka"/>
    <w:rsid w:val="0025637E"/>
    <w:rPr>
      <w:sz w:val="16"/>
      <w:szCs w:val="16"/>
    </w:rPr>
  </w:style>
  <w:style w:type="paragraph" w:styleId="Pripombabesedilo">
    <w:name w:val="annotation text"/>
    <w:basedOn w:val="Navaden"/>
    <w:link w:val="PripombabesediloZnak"/>
    <w:rsid w:val="0025637E"/>
  </w:style>
  <w:style w:type="paragraph" w:styleId="Zadevapripombe">
    <w:name w:val="annotation subject"/>
    <w:basedOn w:val="Pripombabesedilo"/>
    <w:next w:val="Pripombabesedilo"/>
    <w:semiHidden/>
    <w:rsid w:val="0025637E"/>
    <w:rPr>
      <w:b/>
      <w:bCs/>
    </w:rPr>
  </w:style>
  <w:style w:type="numbering" w:customStyle="1" w:styleId="Trenutniseznam1">
    <w:name w:val="Trenutni seznam1"/>
    <w:rsid w:val="00197626"/>
    <w:pPr>
      <w:numPr>
        <w:numId w:val="1"/>
      </w:numPr>
    </w:pPr>
  </w:style>
  <w:style w:type="numbering" w:styleId="111111">
    <w:name w:val="Outline List 2"/>
    <w:basedOn w:val="Brezseznama"/>
    <w:rsid w:val="00197626"/>
    <w:pPr>
      <w:numPr>
        <w:numId w:val="2"/>
      </w:numPr>
    </w:pPr>
  </w:style>
  <w:style w:type="paragraph" w:styleId="Konnaopomba-besedilo">
    <w:name w:val="endnote text"/>
    <w:basedOn w:val="Navaden"/>
    <w:link w:val="Konnaopomba-besediloZnak"/>
    <w:rsid w:val="00E86850"/>
  </w:style>
  <w:style w:type="character" w:customStyle="1" w:styleId="Konnaopomba-besediloZnak">
    <w:name w:val="Končna opomba - besedilo Znak"/>
    <w:basedOn w:val="Privzetapisavaodstavka"/>
    <w:link w:val="Konnaopomba-besedilo"/>
    <w:rsid w:val="00E86850"/>
    <w:rPr>
      <w:rFonts w:ascii="Tahoma" w:hAnsi="Tahoma"/>
    </w:rPr>
  </w:style>
  <w:style w:type="character" w:styleId="Konnaopomba-sklic">
    <w:name w:val="endnote reference"/>
    <w:basedOn w:val="Privzetapisavaodstavka"/>
    <w:rsid w:val="00E86850"/>
    <w:rPr>
      <w:vertAlign w:val="superscript"/>
    </w:rPr>
  </w:style>
  <w:style w:type="paragraph" w:styleId="Sprotnaopomba-besedilo">
    <w:name w:val="footnote text"/>
    <w:basedOn w:val="Navaden"/>
    <w:link w:val="Sprotnaopomba-besediloZnak"/>
    <w:rsid w:val="00E86850"/>
  </w:style>
  <w:style w:type="character" w:customStyle="1" w:styleId="Sprotnaopomba-besediloZnak">
    <w:name w:val="Sprotna opomba - besedilo Znak"/>
    <w:basedOn w:val="Privzetapisavaodstavka"/>
    <w:link w:val="Sprotnaopomba-besedilo"/>
    <w:rsid w:val="00E86850"/>
    <w:rPr>
      <w:rFonts w:ascii="Tahoma" w:hAnsi="Tahoma"/>
    </w:rPr>
  </w:style>
  <w:style w:type="character" w:styleId="Sprotnaopomba-sklic">
    <w:name w:val="footnote reference"/>
    <w:basedOn w:val="Privzetapisavaodstavka"/>
    <w:rsid w:val="00E86850"/>
    <w:rPr>
      <w:vertAlign w:val="superscript"/>
    </w:rPr>
  </w:style>
  <w:style w:type="paragraph" w:styleId="Odstavekseznama">
    <w:name w:val="List Paragraph"/>
    <w:basedOn w:val="Navaden"/>
    <w:uiPriority w:val="34"/>
    <w:qFormat/>
    <w:rsid w:val="00016189"/>
    <w:pPr>
      <w:ind w:left="709"/>
    </w:pPr>
  </w:style>
  <w:style w:type="character" w:customStyle="1" w:styleId="NogaZnak">
    <w:name w:val="Noga Znak"/>
    <w:basedOn w:val="Privzetapisavaodstavka"/>
    <w:link w:val="Noga"/>
    <w:rsid w:val="0022753F"/>
    <w:rPr>
      <w:rFonts w:ascii="Tahoma" w:hAnsi="Tahoma"/>
    </w:rPr>
  </w:style>
  <w:style w:type="character" w:customStyle="1" w:styleId="Naslov2Znak">
    <w:name w:val="Naslov 2 Znak"/>
    <w:basedOn w:val="Privzetapisavaodstavka"/>
    <w:link w:val="Naslov2"/>
    <w:rsid w:val="003A00E2"/>
    <w:rPr>
      <w:rFonts w:ascii="Arial Narrow" w:hAnsi="Arial Narrow" w:cs="Arial"/>
      <w:b/>
      <w:caps/>
      <w:sz w:val="24"/>
      <w:szCs w:val="24"/>
    </w:rPr>
  </w:style>
  <w:style w:type="character" w:customStyle="1" w:styleId="Naslov3Znak">
    <w:name w:val="Naslov 3 Znak"/>
    <w:aliases w:val="Naslov 3 Znak1 Znak Znak,Naslov 3 Znak Znak Znak Znak,Naslov 3 Znak1 Znak Znak Znak Znak,Naslov 3 Znak Znak Znak Znak Znak Znak,Naslov 3 Znak1 Znak Znak Znak Znak Znak Znak,Naslov 3 Znak Znak Znak Znak Znak Znak Znak Znak"/>
    <w:basedOn w:val="Privzetapisavaodstavka"/>
    <w:link w:val="Naslov3"/>
    <w:rsid w:val="00A36491"/>
    <w:rPr>
      <w:rFonts w:ascii="Arial Narrow" w:hAnsi="Arial Narrow" w:cs="Arial"/>
      <w:b/>
      <w:sz w:val="22"/>
      <w:szCs w:val="22"/>
    </w:rPr>
  </w:style>
  <w:style w:type="paragraph" w:styleId="Telobesedila">
    <w:name w:val="Body Text"/>
    <w:basedOn w:val="Navaden"/>
    <w:link w:val="TelobesedilaZnak"/>
    <w:rsid w:val="00E71ACE"/>
  </w:style>
  <w:style w:type="character" w:customStyle="1" w:styleId="TelobesedilaZnak">
    <w:name w:val="Telo besedila Znak"/>
    <w:basedOn w:val="Privzetapisavaodstavka"/>
    <w:link w:val="Telobesedila"/>
    <w:rsid w:val="00E71ACE"/>
    <w:rPr>
      <w:rFonts w:ascii="Tahoma" w:hAnsi="Tahoma"/>
    </w:rPr>
  </w:style>
  <w:style w:type="character" w:customStyle="1" w:styleId="PripombabesediloZnak">
    <w:name w:val="Pripomba – besedilo Znak"/>
    <w:basedOn w:val="Privzetapisavaodstavka"/>
    <w:link w:val="Pripombabesedilo"/>
    <w:rsid w:val="00D85272"/>
    <w:rPr>
      <w:rFonts w:ascii="Tahoma" w:hAnsi="Tahoma"/>
    </w:rPr>
  </w:style>
  <w:style w:type="paragraph" w:customStyle="1" w:styleId="od1">
    <w:name w:val="od.1"/>
    <w:aliases w:val="5,od1"/>
    <w:basedOn w:val="Navaden"/>
    <w:rsid w:val="00962934"/>
    <w:pPr>
      <w:overflowPunct w:val="0"/>
      <w:autoSpaceDE w:val="0"/>
      <w:autoSpaceDN w:val="0"/>
      <w:adjustRightInd w:val="0"/>
      <w:spacing w:line="360" w:lineRule="auto"/>
      <w:textAlignment w:val="baseline"/>
    </w:pPr>
    <w:rPr>
      <w:rFonts w:ascii="Arial" w:hAnsi="Arial"/>
      <w:lang w:val="en-US"/>
    </w:rPr>
  </w:style>
  <w:style w:type="paragraph" w:customStyle="1" w:styleId="0dst1">
    <w:name w:val="0dst1"/>
    <w:aliases w:val="6"/>
    <w:basedOn w:val="Navaden"/>
    <w:rsid w:val="00E272A8"/>
    <w:rPr>
      <w:rFonts w:ascii="Arial" w:hAnsi="Arial"/>
      <w:lang w:val="en-US"/>
    </w:rPr>
  </w:style>
  <w:style w:type="paragraph" w:styleId="Oznaenseznam3">
    <w:name w:val="List Bullet 3"/>
    <w:basedOn w:val="Navaden"/>
    <w:autoRedefine/>
    <w:rsid w:val="000C243C"/>
    <w:pPr>
      <w:numPr>
        <w:numId w:val="3"/>
      </w:numPr>
      <w:jc w:val="left"/>
    </w:pPr>
    <w:rPr>
      <w:rFonts w:ascii="Arial" w:hAnsi="Arial"/>
      <w:lang w:val="en-US" w:eastAsia="en-US"/>
    </w:rPr>
  </w:style>
  <w:style w:type="paragraph" w:styleId="Oznaenseznam">
    <w:name w:val="List Bullet"/>
    <w:basedOn w:val="Navaden"/>
    <w:rsid w:val="000C243C"/>
    <w:pPr>
      <w:numPr>
        <w:numId w:val="4"/>
      </w:numPr>
      <w:contextualSpacing/>
    </w:pPr>
  </w:style>
  <w:style w:type="table" w:styleId="Tabelamrea">
    <w:name w:val="Table Grid"/>
    <w:basedOn w:val="Navadnatabela"/>
    <w:rsid w:val="00527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527AEB"/>
    <w:rPr>
      <w:color w:val="0000FF" w:themeColor="hyperlink"/>
      <w:u w:val="single"/>
    </w:rPr>
  </w:style>
  <w:style w:type="paragraph" w:customStyle="1" w:styleId="Default">
    <w:name w:val="Default"/>
    <w:rsid w:val="00527AEB"/>
    <w:pPr>
      <w:autoSpaceDE w:val="0"/>
      <w:autoSpaceDN w:val="0"/>
      <w:adjustRightInd w:val="0"/>
    </w:pPr>
    <w:rPr>
      <w:color w:val="000000"/>
      <w:sz w:val="24"/>
      <w:szCs w:val="24"/>
    </w:rPr>
  </w:style>
  <w:style w:type="character" w:customStyle="1" w:styleId="Naslov4Znak">
    <w:name w:val="Naslov 4 Znak"/>
    <w:aliases w:val="Naslov 4 - kneža Znak"/>
    <w:basedOn w:val="Privzetapisavaodstavka"/>
    <w:link w:val="Naslov4"/>
    <w:rsid w:val="00D47A66"/>
    <w:rPr>
      <w:rFonts w:ascii="Arial Narrow" w:hAnsi="Arial Narrow"/>
      <w:i/>
      <w:sz w:val="22"/>
    </w:rPr>
  </w:style>
  <w:style w:type="paragraph" w:styleId="NaslovTOC">
    <w:name w:val="TOC Heading"/>
    <w:basedOn w:val="Naslov1"/>
    <w:next w:val="Navaden"/>
    <w:uiPriority w:val="39"/>
    <w:unhideWhenUsed/>
    <w:qFormat/>
    <w:rsid w:val="00C334D0"/>
    <w:pPr>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character" w:styleId="Krepko">
    <w:name w:val="Strong"/>
    <w:basedOn w:val="Privzetapisavaodstavka"/>
    <w:qFormat/>
    <w:rsid w:val="003F6A4F"/>
    <w:rPr>
      <w:b/>
      <w:bCs/>
    </w:rPr>
  </w:style>
  <w:style w:type="paragraph" w:styleId="Stvarnokazalo1">
    <w:name w:val="index 1"/>
    <w:basedOn w:val="Navaden"/>
    <w:next w:val="Navaden"/>
    <w:autoRedefine/>
    <w:semiHidden/>
    <w:unhideWhenUsed/>
    <w:rsid w:val="00C334D0"/>
    <w:pPr>
      <w:ind w:left="200" w:hanging="200"/>
    </w:pPr>
    <w:rPr>
      <w:rFonts w:ascii="Arial" w:hAnsi="Arial"/>
      <w:b/>
      <w:caps/>
    </w:rPr>
  </w:style>
  <w:style w:type="paragraph" w:styleId="Stvarnokazalo2">
    <w:name w:val="index 2"/>
    <w:basedOn w:val="Navaden"/>
    <w:next w:val="Navaden"/>
    <w:autoRedefine/>
    <w:semiHidden/>
    <w:unhideWhenUsed/>
    <w:rsid w:val="00C334D0"/>
    <w:pPr>
      <w:ind w:left="400" w:hanging="200"/>
    </w:pPr>
    <w:rPr>
      <w:rFonts w:ascii="Arial" w:hAnsi="Arial"/>
      <w:b/>
      <w:caps/>
    </w:rPr>
  </w:style>
  <w:style w:type="character" w:customStyle="1" w:styleId="GlavaZnak">
    <w:name w:val="Glava Znak"/>
    <w:basedOn w:val="Privzetapisavaodstavka"/>
    <w:link w:val="Glava"/>
    <w:locked/>
    <w:rsid w:val="00B028B0"/>
    <w:rPr>
      <w:rFonts w:ascii="Tahoma" w:hAnsi="Tahoma"/>
    </w:rPr>
  </w:style>
  <w:style w:type="character" w:styleId="Nerazreenaomemba">
    <w:name w:val="Unresolved Mention"/>
    <w:basedOn w:val="Privzetapisavaodstavka"/>
    <w:uiPriority w:val="99"/>
    <w:semiHidden/>
    <w:unhideWhenUsed/>
    <w:rsid w:val="006811C0"/>
    <w:rPr>
      <w:color w:val="605E5C"/>
      <w:shd w:val="clear" w:color="auto" w:fill="E1DFDD"/>
    </w:rPr>
  </w:style>
  <w:style w:type="character" w:styleId="Poudarek">
    <w:name w:val="Emphasis"/>
    <w:basedOn w:val="Privzetapisavaodstavka"/>
    <w:qFormat/>
    <w:rsid w:val="00FB65B5"/>
    <w:rPr>
      <w:rFonts w:ascii="Arial Narrow" w:hAnsi="Arial Narrow"/>
      <w:i w:val="0"/>
      <w:iCs/>
      <w:sz w:val="22"/>
    </w:rPr>
  </w:style>
  <w:style w:type="paragraph" w:styleId="Podnaslov">
    <w:name w:val="Subtitle"/>
    <w:basedOn w:val="Navaden"/>
    <w:next w:val="Navaden"/>
    <w:link w:val="PodnaslovZnak"/>
    <w:qFormat/>
    <w:rsid w:val="00C34513"/>
    <w:pPr>
      <w:numPr>
        <w:numId w:val="42"/>
      </w:numPr>
      <w:spacing w:after="60"/>
    </w:pPr>
    <w:rPr>
      <w:rFonts w:eastAsiaTheme="minorEastAsia" w:cstheme="minorBidi"/>
      <w:szCs w:val="22"/>
    </w:rPr>
  </w:style>
  <w:style w:type="character" w:customStyle="1" w:styleId="PodnaslovZnak">
    <w:name w:val="Podnaslov Znak"/>
    <w:basedOn w:val="Privzetapisavaodstavka"/>
    <w:link w:val="Podnaslov"/>
    <w:rsid w:val="00C34513"/>
    <w:rPr>
      <w:rFonts w:ascii="Arial Narrow" w:eastAsiaTheme="minorEastAsia" w:hAnsi="Arial Narrow" w:cstheme="minorBidi"/>
      <w:sz w:val="22"/>
      <w:szCs w:val="22"/>
    </w:rPr>
  </w:style>
  <w:style w:type="numbering" w:customStyle="1" w:styleId="SlogVrstinaoznakaWingdingssimbol8pt">
    <w:name w:val="Slog Vrstična oznaka Wingdings (simbol) 8 pt"/>
    <w:basedOn w:val="Brezseznama"/>
    <w:rsid w:val="001A34E7"/>
    <w:pPr>
      <w:numPr>
        <w:numId w:val="46"/>
      </w:numPr>
    </w:pPr>
  </w:style>
  <w:style w:type="paragraph" w:customStyle="1" w:styleId="arial">
    <w:name w:val="arial"/>
    <w:basedOn w:val="Navaden"/>
    <w:rsid w:val="001A34E7"/>
    <w:pPr>
      <w:overflowPunct w:val="0"/>
      <w:autoSpaceDE w:val="0"/>
      <w:autoSpaceDN w:val="0"/>
      <w:adjustRightInd w:val="0"/>
      <w:spacing w:after="0" w:line="300" w:lineRule="atLeast"/>
      <w:textAlignment w:val="baseline"/>
    </w:pPr>
    <w:rPr>
      <w:rFonts w:ascii="Arial"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141401">
      <w:bodyDiv w:val="1"/>
      <w:marLeft w:val="0"/>
      <w:marRight w:val="0"/>
      <w:marTop w:val="0"/>
      <w:marBottom w:val="0"/>
      <w:divBdr>
        <w:top w:val="none" w:sz="0" w:space="0" w:color="auto"/>
        <w:left w:val="none" w:sz="0" w:space="0" w:color="auto"/>
        <w:bottom w:val="none" w:sz="0" w:space="0" w:color="auto"/>
        <w:right w:val="none" w:sz="0" w:space="0" w:color="auto"/>
      </w:divBdr>
    </w:div>
    <w:div w:id="195512384">
      <w:bodyDiv w:val="1"/>
      <w:marLeft w:val="0"/>
      <w:marRight w:val="0"/>
      <w:marTop w:val="0"/>
      <w:marBottom w:val="0"/>
      <w:divBdr>
        <w:top w:val="none" w:sz="0" w:space="0" w:color="auto"/>
        <w:left w:val="none" w:sz="0" w:space="0" w:color="auto"/>
        <w:bottom w:val="none" w:sz="0" w:space="0" w:color="auto"/>
        <w:right w:val="none" w:sz="0" w:space="0" w:color="auto"/>
      </w:divBdr>
    </w:div>
    <w:div w:id="279805896">
      <w:bodyDiv w:val="1"/>
      <w:marLeft w:val="0"/>
      <w:marRight w:val="0"/>
      <w:marTop w:val="0"/>
      <w:marBottom w:val="0"/>
      <w:divBdr>
        <w:top w:val="none" w:sz="0" w:space="0" w:color="auto"/>
        <w:left w:val="none" w:sz="0" w:space="0" w:color="auto"/>
        <w:bottom w:val="none" w:sz="0" w:space="0" w:color="auto"/>
        <w:right w:val="none" w:sz="0" w:space="0" w:color="auto"/>
      </w:divBdr>
    </w:div>
    <w:div w:id="291711698">
      <w:bodyDiv w:val="1"/>
      <w:marLeft w:val="0"/>
      <w:marRight w:val="0"/>
      <w:marTop w:val="0"/>
      <w:marBottom w:val="0"/>
      <w:divBdr>
        <w:top w:val="none" w:sz="0" w:space="0" w:color="auto"/>
        <w:left w:val="none" w:sz="0" w:space="0" w:color="auto"/>
        <w:bottom w:val="none" w:sz="0" w:space="0" w:color="auto"/>
        <w:right w:val="none" w:sz="0" w:space="0" w:color="auto"/>
      </w:divBdr>
    </w:div>
    <w:div w:id="341471538">
      <w:bodyDiv w:val="1"/>
      <w:marLeft w:val="0"/>
      <w:marRight w:val="0"/>
      <w:marTop w:val="0"/>
      <w:marBottom w:val="0"/>
      <w:divBdr>
        <w:top w:val="none" w:sz="0" w:space="0" w:color="auto"/>
        <w:left w:val="none" w:sz="0" w:space="0" w:color="auto"/>
        <w:bottom w:val="none" w:sz="0" w:space="0" w:color="auto"/>
        <w:right w:val="none" w:sz="0" w:space="0" w:color="auto"/>
      </w:divBdr>
    </w:div>
    <w:div w:id="544174988">
      <w:bodyDiv w:val="1"/>
      <w:marLeft w:val="0"/>
      <w:marRight w:val="0"/>
      <w:marTop w:val="0"/>
      <w:marBottom w:val="0"/>
      <w:divBdr>
        <w:top w:val="none" w:sz="0" w:space="0" w:color="auto"/>
        <w:left w:val="none" w:sz="0" w:space="0" w:color="auto"/>
        <w:bottom w:val="none" w:sz="0" w:space="0" w:color="auto"/>
        <w:right w:val="none" w:sz="0" w:space="0" w:color="auto"/>
      </w:divBdr>
    </w:div>
    <w:div w:id="608588157">
      <w:bodyDiv w:val="1"/>
      <w:marLeft w:val="0"/>
      <w:marRight w:val="0"/>
      <w:marTop w:val="0"/>
      <w:marBottom w:val="0"/>
      <w:divBdr>
        <w:top w:val="none" w:sz="0" w:space="0" w:color="auto"/>
        <w:left w:val="none" w:sz="0" w:space="0" w:color="auto"/>
        <w:bottom w:val="none" w:sz="0" w:space="0" w:color="auto"/>
        <w:right w:val="none" w:sz="0" w:space="0" w:color="auto"/>
      </w:divBdr>
    </w:div>
    <w:div w:id="654408563">
      <w:bodyDiv w:val="1"/>
      <w:marLeft w:val="0"/>
      <w:marRight w:val="0"/>
      <w:marTop w:val="0"/>
      <w:marBottom w:val="0"/>
      <w:divBdr>
        <w:top w:val="none" w:sz="0" w:space="0" w:color="auto"/>
        <w:left w:val="none" w:sz="0" w:space="0" w:color="auto"/>
        <w:bottom w:val="none" w:sz="0" w:space="0" w:color="auto"/>
        <w:right w:val="none" w:sz="0" w:space="0" w:color="auto"/>
      </w:divBdr>
    </w:div>
    <w:div w:id="991518068">
      <w:bodyDiv w:val="1"/>
      <w:marLeft w:val="0"/>
      <w:marRight w:val="0"/>
      <w:marTop w:val="0"/>
      <w:marBottom w:val="0"/>
      <w:divBdr>
        <w:top w:val="none" w:sz="0" w:space="0" w:color="auto"/>
        <w:left w:val="none" w:sz="0" w:space="0" w:color="auto"/>
        <w:bottom w:val="none" w:sz="0" w:space="0" w:color="auto"/>
        <w:right w:val="none" w:sz="0" w:space="0" w:color="auto"/>
      </w:divBdr>
    </w:div>
    <w:div w:id="1005278549">
      <w:bodyDiv w:val="1"/>
      <w:marLeft w:val="0"/>
      <w:marRight w:val="0"/>
      <w:marTop w:val="0"/>
      <w:marBottom w:val="0"/>
      <w:divBdr>
        <w:top w:val="none" w:sz="0" w:space="0" w:color="auto"/>
        <w:left w:val="none" w:sz="0" w:space="0" w:color="auto"/>
        <w:bottom w:val="none" w:sz="0" w:space="0" w:color="auto"/>
        <w:right w:val="none" w:sz="0" w:space="0" w:color="auto"/>
      </w:divBdr>
    </w:div>
    <w:div w:id="1061290999">
      <w:bodyDiv w:val="1"/>
      <w:marLeft w:val="0"/>
      <w:marRight w:val="0"/>
      <w:marTop w:val="0"/>
      <w:marBottom w:val="0"/>
      <w:divBdr>
        <w:top w:val="none" w:sz="0" w:space="0" w:color="auto"/>
        <w:left w:val="none" w:sz="0" w:space="0" w:color="auto"/>
        <w:bottom w:val="none" w:sz="0" w:space="0" w:color="auto"/>
        <w:right w:val="none" w:sz="0" w:space="0" w:color="auto"/>
      </w:divBdr>
    </w:div>
    <w:div w:id="1326398609">
      <w:bodyDiv w:val="1"/>
      <w:marLeft w:val="0"/>
      <w:marRight w:val="0"/>
      <w:marTop w:val="0"/>
      <w:marBottom w:val="0"/>
      <w:divBdr>
        <w:top w:val="none" w:sz="0" w:space="0" w:color="auto"/>
        <w:left w:val="none" w:sz="0" w:space="0" w:color="auto"/>
        <w:bottom w:val="none" w:sz="0" w:space="0" w:color="auto"/>
        <w:right w:val="none" w:sz="0" w:space="0" w:color="auto"/>
      </w:divBdr>
    </w:div>
    <w:div w:id="1336415808">
      <w:bodyDiv w:val="1"/>
      <w:marLeft w:val="0"/>
      <w:marRight w:val="0"/>
      <w:marTop w:val="0"/>
      <w:marBottom w:val="0"/>
      <w:divBdr>
        <w:top w:val="none" w:sz="0" w:space="0" w:color="auto"/>
        <w:left w:val="none" w:sz="0" w:space="0" w:color="auto"/>
        <w:bottom w:val="none" w:sz="0" w:space="0" w:color="auto"/>
        <w:right w:val="none" w:sz="0" w:space="0" w:color="auto"/>
      </w:divBdr>
    </w:div>
    <w:div w:id="1722360152">
      <w:bodyDiv w:val="1"/>
      <w:marLeft w:val="0"/>
      <w:marRight w:val="0"/>
      <w:marTop w:val="0"/>
      <w:marBottom w:val="0"/>
      <w:divBdr>
        <w:top w:val="none" w:sz="0" w:space="0" w:color="auto"/>
        <w:left w:val="none" w:sz="0" w:space="0" w:color="auto"/>
        <w:bottom w:val="none" w:sz="0" w:space="0" w:color="auto"/>
        <w:right w:val="none" w:sz="0" w:space="0" w:color="auto"/>
      </w:divBdr>
    </w:div>
    <w:div w:id="2018266326">
      <w:bodyDiv w:val="1"/>
      <w:marLeft w:val="0"/>
      <w:marRight w:val="0"/>
      <w:marTop w:val="0"/>
      <w:marBottom w:val="0"/>
      <w:divBdr>
        <w:top w:val="none" w:sz="0" w:space="0" w:color="auto"/>
        <w:left w:val="none" w:sz="0" w:space="0" w:color="auto"/>
        <w:bottom w:val="none" w:sz="0" w:space="0" w:color="auto"/>
        <w:right w:val="none" w:sz="0" w:space="0" w:color="auto"/>
      </w:divBdr>
    </w:div>
    <w:div w:id="2065327760">
      <w:bodyDiv w:val="1"/>
      <w:marLeft w:val="0"/>
      <w:marRight w:val="0"/>
      <w:marTop w:val="0"/>
      <w:marBottom w:val="0"/>
      <w:divBdr>
        <w:top w:val="none" w:sz="0" w:space="0" w:color="auto"/>
        <w:left w:val="none" w:sz="0" w:space="0" w:color="auto"/>
        <w:bottom w:val="none" w:sz="0" w:space="0" w:color="auto"/>
        <w:right w:val="none" w:sz="0" w:space="0" w:color="auto"/>
      </w:divBdr>
    </w:div>
    <w:div w:id="210475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0.JPG"/><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www.uradni-list.si/1/objava.jsp?urlid=200834&amp;stevilka=1360"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572B2-102B-4B57-B063-91D191C55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12876</Words>
  <Characters>73398</Characters>
  <Application>Microsoft Office Word</Application>
  <DocSecurity>0</DocSecurity>
  <Lines>611</Lines>
  <Paragraphs>172</Paragraphs>
  <ScaleCrop>false</ScaleCrop>
  <HeadingPairs>
    <vt:vector size="2" baseType="variant">
      <vt:variant>
        <vt:lpstr>Naslov</vt:lpstr>
      </vt:variant>
      <vt:variant>
        <vt:i4>1</vt:i4>
      </vt:variant>
    </vt:vector>
  </HeadingPairs>
  <TitlesOfParts>
    <vt:vector size="1" baseType="lpstr">
      <vt:lpstr/>
    </vt:vector>
  </TitlesOfParts>
  <Company>HSE Invest d.o.o.</Company>
  <LinksUpToDate>false</LinksUpToDate>
  <CharactersWithSpaces>86102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 Janežič</dc:creator>
  <cp:keywords/>
  <dc:description/>
  <cp:lastModifiedBy>Mateja Bonutti Cijan</cp:lastModifiedBy>
  <cp:revision>3</cp:revision>
  <cp:lastPrinted>2020-01-06T14:36:00Z</cp:lastPrinted>
  <dcterms:created xsi:type="dcterms:W3CDTF">2020-01-14T12:02:00Z</dcterms:created>
  <dcterms:modified xsi:type="dcterms:W3CDTF">2020-01-14T12:03:00Z</dcterms:modified>
</cp:coreProperties>
</file>