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B3ED" w14:textId="76F352A5" w:rsidR="00B13CE3" w:rsidRPr="00745266" w:rsidRDefault="00B13CE3" w:rsidP="00724189">
      <w:pPr>
        <w:rPr>
          <w:rFonts w:ascii="Arial" w:hAnsi="Arial" w:cs="Arial"/>
          <w:b/>
          <w:sz w:val="40"/>
          <w:szCs w:val="40"/>
          <w:lang w:eastAsia="sl-SI"/>
        </w:rPr>
      </w:pPr>
    </w:p>
    <w:p w14:paraId="58E35247" w14:textId="77777777" w:rsidR="00DD791F" w:rsidRPr="00745266" w:rsidRDefault="00DD791F" w:rsidP="00724189">
      <w:pPr>
        <w:rPr>
          <w:rFonts w:ascii="Arial" w:hAnsi="Arial" w:cs="Arial"/>
          <w:b/>
          <w:sz w:val="40"/>
          <w:szCs w:val="40"/>
          <w:lang w:eastAsia="sl-SI"/>
        </w:rPr>
      </w:pPr>
    </w:p>
    <w:p w14:paraId="23D85D10" w14:textId="77777777" w:rsidR="000F391A" w:rsidRPr="00745266" w:rsidRDefault="000F391A" w:rsidP="00254663">
      <w:pPr>
        <w:ind w:left="-142" w:right="-142"/>
        <w:jc w:val="center"/>
        <w:rPr>
          <w:rFonts w:ascii="Arial" w:hAnsi="Arial" w:cs="Arial"/>
          <w:b/>
          <w:sz w:val="32"/>
          <w:szCs w:val="32"/>
          <w:lang w:eastAsia="sl-SI"/>
        </w:rPr>
      </w:pPr>
      <w:r w:rsidRPr="00745266">
        <w:rPr>
          <w:rFonts w:ascii="Arial" w:hAnsi="Arial" w:cs="Arial"/>
          <w:b/>
          <w:sz w:val="32"/>
          <w:szCs w:val="32"/>
          <w:lang w:eastAsia="sl-SI"/>
        </w:rPr>
        <w:t>DOKUMENTACIJA</w:t>
      </w:r>
      <w:r w:rsidR="00B13CE3" w:rsidRPr="00745266">
        <w:rPr>
          <w:rFonts w:ascii="Arial" w:hAnsi="Arial" w:cs="Arial"/>
          <w:b/>
          <w:sz w:val="32"/>
          <w:szCs w:val="32"/>
          <w:lang w:eastAsia="sl-SI"/>
        </w:rPr>
        <w:t xml:space="preserve"> </w:t>
      </w:r>
      <w:r w:rsidR="00EF59D7" w:rsidRPr="00745266">
        <w:rPr>
          <w:rFonts w:ascii="Arial" w:hAnsi="Arial" w:cs="Arial"/>
          <w:b/>
          <w:sz w:val="32"/>
          <w:szCs w:val="32"/>
          <w:lang w:eastAsia="sl-SI"/>
        </w:rPr>
        <w:t>V ZVEZI Z JAVNIM NAROČILOM</w:t>
      </w:r>
    </w:p>
    <w:p w14:paraId="3E76FE89" w14:textId="77777777" w:rsidR="000F391A" w:rsidRPr="00745266" w:rsidRDefault="000F391A" w:rsidP="00724189">
      <w:pPr>
        <w:rPr>
          <w:rFonts w:ascii="Arial" w:hAnsi="Arial" w:cs="Arial"/>
          <w:sz w:val="22"/>
          <w:szCs w:val="22"/>
        </w:rPr>
      </w:pPr>
    </w:p>
    <w:p w14:paraId="760FB1CC" w14:textId="77777777" w:rsidR="00AE39EB" w:rsidRPr="00745266" w:rsidRDefault="00AE39EB" w:rsidP="00724189">
      <w:pPr>
        <w:rPr>
          <w:rFonts w:ascii="Arial" w:hAnsi="Arial" w:cs="Arial"/>
          <w:b/>
          <w:sz w:val="22"/>
          <w:szCs w:val="22"/>
          <w:lang w:eastAsia="sl-SI"/>
        </w:rPr>
      </w:pPr>
    </w:p>
    <w:p w14:paraId="5324CBC1" w14:textId="77777777" w:rsidR="000F391A" w:rsidRPr="00745266" w:rsidRDefault="000F391A" w:rsidP="00724189">
      <w:pPr>
        <w:rPr>
          <w:rFonts w:ascii="Arial" w:hAnsi="Arial" w:cs="Arial"/>
          <w:b/>
          <w:sz w:val="22"/>
          <w:szCs w:val="22"/>
          <w:lang w:eastAsia="sl-SI"/>
        </w:rPr>
      </w:pPr>
    </w:p>
    <w:p w14:paraId="45A993A3" w14:textId="77777777" w:rsidR="00077C34" w:rsidRPr="00745266" w:rsidRDefault="00077C34" w:rsidP="00724189">
      <w:pPr>
        <w:rPr>
          <w:rFonts w:ascii="Arial" w:hAnsi="Arial" w:cs="Arial"/>
          <w:b/>
          <w:sz w:val="22"/>
          <w:szCs w:val="22"/>
          <w:lang w:eastAsia="sl-SI"/>
        </w:rPr>
      </w:pPr>
    </w:p>
    <w:p w14:paraId="1591BCF8" w14:textId="77777777" w:rsidR="00115D62" w:rsidRPr="00745266" w:rsidRDefault="00115D62" w:rsidP="00724189">
      <w:pPr>
        <w:rPr>
          <w:rFonts w:ascii="Arial" w:hAnsi="Arial" w:cs="Arial"/>
          <w:b/>
          <w:sz w:val="22"/>
          <w:szCs w:val="22"/>
          <w:lang w:eastAsia="sl-SI"/>
        </w:rPr>
      </w:pPr>
    </w:p>
    <w:p w14:paraId="130B2706" w14:textId="77777777" w:rsidR="002744E1" w:rsidRPr="00745266" w:rsidRDefault="002744E1" w:rsidP="00724189">
      <w:pPr>
        <w:rPr>
          <w:rFonts w:ascii="Arial" w:hAnsi="Arial" w:cs="Arial"/>
          <w:b/>
          <w:sz w:val="22"/>
          <w:szCs w:val="22"/>
          <w:lang w:eastAsia="sl-SI"/>
        </w:rPr>
      </w:pPr>
    </w:p>
    <w:p w14:paraId="2DE4DC1C" w14:textId="77777777" w:rsidR="002744E1" w:rsidRPr="00745266" w:rsidRDefault="002744E1" w:rsidP="00724189">
      <w:pPr>
        <w:rPr>
          <w:rFonts w:ascii="Arial" w:hAnsi="Arial" w:cs="Arial"/>
          <w:b/>
          <w:sz w:val="22"/>
          <w:szCs w:val="22"/>
          <w:lang w:eastAsia="sl-SI"/>
        </w:rPr>
      </w:pPr>
    </w:p>
    <w:p w14:paraId="3FDCEA39" w14:textId="77777777" w:rsidR="002744E1" w:rsidRPr="00745266" w:rsidRDefault="002744E1" w:rsidP="00724189">
      <w:pPr>
        <w:rPr>
          <w:rFonts w:ascii="Arial" w:hAnsi="Arial" w:cs="Arial"/>
          <w:b/>
          <w:sz w:val="22"/>
          <w:szCs w:val="22"/>
          <w:lang w:eastAsia="sl-SI"/>
        </w:rPr>
      </w:pPr>
    </w:p>
    <w:p w14:paraId="1912748F" w14:textId="77777777" w:rsidR="002744E1" w:rsidRPr="00745266" w:rsidRDefault="002744E1" w:rsidP="00724189">
      <w:pPr>
        <w:rPr>
          <w:rFonts w:ascii="Arial" w:hAnsi="Arial" w:cs="Arial"/>
          <w:b/>
          <w:sz w:val="22"/>
          <w:szCs w:val="22"/>
          <w:lang w:eastAsia="sl-SI"/>
        </w:rPr>
      </w:pPr>
    </w:p>
    <w:p w14:paraId="740E6258" w14:textId="77777777" w:rsidR="002744E1" w:rsidRPr="00745266" w:rsidRDefault="002744E1" w:rsidP="00724189">
      <w:pPr>
        <w:rPr>
          <w:rFonts w:ascii="Arial" w:hAnsi="Arial" w:cs="Arial"/>
          <w:b/>
          <w:sz w:val="22"/>
          <w:szCs w:val="22"/>
          <w:lang w:eastAsia="sl-SI"/>
        </w:rPr>
      </w:pPr>
    </w:p>
    <w:p w14:paraId="66DFC659" w14:textId="77777777" w:rsidR="002744E1" w:rsidRPr="00745266" w:rsidRDefault="002744E1" w:rsidP="00724189">
      <w:pPr>
        <w:rPr>
          <w:rFonts w:ascii="Arial" w:hAnsi="Arial" w:cs="Arial"/>
          <w:b/>
          <w:sz w:val="22"/>
          <w:szCs w:val="22"/>
          <w:lang w:eastAsia="sl-SI"/>
        </w:rPr>
      </w:pPr>
    </w:p>
    <w:p w14:paraId="31C93241" w14:textId="77777777" w:rsidR="002744E1" w:rsidRPr="00745266" w:rsidRDefault="002744E1" w:rsidP="00724189">
      <w:pPr>
        <w:rPr>
          <w:rFonts w:ascii="Arial" w:hAnsi="Arial" w:cs="Arial"/>
          <w:b/>
          <w:sz w:val="22"/>
          <w:szCs w:val="22"/>
          <w:lang w:eastAsia="sl-SI"/>
        </w:rPr>
      </w:pPr>
    </w:p>
    <w:p w14:paraId="0E99AD00" w14:textId="77777777" w:rsidR="00115D62" w:rsidRPr="00745266" w:rsidRDefault="00115D62" w:rsidP="00724189">
      <w:pPr>
        <w:rPr>
          <w:rFonts w:ascii="Arial" w:hAnsi="Arial" w:cs="Arial"/>
          <w:b/>
          <w:sz w:val="22"/>
          <w:szCs w:val="22"/>
          <w:lang w:eastAsia="sl-SI"/>
        </w:rPr>
      </w:pPr>
    </w:p>
    <w:p w14:paraId="388E941F" w14:textId="2EF66EC6" w:rsidR="00A0557B" w:rsidRPr="006A7208" w:rsidRDefault="00B05F2C" w:rsidP="00254663">
      <w:pPr>
        <w:tabs>
          <w:tab w:val="left" w:pos="2268"/>
        </w:tabs>
        <w:jc w:val="center"/>
        <w:rPr>
          <w:rFonts w:ascii="Arial" w:hAnsi="Arial" w:cs="Arial"/>
          <w:b/>
          <w:sz w:val="32"/>
          <w:szCs w:val="32"/>
          <w:lang w:eastAsia="sl-SI"/>
        </w:rPr>
      </w:pPr>
      <w:bookmarkStart w:id="0" w:name="_Hlk526847933"/>
      <w:r>
        <w:rPr>
          <w:rFonts w:ascii="Arial" w:hAnsi="Arial" w:cs="Arial"/>
          <w:b/>
          <w:sz w:val="32"/>
          <w:szCs w:val="32"/>
          <w:lang w:eastAsia="sl-SI"/>
        </w:rPr>
        <w:t xml:space="preserve">DOBAVA IN MONTAŽA </w:t>
      </w:r>
      <w:r w:rsidR="00A0557B" w:rsidRPr="006A7208">
        <w:rPr>
          <w:rFonts w:ascii="Arial" w:hAnsi="Arial" w:cs="Arial"/>
          <w:b/>
          <w:sz w:val="32"/>
          <w:szCs w:val="32"/>
          <w:lang w:eastAsia="sl-SI"/>
        </w:rPr>
        <w:t xml:space="preserve">NAPAJALNIH SISTEMOV NA </w:t>
      </w:r>
      <w:bookmarkStart w:id="1" w:name="_Hlk49499324"/>
      <w:r w:rsidR="006A7208" w:rsidRPr="006A7208">
        <w:rPr>
          <w:rFonts w:ascii="Arial" w:hAnsi="Arial" w:cs="Arial"/>
          <w:b/>
          <w:sz w:val="32"/>
          <w:szCs w:val="32"/>
          <w:lang w:eastAsia="sl-SI"/>
        </w:rPr>
        <w:t xml:space="preserve">OBJEKTIH HE PLAVE II IN </w:t>
      </w:r>
      <w:r w:rsidR="00A0557B" w:rsidRPr="006A7208">
        <w:rPr>
          <w:rFonts w:ascii="Arial" w:hAnsi="Arial" w:cs="Arial"/>
          <w:b/>
          <w:sz w:val="32"/>
          <w:szCs w:val="32"/>
          <w:lang w:eastAsia="sl-SI"/>
        </w:rPr>
        <w:t>HE DOBLAR II</w:t>
      </w:r>
      <w:bookmarkEnd w:id="1"/>
    </w:p>
    <w:bookmarkEnd w:id="0"/>
    <w:p w14:paraId="50D528CD" w14:textId="77777777" w:rsidR="002744E1" w:rsidRPr="006A7208" w:rsidRDefault="002744E1" w:rsidP="00254663">
      <w:pPr>
        <w:tabs>
          <w:tab w:val="left" w:pos="2268"/>
        </w:tabs>
        <w:ind w:left="1560" w:hanging="851"/>
        <w:jc w:val="center"/>
        <w:rPr>
          <w:rFonts w:ascii="Arial" w:hAnsi="Arial" w:cs="Arial"/>
          <w:b/>
          <w:sz w:val="22"/>
          <w:szCs w:val="22"/>
          <w:lang w:eastAsia="sl-SI"/>
        </w:rPr>
      </w:pPr>
    </w:p>
    <w:p w14:paraId="1C8B1B83" w14:textId="77777777" w:rsidR="002744E1" w:rsidRPr="006A7208" w:rsidRDefault="002744E1" w:rsidP="00254663">
      <w:pPr>
        <w:tabs>
          <w:tab w:val="left" w:pos="2268"/>
        </w:tabs>
        <w:ind w:left="1560" w:hanging="851"/>
        <w:jc w:val="center"/>
        <w:rPr>
          <w:rFonts w:ascii="Arial" w:hAnsi="Arial" w:cs="Arial"/>
          <w:b/>
          <w:sz w:val="22"/>
          <w:szCs w:val="22"/>
          <w:lang w:eastAsia="sl-SI"/>
        </w:rPr>
      </w:pPr>
    </w:p>
    <w:p w14:paraId="1FAB3EAB" w14:textId="22B08D4B" w:rsidR="000F391A" w:rsidRPr="006A7208" w:rsidRDefault="000F391A" w:rsidP="00254663">
      <w:pPr>
        <w:spacing w:line="300" w:lineRule="atLeast"/>
        <w:jc w:val="center"/>
        <w:rPr>
          <w:rFonts w:ascii="Arial" w:hAnsi="Arial" w:cs="Arial"/>
          <w:b/>
          <w:sz w:val="22"/>
          <w:szCs w:val="22"/>
          <w:lang w:eastAsia="sl-SI"/>
        </w:rPr>
      </w:pPr>
      <w:r w:rsidRPr="006A7208">
        <w:rPr>
          <w:rFonts w:ascii="Arial" w:hAnsi="Arial" w:cs="Arial"/>
          <w:sz w:val="22"/>
          <w:szCs w:val="22"/>
          <w:lang w:eastAsia="sl-SI"/>
        </w:rPr>
        <w:t xml:space="preserve">Interna številka javnega naročila: </w:t>
      </w:r>
      <w:bookmarkStart w:id="2" w:name="_Hlk49499296"/>
      <w:r w:rsidR="006A7208" w:rsidRPr="006A7208">
        <w:rPr>
          <w:rFonts w:ascii="Arial" w:hAnsi="Arial" w:cs="Arial"/>
          <w:b/>
          <w:sz w:val="22"/>
          <w:szCs w:val="22"/>
        </w:rPr>
        <w:t>JN 40 01-</w:t>
      </w:r>
      <w:r w:rsidR="00B05F2C">
        <w:rPr>
          <w:rFonts w:ascii="Arial" w:hAnsi="Arial" w:cs="Arial"/>
          <w:b/>
          <w:sz w:val="22"/>
          <w:szCs w:val="22"/>
        </w:rPr>
        <w:t>3</w:t>
      </w:r>
      <w:r w:rsidR="006A7208" w:rsidRPr="006A7208">
        <w:rPr>
          <w:rFonts w:ascii="Arial" w:hAnsi="Arial" w:cs="Arial"/>
          <w:b/>
          <w:sz w:val="22"/>
          <w:szCs w:val="22"/>
        </w:rPr>
        <w:t>6</w:t>
      </w:r>
      <w:r w:rsidR="00B05F2C">
        <w:rPr>
          <w:rFonts w:ascii="Arial" w:hAnsi="Arial" w:cs="Arial"/>
          <w:b/>
          <w:sz w:val="22"/>
          <w:szCs w:val="22"/>
        </w:rPr>
        <w:t>3</w:t>
      </w:r>
      <w:r w:rsidR="006A7208" w:rsidRPr="006A7208">
        <w:rPr>
          <w:rFonts w:ascii="Arial" w:hAnsi="Arial" w:cs="Arial"/>
          <w:b/>
          <w:sz w:val="22"/>
          <w:szCs w:val="22"/>
        </w:rPr>
        <w:t>/2020</w:t>
      </w:r>
      <w:bookmarkEnd w:id="2"/>
    </w:p>
    <w:p w14:paraId="078FE3F1" w14:textId="77777777" w:rsidR="006D46BA" w:rsidRPr="006A7208" w:rsidRDefault="006D46BA" w:rsidP="00724189">
      <w:pPr>
        <w:rPr>
          <w:rFonts w:ascii="Arial" w:hAnsi="Arial" w:cs="Arial"/>
          <w:b/>
          <w:sz w:val="22"/>
          <w:szCs w:val="22"/>
          <w:lang w:eastAsia="sl-SI"/>
        </w:rPr>
      </w:pPr>
    </w:p>
    <w:p w14:paraId="36284268" w14:textId="77777777" w:rsidR="0091685D" w:rsidRPr="006A7208" w:rsidRDefault="0091685D" w:rsidP="00724189">
      <w:pPr>
        <w:rPr>
          <w:rFonts w:ascii="Arial" w:hAnsi="Arial" w:cs="Arial"/>
          <w:b/>
          <w:sz w:val="22"/>
          <w:szCs w:val="22"/>
          <w:lang w:eastAsia="sl-SI"/>
        </w:rPr>
      </w:pPr>
    </w:p>
    <w:p w14:paraId="41886FEA" w14:textId="77777777" w:rsidR="006D46BA" w:rsidRPr="006A7208" w:rsidRDefault="006D46BA" w:rsidP="00724189">
      <w:pPr>
        <w:rPr>
          <w:rFonts w:ascii="Arial" w:hAnsi="Arial" w:cs="Arial"/>
          <w:b/>
          <w:sz w:val="22"/>
          <w:szCs w:val="22"/>
          <w:lang w:eastAsia="sl-SI"/>
        </w:rPr>
      </w:pPr>
    </w:p>
    <w:p w14:paraId="2A3A3F92" w14:textId="77777777" w:rsidR="006551C7" w:rsidRPr="0014593C" w:rsidRDefault="006551C7" w:rsidP="00724189">
      <w:pPr>
        <w:rPr>
          <w:rFonts w:ascii="Arial" w:hAnsi="Arial" w:cs="Arial"/>
          <w:sz w:val="22"/>
          <w:szCs w:val="22"/>
          <w:highlight w:val="yellow"/>
        </w:rPr>
      </w:pPr>
    </w:p>
    <w:p w14:paraId="17A59C88" w14:textId="77777777" w:rsidR="00AE39EB" w:rsidRPr="0014593C" w:rsidRDefault="00AE39EB" w:rsidP="00724189">
      <w:pPr>
        <w:rPr>
          <w:rFonts w:ascii="Arial" w:hAnsi="Arial" w:cs="Arial"/>
          <w:sz w:val="22"/>
          <w:szCs w:val="22"/>
          <w:highlight w:val="yellow"/>
        </w:rPr>
      </w:pPr>
    </w:p>
    <w:p w14:paraId="4772D4BD" w14:textId="77777777" w:rsidR="002744E1" w:rsidRPr="0014593C" w:rsidRDefault="002744E1" w:rsidP="00724189">
      <w:pPr>
        <w:rPr>
          <w:rFonts w:ascii="Arial" w:hAnsi="Arial" w:cs="Arial"/>
          <w:sz w:val="22"/>
          <w:szCs w:val="22"/>
          <w:highlight w:val="yellow"/>
        </w:rPr>
      </w:pPr>
    </w:p>
    <w:p w14:paraId="1B582D81" w14:textId="77777777" w:rsidR="002744E1" w:rsidRPr="0014593C" w:rsidRDefault="002744E1" w:rsidP="00724189">
      <w:pPr>
        <w:rPr>
          <w:rFonts w:ascii="Arial" w:hAnsi="Arial" w:cs="Arial"/>
          <w:sz w:val="22"/>
          <w:szCs w:val="22"/>
          <w:highlight w:val="yellow"/>
        </w:rPr>
      </w:pPr>
    </w:p>
    <w:p w14:paraId="20D67559" w14:textId="77777777" w:rsidR="002744E1" w:rsidRPr="0014593C" w:rsidRDefault="002744E1" w:rsidP="00724189">
      <w:pPr>
        <w:rPr>
          <w:rFonts w:ascii="Arial" w:hAnsi="Arial" w:cs="Arial"/>
          <w:sz w:val="22"/>
          <w:szCs w:val="22"/>
          <w:highlight w:val="yellow"/>
        </w:rPr>
      </w:pPr>
    </w:p>
    <w:p w14:paraId="5E6095BF" w14:textId="77777777" w:rsidR="002744E1" w:rsidRPr="0014593C" w:rsidRDefault="002744E1" w:rsidP="00724189">
      <w:pPr>
        <w:rPr>
          <w:rFonts w:ascii="Arial" w:hAnsi="Arial" w:cs="Arial"/>
          <w:sz w:val="22"/>
          <w:szCs w:val="22"/>
          <w:highlight w:val="yellow"/>
        </w:rPr>
      </w:pPr>
    </w:p>
    <w:p w14:paraId="3A5DA5FD" w14:textId="77777777" w:rsidR="00DD791F" w:rsidRPr="0014593C" w:rsidRDefault="00DD791F" w:rsidP="00724189">
      <w:pPr>
        <w:rPr>
          <w:rFonts w:ascii="Arial" w:hAnsi="Arial" w:cs="Arial"/>
          <w:sz w:val="22"/>
          <w:szCs w:val="22"/>
          <w:highlight w:val="yellow"/>
        </w:rPr>
      </w:pPr>
    </w:p>
    <w:p w14:paraId="35B5C070" w14:textId="77777777" w:rsidR="00AE39EB" w:rsidRPr="0014593C" w:rsidRDefault="00AE39EB" w:rsidP="00724189">
      <w:pPr>
        <w:rPr>
          <w:rFonts w:ascii="Arial" w:hAnsi="Arial" w:cs="Arial"/>
          <w:sz w:val="22"/>
          <w:szCs w:val="22"/>
          <w:highlight w:val="yellow"/>
        </w:rPr>
      </w:pPr>
    </w:p>
    <w:p w14:paraId="18A46740" w14:textId="77777777" w:rsidR="00AE39EB" w:rsidRPr="0014593C" w:rsidRDefault="00AE39EB" w:rsidP="00724189">
      <w:pPr>
        <w:rPr>
          <w:rFonts w:ascii="Arial" w:hAnsi="Arial" w:cs="Arial"/>
          <w:sz w:val="22"/>
          <w:szCs w:val="22"/>
          <w:highlight w:val="yellow"/>
        </w:rPr>
      </w:pPr>
    </w:p>
    <w:p w14:paraId="7619BE90" w14:textId="77777777" w:rsidR="000F391A" w:rsidRPr="0014593C" w:rsidRDefault="000F391A" w:rsidP="00724189">
      <w:pPr>
        <w:rPr>
          <w:rFonts w:ascii="Arial" w:hAnsi="Arial" w:cs="Arial"/>
          <w:sz w:val="22"/>
          <w:szCs w:val="22"/>
          <w:highlight w:val="yellow"/>
        </w:rPr>
      </w:pPr>
    </w:p>
    <w:p w14:paraId="54B0A2FB" w14:textId="77777777" w:rsidR="000F391A" w:rsidRPr="0014593C" w:rsidRDefault="000F391A" w:rsidP="00724189">
      <w:pPr>
        <w:rPr>
          <w:rFonts w:ascii="Arial" w:hAnsi="Arial" w:cs="Arial"/>
          <w:sz w:val="22"/>
          <w:szCs w:val="22"/>
          <w:highlight w:val="yellow"/>
        </w:rPr>
      </w:pPr>
    </w:p>
    <w:p w14:paraId="17695D04" w14:textId="77777777" w:rsidR="000F391A" w:rsidRPr="0014593C" w:rsidRDefault="000F391A" w:rsidP="00724189">
      <w:pPr>
        <w:rPr>
          <w:rFonts w:ascii="Arial" w:hAnsi="Arial" w:cs="Arial"/>
          <w:sz w:val="22"/>
          <w:szCs w:val="22"/>
          <w:highlight w:val="yellow"/>
        </w:rPr>
      </w:pPr>
    </w:p>
    <w:p w14:paraId="40221029" w14:textId="77777777" w:rsidR="000F391A" w:rsidRPr="0014593C" w:rsidRDefault="000F391A" w:rsidP="00724189">
      <w:pPr>
        <w:rPr>
          <w:rFonts w:ascii="Arial" w:hAnsi="Arial" w:cs="Arial"/>
          <w:sz w:val="22"/>
          <w:szCs w:val="22"/>
          <w:highlight w:val="yellow"/>
        </w:rPr>
      </w:pPr>
    </w:p>
    <w:p w14:paraId="75D2C717" w14:textId="77777777" w:rsidR="00DD791F" w:rsidRPr="0014593C" w:rsidRDefault="00DD791F" w:rsidP="00724189">
      <w:pPr>
        <w:rPr>
          <w:rFonts w:ascii="Arial" w:hAnsi="Arial" w:cs="Arial"/>
          <w:sz w:val="22"/>
          <w:szCs w:val="22"/>
          <w:highlight w:val="yellow"/>
        </w:rPr>
      </w:pPr>
    </w:p>
    <w:p w14:paraId="322CA129" w14:textId="77777777" w:rsidR="00DD791F" w:rsidRPr="0014593C" w:rsidRDefault="00DD791F" w:rsidP="00724189">
      <w:pPr>
        <w:rPr>
          <w:rFonts w:ascii="Arial" w:hAnsi="Arial" w:cs="Arial"/>
          <w:sz w:val="22"/>
          <w:szCs w:val="22"/>
          <w:highlight w:val="yellow"/>
        </w:rPr>
      </w:pPr>
    </w:p>
    <w:p w14:paraId="752F79A2" w14:textId="77777777" w:rsidR="000F391A" w:rsidRPr="0014593C" w:rsidRDefault="000F391A" w:rsidP="00724189">
      <w:pPr>
        <w:rPr>
          <w:rFonts w:ascii="Arial" w:hAnsi="Arial" w:cs="Arial"/>
          <w:sz w:val="22"/>
          <w:szCs w:val="22"/>
          <w:highlight w:val="yellow"/>
        </w:rPr>
      </w:pPr>
    </w:p>
    <w:p w14:paraId="395A3097" w14:textId="77777777" w:rsidR="002744E1" w:rsidRPr="0014593C" w:rsidRDefault="002744E1" w:rsidP="00724189">
      <w:pPr>
        <w:rPr>
          <w:rFonts w:ascii="Arial" w:hAnsi="Arial" w:cs="Arial"/>
          <w:sz w:val="22"/>
          <w:szCs w:val="22"/>
          <w:highlight w:val="yellow"/>
        </w:rPr>
      </w:pPr>
    </w:p>
    <w:p w14:paraId="5406EAB2" w14:textId="77777777" w:rsidR="002744E1" w:rsidRPr="0014593C" w:rsidRDefault="002744E1" w:rsidP="00724189">
      <w:pPr>
        <w:rPr>
          <w:rFonts w:ascii="Arial" w:hAnsi="Arial" w:cs="Arial"/>
          <w:sz w:val="22"/>
          <w:szCs w:val="22"/>
          <w:highlight w:val="yellow"/>
        </w:rPr>
      </w:pPr>
    </w:p>
    <w:p w14:paraId="28668056" w14:textId="77777777" w:rsidR="002744E1" w:rsidRPr="0014593C" w:rsidRDefault="002744E1" w:rsidP="00724189">
      <w:pPr>
        <w:rPr>
          <w:rFonts w:ascii="Arial" w:hAnsi="Arial" w:cs="Arial"/>
          <w:sz w:val="22"/>
          <w:szCs w:val="22"/>
          <w:highlight w:val="yellow"/>
        </w:rPr>
      </w:pPr>
    </w:p>
    <w:p w14:paraId="7F563CA1" w14:textId="77777777" w:rsidR="002744E1" w:rsidRPr="0014593C" w:rsidRDefault="002744E1" w:rsidP="00724189">
      <w:pPr>
        <w:rPr>
          <w:rFonts w:ascii="Arial" w:hAnsi="Arial" w:cs="Arial"/>
          <w:sz w:val="22"/>
          <w:szCs w:val="22"/>
          <w:highlight w:val="yellow"/>
        </w:rPr>
      </w:pPr>
    </w:p>
    <w:p w14:paraId="2A60E114" w14:textId="77777777" w:rsidR="000F391A" w:rsidRPr="0014593C" w:rsidRDefault="000F391A" w:rsidP="00724189">
      <w:pPr>
        <w:rPr>
          <w:rFonts w:ascii="Arial" w:hAnsi="Arial" w:cs="Arial"/>
          <w:sz w:val="22"/>
          <w:szCs w:val="22"/>
          <w:highlight w:val="yellow"/>
        </w:rPr>
      </w:pPr>
    </w:p>
    <w:p w14:paraId="61A78804" w14:textId="2CDF4196" w:rsidR="000F391A" w:rsidRPr="006A7208" w:rsidRDefault="000F391A" w:rsidP="00254663">
      <w:pPr>
        <w:jc w:val="center"/>
        <w:rPr>
          <w:rFonts w:ascii="Arial" w:hAnsi="Arial" w:cs="Arial"/>
          <w:sz w:val="22"/>
          <w:szCs w:val="22"/>
        </w:rPr>
      </w:pPr>
      <w:r w:rsidRPr="006A7208">
        <w:rPr>
          <w:rFonts w:ascii="Arial" w:hAnsi="Arial" w:cs="Arial"/>
          <w:sz w:val="22"/>
          <w:szCs w:val="22"/>
        </w:rPr>
        <w:t>Nova Gorica,</w:t>
      </w:r>
      <w:r w:rsidR="001E5B82" w:rsidRPr="006A7208">
        <w:rPr>
          <w:rFonts w:ascii="Arial" w:hAnsi="Arial" w:cs="Arial"/>
          <w:sz w:val="22"/>
          <w:szCs w:val="22"/>
        </w:rPr>
        <w:t xml:space="preserve"> </w:t>
      </w:r>
      <w:r w:rsidR="0048377F">
        <w:rPr>
          <w:rFonts w:ascii="Arial" w:hAnsi="Arial" w:cs="Arial"/>
          <w:sz w:val="22"/>
          <w:szCs w:val="22"/>
        </w:rPr>
        <w:t>s</w:t>
      </w:r>
      <w:r w:rsidR="006A7208" w:rsidRPr="006A7208">
        <w:rPr>
          <w:rFonts w:ascii="Arial" w:hAnsi="Arial" w:cs="Arial"/>
          <w:sz w:val="22"/>
          <w:szCs w:val="22"/>
        </w:rPr>
        <w:t>eptember 2020</w:t>
      </w:r>
    </w:p>
    <w:p w14:paraId="7319F3CA" w14:textId="77777777" w:rsidR="000F391A" w:rsidRPr="0014593C" w:rsidRDefault="000F391A" w:rsidP="00724189">
      <w:pPr>
        <w:rPr>
          <w:rFonts w:ascii="Arial" w:hAnsi="Arial" w:cs="Arial"/>
          <w:szCs w:val="24"/>
          <w:highlight w:val="yellow"/>
        </w:rPr>
        <w:sectPr w:rsidR="000F391A" w:rsidRPr="0014593C" w:rsidSect="007D447B">
          <w:headerReference w:type="default" r:id="rId8"/>
          <w:footerReference w:type="default" r:id="rId9"/>
          <w:pgSz w:w="11907" w:h="16840" w:code="9"/>
          <w:pgMar w:top="1392" w:right="1077" w:bottom="1021" w:left="1191" w:header="568" w:footer="482" w:gutter="0"/>
          <w:cols w:space="708"/>
        </w:sectPr>
      </w:pPr>
    </w:p>
    <w:p w14:paraId="45AA93A1" w14:textId="77777777" w:rsidR="00A0036B" w:rsidRPr="006A7208" w:rsidRDefault="00A0036B" w:rsidP="000E4253">
      <w:pPr>
        <w:numPr>
          <w:ilvl w:val="0"/>
          <w:numId w:val="5"/>
        </w:numPr>
        <w:rPr>
          <w:rFonts w:ascii="Arial" w:hAnsi="Arial" w:cs="Arial"/>
          <w:b/>
          <w:sz w:val="22"/>
          <w:szCs w:val="22"/>
        </w:rPr>
      </w:pPr>
      <w:r w:rsidRPr="006A7208">
        <w:rPr>
          <w:rFonts w:ascii="Arial" w:hAnsi="Arial" w:cs="Arial"/>
          <w:b/>
          <w:sz w:val="22"/>
          <w:szCs w:val="22"/>
        </w:rPr>
        <w:lastRenderedPageBreak/>
        <w:t>POVABILO K ODDAJI PONUDBE</w:t>
      </w:r>
    </w:p>
    <w:p w14:paraId="3BEE5C15" w14:textId="77777777" w:rsidR="00A0036B" w:rsidRPr="006A7208" w:rsidRDefault="00A0036B" w:rsidP="00724189">
      <w:pPr>
        <w:ind w:left="357"/>
        <w:rPr>
          <w:rFonts w:ascii="Arial" w:hAnsi="Arial" w:cs="Arial"/>
          <w:b/>
          <w:sz w:val="22"/>
          <w:szCs w:val="22"/>
        </w:rPr>
      </w:pPr>
    </w:p>
    <w:p w14:paraId="424F6E3E" w14:textId="77777777" w:rsidR="00A0036B" w:rsidRPr="006A7208" w:rsidRDefault="00A0036B" w:rsidP="000E4253">
      <w:pPr>
        <w:pStyle w:val="Odstavekseznama"/>
        <w:numPr>
          <w:ilvl w:val="1"/>
          <w:numId w:val="5"/>
        </w:numPr>
        <w:spacing w:after="0" w:line="240" w:lineRule="exact"/>
        <w:rPr>
          <w:rFonts w:ascii="Arial Narrow" w:hAnsi="Arial Narrow" w:cs="Arial"/>
          <w:color w:val="3399FF"/>
        </w:rPr>
      </w:pPr>
      <w:r w:rsidRPr="006A7208">
        <w:rPr>
          <w:rFonts w:ascii="Arial Narrow" w:hAnsi="Arial Narrow" w:cs="Arial"/>
          <w:color w:val="3399FF"/>
        </w:rPr>
        <w:t>Povabilo</w:t>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rPr>
        <w:t xml:space="preserve">Naročnik vabi vse zainteresirane ponudnike, da pripravijo in predložijo </w:t>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Pr="006A7208">
        <w:rPr>
          <w:rFonts w:ascii="Arial Narrow" w:hAnsi="Arial Narrow" w:cs="Arial"/>
        </w:rPr>
        <w:t xml:space="preserve">ponudbo v skladu s to Dokumentacijo v zvezi z javnim naročilom (v </w:t>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Pr="006A7208">
        <w:rPr>
          <w:rFonts w:ascii="Arial Narrow" w:hAnsi="Arial Narrow" w:cs="Arial"/>
        </w:rPr>
        <w:t>nadaljevanju: DJN).</w:t>
      </w:r>
    </w:p>
    <w:p w14:paraId="7C45077A" w14:textId="77777777" w:rsidR="00A0036B" w:rsidRPr="006A7208" w:rsidRDefault="00A0036B" w:rsidP="00C70DC5"/>
    <w:p w14:paraId="7F3CD40B" w14:textId="77777777" w:rsidR="00A0036B" w:rsidRPr="006A7208" w:rsidRDefault="00A0036B" w:rsidP="000E4253">
      <w:pPr>
        <w:pStyle w:val="Odstavekseznama"/>
        <w:numPr>
          <w:ilvl w:val="1"/>
          <w:numId w:val="5"/>
        </w:numPr>
        <w:spacing w:after="0" w:line="240" w:lineRule="exact"/>
        <w:rPr>
          <w:rFonts w:ascii="Arial Narrow" w:hAnsi="Arial Narrow" w:cs="Arial"/>
        </w:rPr>
      </w:pPr>
      <w:r w:rsidRPr="006A7208">
        <w:rPr>
          <w:rFonts w:ascii="Arial Narrow" w:hAnsi="Arial Narrow" w:cs="Arial"/>
          <w:color w:val="3399FF"/>
        </w:rPr>
        <w:t>Naročnik</w:t>
      </w:r>
      <w:r w:rsidR="00AD58B1" w:rsidRPr="006A7208">
        <w:rPr>
          <w:rFonts w:ascii="Arial Narrow" w:hAnsi="Arial Narrow" w:cs="Arial"/>
          <w:color w:val="3399FF"/>
        </w:rPr>
        <w:t>a</w:t>
      </w:r>
      <w:r w:rsidRPr="006A7208">
        <w:rPr>
          <w:rFonts w:ascii="Arial Narrow" w:hAnsi="Arial Narrow" w:cs="Arial"/>
          <w:color w:val="3399FF"/>
        </w:rPr>
        <w:tab/>
      </w:r>
      <w:r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b/>
        </w:rPr>
        <w:t xml:space="preserve">Soške elektrarne Nova Gorica d.o.o., </w:t>
      </w:r>
      <w:r w:rsidR="00394881" w:rsidRPr="006A7208">
        <w:rPr>
          <w:rFonts w:ascii="Arial Narrow" w:hAnsi="Arial Narrow" w:cs="Arial"/>
        </w:rPr>
        <w:t xml:space="preserve">Erjavčeva ulica 20, 5000 Nova </w:t>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A51FF2" w:rsidRPr="006A7208">
        <w:rPr>
          <w:rFonts w:ascii="Arial Narrow" w:hAnsi="Arial Narrow" w:cs="Arial"/>
        </w:rPr>
        <w:tab/>
      </w:r>
      <w:r w:rsidR="00394881" w:rsidRPr="006A7208">
        <w:rPr>
          <w:rFonts w:ascii="Arial Narrow" w:hAnsi="Arial Narrow" w:cs="Arial"/>
        </w:rPr>
        <w:t>Gorica, ki jih zastopa direktor</w:t>
      </w:r>
      <w:r w:rsidR="00BC4AFC" w:rsidRPr="006A7208">
        <w:rPr>
          <w:rFonts w:ascii="Arial Narrow" w:hAnsi="Arial Narrow" w:cs="Arial"/>
        </w:rPr>
        <w:t xml:space="preserve"> mag. Radovan Jereb</w:t>
      </w:r>
      <w:r w:rsidR="00394881" w:rsidRPr="006A7208">
        <w:rPr>
          <w:rFonts w:ascii="Arial Narrow" w:hAnsi="Arial Narrow" w:cs="Arial"/>
        </w:rPr>
        <w:t>.</w:t>
      </w:r>
    </w:p>
    <w:p w14:paraId="5B9FAC98" w14:textId="77777777" w:rsidR="00AD58B1" w:rsidRPr="0014593C" w:rsidRDefault="00AD58B1" w:rsidP="00724189">
      <w:pPr>
        <w:spacing w:line="240" w:lineRule="exact"/>
        <w:rPr>
          <w:rFonts w:ascii="Arial Narrow" w:hAnsi="Arial Narrow" w:cs="Arial"/>
          <w:highlight w:val="yellow"/>
        </w:rPr>
      </w:pPr>
    </w:p>
    <w:p w14:paraId="17AD3423" w14:textId="08037652" w:rsidR="00394881" w:rsidRPr="006A7208" w:rsidRDefault="00394881" w:rsidP="000E4253">
      <w:pPr>
        <w:pStyle w:val="Odstavekseznama"/>
        <w:numPr>
          <w:ilvl w:val="1"/>
          <w:numId w:val="5"/>
        </w:numPr>
        <w:spacing w:after="0" w:line="240" w:lineRule="exact"/>
        <w:rPr>
          <w:rFonts w:ascii="Arial Narrow" w:hAnsi="Arial Narrow" w:cs="Arial"/>
          <w:b/>
        </w:rPr>
      </w:pPr>
      <w:r w:rsidRPr="006A7208">
        <w:rPr>
          <w:rFonts w:ascii="Arial Narrow" w:hAnsi="Arial Narrow" w:cs="Arial"/>
          <w:color w:val="3399FF"/>
        </w:rPr>
        <w:t>Oznaka JN pri naročniku</w:t>
      </w:r>
      <w:r w:rsidRPr="006A7208">
        <w:rPr>
          <w:rFonts w:ascii="Arial Narrow" w:hAnsi="Arial Narrow" w:cs="Arial"/>
          <w:color w:val="3399FF"/>
        </w:rPr>
        <w:tab/>
      </w:r>
      <w:r w:rsidRPr="006A7208">
        <w:rPr>
          <w:rFonts w:ascii="Arial Narrow" w:hAnsi="Arial Narrow" w:cs="Arial"/>
          <w:color w:val="3399FF"/>
        </w:rPr>
        <w:tab/>
      </w:r>
      <w:r w:rsidR="006A7208" w:rsidRPr="006A7208">
        <w:rPr>
          <w:rFonts w:ascii="Arial Narrow" w:hAnsi="Arial Narrow" w:cs="Arial"/>
          <w:b/>
        </w:rPr>
        <w:t>JN 40 01-</w:t>
      </w:r>
      <w:r w:rsidR="00B05F2C">
        <w:rPr>
          <w:rFonts w:ascii="Arial Narrow" w:hAnsi="Arial Narrow" w:cs="Arial"/>
          <w:b/>
        </w:rPr>
        <w:t>3</w:t>
      </w:r>
      <w:r w:rsidR="006A7208" w:rsidRPr="006A7208">
        <w:rPr>
          <w:rFonts w:ascii="Arial Narrow" w:hAnsi="Arial Narrow" w:cs="Arial"/>
          <w:b/>
        </w:rPr>
        <w:t>6</w:t>
      </w:r>
      <w:r w:rsidR="00B05F2C">
        <w:rPr>
          <w:rFonts w:ascii="Arial Narrow" w:hAnsi="Arial Narrow" w:cs="Arial"/>
          <w:b/>
        </w:rPr>
        <w:t>3</w:t>
      </w:r>
      <w:r w:rsidR="006A7208" w:rsidRPr="006A7208">
        <w:rPr>
          <w:rFonts w:ascii="Arial Narrow" w:hAnsi="Arial Narrow" w:cs="Arial"/>
          <w:b/>
        </w:rPr>
        <w:t>/2020</w:t>
      </w:r>
    </w:p>
    <w:p w14:paraId="6AB5F249" w14:textId="77777777" w:rsidR="00394881" w:rsidRPr="006A7208" w:rsidRDefault="00394881" w:rsidP="00724189">
      <w:pPr>
        <w:pStyle w:val="Odstavekseznama"/>
        <w:spacing w:after="0" w:line="240" w:lineRule="exact"/>
        <w:rPr>
          <w:rFonts w:ascii="Arial Narrow" w:hAnsi="Arial Narrow" w:cs="Arial"/>
          <w:b/>
        </w:rPr>
      </w:pPr>
    </w:p>
    <w:p w14:paraId="611CD6F9" w14:textId="1D1E1F79" w:rsidR="000758CB" w:rsidRPr="006A7208" w:rsidRDefault="00B05F2C" w:rsidP="000E4253">
      <w:pPr>
        <w:pStyle w:val="Odstavekseznama"/>
        <w:numPr>
          <w:ilvl w:val="1"/>
          <w:numId w:val="5"/>
        </w:numPr>
        <w:spacing w:after="0" w:line="240" w:lineRule="exact"/>
        <w:rPr>
          <w:rFonts w:ascii="Arial Narrow" w:hAnsi="Arial Narrow" w:cs="Arial"/>
          <w:b/>
        </w:rPr>
      </w:pPr>
      <w:r>
        <w:rPr>
          <w:rFonts w:ascii="Arial Narrow" w:hAnsi="Arial Narrow" w:cs="Arial"/>
          <w:color w:val="3399FF"/>
        </w:rPr>
        <w:t>Naziv</w:t>
      </w:r>
      <w:r w:rsidR="00394881" w:rsidRPr="006A7208">
        <w:rPr>
          <w:rFonts w:ascii="Arial Narrow" w:hAnsi="Arial Narrow" w:cs="Arial"/>
          <w:color w:val="3399FF"/>
        </w:rPr>
        <w:t xml:space="preserve"> JN</w:t>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color w:val="3399FF"/>
        </w:rPr>
        <w:tab/>
      </w:r>
      <w:r w:rsidR="007E0CC3">
        <w:rPr>
          <w:rFonts w:ascii="Arial Narrow" w:hAnsi="Arial Narrow" w:cs="Arial"/>
          <w:b/>
          <w:bCs/>
        </w:rPr>
        <w:t>DOBAVA IN MONTAŽA</w:t>
      </w:r>
      <w:r w:rsidR="006A7208" w:rsidRPr="006A7208">
        <w:rPr>
          <w:rFonts w:ascii="Arial Narrow" w:hAnsi="Arial Narrow" w:cs="Arial"/>
          <w:b/>
        </w:rPr>
        <w:t xml:space="preserve"> NAPAJALNIH SISTEMOV NA</w:t>
      </w:r>
    </w:p>
    <w:p w14:paraId="263D2E99" w14:textId="768AEC53" w:rsidR="00394881" w:rsidRPr="006A7208" w:rsidRDefault="006A7208" w:rsidP="006A7208">
      <w:pPr>
        <w:pStyle w:val="Odstavekseznama"/>
        <w:spacing w:after="0" w:line="240" w:lineRule="exact"/>
        <w:ind w:left="2844" w:firstLine="696"/>
        <w:rPr>
          <w:rFonts w:ascii="Arial Narrow" w:hAnsi="Arial Narrow" w:cs="Arial"/>
          <w:b/>
        </w:rPr>
      </w:pPr>
      <w:r w:rsidRPr="006A7208">
        <w:rPr>
          <w:rFonts w:ascii="Arial Narrow" w:hAnsi="Arial Narrow" w:cs="Arial"/>
          <w:b/>
        </w:rPr>
        <w:t>OBJEKTIH HE PLAVE II IN HE DOBLAR II</w:t>
      </w:r>
    </w:p>
    <w:p w14:paraId="4A992AC8" w14:textId="77777777" w:rsidR="006A7208" w:rsidRPr="006A7208" w:rsidRDefault="006A7208" w:rsidP="006A7208">
      <w:pPr>
        <w:pStyle w:val="Odstavekseznama"/>
        <w:spacing w:after="0" w:line="240" w:lineRule="exact"/>
        <w:ind w:left="2844" w:firstLine="696"/>
        <w:rPr>
          <w:rFonts w:ascii="Arial Narrow" w:hAnsi="Arial Narrow" w:cs="Arial"/>
          <w:b/>
        </w:rPr>
      </w:pPr>
    </w:p>
    <w:p w14:paraId="14315F14" w14:textId="18DEA3B7" w:rsidR="00394881" w:rsidRPr="006A7208" w:rsidRDefault="00394881" w:rsidP="000E4253">
      <w:pPr>
        <w:pStyle w:val="Odstavekseznama"/>
        <w:numPr>
          <w:ilvl w:val="1"/>
          <w:numId w:val="5"/>
        </w:numPr>
        <w:spacing w:after="0" w:line="240" w:lineRule="exact"/>
        <w:rPr>
          <w:rFonts w:ascii="Arial Narrow" w:hAnsi="Arial Narrow" w:cs="Arial"/>
          <w:b/>
        </w:rPr>
      </w:pPr>
      <w:r w:rsidRPr="006A7208">
        <w:rPr>
          <w:rFonts w:ascii="Arial Narrow" w:hAnsi="Arial Narrow" w:cs="Arial"/>
          <w:color w:val="3399FF"/>
        </w:rPr>
        <w:t>Pravna podlaga</w:t>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rPr>
        <w:t xml:space="preserve">47. člen </w:t>
      </w:r>
      <w:r w:rsidR="00B05F2C">
        <w:rPr>
          <w:rFonts w:ascii="Arial Narrow" w:hAnsi="Arial Narrow" w:cs="Arial"/>
        </w:rPr>
        <w:t xml:space="preserve">(2. odstavek) </w:t>
      </w:r>
      <w:r w:rsidRPr="006A7208">
        <w:rPr>
          <w:rFonts w:ascii="Arial Narrow" w:hAnsi="Arial Narrow" w:cs="Arial"/>
        </w:rPr>
        <w:t>Zakona o javnem naročanju (v nadaljevanju: ZJN-3).</w:t>
      </w:r>
    </w:p>
    <w:p w14:paraId="45193E49" w14:textId="77777777" w:rsidR="00394881" w:rsidRPr="006A7208" w:rsidRDefault="00394881" w:rsidP="00724189">
      <w:pPr>
        <w:pStyle w:val="Odstavekseznama"/>
        <w:spacing w:after="0" w:line="240" w:lineRule="exact"/>
        <w:rPr>
          <w:rFonts w:ascii="Arial Narrow" w:hAnsi="Arial Narrow" w:cs="Arial"/>
          <w:b/>
        </w:rPr>
      </w:pPr>
    </w:p>
    <w:p w14:paraId="74773CF3" w14:textId="77777777" w:rsidR="00394881" w:rsidRPr="006A7208" w:rsidRDefault="00394881" w:rsidP="000E4253">
      <w:pPr>
        <w:pStyle w:val="Odstavekseznama"/>
        <w:numPr>
          <w:ilvl w:val="1"/>
          <w:numId w:val="5"/>
        </w:numPr>
        <w:spacing w:after="0" w:line="240" w:lineRule="exact"/>
        <w:rPr>
          <w:rFonts w:ascii="Arial Narrow" w:hAnsi="Arial Narrow" w:cs="Arial"/>
          <w:b/>
        </w:rPr>
      </w:pPr>
      <w:r w:rsidRPr="006A7208">
        <w:rPr>
          <w:rFonts w:ascii="Arial Narrow" w:hAnsi="Arial Narrow" w:cs="Arial"/>
          <w:color w:val="3399FF"/>
        </w:rPr>
        <w:t>Postopek</w:t>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rPr>
        <w:t>Postopek oddaje naročila male vrednosti.</w:t>
      </w:r>
    </w:p>
    <w:p w14:paraId="1D6A2C97" w14:textId="77777777" w:rsidR="00394881" w:rsidRPr="006A7208" w:rsidRDefault="00394881" w:rsidP="00724189">
      <w:pPr>
        <w:pStyle w:val="Odstavekseznama"/>
        <w:spacing w:after="0" w:line="240" w:lineRule="exact"/>
        <w:rPr>
          <w:rFonts w:ascii="Arial Narrow" w:hAnsi="Arial Narrow" w:cs="Arial"/>
          <w:b/>
        </w:rPr>
      </w:pPr>
    </w:p>
    <w:p w14:paraId="0D3D6F81" w14:textId="634AC9DB" w:rsidR="00A625AE" w:rsidRPr="006A7208" w:rsidRDefault="00394881" w:rsidP="000E4253">
      <w:pPr>
        <w:pStyle w:val="Odstavekseznama"/>
        <w:numPr>
          <w:ilvl w:val="1"/>
          <w:numId w:val="5"/>
        </w:numPr>
        <w:spacing w:after="0" w:line="240" w:lineRule="exact"/>
        <w:ind w:left="357" w:hanging="357"/>
        <w:rPr>
          <w:rFonts w:ascii="Arial Narrow" w:hAnsi="Arial Narrow" w:cs="Arial"/>
          <w:b/>
        </w:rPr>
      </w:pPr>
      <w:r w:rsidRPr="006A7208">
        <w:rPr>
          <w:rFonts w:ascii="Arial Narrow" w:hAnsi="Arial Narrow" w:cs="Arial"/>
          <w:color w:val="3399FF"/>
        </w:rPr>
        <w:t>Pogajanja</w:t>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color w:val="3399FF"/>
        </w:rPr>
        <w:tab/>
      </w:r>
      <w:r w:rsidRPr="006A7208">
        <w:rPr>
          <w:rFonts w:ascii="Arial Narrow" w:hAnsi="Arial Narrow" w:cs="Arial"/>
        </w:rPr>
        <w:t>Naročnik bo v</w:t>
      </w:r>
      <w:r w:rsidR="00DC1850" w:rsidRPr="006A7208">
        <w:rPr>
          <w:rFonts w:ascii="Arial Narrow" w:hAnsi="Arial Narrow" w:cs="Arial"/>
        </w:rPr>
        <w:t xml:space="preserve"> </w:t>
      </w:r>
      <w:r w:rsidRPr="006A7208">
        <w:rPr>
          <w:rFonts w:ascii="Arial Narrow" w:hAnsi="Arial Narrow" w:cs="Arial"/>
        </w:rPr>
        <w:t>postopek oddaje JN vključil v pogajanja najmanj</w:t>
      </w:r>
      <w:r w:rsidR="00DC1850" w:rsidRPr="006A7208">
        <w:rPr>
          <w:rFonts w:ascii="Arial Narrow" w:hAnsi="Arial Narrow" w:cs="Arial"/>
        </w:rPr>
        <w:t xml:space="preserve"> </w:t>
      </w:r>
      <w:r w:rsidRPr="006A7208">
        <w:rPr>
          <w:rFonts w:ascii="Arial Narrow" w:hAnsi="Arial Narrow" w:cs="Arial"/>
        </w:rPr>
        <w:t xml:space="preserve">enega </w:t>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00713D2E">
        <w:rPr>
          <w:rFonts w:ascii="Arial Narrow" w:hAnsi="Arial Narrow" w:cs="Arial"/>
        </w:rPr>
        <w:tab/>
      </w:r>
      <w:r w:rsidRPr="006A7208">
        <w:rPr>
          <w:rFonts w:ascii="Arial Narrow" w:hAnsi="Arial Narrow" w:cs="Arial"/>
        </w:rPr>
        <w:t xml:space="preserve">ponudnika izmed ponudnikov, katerim bo priznana sposobnost in ki bodo </w:t>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t xml:space="preserve">oddali popolno ponudbo. Natančnejša navodila bodo podana v povabilu na </w:t>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r>
      <w:r w:rsidRPr="006A7208">
        <w:rPr>
          <w:rFonts w:ascii="Arial Narrow" w:hAnsi="Arial Narrow" w:cs="Arial"/>
        </w:rPr>
        <w:tab/>
        <w:t>pogajanja</w:t>
      </w:r>
      <w:r w:rsidR="00D3158F" w:rsidRPr="006A7208">
        <w:rPr>
          <w:rFonts w:ascii="Arial Narrow" w:hAnsi="Arial Narrow" w:cs="Arial"/>
        </w:rPr>
        <w:t>.</w:t>
      </w:r>
      <w:r w:rsidR="00D3158F" w:rsidRPr="006A7208">
        <w:rPr>
          <w:rFonts w:ascii="Arial Narrow" w:hAnsi="Arial Narrow" w:cs="Arial"/>
          <w:b/>
        </w:rPr>
        <w:t xml:space="preserve"> </w:t>
      </w:r>
    </w:p>
    <w:p w14:paraId="08EB68C1" w14:textId="77777777" w:rsidR="00394881" w:rsidRPr="0014593C" w:rsidRDefault="00394881" w:rsidP="00724189">
      <w:pPr>
        <w:pStyle w:val="Odstavekseznama"/>
        <w:spacing w:after="0" w:line="240" w:lineRule="exact"/>
        <w:rPr>
          <w:rFonts w:ascii="Arial Narrow" w:hAnsi="Arial Narrow" w:cs="Arial"/>
          <w:b/>
          <w:highlight w:val="yellow"/>
        </w:rPr>
      </w:pPr>
    </w:p>
    <w:p w14:paraId="4A1E7321" w14:textId="527FECB8" w:rsidR="00394881" w:rsidRPr="00DC6843" w:rsidRDefault="00394881" w:rsidP="000E4253">
      <w:pPr>
        <w:pStyle w:val="Odstavekseznama"/>
        <w:numPr>
          <w:ilvl w:val="1"/>
          <w:numId w:val="5"/>
        </w:numPr>
        <w:spacing w:after="0" w:line="240" w:lineRule="exact"/>
        <w:rPr>
          <w:rFonts w:ascii="Arial Narrow" w:hAnsi="Arial Narrow" w:cs="Arial"/>
          <w:b/>
        </w:rPr>
      </w:pPr>
      <w:r w:rsidRPr="006A7208">
        <w:rPr>
          <w:rFonts w:ascii="Arial Narrow" w:hAnsi="Arial Narrow" w:cs="Arial"/>
          <w:color w:val="3399FF"/>
        </w:rPr>
        <w:t>Datum in čas za predložitev ponudb</w:t>
      </w:r>
      <w:r w:rsidRPr="006A7208">
        <w:rPr>
          <w:rFonts w:ascii="Arial Narrow" w:hAnsi="Arial Narrow" w:cs="Arial"/>
          <w:color w:val="3399FF"/>
        </w:rPr>
        <w:tab/>
      </w:r>
      <w:r w:rsidR="006A7208" w:rsidRPr="00DC6843">
        <w:rPr>
          <w:rFonts w:ascii="Arial Narrow" w:hAnsi="Arial Narrow" w:cs="Arial"/>
          <w:b/>
        </w:rPr>
        <w:t>22.9.2020</w:t>
      </w:r>
      <w:r w:rsidRPr="00DC6843">
        <w:rPr>
          <w:rFonts w:ascii="Arial Narrow" w:hAnsi="Arial Narrow" w:cs="Arial"/>
          <w:b/>
        </w:rPr>
        <w:t xml:space="preserve"> do 12:00</w:t>
      </w:r>
      <w:r w:rsidR="009936EF" w:rsidRPr="00DC6843">
        <w:rPr>
          <w:rFonts w:ascii="Arial Narrow" w:hAnsi="Arial Narrow" w:cs="Arial"/>
          <w:b/>
        </w:rPr>
        <w:t xml:space="preserve"> </w:t>
      </w:r>
    </w:p>
    <w:p w14:paraId="0D33899D" w14:textId="77777777" w:rsidR="00935EB4" w:rsidRPr="00DC6843" w:rsidRDefault="00935EB4" w:rsidP="00724189">
      <w:pPr>
        <w:spacing w:line="240" w:lineRule="exact"/>
        <w:rPr>
          <w:rFonts w:ascii="Arial Narrow" w:hAnsi="Arial Narrow" w:cs="Arial"/>
          <w:b/>
          <w:sz w:val="22"/>
          <w:szCs w:val="22"/>
        </w:rPr>
      </w:pPr>
    </w:p>
    <w:p w14:paraId="0D331099" w14:textId="77777777" w:rsidR="00935EB4" w:rsidRPr="00DC6843" w:rsidRDefault="00935EB4" w:rsidP="00724189">
      <w:pPr>
        <w:spacing w:after="120"/>
        <w:ind w:left="3540"/>
        <w:rPr>
          <w:rFonts w:ascii="Arial Narrow" w:hAnsi="Arial Narrow" w:cs="Arial"/>
          <w:sz w:val="22"/>
          <w:szCs w:val="22"/>
        </w:rPr>
      </w:pPr>
      <w:r w:rsidRPr="00DC6843">
        <w:rPr>
          <w:rFonts w:ascii="Arial Narrow" w:hAnsi="Arial Narrow" w:cs="Arial"/>
          <w:sz w:val="22"/>
          <w:szCs w:val="22"/>
        </w:rPr>
        <w:t xml:space="preserve">Ponudba se šteje za pravočasno oddano, če jo naročnik prejme preko sistema e-JN </w:t>
      </w:r>
      <w:hyperlink r:id="rId10" w:history="1">
        <w:r w:rsidRPr="00DC6843">
          <w:rPr>
            <w:rFonts w:ascii="Arial Narrow" w:hAnsi="Arial Narrow"/>
            <w:sz w:val="22"/>
            <w:szCs w:val="22"/>
            <w:u w:val="single"/>
          </w:rPr>
          <w:t>https://ejn.gov.si/eJN2</w:t>
        </w:r>
      </w:hyperlink>
      <w:r w:rsidRPr="00DC6843">
        <w:rPr>
          <w:rFonts w:ascii="Arial Narrow" w:hAnsi="Arial Narrow" w:cs="Arial"/>
          <w:sz w:val="22"/>
          <w:szCs w:val="22"/>
        </w:rPr>
        <w:t xml:space="preserve"> najkasneje do </w:t>
      </w:r>
      <w:r w:rsidR="00DA04EF" w:rsidRPr="00DC6843">
        <w:rPr>
          <w:rFonts w:ascii="Arial Narrow" w:hAnsi="Arial Narrow" w:cs="Arial"/>
          <w:sz w:val="22"/>
          <w:szCs w:val="22"/>
        </w:rPr>
        <w:t>navedenga datuma in ure.</w:t>
      </w:r>
      <w:r w:rsidRPr="00DC6843">
        <w:rPr>
          <w:rFonts w:ascii="Arial Narrow" w:hAnsi="Arial Narrow" w:cs="Arial"/>
          <w:sz w:val="22"/>
          <w:szCs w:val="22"/>
        </w:rPr>
        <w:t xml:space="preserve"> Za oddano ponudbo se šteje ponudba, ki je v informacijskem sistemu e-JN označena s statusom »ODDANO«. Po preteku roka za predložitev ponudb ponudbe ne bo več mogoče oddati.</w:t>
      </w:r>
    </w:p>
    <w:p w14:paraId="7B1078C6" w14:textId="77777777" w:rsidR="00394881" w:rsidRPr="00DC6843" w:rsidRDefault="00394881" w:rsidP="00724189">
      <w:pPr>
        <w:spacing w:line="240" w:lineRule="exact"/>
        <w:rPr>
          <w:rFonts w:ascii="Arial Narrow" w:hAnsi="Arial Narrow" w:cs="Arial"/>
          <w:b/>
        </w:rPr>
      </w:pPr>
    </w:p>
    <w:p w14:paraId="41F630CD" w14:textId="09A307DF" w:rsidR="00394881" w:rsidRPr="00DC6843" w:rsidRDefault="00394881" w:rsidP="000E4253">
      <w:pPr>
        <w:pStyle w:val="Odstavekseznama"/>
        <w:numPr>
          <w:ilvl w:val="1"/>
          <w:numId w:val="5"/>
        </w:numPr>
        <w:spacing w:after="0" w:line="240" w:lineRule="exact"/>
        <w:rPr>
          <w:rFonts w:ascii="Arial Narrow" w:hAnsi="Arial Narrow" w:cs="Arial"/>
          <w:b/>
        </w:rPr>
      </w:pPr>
      <w:r w:rsidRPr="00DC6843">
        <w:rPr>
          <w:rFonts w:ascii="Arial Narrow" w:hAnsi="Arial Narrow" w:cs="Arial"/>
          <w:color w:val="3399FF"/>
        </w:rPr>
        <w:t>Datum za postavitev vprašanj</w:t>
      </w:r>
      <w:r w:rsidRPr="00DC6843">
        <w:rPr>
          <w:rFonts w:ascii="Arial Narrow" w:hAnsi="Arial Narrow" w:cs="Arial"/>
          <w:color w:val="3399FF"/>
        </w:rPr>
        <w:tab/>
      </w:r>
      <w:r w:rsidRPr="00DC6843">
        <w:rPr>
          <w:rFonts w:ascii="Arial Narrow" w:hAnsi="Arial Narrow" w:cs="Arial"/>
          <w:color w:val="3399FF"/>
        </w:rPr>
        <w:tab/>
      </w:r>
      <w:r w:rsidR="006A7208" w:rsidRPr="00DC6843">
        <w:rPr>
          <w:rFonts w:ascii="Arial Narrow" w:hAnsi="Arial Narrow" w:cs="Arial"/>
          <w:b/>
        </w:rPr>
        <w:t>14.9.2020</w:t>
      </w:r>
      <w:r w:rsidR="00CB418A" w:rsidRPr="00DC6843">
        <w:rPr>
          <w:rFonts w:ascii="Arial Narrow" w:hAnsi="Arial Narrow" w:cs="Arial"/>
          <w:b/>
        </w:rPr>
        <w:t xml:space="preserve"> do 1</w:t>
      </w:r>
      <w:r w:rsidR="001377CF" w:rsidRPr="00DC6843">
        <w:rPr>
          <w:rFonts w:ascii="Arial Narrow" w:hAnsi="Arial Narrow" w:cs="Arial"/>
          <w:b/>
        </w:rPr>
        <w:t>2</w:t>
      </w:r>
      <w:r w:rsidRPr="00DC6843">
        <w:rPr>
          <w:rFonts w:ascii="Arial Narrow" w:hAnsi="Arial Narrow" w:cs="Arial"/>
          <w:b/>
        </w:rPr>
        <w:t>:00</w:t>
      </w:r>
    </w:p>
    <w:p w14:paraId="1CBAFF78" w14:textId="77777777" w:rsidR="00394881" w:rsidRPr="00DC6843" w:rsidRDefault="00394881" w:rsidP="00724189">
      <w:pPr>
        <w:pStyle w:val="Odstavekseznama"/>
        <w:spacing w:after="0" w:line="240" w:lineRule="exact"/>
        <w:rPr>
          <w:rFonts w:ascii="Arial Narrow" w:hAnsi="Arial Narrow" w:cs="Arial"/>
          <w:b/>
        </w:rPr>
      </w:pPr>
    </w:p>
    <w:p w14:paraId="4CE74DA6" w14:textId="4DB54B7C" w:rsidR="00394881" w:rsidRPr="00DC6843" w:rsidRDefault="00656E25" w:rsidP="000E4253">
      <w:pPr>
        <w:pStyle w:val="Odstavekseznama"/>
        <w:numPr>
          <w:ilvl w:val="1"/>
          <w:numId w:val="5"/>
        </w:numPr>
        <w:spacing w:after="0" w:line="240" w:lineRule="exact"/>
        <w:rPr>
          <w:rFonts w:ascii="Arial Narrow" w:hAnsi="Arial Narrow" w:cs="Arial"/>
          <w:b/>
        </w:rPr>
      </w:pPr>
      <w:r w:rsidRPr="00DC6843">
        <w:rPr>
          <w:rFonts w:ascii="Arial Narrow" w:hAnsi="Arial Narrow" w:cs="Arial"/>
          <w:color w:val="3399FF"/>
        </w:rPr>
        <w:t xml:space="preserve"> </w:t>
      </w:r>
      <w:r w:rsidR="00394881" w:rsidRPr="00DC6843">
        <w:rPr>
          <w:rFonts w:ascii="Arial Narrow" w:hAnsi="Arial Narrow" w:cs="Arial"/>
          <w:color w:val="3399FF"/>
        </w:rPr>
        <w:t>Datum in čas odpiranja ponudb</w:t>
      </w:r>
      <w:r w:rsidR="00394881" w:rsidRPr="00DC6843">
        <w:rPr>
          <w:rFonts w:ascii="Arial Narrow" w:hAnsi="Arial Narrow" w:cs="Arial"/>
          <w:color w:val="3399FF"/>
        </w:rPr>
        <w:tab/>
      </w:r>
      <w:r w:rsidR="006A7208" w:rsidRPr="00DC6843">
        <w:rPr>
          <w:rFonts w:ascii="Arial Narrow" w:hAnsi="Arial Narrow" w:cs="Arial"/>
          <w:b/>
        </w:rPr>
        <w:t xml:space="preserve">22.9.2020 </w:t>
      </w:r>
      <w:r w:rsidR="00394881" w:rsidRPr="00DC6843">
        <w:rPr>
          <w:rFonts w:ascii="Arial Narrow" w:hAnsi="Arial Narrow" w:cs="Arial"/>
          <w:b/>
        </w:rPr>
        <w:t>ob 1</w:t>
      </w:r>
      <w:r w:rsidR="00DA04EF" w:rsidRPr="00DC6843">
        <w:rPr>
          <w:rFonts w:ascii="Arial Narrow" w:hAnsi="Arial Narrow" w:cs="Arial"/>
          <w:b/>
        </w:rPr>
        <w:t>2</w:t>
      </w:r>
      <w:r w:rsidR="00394881" w:rsidRPr="00DC6843">
        <w:rPr>
          <w:rFonts w:ascii="Arial Narrow" w:hAnsi="Arial Narrow" w:cs="Arial"/>
          <w:b/>
        </w:rPr>
        <w:t>:</w:t>
      </w:r>
      <w:r w:rsidR="00C14D0D" w:rsidRPr="00DC6843">
        <w:rPr>
          <w:rFonts w:ascii="Arial Narrow" w:hAnsi="Arial Narrow" w:cs="Arial"/>
          <w:b/>
        </w:rPr>
        <w:t>0</w:t>
      </w:r>
      <w:r w:rsidR="00DA04EF" w:rsidRPr="00DC6843">
        <w:rPr>
          <w:rFonts w:ascii="Arial Narrow" w:hAnsi="Arial Narrow" w:cs="Arial"/>
          <w:b/>
        </w:rPr>
        <w:t>5</w:t>
      </w:r>
    </w:p>
    <w:p w14:paraId="609AB5D7" w14:textId="77777777" w:rsidR="00986F27" w:rsidRPr="00DC6843" w:rsidRDefault="00986F27" w:rsidP="00724189">
      <w:pPr>
        <w:spacing w:line="240" w:lineRule="exact"/>
        <w:rPr>
          <w:rFonts w:ascii="Arial" w:hAnsi="Arial" w:cs="Arial"/>
          <w:b/>
          <w:sz w:val="22"/>
          <w:szCs w:val="22"/>
        </w:rPr>
      </w:pPr>
    </w:p>
    <w:p w14:paraId="2A3EDF76" w14:textId="77777777" w:rsidR="00986F27" w:rsidRPr="006A7208" w:rsidRDefault="00986F27" w:rsidP="00724189">
      <w:pPr>
        <w:spacing w:after="120"/>
        <w:ind w:left="3540"/>
        <w:rPr>
          <w:rFonts w:ascii="Arial Narrow" w:hAnsi="Arial Narrow" w:cs="Arial"/>
          <w:sz w:val="22"/>
          <w:szCs w:val="22"/>
        </w:rPr>
      </w:pPr>
      <w:r w:rsidRPr="00DC6843">
        <w:rPr>
          <w:rFonts w:ascii="Arial Narrow" w:hAnsi="Arial Narrow" w:cs="Arial"/>
          <w:sz w:val="22"/>
          <w:szCs w:val="22"/>
        </w:rPr>
        <w:t>Odpiranje ponudb bo potekalo</w:t>
      </w:r>
      <w:r w:rsidRPr="006A7208">
        <w:rPr>
          <w:rFonts w:ascii="Arial Narrow" w:hAnsi="Arial Narrow" w:cs="Arial"/>
          <w:sz w:val="22"/>
          <w:szCs w:val="22"/>
        </w:rPr>
        <w:t xml:space="preserve"> avtomatično v informacijskem sistemu e-JN</w:t>
      </w:r>
      <w:r w:rsidR="00DA04EF" w:rsidRPr="006A7208">
        <w:rPr>
          <w:rFonts w:ascii="Arial Narrow" w:hAnsi="Arial Narrow" w:cs="Arial"/>
          <w:sz w:val="22"/>
          <w:szCs w:val="22"/>
        </w:rPr>
        <w:t xml:space="preserve">,  na spletnem naslovu </w:t>
      </w:r>
      <w:hyperlink r:id="rId11" w:history="1">
        <w:r w:rsidR="00DA04EF" w:rsidRPr="006A7208">
          <w:rPr>
            <w:rFonts w:ascii="Arial Narrow" w:hAnsi="Arial Narrow"/>
            <w:sz w:val="22"/>
            <w:szCs w:val="22"/>
            <w:u w:val="single"/>
          </w:rPr>
          <w:t>https://ejn.gov.si/eJN2</w:t>
        </w:r>
      </w:hyperlink>
      <w:r w:rsidRPr="006A7208">
        <w:rPr>
          <w:rFonts w:ascii="Arial Narrow" w:hAnsi="Arial Narrow" w:cs="Arial"/>
          <w:sz w:val="22"/>
          <w:szCs w:val="22"/>
        </w:rPr>
        <w:t xml:space="preserve"> </w:t>
      </w:r>
      <w:r w:rsidR="00DA04EF" w:rsidRPr="006A7208">
        <w:rPr>
          <w:rFonts w:ascii="Arial Narrow" w:hAnsi="Arial Narrow" w:cs="Arial"/>
          <w:sz w:val="22"/>
          <w:szCs w:val="22"/>
        </w:rPr>
        <w:t xml:space="preserve"> na navedeni datum in uro</w:t>
      </w:r>
      <w:r w:rsidRPr="006A7208">
        <w:rPr>
          <w:rFonts w:ascii="Arial Narrow" w:hAnsi="Arial Narrow" w:cs="Arial"/>
          <w:sz w:val="22"/>
          <w:szCs w:val="22"/>
        </w:rPr>
        <w:t xml:space="preserve">. </w:t>
      </w:r>
    </w:p>
    <w:p w14:paraId="490F69FD" w14:textId="77777777" w:rsidR="00986F27" w:rsidRPr="006A7208" w:rsidRDefault="00DA04EF" w:rsidP="00724189">
      <w:pPr>
        <w:ind w:left="3540"/>
        <w:rPr>
          <w:rFonts w:ascii="Arial Narrow" w:hAnsi="Arial Narrow" w:cs="Arial"/>
          <w:sz w:val="22"/>
          <w:szCs w:val="22"/>
        </w:rPr>
      </w:pPr>
      <w:r w:rsidRPr="006A7208">
        <w:rPr>
          <w:rFonts w:ascii="Arial Narrow" w:hAnsi="Arial Narrow" w:cs="Arial"/>
          <w:sz w:val="22"/>
          <w:szCs w:val="22"/>
        </w:rPr>
        <w:t>Javno o</w:t>
      </w:r>
      <w:r w:rsidR="00986F27" w:rsidRPr="006A7208">
        <w:rPr>
          <w:rFonts w:ascii="Arial Narrow" w:hAnsi="Arial Narrow" w:cs="Arial"/>
          <w:sz w:val="22"/>
          <w:szCs w:val="22"/>
        </w:rPr>
        <w:t>dpiranje poteka tako, da informacijski sistem e-JN samod</w:t>
      </w:r>
      <w:r w:rsidR="00EA57B9" w:rsidRPr="006A7208">
        <w:rPr>
          <w:rFonts w:ascii="Arial Narrow" w:hAnsi="Arial Narrow" w:cs="Arial"/>
          <w:sz w:val="22"/>
          <w:szCs w:val="22"/>
        </w:rPr>
        <w:t>e</w:t>
      </w:r>
      <w:r w:rsidR="00986F27" w:rsidRPr="006A7208">
        <w:rPr>
          <w:rFonts w:ascii="Arial Narrow" w:hAnsi="Arial Narrow" w:cs="Arial"/>
          <w:sz w:val="22"/>
          <w:szCs w:val="22"/>
        </w:rPr>
        <w:t xml:space="preserve">jno ob uri, ki je določena za javno odpiranje ponudb, prikaže podatke o ponudniku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6F61EA9F" w14:textId="77777777" w:rsidR="00394881" w:rsidRPr="006A7208" w:rsidRDefault="00394881" w:rsidP="00724189">
      <w:pPr>
        <w:spacing w:line="240" w:lineRule="exact"/>
        <w:rPr>
          <w:rFonts w:ascii="Arial Narrow" w:hAnsi="Arial Narrow" w:cs="Arial"/>
          <w:b/>
        </w:rPr>
      </w:pPr>
    </w:p>
    <w:p w14:paraId="1A72BC31" w14:textId="69F25FE8" w:rsidR="00394881" w:rsidRPr="006A7208" w:rsidRDefault="00656E25" w:rsidP="000E4253">
      <w:pPr>
        <w:pStyle w:val="Odstavekseznama"/>
        <w:numPr>
          <w:ilvl w:val="1"/>
          <w:numId w:val="5"/>
        </w:numPr>
        <w:spacing w:after="0" w:line="240" w:lineRule="exact"/>
        <w:rPr>
          <w:rFonts w:ascii="Arial Narrow" w:hAnsi="Arial Narrow" w:cs="Arial"/>
          <w:b/>
        </w:rPr>
      </w:pPr>
      <w:r w:rsidRPr="006A7208">
        <w:rPr>
          <w:rFonts w:ascii="Arial Narrow" w:hAnsi="Arial Narrow" w:cs="Arial"/>
          <w:color w:val="3399FF"/>
        </w:rPr>
        <w:t xml:space="preserve"> </w:t>
      </w:r>
      <w:r w:rsidR="00394881" w:rsidRPr="006A7208">
        <w:rPr>
          <w:rFonts w:ascii="Arial Narrow" w:hAnsi="Arial Narrow" w:cs="Arial"/>
          <w:color w:val="3399FF"/>
        </w:rPr>
        <w:t>Vrsta naročila</w:t>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color w:val="3399FF"/>
        </w:rPr>
        <w:tab/>
      </w:r>
      <w:r w:rsidR="00B05F2C">
        <w:rPr>
          <w:rFonts w:ascii="Arial Narrow" w:hAnsi="Arial Narrow" w:cs="Arial"/>
        </w:rPr>
        <w:t>S</w:t>
      </w:r>
      <w:r w:rsidR="0051677D" w:rsidRPr="006A7208">
        <w:rPr>
          <w:rFonts w:ascii="Arial Narrow" w:hAnsi="Arial Narrow" w:cs="Arial"/>
        </w:rPr>
        <w:t>toritve</w:t>
      </w:r>
    </w:p>
    <w:p w14:paraId="3EAA62F7" w14:textId="77777777" w:rsidR="00394881" w:rsidRPr="006A7208" w:rsidRDefault="00394881" w:rsidP="00724189">
      <w:pPr>
        <w:pStyle w:val="Odstavekseznama"/>
        <w:spacing w:after="0" w:line="240" w:lineRule="exact"/>
        <w:rPr>
          <w:rFonts w:ascii="Arial Narrow" w:hAnsi="Arial Narrow" w:cs="Arial"/>
          <w:b/>
        </w:rPr>
      </w:pPr>
    </w:p>
    <w:p w14:paraId="29A37C4B" w14:textId="77777777" w:rsidR="00394881" w:rsidRPr="006A7208" w:rsidRDefault="00656E25" w:rsidP="000E4253">
      <w:pPr>
        <w:pStyle w:val="Odstavekseznama"/>
        <w:numPr>
          <w:ilvl w:val="1"/>
          <w:numId w:val="5"/>
        </w:numPr>
        <w:spacing w:after="0" w:line="240" w:lineRule="exact"/>
        <w:rPr>
          <w:rFonts w:ascii="Arial Narrow" w:hAnsi="Arial Narrow" w:cs="Arial"/>
          <w:b/>
        </w:rPr>
      </w:pPr>
      <w:r w:rsidRPr="006A7208">
        <w:rPr>
          <w:rFonts w:ascii="Arial Narrow" w:hAnsi="Arial Narrow" w:cs="Arial"/>
          <w:color w:val="3399FF"/>
        </w:rPr>
        <w:t xml:space="preserve"> </w:t>
      </w:r>
      <w:r w:rsidR="00394881" w:rsidRPr="006A7208">
        <w:rPr>
          <w:rFonts w:ascii="Arial Narrow" w:hAnsi="Arial Narrow" w:cs="Arial"/>
          <w:color w:val="3399FF"/>
        </w:rPr>
        <w:t>Delitev naročila</w:t>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color w:val="3399FF"/>
        </w:rPr>
        <w:tab/>
      </w:r>
      <w:r w:rsidR="00CD5893" w:rsidRPr="006A7208">
        <w:rPr>
          <w:rFonts w:ascii="Arial Narrow" w:hAnsi="Arial Narrow" w:cs="Arial"/>
        </w:rPr>
        <w:t>Naročnik bo oddal naročilo kot celovito.</w:t>
      </w:r>
    </w:p>
    <w:p w14:paraId="7FE4058F" w14:textId="77777777" w:rsidR="00394881" w:rsidRPr="006A7208" w:rsidRDefault="00394881" w:rsidP="00724189">
      <w:pPr>
        <w:pStyle w:val="Odstavekseznama"/>
        <w:spacing w:after="0" w:line="240" w:lineRule="exact"/>
        <w:rPr>
          <w:rFonts w:ascii="Arial Narrow" w:hAnsi="Arial Narrow" w:cs="Arial"/>
          <w:b/>
        </w:rPr>
      </w:pPr>
    </w:p>
    <w:p w14:paraId="69B6479E" w14:textId="77777777" w:rsidR="00394881" w:rsidRPr="006A7208" w:rsidRDefault="00656E25" w:rsidP="000E4253">
      <w:pPr>
        <w:pStyle w:val="Odstavekseznama"/>
        <w:numPr>
          <w:ilvl w:val="1"/>
          <w:numId w:val="5"/>
        </w:numPr>
        <w:spacing w:after="0" w:line="240" w:lineRule="exact"/>
        <w:rPr>
          <w:rFonts w:ascii="Arial Narrow" w:hAnsi="Arial Narrow" w:cs="Arial"/>
          <w:color w:val="3399FF"/>
        </w:rPr>
      </w:pPr>
      <w:r w:rsidRPr="006A7208">
        <w:rPr>
          <w:rFonts w:ascii="Arial Narrow" w:hAnsi="Arial Narrow" w:cs="Arial"/>
          <w:color w:val="3399FF"/>
        </w:rPr>
        <w:t xml:space="preserve"> </w:t>
      </w:r>
      <w:r w:rsidR="00394881" w:rsidRPr="006A7208">
        <w:rPr>
          <w:rFonts w:ascii="Arial Narrow" w:hAnsi="Arial Narrow" w:cs="Arial"/>
          <w:color w:val="3399FF"/>
        </w:rPr>
        <w:t>Razpisna dokumentacija</w:t>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rPr>
        <w:t>DJN je objavljena na spletni strani naročnika:</w:t>
      </w:r>
      <w:r w:rsidR="00A51FF2" w:rsidRPr="006A7208">
        <w:rPr>
          <w:rFonts w:ascii="Arial Narrow" w:hAnsi="Arial Narrow" w:cs="Arial"/>
        </w:rPr>
        <w:t xml:space="preserve"> </w:t>
      </w:r>
      <w:hyperlink r:id="rId12" w:history="1">
        <w:r w:rsidR="00A51FF2" w:rsidRPr="006A7208">
          <w:rPr>
            <w:rStyle w:val="Hiperpovezava"/>
            <w:rFonts w:ascii="Arial Narrow" w:hAnsi="Arial Narrow" w:cs="Arial"/>
          </w:rPr>
          <w:t>http://www.seng.si</w:t>
        </w:r>
      </w:hyperlink>
    </w:p>
    <w:p w14:paraId="10E65E3B" w14:textId="77777777" w:rsidR="00394881" w:rsidRPr="006A7208" w:rsidRDefault="00394881" w:rsidP="00724189">
      <w:pPr>
        <w:spacing w:line="240" w:lineRule="exact"/>
        <w:rPr>
          <w:rFonts w:ascii="Arial Narrow" w:hAnsi="Arial Narrow" w:cs="Arial"/>
          <w:b/>
        </w:rPr>
      </w:pPr>
    </w:p>
    <w:p w14:paraId="70B9AB23" w14:textId="2801EC5A" w:rsidR="00394881" w:rsidRPr="006A7208" w:rsidRDefault="00DD0FE9" w:rsidP="000E4253">
      <w:pPr>
        <w:pStyle w:val="Odstavekseznama"/>
        <w:numPr>
          <w:ilvl w:val="1"/>
          <w:numId w:val="5"/>
        </w:numPr>
        <w:spacing w:after="0" w:line="240" w:lineRule="exact"/>
        <w:rPr>
          <w:rFonts w:ascii="Arial Narrow" w:hAnsi="Arial Narrow" w:cs="Arial"/>
        </w:rPr>
      </w:pPr>
      <w:r w:rsidRPr="006A7208">
        <w:rPr>
          <w:rFonts w:ascii="Arial Narrow" w:hAnsi="Arial Narrow" w:cs="Arial"/>
          <w:color w:val="3399FF"/>
        </w:rPr>
        <w:t xml:space="preserve"> </w:t>
      </w:r>
      <w:r w:rsidR="00394881" w:rsidRPr="006A7208">
        <w:rPr>
          <w:rFonts w:ascii="Arial Narrow" w:hAnsi="Arial Narrow" w:cs="Arial"/>
          <w:color w:val="3399FF"/>
        </w:rPr>
        <w:t>Predmet javnega naročila</w:t>
      </w:r>
      <w:r w:rsidR="00394881" w:rsidRPr="006A7208">
        <w:rPr>
          <w:rFonts w:ascii="Arial Narrow" w:hAnsi="Arial Narrow" w:cs="Arial"/>
          <w:color w:val="3399FF"/>
        </w:rPr>
        <w:tab/>
      </w:r>
      <w:r w:rsidR="00394881" w:rsidRPr="006A7208">
        <w:rPr>
          <w:rFonts w:ascii="Arial Narrow" w:hAnsi="Arial Narrow" w:cs="Arial"/>
          <w:color w:val="3399FF"/>
        </w:rPr>
        <w:tab/>
      </w:r>
      <w:r w:rsidR="00394881" w:rsidRPr="006A7208">
        <w:rPr>
          <w:rFonts w:ascii="Arial Narrow" w:hAnsi="Arial Narrow" w:cs="Arial"/>
        </w:rPr>
        <w:t>Predmet javnega naročila</w:t>
      </w:r>
      <w:r w:rsidR="00AE7994" w:rsidRPr="006A7208">
        <w:rPr>
          <w:rFonts w:ascii="Arial Narrow" w:hAnsi="Arial Narrow" w:cs="Arial"/>
        </w:rPr>
        <w:t xml:space="preserve"> je</w:t>
      </w:r>
      <w:r w:rsidR="007E0CC3">
        <w:rPr>
          <w:rFonts w:ascii="Arial Narrow" w:hAnsi="Arial Narrow" w:cs="Arial"/>
        </w:rPr>
        <w:t xml:space="preserve"> dobava in montaža</w:t>
      </w:r>
      <w:r w:rsidR="001E087E" w:rsidRPr="006A7208">
        <w:rPr>
          <w:rFonts w:ascii="Arial Narrow" w:hAnsi="Arial Narrow" w:cs="Arial"/>
        </w:rPr>
        <w:t>:</w:t>
      </w:r>
    </w:p>
    <w:p w14:paraId="1DE75647" w14:textId="28D83D1C" w:rsidR="00C170D1" w:rsidRPr="006A7208" w:rsidRDefault="006A7208" w:rsidP="000E4253">
      <w:pPr>
        <w:pStyle w:val="Odstavekseznama"/>
        <w:numPr>
          <w:ilvl w:val="0"/>
          <w:numId w:val="12"/>
        </w:numPr>
        <w:rPr>
          <w:rFonts w:ascii="Arial Narrow" w:hAnsi="Arial Narrow"/>
        </w:rPr>
      </w:pPr>
      <w:r w:rsidRPr="006A7208">
        <w:rPr>
          <w:rFonts w:ascii="Arial Narrow" w:hAnsi="Arial Narrow" w:cs="Arial"/>
        </w:rPr>
        <w:t>sistema enosmerne napetosti in razsmernika na objektu HE Plave</w:t>
      </w:r>
      <w:r w:rsidR="00C170D1" w:rsidRPr="006A7208">
        <w:rPr>
          <w:rFonts w:ascii="Arial Narrow" w:hAnsi="Arial Narrow" w:cs="Arial"/>
        </w:rPr>
        <w:t xml:space="preserve"> II</w:t>
      </w:r>
    </w:p>
    <w:p w14:paraId="3B18091E" w14:textId="4C3BAFE8" w:rsidR="005D72BD" w:rsidRPr="006A7208" w:rsidRDefault="00A90438" w:rsidP="000E4253">
      <w:pPr>
        <w:pStyle w:val="Odstavekseznama"/>
        <w:numPr>
          <w:ilvl w:val="0"/>
          <w:numId w:val="12"/>
        </w:numPr>
        <w:rPr>
          <w:rFonts w:ascii="Arial Narrow" w:hAnsi="Arial Narrow"/>
        </w:rPr>
      </w:pPr>
      <w:r w:rsidRPr="006A7208">
        <w:rPr>
          <w:rFonts w:ascii="Arial Narrow" w:hAnsi="Arial Narrow" w:cs="Arial"/>
        </w:rPr>
        <w:t>razsmernika</w:t>
      </w:r>
      <w:r w:rsidR="006A7208" w:rsidRPr="006A7208">
        <w:rPr>
          <w:rFonts w:ascii="Arial Narrow" w:hAnsi="Arial Narrow" w:cs="Arial"/>
        </w:rPr>
        <w:t xml:space="preserve"> na objektu HE Doblar II</w:t>
      </w:r>
      <w:r w:rsidR="006F7319" w:rsidRPr="006A7208">
        <w:rPr>
          <w:rFonts w:ascii="Arial Narrow" w:hAnsi="Arial Narrow"/>
        </w:rPr>
        <w:t xml:space="preserve"> </w:t>
      </w:r>
    </w:p>
    <w:p w14:paraId="2422AA7A" w14:textId="77777777" w:rsidR="00BB4AA8" w:rsidRPr="0014593C" w:rsidRDefault="00BB4AA8" w:rsidP="00724189">
      <w:pPr>
        <w:spacing w:line="240" w:lineRule="exact"/>
        <w:rPr>
          <w:rFonts w:ascii="Arial Narrow" w:hAnsi="Arial Narrow" w:cs="Arial"/>
          <w:highlight w:val="yellow"/>
        </w:rPr>
      </w:pPr>
    </w:p>
    <w:p w14:paraId="60F2D758" w14:textId="77777777" w:rsidR="000822E6" w:rsidRPr="00A90438" w:rsidRDefault="00656E25" w:rsidP="000E4253">
      <w:pPr>
        <w:pStyle w:val="Odstavekseznama"/>
        <w:numPr>
          <w:ilvl w:val="1"/>
          <w:numId w:val="5"/>
        </w:numPr>
        <w:spacing w:after="0" w:line="240" w:lineRule="exact"/>
        <w:rPr>
          <w:rFonts w:ascii="Arial Narrow" w:hAnsi="Arial Narrow" w:cs="Arial"/>
          <w:color w:val="3399FF"/>
        </w:rPr>
      </w:pPr>
      <w:r w:rsidRPr="00A90438">
        <w:rPr>
          <w:rFonts w:ascii="Arial Narrow" w:hAnsi="Arial Narrow" w:cs="Arial"/>
          <w:color w:val="3399FF"/>
        </w:rPr>
        <w:t xml:space="preserve"> </w:t>
      </w:r>
      <w:r w:rsidR="000822E6" w:rsidRPr="00A90438">
        <w:rPr>
          <w:rFonts w:ascii="Arial Narrow" w:hAnsi="Arial Narrow" w:cs="Arial"/>
          <w:color w:val="3399FF"/>
        </w:rPr>
        <w:t>Dodatna pojasnila</w:t>
      </w:r>
      <w:r w:rsidR="000822E6" w:rsidRPr="00A90438">
        <w:rPr>
          <w:rFonts w:ascii="Arial Narrow" w:hAnsi="Arial Narrow" w:cs="Arial"/>
        </w:rPr>
        <w:t xml:space="preserve"> </w:t>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t xml:space="preserve">Naročnik bo ponudnikom posredoval pojasnila o vsebini DJN le na </w:t>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t xml:space="preserve">podlagi pisnih vprašanj, ki jih bodo postavili preko Portala javnih </w:t>
      </w:r>
      <w:r w:rsidR="000822E6" w:rsidRPr="00A90438">
        <w:rPr>
          <w:rFonts w:ascii="Arial Narrow" w:hAnsi="Arial Narrow" w:cs="Arial"/>
        </w:rPr>
        <w:tab/>
      </w:r>
      <w:r w:rsidR="000822E6" w:rsidRPr="00A90438">
        <w:rPr>
          <w:rFonts w:ascii="Arial Narrow" w:hAnsi="Arial Narrow" w:cs="Arial"/>
        </w:rPr>
        <w:lastRenderedPageBreak/>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t xml:space="preserve">naročil. Odgovori na vprašanja postanejo sestavni del razpisne </w:t>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r>
      <w:r w:rsidR="000822E6" w:rsidRPr="00A90438">
        <w:rPr>
          <w:rFonts w:ascii="Arial Narrow" w:hAnsi="Arial Narrow" w:cs="Arial"/>
        </w:rPr>
        <w:tab/>
        <w:t xml:space="preserve">dokumentacije in so obvezujoči za </w:t>
      </w:r>
      <w:r w:rsidR="000822E6" w:rsidRPr="00A90438">
        <w:rPr>
          <w:rFonts w:ascii="Arial Narrow" w:hAnsi="Arial Narrow" w:cs="Arial"/>
        </w:rPr>
        <w:tab/>
        <w:t>ponudnike.</w:t>
      </w:r>
    </w:p>
    <w:p w14:paraId="5F3C40AE" w14:textId="77777777" w:rsidR="000822E6" w:rsidRPr="00A90438" w:rsidRDefault="000822E6" w:rsidP="00724189">
      <w:pPr>
        <w:pStyle w:val="Odstavekseznama"/>
        <w:spacing w:after="0" w:line="240" w:lineRule="exact"/>
        <w:rPr>
          <w:rFonts w:ascii="Arial Narrow" w:hAnsi="Arial Narrow" w:cs="Arial"/>
          <w:color w:val="3399FF"/>
        </w:rPr>
      </w:pPr>
    </w:p>
    <w:p w14:paraId="258A3AC4" w14:textId="77777777" w:rsidR="00E447B5" w:rsidRPr="00A90438" w:rsidRDefault="00E447B5" w:rsidP="000E4253">
      <w:pPr>
        <w:pStyle w:val="Odstavekseznama"/>
        <w:numPr>
          <w:ilvl w:val="1"/>
          <w:numId w:val="5"/>
        </w:numPr>
        <w:spacing w:after="0" w:line="240" w:lineRule="exact"/>
        <w:ind w:left="426" w:hanging="426"/>
        <w:rPr>
          <w:rFonts w:ascii="Arial Narrow" w:hAnsi="Arial Narrow" w:cs="Arial"/>
          <w:color w:val="3399FF"/>
        </w:rPr>
      </w:pPr>
      <w:r w:rsidRPr="00A90438">
        <w:rPr>
          <w:rFonts w:ascii="Arial Narrow" w:hAnsi="Arial Narrow" w:cs="Arial"/>
          <w:color w:val="3399FF"/>
        </w:rPr>
        <w:t>Kontaktna oseba naročnika</w:t>
      </w:r>
      <w:r w:rsidRPr="00A90438">
        <w:rPr>
          <w:rFonts w:ascii="Arial Narrow" w:hAnsi="Arial Narrow" w:cs="Arial"/>
          <w:color w:val="3399FF"/>
        </w:rPr>
        <w:tab/>
      </w:r>
      <w:r w:rsidRPr="00A90438">
        <w:rPr>
          <w:rFonts w:ascii="Arial Narrow" w:hAnsi="Arial Narrow" w:cs="Arial"/>
          <w:color w:val="3399FF"/>
        </w:rPr>
        <w:tab/>
      </w:r>
      <w:r w:rsidRPr="00A90438">
        <w:rPr>
          <w:rFonts w:ascii="Arial Narrow" w:hAnsi="Arial Narrow" w:cs="Arial"/>
        </w:rPr>
        <w:t xml:space="preserve">Ime in priimek: </w:t>
      </w:r>
      <w:r w:rsidR="001040FF" w:rsidRPr="00A90438">
        <w:rPr>
          <w:rFonts w:ascii="Arial Narrow" w:hAnsi="Arial Narrow" w:cs="Arial"/>
        </w:rPr>
        <w:t>Gorazd Leban (mlajši)</w:t>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00A51FF2" w:rsidRPr="00A90438">
        <w:rPr>
          <w:rFonts w:ascii="Arial Narrow" w:hAnsi="Arial Narrow" w:cs="Arial"/>
        </w:rPr>
        <w:t>T</w:t>
      </w:r>
      <w:r w:rsidRPr="00A90438">
        <w:rPr>
          <w:rFonts w:ascii="Arial Narrow" w:hAnsi="Arial Narrow" w:cs="Arial"/>
        </w:rPr>
        <w:t xml:space="preserve">elefonska št.:  + 386 (0)5 339 </w:t>
      </w:r>
      <w:r w:rsidR="00894E71" w:rsidRPr="00A90438">
        <w:rPr>
          <w:rFonts w:ascii="Arial Narrow" w:hAnsi="Arial Narrow" w:cs="Arial"/>
        </w:rPr>
        <w:t xml:space="preserve">63 </w:t>
      </w:r>
      <w:r w:rsidR="00A26E8E" w:rsidRPr="00A90438">
        <w:rPr>
          <w:rFonts w:ascii="Arial Narrow" w:hAnsi="Arial Narrow" w:cs="Arial"/>
        </w:rPr>
        <w:t>27</w:t>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t xml:space="preserve">E-naslov: </w:t>
      </w:r>
      <w:r w:rsidR="00761000" w:rsidRPr="00A90438">
        <w:rPr>
          <w:rFonts w:ascii="Arial Narrow" w:hAnsi="Arial Narrow" w:cs="Arial"/>
        </w:rPr>
        <w:t>gorazdml</w:t>
      </w:r>
      <w:r w:rsidR="00894E71" w:rsidRPr="00A90438">
        <w:rPr>
          <w:rFonts w:ascii="Arial Narrow" w:hAnsi="Arial Narrow" w:cs="Arial"/>
        </w:rPr>
        <w:t>@seng.si</w:t>
      </w:r>
      <w:r w:rsidRPr="00A90438">
        <w:rPr>
          <w:rFonts w:ascii="Arial Narrow" w:hAnsi="Arial Narrow" w:cs="Arial"/>
          <w:color w:val="3399FF"/>
        </w:rPr>
        <w:tab/>
      </w:r>
      <w:r w:rsidRPr="00A90438">
        <w:rPr>
          <w:rFonts w:ascii="Arial Narrow" w:hAnsi="Arial Narrow" w:cs="Arial"/>
          <w:color w:val="3399FF"/>
        </w:rPr>
        <w:tab/>
      </w:r>
      <w:r w:rsidR="000822E6" w:rsidRPr="00A90438">
        <w:rPr>
          <w:rFonts w:ascii="Arial Narrow" w:hAnsi="Arial Narrow" w:cs="Arial"/>
          <w:color w:val="3399FF"/>
        </w:rPr>
        <w:tab/>
      </w:r>
      <w:r w:rsidR="000822E6" w:rsidRPr="00A90438">
        <w:rPr>
          <w:rFonts w:ascii="Arial Narrow" w:hAnsi="Arial Narrow" w:cs="Arial"/>
          <w:color w:val="3399FF"/>
        </w:rPr>
        <w:tab/>
      </w:r>
    </w:p>
    <w:p w14:paraId="42FD25BA" w14:textId="77777777" w:rsidR="00E447B5" w:rsidRPr="00A90438" w:rsidRDefault="00E447B5" w:rsidP="00724189">
      <w:pPr>
        <w:pStyle w:val="Odstavekseznama"/>
        <w:spacing w:after="0" w:line="240" w:lineRule="exact"/>
        <w:rPr>
          <w:rFonts w:ascii="Arial Narrow" w:hAnsi="Arial Narrow" w:cs="Arial"/>
          <w:color w:val="3399FF"/>
        </w:rPr>
      </w:pPr>
    </w:p>
    <w:p w14:paraId="049D3713" w14:textId="77777777" w:rsidR="00A0036B" w:rsidRPr="00A90438" w:rsidRDefault="00E447B5" w:rsidP="000E4253">
      <w:pPr>
        <w:pStyle w:val="Odstavekseznama"/>
        <w:numPr>
          <w:ilvl w:val="1"/>
          <w:numId w:val="5"/>
        </w:numPr>
        <w:tabs>
          <w:tab w:val="left" w:pos="284"/>
        </w:tabs>
        <w:spacing w:after="0" w:line="240" w:lineRule="exact"/>
        <w:rPr>
          <w:rFonts w:ascii="Arial" w:hAnsi="Arial" w:cs="Arial"/>
          <w:b/>
        </w:rPr>
      </w:pPr>
      <w:r w:rsidRPr="00A90438">
        <w:rPr>
          <w:rFonts w:ascii="Arial Narrow" w:hAnsi="Arial Narrow" w:cs="Arial"/>
          <w:color w:val="3399FF"/>
        </w:rPr>
        <w:t>Postavitev vprašanj</w:t>
      </w:r>
      <w:r w:rsidRPr="00A90438">
        <w:rPr>
          <w:rFonts w:ascii="Arial Narrow" w:hAnsi="Arial Narrow" w:cs="Arial"/>
          <w:color w:val="3399FF"/>
        </w:rPr>
        <w:tab/>
      </w:r>
      <w:r w:rsidRPr="00A90438">
        <w:rPr>
          <w:rFonts w:ascii="Arial Narrow" w:hAnsi="Arial Narrow" w:cs="Arial"/>
          <w:color w:val="3399FF"/>
        </w:rPr>
        <w:tab/>
      </w:r>
      <w:r w:rsidRPr="00A90438">
        <w:rPr>
          <w:rFonts w:ascii="Arial Narrow" w:hAnsi="Arial Narrow" w:cs="Arial"/>
        </w:rPr>
        <w:t xml:space="preserve">Naročnik bo na vprašanja, prejeta preko portala JN v postavljenem </w:t>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t xml:space="preserve">roku (točka 1.9) odgovoril najmanj </w:t>
      </w:r>
      <w:r w:rsidR="00DE6AB9" w:rsidRPr="00A90438">
        <w:rPr>
          <w:rFonts w:ascii="Arial Narrow" w:hAnsi="Arial Narrow" w:cs="Arial"/>
        </w:rPr>
        <w:t>pet</w:t>
      </w:r>
      <w:r w:rsidRPr="00A90438">
        <w:rPr>
          <w:rFonts w:ascii="Arial Narrow" w:hAnsi="Arial Narrow" w:cs="Arial"/>
        </w:rPr>
        <w:t xml:space="preserve"> (</w:t>
      </w:r>
      <w:r w:rsidR="00DE6AB9" w:rsidRPr="00A90438">
        <w:rPr>
          <w:rFonts w:ascii="Arial Narrow" w:hAnsi="Arial Narrow" w:cs="Arial"/>
        </w:rPr>
        <w:t>5</w:t>
      </w:r>
      <w:r w:rsidRPr="00A90438">
        <w:rPr>
          <w:rFonts w:ascii="Arial Narrow" w:hAnsi="Arial Narrow" w:cs="Arial"/>
        </w:rPr>
        <w:t xml:space="preserve">) dni pred iztekom roka za </w:t>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r>
      <w:r w:rsidRPr="00A90438">
        <w:rPr>
          <w:rFonts w:ascii="Arial Narrow" w:hAnsi="Arial Narrow" w:cs="Arial"/>
        </w:rPr>
        <w:tab/>
        <w:t>oddajo ponudb.</w:t>
      </w:r>
      <w:r w:rsidRPr="00A90438">
        <w:rPr>
          <w:rFonts w:ascii="Arial Narrow" w:hAnsi="Arial Narrow" w:cs="Arial"/>
          <w:color w:val="3399FF"/>
        </w:rPr>
        <w:tab/>
      </w:r>
    </w:p>
    <w:p w14:paraId="1E5699F6" w14:textId="77777777" w:rsidR="00A0036B" w:rsidRPr="00A90438" w:rsidRDefault="00A0036B" w:rsidP="00724189">
      <w:pPr>
        <w:spacing w:line="240" w:lineRule="exact"/>
        <w:rPr>
          <w:rFonts w:ascii="Arial" w:hAnsi="Arial" w:cs="Arial"/>
          <w:b/>
          <w:sz w:val="22"/>
          <w:szCs w:val="22"/>
        </w:rPr>
      </w:pPr>
    </w:p>
    <w:p w14:paraId="7B5D45D6" w14:textId="77777777" w:rsidR="00631480" w:rsidRPr="0014593C" w:rsidRDefault="00631480" w:rsidP="00724189">
      <w:pPr>
        <w:spacing w:line="240" w:lineRule="exact"/>
        <w:rPr>
          <w:rFonts w:ascii="Arial" w:hAnsi="Arial" w:cs="Arial"/>
          <w:b/>
          <w:sz w:val="22"/>
          <w:szCs w:val="22"/>
          <w:highlight w:val="yellow"/>
        </w:rPr>
      </w:pPr>
    </w:p>
    <w:p w14:paraId="444D09EB" w14:textId="77777777" w:rsidR="00A0036B" w:rsidRPr="00A90438" w:rsidRDefault="00A0036B" w:rsidP="000E4253">
      <w:pPr>
        <w:numPr>
          <w:ilvl w:val="0"/>
          <w:numId w:val="5"/>
        </w:numPr>
        <w:spacing w:line="240" w:lineRule="exact"/>
        <w:rPr>
          <w:rFonts w:ascii="Arial" w:hAnsi="Arial" w:cs="Arial"/>
          <w:b/>
          <w:sz w:val="22"/>
          <w:szCs w:val="22"/>
        </w:rPr>
      </w:pPr>
      <w:r w:rsidRPr="00A90438">
        <w:rPr>
          <w:rFonts w:ascii="Arial" w:hAnsi="Arial" w:cs="Arial"/>
          <w:b/>
          <w:sz w:val="22"/>
          <w:szCs w:val="22"/>
        </w:rPr>
        <w:t>NAVODILA PONUDNIKOM ZA IZDELAVO PONUDBE</w:t>
      </w:r>
    </w:p>
    <w:p w14:paraId="5A825ADB" w14:textId="77777777" w:rsidR="00A0036B" w:rsidRPr="00A90438" w:rsidRDefault="00A0036B" w:rsidP="00724189">
      <w:pPr>
        <w:spacing w:line="240" w:lineRule="exact"/>
        <w:ind w:left="357"/>
        <w:rPr>
          <w:rFonts w:ascii="Arial" w:hAnsi="Arial" w:cs="Arial"/>
          <w:b/>
          <w:sz w:val="22"/>
          <w:szCs w:val="22"/>
        </w:rPr>
      </w:pPr>
    </w:p>
    <w:p w14:paraId="55E45F45" w14:textId="77777777" w:rsidR="00A0036B" w:rsidRPr="00A90438" w:rsidRDefault="00A0036B" w:rsidP="000E4253">
      <w:pPr>
        <w:pStyle w:val="Odstavekseznama"/>
        <w:numPr>
          <w:ilvl w:val="1"/>
          <w:numId w:val="5"/>
        </w:numPr>
        <w:spacing w:after="0" w:line="240" w:lineRule="exact"/>
        <w:rPr>
          <w:rFonts w:ascii="Arial Narrow" w:hAnsi="Arial Narrow" w:cs="Arial"/>
          <w:color w:val="3399FF"/>
        </w:rPr>
      </w:pPr>
      <w:r w:rsidRPr="00A90438">
        <w:rPr>
          <w:rFonts w:ascii="Arial Narrow" w:hAnsi="Arial Narrow" w:cs="Arial"/>
          <w:color w:val="3399FF"/>
        </w:rPr>
        <w:t>Priprava ponudbe</w:t>
      </w:r>
    </w:p>
    <w:p w14:paraId="3527C07F" w14:textId="77777777" w:rsidR="002744E1" w:rsidRPr="00A90438" w:rsidRDefault="002744E1" w:rsidP="0050265E"/>
    <w:p w14:paraId="5110873A" w14:textId="77777777" w:rsidR="00A0036B" w:rsidRPr="00A90438" w:rsidRDefault="00A0036B" w:rsidP="00724189">
      <w:pPr>
        <w:spacing w:after="120" w:line="240" w:lineRule="exact"/>
        <w:rPr>
          <w:rFonts w:ascii="Arial Narrow" w:hAnsi="Arial Narrow" w:cs="Arial"/>
          <w:strike/>
          <w:sz w:val="22"/>
          <w:szCs w:val="22"/>
        </w:rPr>
      </w:pPr>
      <w:r w:rsidRPr="00A90438">
        <w:rPr>
          <w:rFonts w:ascii="Arial Narrow" w:hAnsi="Arial Narrow" w:cs="Arial"/>
          <w:sz w:val="22"/>
          <w:szCs w:val="22"/>
        </w:rPr>
        <w:t xml:space="preserve">Pri pripravi ponudbe mora ponudnik natančno proučiti vsa navodila, pogoje, obrazce, roke, tabele in specifikacije tega razpisa. </w:t>
      </w:r>
    </w:p>
    <w:p w14:paraId="022093AA" w14:textId="50F949C8" w:rsidR="00A0036B" w:rsidRDefault="00A0036B" w:rsidP="00724189">
      <w:pPr>
        <w:spacing w:line="240" w:lineRule="exact"/>
        <w:rPr>
          <w:rFonts w:ascii="Arial Narrow" w:hAnsi="Arial Narrow" w:cs="Arial"/>
          <w:sz w:val="22"/>
          <w:szCs w:val="22"/>
        </w:rPr>
      </w:pPr>
      <w:r w:rsidRPr="00A90438">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06906E34" w14:textId="6DE06D9F" w:rsidR="00A90438" w:rsidRDefault="00A90438" w:rsidP="00724189">
      <w:pPr>
        <w:spacing w:line="240" w:lineRule="exact"/>
        <w:rPr>
          <w:rFonts w:ascii="Arial Narrow" w:hAnsi="Arial Narrow" w:cs="Arial"/>
          <w:sz w:val="22"/>
          <w:szCs w:val="22"/>
        </w:rPr>
      </w:pPr>
    </w:p>
    <w:p w14:paraId="345A1685" w14:textId="77777777" w:rsidR="00A90438" w:rsidRPr="006A7B9D" w:rsidRDefault="00A90438" w:rsidP="00A90438">
      <w:pPr>
        <w:spacing w:line="240" w:lineRule="exact"/>
        <w:rPr>
          <w:rFonts w:ascii="Arial Narrow" w:hAnsi="Arial Narrow" w:cs="Arial"/>
          <w:sz w:val="22"/>
          <w:szCs w:val="22"/>
        </w:rPr>
      </w:pPr>
      <w:r w:rsidRPr="006A7B9D">
        <w:rPr>
          <w:rFonts w:ascii="Arial Narrow" w:hAnsi="Arial Narrow" w:cs="Arial"/>
          <w:sz w:val="22"/>
          <w:szCs w:val="22"/>
        </w:rPr>
        <w:t>Ponudnik pri oddaji ponudbe zagotavlja, da:</w:t>
      </w:r>
    </w:p>
    <w:p w14:paraId="7F1EBF2F" w14:textId="77777777" w:rsidR="00A90438" w:rsidRPr="006A7B9D"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bo prevzeta dela izvedel tudi v primeru ponovnega vala epidemije koronavirusa SARS-CoV-2 (tj. COVID 19),</w:t>
      </w:r>
    </w:p>
    <w:p w14:paraId="59996A3B" w14:textId="77777777" w:rsidR="00A90438" w:rsidRPr="006A7B9D"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ima zadostno število usposobljenih ljudi tudi za primer povečane odsotnosti lastnih strokovnjakov (fluktuacije) zaradi morebitnih okužb sodelujočih pri izvedbi pogodbenega posla, da tovrstna povečana kadrovska fluktuacija ne spreminja cenovnih in časovnih (izvedbenih) vidikov oddane ponudbe,</w:t>
      </w:r>
    </w:p>
    <w:p w14:paraId="6D8D3285" w14:textId="77777777" w:rsidR="00A90438" w:rsidRPr="006A7B9D"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bo zagotovil potrebne osebne podatke (ime in priimek, naslov stalnega bivališča, naslov bivališča v času izvajanja del, datum rojstva, št. potnega lista, ipd.) za namen pravočasne priglasitve/ureditve pričetka izvedbe del ter s tem povezane pridobitve ustreznega dovoljenja pri organih v Republiki Sloveniji oz. za morebitno odreditev karantene za delavce, ki bodo vstopali v Republiko Slovenijo in nimajo (stalnega ali začasnega) prebivališča v Republiki Sloveniji,</w:t>
      </w:r>
    </w:p>
    <w:p w14:paraId="5CD81765" w14:textId="77777777" w:rsidR="00A90438" w:rsidRPr="006A7B9D"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p>
    <w:p w14:paraId="690659ED" w14:textId="77777777" w:rsidR="00A90438" w:rsidRPr="006A7B9D"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naročnik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p>
    <w:p w14:paraId="33B4C9F1" w14:textId="77777777" w:rsidR="00A90438" w:rsidRPr="006A7B9D"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bo na zahtevo naročnika za delavce predložil negativni izvid testiranja na prisotnost SARS-CoV-2 (COVID-19), ki pa ne bo starejši od 3 dni (oz. v skladu z veljavnimi navodili NIJZ),</w:t>
      </w:r>
    </w:p>
    <w:p w14:paraId="39B3EB28" w14:textId="77777777" w:rsidR="00A90438" w:rsidRDefault="00A90438" w:rsidP="000E4253">
      <w:pPr>
        <w:pStyle w:val="Odstavekseznama"/>
        <w:numPr>
          <w:ilvl w:val="0"/>
          <w:numId w:val="22"/>
        </w:numPr>
        <w:spacing w:line="240" w:lineRule="exact"/>
        <w:rPr>
          <w:rFonts w:ascii="Arial Narrow" w:hAnsi="Arial Narrow" w:cs="Arial"/>
        </w:rPr>
      </w:pPr>
      <w:r w:rsidRPr="006A7B9D">
        <w:rPr>
          <w:rFonts w:ascii="Arial Narrow" w:hAnsi="Arial Narrow" w:cs="Arial"/>
        </w:rPr>
        <w:t xml:space="preserve">bo na zahtevo naročnika za delavce, ki pri naročniku opravljajo dela ali storitve, v Republiki Sloveniji na svoje stroške organiziral obvezno testiranje na prisotnost SARS-CoV-2 (COVID-19), kadar bodo to upravičevali ukrepi za zagotavljanje varnosti in zdravja pri delu. </w:t>
      </w:r>
    </w:p>
    <w:p w14:paraId="465137BF" w14:textId="26657169" w:rsidR="00A90438" w:rsidRDefault="00A90438" w:rsidP="007036A9">
      <w:pPr>
        <w:pStyle w:val="Odstavekseznama"/>
        <w:spacing w:line="240" w:lineRule="exact"/>
        <w:ind w:left="0"/>
        <w:rPr>
          <w:rFonts w:ascii="Arial Narrow" w:hAnsi="Arial Narrow" w:cs="Arial"/>
        </w:rPr>
      </w:pPr>
      <w:r w:rsidRPr="005132B8">
        <w:rPr>
          <w:rFonts w:ascii="Arial Narrow" w:hAnsi="Arial Narrow" w:cs="Arial"/>
        </w:rPr>
        <w:t>Vse morebitne spremembe pogodbe, ki bi bile potrebne, se za zgoraj navedeno izvedejo na podlagi 1. točke 1. odstavka 95. člena ZJN-3.</w:t>
      </w:r>
    </w:p>
    <w:p w14:paraId="1CBC8829" w14:textId="77777777" w:rsidR="00A90438" w:rsidRPr="005132B8" w:rsidRDefault="00A90438" w:rsidP="00A90438">
      <w:pPr>
        <w:pStyle w:val="Odstavekseznama"/>
        <w:spacing w:line="240" w:lineRule="exact"/>
        <w:ind w:left="142"/>
        <w:rPr>
          <w:rFonts w:ascii="Arial Narrow" w:hAnsi="Arial Narrow" w:cs="Arial"/>
        </w:rPr>
      </w:pPr>
    </w:p>
    <w:p w14:paraId="09ADDD1A" w14:textId="77777777" w:rsidR="00A0036B" w:rsidRPr="00A90438" w:rsidRDefault="00A0036B" w:rsidP="000E4253">
      <w:pPr>
        <w:pStyle w:val="Odstavekseznama"/>
        <w:numPr>
          <w:ilvl w:val="1"/>
          <w:numId w:val="5"/>
        </w:numPr>
        <w:spacing w:after="0" w:line="240" w:lineRule="exact"/>
        <w:rPr>
          <w:rFonts w:ascii="Arial Narrow" w:hAnsi="Arial Narrow" w:cs="Arial"/>
          <w:color w:val="3399FF"/>
        </w:rPr>
      </w:pPr>
      <w:r w:rsidRPr="00A90438">
        <w:rPr>
          <w:rFonts w:ascii="Arial Narrow" w:hAnsi="Arial Narrow" w:cs="Arial"/>
          <w:color w:val="3399FF"/>
        </w:rPr>
        <w:t>Zaupni podatki v ponudbi</w:t>
      </w:r>
    </w:p>
    <w:p w14:paraId="6E07E212" w14:textId="77777777" w:rsidR="00EC6784" w:rsidRPr="00A90438" w:rsidRDefault="00EC6784" w:rsidP="0050265E"/>
    <w:p w14:paraId="3F78AC26" w14:textId="77777777" w:rsidR="00A0036B" w:rsidRPr="00A90438" w:rsidRDefault="00A0036B" w:rsidP="00724189">
      <w:pPr>
        <w:spacing w:line="240" w:lineRule="exact"/>
        <w:rPr>
          <w:rFonts w:ascii="Arial Narrow" w:hAnsi="Arial Narrow" w:cs="Arial"/>
          <w:sz w:val="22"/>
          <w:szCs w:val="22"/>
        </w:rPr>
      </w:pPr>
      <w:r w:rsidRPr="00A90438">
        <w:rPr>
          <w:rFonts w:ascii="Arial Narrow" w:hAnsi="Arial Narrow" w:cs="Arial"/>
          <w:sz w:val="22"/>
          <w:szCs w:val="22"/>
        </w:rPr>
        <w:t xml:space="preserve">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w:t>
      </w:r>
      <w:r w:rsidRPr="00A90438">
        <w:rPr>
          <w:rFonts w:ascii="Arial Narrow" w:hAnsi="Arial Narrow" w:cs="Arial"/>
          <w:sz w:val="22"/>
          <w:szCs w:val="22"/>
        </w:rPr>
        <w:lastRenderedPageBreak/>
        <w:t>Naročnik ne odgovarja za zaupnost podatkov, ki ne bodo označeni, kot je navedeno zgoraj. Kot zaupni so lahko označeni samo podatki, ki niso javni skladno z zakonom.</w:t>
      </w:r>
    </w:p>
    <w:p w14:paraId="1370FEF4" w14:textId="77777777" w:rsidR="00A0036B" w:rsidRPr="0014593C" w:rsidRDefault="00A0036B" w:rsidP="0050265E">
      <w:pPr>
        <w:rPr>
          <w:highlight w:val="yellow"/>
        </w:rPr>
      </w:pPr>
    </w:p>
    <w:p w14:paraId="70F1A59D" w14:textId="77777777" w:rsidR="00A0036B" w:rsidRPr="00A90438" w:rsidRDefault="00A0036B" w:rsidP="000E4253">
      <w:pPr>
        <w:pStyle w:val="Odstavekseznama"/>
        <w:numPr>
          <w:ilvl w:val="1"/>
          <w:numId w:val="5"/>
        </w:numPr>
        <w:spacing w:after="0" w:line="240" w:lineRule="exact"/>
        <w:rPr>
          <w:rFonts w:ascii="Arial Narrow" w:hAnsi="Arial Narrow" w:cs="Arial"/>
          <w:color w:val="3399FF"/>
        </w:rPr>
      </w:pPr>
      <w:bookmarkStart w:id="3" w:name="_Hlk511821768"/>
      <w:r w:rsidRPr="00A90438">
        <w:rPr>
          <w:rFonts w:ascii="Arial Narrow" w:hAnsi="Arial Narrow" w:cs="Arial"/>
          <w:color w:val="3399FF"/>
        </w:rPr>
        <w:t>Sestava ponudbe</w:t>
      </w:r>
    </w:p>
    <w:p w14:paraId="016B631D" w14:textId="77777777" w:rsidR="00EC6784" w:rsidRPr="00A90438" w:rsidRDefault="00EC6784" w:rsidP="0050265E"/>
    <w:p w14:paraId="0FC5F261" w14:textId="77777777" w:rsidR="00A0036B" w:rsidRPr="00A90438" w:rsidRDefault="00A0036B" w:rsidP="00724189">
      <w:pPr>
        <w:spacing w:line="240" w:lineRule="exact"/>
        <w:rPr>
          <w:rFonts w:ascii="Arial Narrow" w:hAnsi="Arial Narrow" w:cs="Arial"/>
          <w:sz w:val="22"/>
          <w:szCs w:val="22"/>
        </w:rPr>
      </w:pPr>
      <w:r w:rsidRPr="00A90438">
        <w:rPr>
          <w:rFonts w:ascii="Arial Narrow" w:hAnsi="Arial Narrow" w:cs="Arial"/>
          <w:sz w:val="22"/>
          <w:szCs w:val="22"/>
        </w:rPr>
        <w:t>Ponudba mora vsebovati sledeče dokumente:</w:t>
      </w:r>
    </w:p>
    <w:p w14:paraId="37F03879" w14:textId="77777777" w:rsidR="00A0036B" w:rsidRPr="00A90438" w:rsidRDefault="00A0036B" w:rsidP="000E4253">
      <w:pPr>
        <w:pStyle w:val="Odstavekseznama"/>
        <w:numPr>
          <w:ilvl w:val="0"/>
          <w:numId w:val="8"/>
        </w:numPr>
        <w:spacing w:line="240" w:lineRule="exact"/>
        <w:rPr>
          <w:rFonts w:ascii="Arial Narrow" w:hAnsi="Arial Narrow" w:cs="Arial"/>
        </w:rPr>
      </w:pPr>
      <w:r w:rsidRPr="00A90438">
        <w:rPr>
          <w:rFonts w:ascii="Arial Narrow" w:hAnsi="Arial Narrow" w:cs="Arial"/>
        </w:rPr>
        <w:t>Izpolnjen in podpisan obrazec: Ponudba (obr. št. 1);</w:t>
      </w:r>
    </w:p>
    <w:p w14:paraId="15B35902" w14:textId="77777777" w:rsidR="00A0036B" w:rsidRPr="00A90438" w:rsidRDefault="00A0036B" w:rsidP="000E4253">
      <w:pPr>
        <w:pStyle w:val="Odstavekseznama"/>
        <w:numPr>
          <w:ilvl w:val="0"/>
          <w:numId w:val="8"/>
        </w:numPr>
        <w:spacing w:line="240" w:lineRule="exact"/>
        <w:rPr>
          <w:rFonts w:ascii="Arial Narrow" w:hAnsi="Arial Narrow" w:cs="Arial"/>
        </w:rPr>
      </w:pPr>
      <w:r w:rsidRPr="00A90438">
        <w:rPr>
          <w:rFonts w:ascii="Arial Narrow" w:hAnsi="Arial Narrow" w:cs="Arial"/>
        </w:rPr>
        <w:t>Izpolnjen in podpisan obrazec: Izjava ponudnika o izpolnjevanju pogojev (obr. št. 2);</w:t>
      </w:r>
    </w:p>
    <w:p w14:paraId="1C6A51D5" w14:textId="77777777" w:rsidR="00B65CCA" w:rsidRPr="00A90438" w:rsidRDefault="00B65CCA" w:rsidP="000E4253">
      <w:pPr>
        <w:pStyle w:val="Odstavekseznama"/>
        <w:numPr>
          <w:ilvl w:val="0"/>
          <w:numId w:val="8"/>
        </w:numPr>
        <w:spacing w:after="0" w:line="240" w:lineRule="auto"/>
        <w:ind w:left="714" w:hanging="357"/>
        <w:rPr>
          <w:rFonts w:ascii="Arial Narrow" w:hAnsi="Arial Narrow" w:cs="Arial"/>
        </w:rPr>
      </w:pPr>
      <w:r w:rsidRPr="00A90438">
        <w:rPr>
          <w:rFonts w:ascii="Arial Narrow" w:hAnsi="Arial Narrow" w:cs="Arial"/>
        </w:rPr>
        <w:t>Izpolnjen in podpisan ESPD obrazec. Ponudnik uvozi obrazec ESPD na spletni povezavi http://enarocanje.si/_ESPD/ ter ustrezno izpolni vsa zahtevana polja ter ga predloži k ponudbi;</w:t>
      </w:r>
    </w:p>
    <w:p w14:paraId="59A4399F" w14:textId="0AAD2F3F" w:rsidR="008E3E96" w:rsidRPr="00A90438" w:rsidRDefault="00A0036B" w:rsidP="000E4253">
      <w:pPr>
        <w:pStyle w:val="Odstavekseznama"/>
        <w:numPr>
          <w:ilvl w:val="0"/>
          <w:numId w:val="8"/>
        </w:numPr>
        <w:spacing w:line="240" w:lineRule="exact"/>
        <w:rPr>
          <w:rFonts w:ascii="Arial Narrow" w:hAnsi="Arial Narrow" w:cs="Arial"/>
        </w:rPr>
      </w:pPr>
      <w:r w:rsidRPr="00A90438">
        <w:rPr>
          <w:rFonts w:ascii="Arial Narrow" w:hAnsi="Arial Narrow" w:cs="Arial"/>
        </w:rPr>
        <w:t>Izpolnjen in podpisan Ponudbeni predračun</w:t>
      </w:r>
      <w:r w:rsidR="00310C8A" w:rsidRPr="00A90438">
        <w:rPr>
          <w:rFonts w:ascii="Arial Narrow" w:hAnsi="Arial Narrow" w:cs="Arial"/>
        </w:rPr>
        <w:t xml:space="preserve"> - Rekapitulacija</w:t>
      </w:r>
      <w:r w:rsidRPr="00A90438">
        <w:rPr>
          <w:rFonts w:ascii="Arial Narrow" w:hAnsi="Arial Narrow" w:cs="Arial"/>
        </w:rPr>
        <w:t xml:space="preserve"> (obr.</w:t>
      </w:r>
      <w:r w:rsidR="007E0CC3">
        <w:rPr>
          <w:rFonts w:ascii="Arial Narrow" w:hAnsi="Arial Narrow" w:cs="Arial"/>
        </w:rPr>
        <w:t xml:space="preserve"> </w:t>
      </w:r>
      <w:r w:rsidRPr="00A90438">
        <w:rPr>
          <w:rFonts w:ascii="Arial Narrow" w:hAnsi="Arial Narrow" w:cs="Arial"/>
        </w:rPr>
        <w:t xml:space="preserve">št. </w:t>
      </w:r>
      <w:r w:rsidR="007751A0">
        <w:rPr>
          <w:rFonts w:ascii="Arial Narrow" w:hAnsi="Arial Narrow" w:cs="Arial"/>
        </w:rPr>
        <w:t>3</w:t>
      </w:r>
      <w:r w:rsidRPr="00A90438">
        <w:rPr>
          <w:rFonts w:ascii="Arial Narrow" w:hAnsi="Arial Narrow" w:cs="Arial"/>
        </w:rPr>
        <w:t>)</w:t>
      </w:r>
      <w:r w:rsidR="00CB22F3" w:rsidRPr="00A90438">
        <w:rPr>
          <w:rFonts w:ascii="Arial Narrow" w:hAnsi="Arial Narrow" w:cs="Arial"/>
        </w:rPr>
        <w:t>;</w:t>
      </w:r>
    </w:p>
    <w:p w14:paraId="0C436C7F" w14:textId="56A9AF8C" w:rsidR="00A047CA" w:rsidRPr="00A90438" w:rsidRDefault="00A047CA" w:rsidP="000E4253">
      <w:pPr>
        <w:pStyle w:val="Odstavekseznama"/>
        <w:numPr>
          <w:ilvl w:val="0"/>
          <w:numId w:val="8"/>
        </w:numPr>
        <w:spacing w:line="240" w:lineRule="exact"/>
        <w:rPr>
          <w:rFonts w:ascii="Arial Narrow" w:hAnsi="Arial Narrow" w:cs="Arial"/>
        </w:rPr>
      </w:pPr>
      <w:r w:rsidRPr="00A90438">
        <w:rPr>
          <w:rFonts w:ascii="Arial Narrow" w:hAnsi="Arial Narrow" w:cs="Arial"/>
        </w:rPr>
        <w:t xml:space="preserve">Specifikacija ponudbenega predračuna (obr. št. </w:t>
      </w:r>
      <w:r w:rsidR="007751A0">
        <w:rPr>
          <w:rFonts w:ascii="Arial Narrow" w:hAnsi="Arial Narrow" w:cs="Arial"/>
        </w:rPr>
        <w:t>4</w:t>
      </w:r>
      <w:r w:rsidRPr="00A90438">
        <w:rPr>
          <w:rFonts w:ascii="Arial Narrow" w:hAnsi="Arial Narrow" w:cs="Arial"/>
        </w:rPr>
        <w:t>)</w:t>
      </w:r>
      <w:r w:rsidR="00DF6D42" w:rsidRPr="00A90438">
        <w:rPr>
          <w:rFonts w:ascii="Arial Narrow" w:hAnsi="Arial Narrow" w:cs="Arial"/>
        </w:rPr>
        <w:t>;</w:t>
      </w:r>
    </w:p>
    <w:p w14:paraId="11A5EE8D" w14:textId="5FAA4070" w:rsidR="00E713EC" w:rsidRPr="00123EAC" w:rsidRDefault="00DE6AB9" w:rsidP="000E4253">
      <w:pPr>
        <w:pStyle w:val="Odstavekseznama"/>
        <w:numPr>
          <w:ilvl w:val="0"/>
          <w:numId w:val="8"/>
        </w:numPr>
        <w:spacing w:line="240" w:lineRule="exact"/>
        <w:rPr>
          <w:rFonts w:ascii="Arial Narrow" w:hAnsi="Arial Narrow" w:cs="Arial"/>
        </w:rPr>
      </w:pPr>
      <w:r w:rsidRPr="00123EAC">
        <w:rPr>
          <w:rFonts w:ascii="Arial Narrow" w:hAnsi="Arial Narrow" w:cs="Arial"/>
        </w:rPr>
        <w:t xml:space="preserve">Izpolnjen in podpisan obrazec </w:t>
      </w:r>
      <w:r w:rsidR="00E713EC" w:rsidRPr="00123EAC">
        <w:rPr>
          <w:rFonts w:ascii="Arial Narrow" w:hAnsi="Arial Narrow" w:cs="Arial"/>
        </w:rPr>
        <w:t xml:space="preserve">Tehnična ustreznost opreme (obr. št. </w:t>
      </w:r>
      <w:r w:rsidR="007751A0" w:rsidRPr="00123EAC">
        <w:rPr>
          <w:rFonts w:ascii="Arial Narrow" w:hAnsi="Arial Narrow" w:cs="Arial"/>
        </w:rPr>
        <w:t>5</w:t>
      </w:r>
      <w:r w:rsidR="00E713EC" w:rsidRPr="00123EAC">
        <w:rPr>
          <w:rFonts w:ascii="Arial Narrow" w:hAnsi="Arial Narrow" w:cs="Arial"/>
        </w:rPr>
        <w:t>)</w:t>
      </w:r>
      <w:r w:rsidR="00DF6D42" w:rsidRPr="00123EAC">
        <w:rPr>
          <w:rFonts w:ascii="Arial Narrow" w:hAnsi="Arial Narrow" w:cs="Arial"/>
        </w:rPr>
        <w:t xml:space="preserve"> s prilogami;</w:t>
      </w:r>
    </w:p>
    <w:p w14:paraId="34742C28" w14:textId="2819C471" w:rsidR="005B5C47" w:rsidRPr="005B5C47" w:rsidRDefault="005B5C47" w:rsidP="000E4253">
      <w:pPr>
        <w:pStyle w:val="Odstavekseznama"/>
        <w:numPr>
          <w:ilvl w:val="0"/>
          <w:numId w:val="8"/>
        </w:numPr>
        <w:rPr>
          <w:rFonts w:ascii="Arial Narrow" w:hAnsi="Arial Narrow" w:cs="Arial"/>
        </w:rPr>
      </w:pPr>
      <w:r w:rsidRPr="001A4746">
        <w:rPr>
          <w:rFonts w:ascii="Arial Narrow" w:hAnsi="Arial Narrow" w:cs="Arial"/>
        </w:rPr>
        <w:t xml:space="preserve">Izpolnjen in podpisan obrazec Podatki o podizvajalcu (obr </w:t>
      </w:r>
      <w:r w:rsidRPr="0037252A">
        <w:rPr>
          <w:rFonts w:ascii="Arial Narrow" w:hAnsi="Arial Narrow" w:cs="Arial"/>
        </w:rPr>
        <w:t>št. 6);</w:t>
      </w:r>
      <w:r w:rsidRPr="001A4746">
        <w:rPr>
          <w:rFonts w:ascii="Arial Narrow" w:hAnsi="Arial Narrow" w:cs="Arial"/>
        </w:rPr>
        <w:t xml:space="preserve"> </w:t>
      </w:r>
    </w:p>
    <w:p w14:paraId="27117C2B" w14:textId="77777777" w:rsidR="007751A0" w:rsidRDefault="007751A0" w:rsidP="000E4253">
      <w:pPr>
        <w:pStyle w:val="Odstavekseznama"/>
        <w:numPr>
          <w:ilvl w:val="0"/>
          <w:numId w:val="8"/>
        </w:numPr>
        <w:spacing w:line="240" w:lineRule="exact"/>
        <w:rPr>
          <w:rFonts w:ascii="Arial Narrow" w:hAnsi="Arial Narrow" w:cs="Arial"/>
        </w:rPr>
      </w:pPr>
      <w:r w:rsidRPr="00A90438">
        <w:rPr>
          <w:rFonts w:ascii="Arial Narrow" w:hAnsi="Arial Narrow" w:cs="Arial"/>
        </w:rPr>
        <w:t>Izpolnjen in podpisan obrazec: Izjava/podatki o udeležbi fizičnih in pravnih oseb v lastništvu ponudnika (obr. št. 7);</w:t>
      </w:r>
    </w:p>
    <w:p w14:paraId="68CDD35F" w14:textId="77777777" w:rsidR="00A0036B" w:rsidRPr="0037252A" w:rsidRDefault="00A0036B" w:rsidP="000E4253">
      <w:pPr>
        <w:pStyle w:val="Odstavekseznama"/>
        <w:numPr>
          <w:ilvl w:val="0"/>
          <w:numId w:val="8"/>
        </w:numPr>
        <w:spacing w:line="240" w:lineRule="exact"/>
        <w:rPr>
          <w:rFonts w:ascii="Arial Narrow" w:hAnsi="Arial Narrow" w:cs="Arial"/>
        </w:rPr>
      </w:pPr>
      <w:r w:rsidRPr="00A90438">
        <w:rPr>
          <w:rFonts w:ascii="Arial Narrow" w:hAnsi="Arial Narrow" w:cs="Arial"/>
        </w:rPr>
        <w:t xml:space="preserve">Izpolnjen in parafiran vzorec Pogodbe (obr. </w:t>
      </w:r>
      <w:r w:rsidRPr="0037252A">
        <w:rPr>
          <w:rFonts w:ascii="Arial Narrow" w:hAnsi="Arial Narrow" w:cs="Arial"/>
        </w:rPr>
        <w:t xml:space="preserve">št. </w:t>
      </w:r>
      <w:r w:rsidR="00E713EC" w:rsidRPr="0037252A">
        <w:rPr>
          <w:rFonts w:ascii="Arial Narrow" w:hAnsi="Arial Narrow" w:cs="Arial"/>
        </w:rPr>
        <w:t>8</w:t>
      </w:r>
      <w:r w:rsidR="00B27800" w:rsidRPr="0037252A">
        <w:rPr>
          <w:rFonts w:ascii="Arial Narrow" w:hAnsi="Arial Narrow" w:cs="Arial"/>
        </w:rPr>
        <w:t>)</w:t>
      </w:r>
      <w:r w:rsidRPr="0037252A">
        <w:rPr>
          <w:rFonts w:ascii="Arial Narrow" w:hAnsi="Arial Narrow" w:cs="Arial"/>
        </w:rPr>
        <w:t>;</w:t>
      </w:r>
    </w:p>
    <w:p w14:paraId="3B32D122" w14:textId="53263806" w:rsidR="004E162B" w:rsidRDefault="004E162B" w:rsidP="000E4253">
      <w:pPr>
        <w:pStyle w:val="Odstavekseznama"/>
        <w:numPr>
          <w:ilvl w:val="0"/>
          <w:numId w:val="8"/>
        </w:numPr>
        <w:spacing w:after="0" w:line="240" w:lineRule="auto"/>
        <w:ind w:left="714" w:hanging="357"/>
        <w:rPr>
          <w:rFonts w:ascii="Arial Narrow" w:hAnsi="Arial Narrow" w:cs="Arial"/>
        </w:rPr>
      </w:pPr>
      <w:r w:rsidRPr="00A90438">
        <w:rPr>
          <w:rFonts w:ascii="Arial Narrow" w:hAnsi="Arial Narrow" w:cs="Arial"/>
        </w:rPr>
        <w:t xml:space="preserve">Izpolnjen in podpisan obrazec: Reference ponudnika (obrazec št. </w:t>
      </w:r>
      <w:r w:rsidR="0041740E" w:rsidRPr="00A90438">
        <w:rPr>
          <w:rFonts w:ascii="Arial Narrow" w:hAnsi="Arial Narrow" w:cs="Arial"/>
        </w:rPr>
        <w:t>9</w:t>
      </w:r>
      <w:r w:rsidRPr="00A90438">
        <w:rPr>
          <w:rFonts w:ascii="Arial Narrow" w:hAnsi="Arial Narrow" w:cs="Arial"/>
        </w:rPr>
        <w:t>);</w:t>
      </w:r>
    </w:p>
    <w:p w14:paraId="278DD53A" w14:textId="6BE5776F" w:rsidR="00F2158C" w:rsidRDefault="00D72CE4" w:rsidP="000E4253">
      <w:pPr>
        <w:pStyle w:val="Odstavekseznama"/>
        <w:numPr>
          <w:ilvl w:val="0"/>
          <w:numId w:val="8"/>
        </w:numPr>
        <w:spacing w:after="0" w:line="240" w:lineRule="auto"/>
        <w:ind w:left="714" w:hanging="357"/>
        <w:rPr>
          <w:rFonts w:ascii="Arial Narrow" w:hAnsi="Arial Narrow" w:cs="Arial"/>
        </w:rPr>
      </w:pPr>
      <w:bookmarkStart w:id="4" w:name="_Hlk11312660"/>
      <w:r w:rsidRPr="00B235EF">
        <w:rPr>
          <w:rFonts w:ascii="Arial Narrow" w:hAnsi="Arial Narrow" w:cs="Arial"/>
        </w:rPr>
        <w:t xml:space="preserve">Predviden </w:t>
      </w:r>
      <w:r>
        <w:rPr>
          <w:rFonts w:ascii="Arial Narrow" w:hAnsi="Arial Narrow" w:cs="Arial"/>
        </w:rPr>
        <w:t>terminski</w:t>
      </w:r>
      <w:r w:rsidRPr="00B235EF">
        <w:rPr>
          <w:rFonts w:ascii="Arial Narrow" w:hAnsi="Arial Narrow" w:cs="Arial"/>
        </w:rPr>
        <w:t xml:space="preserve"> plan in opis poteka del </w:t>
      </w:r>
      <w:r w:rsidR="006B4B82" w:rsidRPr="00D72CE4">
        <w:rPr>
          <w:rFonts w:ascii="Arial Narrow" w:hAnsi="Arial Narrow" w:cs="Arial"/>
        </w:rPr>
        <w:t xml:space="preserve">za </w:t>
      </w:r>
      <w:r w:rsidR="00A90438" w:rsidRPr="00D72CE4">
        <w:rPr>
          <w:rFonts w:ascii="Arial Narrow" w:hAnsi="Arial Narrow" w:cs="Arial"/>
        </w:rPr>
        <w:t>oba</w:t>
      </w:r>
      <w:r w:rsidR="006B4B82" w:rsidRPr="00D72CE4">
        <w:rPr>
          <w:rFonts w:ascii="Arial Narrow" w:hAnsi="Arial Narrow" w:cs="Arial"/>
        </w:rPr>
        <w:t xml:space="preserve"> objekt</w:t>
      </w:r>
      <w:bookmarkEnd w:id="4"/>
      <w:r w:rsidR="00A90438" w:rsidRPr="00D72CE4">
        <w:rPr>
          <w:rFonts w:ascii="Arial Narrow" w:hAnsi="Arial Narrow" w:cs="Arial"/>
        </w:rPr>
        <w:t>a</w:t>
      </w:r>
      <w:r w:rsidR="00F2158C" w:rsidRPr="00D72CE4">
        <w:rPr>
          <w:rFonts w:ascii="Arial Narrow" w:hAnsi="Arial Narrow" w:cs="Arial"/>
        </w:rPr>
        <w:t>;</w:t>
      </w:r>
    </w:p>
    <w:p w14:paraId="5D23C33A" w14:textId="4AA026DA" w:rsidR="00D72CE4" w:rsidRDefault="00D72CE4" w:rsidP="000E4253">
      <w:pPr>
        <w:pStyle w:val="Odstavekseznama"/>
        <w:numPr>
          <w:ilvl w:val="0"/>
          <w:numId w:val="8"/>
        </w:numPr>
        <w:spacing w:after="0" w:line="240" w:lineRule="auto"/>
        <w:ind w:left="714" w:hanging="357"/>
        <w:rPr>
          <w:rFonts w:ascii="Arial Narrow" w:hAnsi="Arial Narrow" w:cs="Arial"/>
        </w:rPr>
      </w:pPr>
      <w:r>
        <w:rPr>
          <w:rFonts w:ascii="Arial Narrow" w:hAnsi="Arial Narrow" w:cs="Arial"/>
        </w:rPr>
        <w:t>O</w:t>
      </w:r>
      <w:r w:rsidRPr="00E63F34">
        <w:rPr>
          <w:rFonts w:ascii="Arial Narrow" w:hAnsi="Arial Narrow" w:cs="Arial"/>
        </w:rPr>
        <w:t xml:space="preserve">riginalna tehnična dokumentacija (prospekti, tehnični opisi in tipski atesti) za </w:t>
      </w:r>
      <w:r>
        <w:rPr>
          <w:rFonts w:ascii="Arial Narrow" w:hAnsi="Arial Narrow" w:cs="Arial"/>
        </w:rPr>
        <w:t>oba objekta;</w:t>
      </w:r>
    </w:p>
    <w:p w14:paraId="7CFF67D3" w14:textId="795ACA34" w:rsidR="00D72CE4" w:rsidRPr="008122B6" w:rsidRDefault="00D72CE4" w:rsidP="000E4253">
      <w:pPr>
        <w:pStyle w:val="Odstavekseznama"/>
        <w:numPr>
          <w:ilvl w:val="0"/>
          <w:numId w:val="8"/>
        </w:numPr>
        <w:spacing w:after="0" w:line="240" w:lineRule="auto"/>
        <w:ind w:left="714" w:hanging="357"/>
        <w:rPr>
          <w:rFonts w:ascii="Arial Narrow" w:hAnsi="Arial Narrow" w:cs="Arial"/>
        </w:rPr>
      </w:pPr>
      <w:r w:rsidRPr="008122B6">
        <w:rPr>
          <w:rFonts w:ascii="Arial Narrow" w:hAnsi="Arial Narrow" w:cs="Arial"/>
        </w:rPr>
        <w:t>Podroben opis delovanja</w:t>
      </w:r>
      <w:r w:rsidR="008122B6" w:rsidRPr="008122B6">
        <w:rPr>
          <w:rFonts w:ascii="Arial Narrow" w:hAnsi="Arial Narrow" w:cs="Arial"/>
        </w:rPr>
        <w:t xml:space="preserve"> sistemov</w:t>
      </w:r>
      <w:r w:rsidRPr="008122B6">
        <w:rPr>
          <w:rFonts w:ascii="Arial Narrow" w:hAnsi="Arial Narrow" w:cs="Arial"/>
        </w:rPr>
        <w:t>;</w:t>
      </w:r>
    </w:p>
    <w:p w14:paraId="1C17E357" w14:textId="4B435C26" w:rsidR="00D72CE4" w:rsidRPr="00D72CE4" w:rsidRDefault="00D72CE4" w:rsidP="000E4253">
      <w:pPr>
        <w:pStyle w:val="Odstavekseznama"/>
        <w:numPr>
          <w:ilvl w:val="0"/>
          <w:numId w:val="8"/>
        </w:numPr>
        <w:spacing w:after="0" w:line="240" w:lineRule="auto"/>
        <w:ind w:left="714" w:hanging="357"/>
        <w:rPr>
          <w:rFonts w:ascii="Arial Narrow" w:hAnsi="Arial Narrow" w:cs="Arial"/>
        </w:rPr>
      </w:pPr>
      <w:r w:rsidRPr="00D72CE4">
        <w:rPr>
          <w:rFonts w:ascii="Arial Narrow" w:hAnsi="Arial Narrow" w:cs="Arial"/>
        </w:rPr>
        <w:t xml:space="preserve">Električna večpolna shema </w:t>
      </w:r>
      <w:r w:rsidR="00664A5C">
        <w:rPr>
          <w:rFonts w:ascii="Arial Narrow" w:hAnsi="Arial Narrow" w:cs="Arial"/>
        </w:rPr>
        <w:t xml:space="preserve">ponujenih </w:t>
      </w:r>
      <w:r w:rsidRPr="00D72CE4">
        <w:rPr>
          <w:rFonts w:ascii="Arial Narrow" w:hAnsi="Arial Narrow" w:cs="Arial"/>
        </w:rPr>
        <w:t>sistem</w:t>
      </w:r>
      <w:r w:rsidR="00664A5C">
        <w:rPr>
          <w:rFonts w:ascii="Arial Narrow" w:hAnsi="Arial Narrow" w:cs="Arial"/>
        </w:rPr>
        <w:t>ov;</w:t>
      </w:r>
    </w:p>
    <w:p w14:paraId="71D4AB09" w14:textId="77777777" w:rsidR="005B5C47" w:rsidRPr="00664A5C" w:rsidRDefault="005B5C47" w:rsidP="000E4253">
      <w:pPr>
        <w:pStyle w:val="Odstavekseznama"/>
        <w:numPr>
          <w:ilvl w:val="0"/>
          <w:numId w:val="8"/>
        </w:numPr>
        <w:spacing w:after="0" w:line="240" w:lineRule="auto"/>
        <w:ind w:left="714" w:hanging="357"/>
        <w:rPr>
          <w:rFonts w:ascii="Arial Narrow" w:hAnsi="Arial Narrow" w:cs="Arial"/>
        </w:rPr>
      </w:pPr>
      <w:r w:rsidRPr="00664A5C">
        <w:rPr>
          <w:rFonts w:ascii="Arial Narrow" w:hAnsi="Arial Narrow" w:cs="Arial"/>
        </w:rPr>
        <w:t>Dokazilo, izdano s strani proizvajalca opreme, da ima ponudnik vsaj 2 usposobljena serviserja za servisiranje ponujene opreme;</w:t>
      </w:r>
    </w:p>
    <w:p w14:paraId="06B27BB3" w14:textId="6F12F73E" w:rsidR="005B5C47" w:rsidRPr="00F803A8" w:rsidRDefault="005B5C47" w:rsidP="000E4253">
      <w:pPr>
        <w:pStyle w:val="Odstavekseznama"/>
        <w:numPr>
          <w:ilvl w:val="0"/>
          <w:numId w:val="8"/>
        </w:numPr>
        <w:spacing w:after="0" w:line="240" w:lineRule="auto"/>
        <w:ind w:left="714" w:hanging="357"/>
        <w:rPr>
          <w:rFonts w:ascii="Arial Narrow" w:hAnsi="Arial Narrow" w:cs="Arial"/>
        </w:rPr>
      </w:pPr>
      <w:r w:rsidRPr="00F803A8">
        <w:rPr>
          <w:rFonts w:ascii="Arial Narrow" w:hAnsi="Arial Narrow" w:cs="Arial"/>
        </w:rPr>
        <w:t>Dokazilo izdano s strani proizvajalca opreme, da je</w:t>
      </w:r>
      <w:r>
        <w:rPr>
          <w:rFonts w:ascii="Arial Narrow" w:hAnsi="Arial Narrow" w:cs="Arial"/>
        </w:rPr>
        <w:t xml:space="preserve"> ponudnik </w:t>
      </w:r>
      <w:r w:rsidRPr="00F803A8">
        <w:rPr>
          <w:rFonts w:ascii="Arial Narrow" w:hAnsi="Arial Narrow" w:cs="Arial"/>
        </w:rPr>
        <w:t xml:space="preserve">pooblaščen za </w:t>
      </w:r>
      <w:r w:rsidR="00DC6843">
        <w:rPr>
          <w:rFonts w:ascii="Arial Narrow" w:hAnsi="Arial Narrow" w:cs="Arial"/>
        </w:rPr>
        <w:t>montažo</w:t>
      </w:r>
      <w:r>
        <w:rPr>
          <w:rFonts w:ascii="Arial Narrow" w:hAnsi="Arial Narrow" w:cs="Arial"/>
        </w:rPr>
        <w:t>,</w:t>
      </w:r>
      <w:r w:rsidRPr="00F803A8">
        <w:rPr>
          <w:rFonts w:ascii="Arial Narrow" w:hAnsi="Arial Narrow" w:cs="Arial"/>
        </w:rPr>
        <w:t xml:space="preserve"> servisiranje in oskrbo z originalnimi rezervnimi deli;</w:t>
      </w:r>
    </w:p>
    <w:p w14:paraId="548E4AB3" w14:textId="665D2D0A" w:rsidR="005B5C47" w:rsidRPr="005B5C47" w:rsidRDefault="005B5C47" w:rsidP="000E4253">
      <w:pPr>
        <w:pStyle w:val="Odstavekseznama"/>
        <w:numPr>
          <w:ilvl w:val="0"/>
          <w:numId w:val="8"/>
        </w:numPr>
        <w:spacing w:after="0" w:line="240" w:lineRule="auto"/>
        <w:ind w:left="714" w:hanging="357"/>
        <w:rPr>
          <w:rFonts w:ascii="Arial Narrow" w:hAnsi="Arial Narrow" w:cs="Arial"/>
        </w:rPr>
      </w:pPr>
      <w:r>
        <w:rPr>
          <w:rFonts w:ascii="Arial Narrow" w:hAnsi="Arial Narrow" w:cs="Arial"/>
        </w:rPr>
        <w:t>I</w:t>
      </w:r>
      <w:r w:rsidRPr="00217E74">
        <w:rPr>
          <w:rFonts w:ascii="Arial Narrow" w:hAnsi="Arial Narrow" w:cs="Arial"/>
        </w:rPr>
        <w:t>zjav</w:t>
      </w:r>
      <w:r>
        <w:rPr>
          <w:rFonts w:ascii="Arial Narrow" w:hAnsi="Arial Narrow" w:cs="Arial"/>
        </w:rPr>
        <w:t>a ponudnika,</w:t>
      </w:r>
      <w:r w:rsidRPr="00217E74">
        <w:rPr>
          <w:rFonts w:ascii="Arial Narrow" w:hAnsi="Arial Narrow" w:cs="Arial"/>
        </w:rPr>
        <w:t xml:space="preserve"> da zagotavlja nujne servisne storitve z odzivnim časom največ 4 ure;</w:t>
      </w:r>
    </w:p>
    <w:p w14:paraId="0739DDAD" w14:textId="77777777" w:rsidR="00A0036B" w:rsidRPr="00A90438" w:rsidRDefault="00A0036B" w:rsidP="000E4253">
      <w:pPr>
        <w:pStyle w:val="Odstavekseznama"/>
        <w:numPr>
          <w:ilvl w:val="0"/>
          <w:numId w:val="8"/>
        </w:numPr>
        <w:spacing w:line="240" w:lineRule="exact"/>
        <w:rPr>
          <w:rFonts w:ascii="Arial Narrow" w:hAnsi="Arial Narrow" w:cs="Arial"/>
        </w:rPr>
      </w:pPr>
      <w:r w:rsidRPr="00A90438">
        <w:rPr>
          <w:rFonts w:ascii="Arial Narrow" w:hAnsi="Arial Narrow" w:cs="Arial"/>
        </w:rPr>
        <w:t>Sestavni del ponudbe so tudi vse m</w:t>
      </w:r>
      <w:r w:rsidR="00CB22F3" w:rsidRPr="00A90438">
        <w:rPr>
          <w:rFonts w:ascii="Arial Narrow" w:hAnsi="Arial Narrow" w:cs="Arial"/>
        </w:rPr>
        <w:t xml:space="preserve">orebitne spremembe, dopolnitve in </w:t>
      </w:r>
      <w:r w:rsidRPr="00A90438">
        <w:rPr>
          <w:rFonts w:ascii="Arial Narrow" w:hAnsi="Arial Narrow" w:cs="Arial"/>
        </w:rPr>
        <w:t>popravki razpisne dokumentacije</w:t>
      </w:r>
      <w:bookmarkEnd w:id="3"/>
      <w:r w:rsidR="00CB22F3" w:rsidRPr="00A90438">
        <w:rPr>
          <w:rFonts w:ascii="Arial Narrow" w:hAnsi="Arial Narrow" w:cs="Arial"/>
        </w:rPr>
        <w:t>.</w:t>
      </w:r>
    </w:p>
    <w:p w14:paraId="51F9F3E3" w14:textId="77777777" w:rsidR="00A0036B" w:rsidRPr="00A90438" w:rsidRDefault="00A0036B" w:rsidP="00724189">
      <w:pPr>
        <w:spacing w:line="240" w:lineRule="exact"/>
        <w:rPr>
          <w:rFonts w:ascii="Arial Narrow" w:hAnsi="Arial Narrow" w:cs="Arial"/>
          <w:sz w:val="22"/>
          <w:szCs w:val="22"/>
        </w:rPr>
      </w:pPr>
      <w:r w:rsidRPr="00A90438">
        <w:rPr>
          <w:rFonts w:ascii="Arial Narrow" w:hAnsi="Arial Narrow" w:cs="Arial"/>
          <w:sz w:val="22"/>
          <w:szCs w:val="22"/>
        </w:rPr>
        <w:t>Ponudnik v vseh zahtevanih obrazcih izpolni prazna polja in vsebine, ki so predvidene za vnos podatkov s strani ponudnika.</w:t>
      </w:r>
    </w:p>
    <w:p w14:paraId="7D0E3496" w14:textId="77777777" w:rsidR="00A0036B" w:rsidRPr="0014593C" w:rsidRDefault="00A0036B" w:rsidP="0050265E">
      <w:pPr>
        <w:rPr>
          <w:highlight w:val="yellow"/>
        </w:rPr>
      </w:pPr>
    </w:p>
    <w:p w14:paraId="250458A1" w14:textId="77777777" w:rsidR="00A0036B" w:rsidRPr="005B5C47" w:rsidRDefault="00EC6784" w:rsidP="000E4253">
      <w:pPr>
        <w:pStyle w:val="Odstavekseznama"/>
        <w:numPr>
          <w:ilvl w:val="1"/>
          <w:numId w:val="5"/>
        </w:numPr>
        <w:spacing w:after="0" w:line="240" w:lineRule="exact"/>
        <w:rPr>
          <w:rFonts w:ascii="Arial Narrow" w:hAnsi="Arial Narrow" w:cs="Arial"/>
          <w:color w:val="3399FF"/>
        </w:rPr>
      </w:pPr>
      <w:r w:rsidRPr="005B5C47">
        <w:rPr>
          <w:rFonts w:ascii="Arial Narrow" w:hAnsi="Arial Narrow" w:cs="Arial"/>
          <w:color w:val="3399FF"/>
        </w:rPr>
        <w:t>Rok veljavnosti ponudbe</w:t>
      </w:r>
    </w:p>
    <w:p w14:paraId="32C8CEF6" w14:textId="77777777" w:rsidR="00EC6784" w:rsidRPr="005B5C47" w:rsidRDefault="00EC6784" w:rsidP="0050265E"/>
    <w:p w14:paraId="5CB88F3A" w14:textId="77777777" w:rsidR="008F5504" w:rsidRPr="005B5C47" w:rsidRDefault="00A0036B" w:rsidP="00724189">
      <w:pPr>
        <w:spacing w:line="240" w:lineRule="exact"/>
        <w:rPr>
          <w:rFonts w:ascii="Arial Narrow" w:hAnsi="Arial Narrow" w:cs="Arial"/>
          <w:sz w:val="22"/>
          <w:szCs w:val="22"/>
        </w:rPr>
      </w:pPr>
      <w:r w:rsidRPr="005B5C47">
        <w:rPr>
          <w:rFonts w:ascii="Arial Narrow" w:hAnsi="Arial Narrow" w:cs="Arial"/>
          <w:sz w:val="22"/>
          <w:szCs w:val="22"/>
        </w:rPr>
        <w:t xml:space="preserve">Ponudba mora biti veljavna najmanj </w:t>
      </w:r>
      <w:r w:rsidR="003477F3" w:rsidRPr="005B5C47">
        <w:rPr>
          <w:rFonts w:ascii="Arial Narrow" w:hAnsi="Arial Narrow" w:cs="Arial"/>
          <w:sz w:val="22"/>
          <w:szCs w:val="22"/>
        </w:rPr>
        <w:t>90</w:t>
      </w:r>
      <w:r w:rsidRPr="005B5C47">
        <w:rPr>
          <w:rFonts w:ascii="Arial Narrow" w:hAnsi="Arial Narrow" w:cs="Arial"/>
          <w:sz w:val="22"/>
          <w:szCs w:val="22"/>
        </w:rPr>
        <w:t xml:space="preserve"> dni od datuma predložitve ponudbe.</w:t>
      </w:r>
    </w:p>
    <w:p w14:paraId="2F5B986F" w14:textId="77777777" w:rsidR="00CF7E7D" w:rsidRPr="005B5C47" w:rsidRDefault="00CF7E7D" w:rsidP="0050265E"/>
    <w:p w14:paraId="67F3B788" w14:textId="77777777" w:rsidR="00A0036B" w:rsidRPr="005B5C47" w:rsidRDefault="00A0036B" w:rsidP="000E4253">
      <w:pPr>
        <w:pStyle w:val="Odstavekseznama"/>
        <w:numPr>
          <w:ilvl w:val="1"/>
          <w:numId w:val="5"/>
        </w:numPr>
        <w:spacing w:after="0" w:line="240" w:lineRule="exact"/>
        <w:rPr>
          <w:rFonts w:ascii="Arial Narrow" w:hAnsi="Arial Narrow" w:cs="Arial"/>
          <w:color w:val="3399FF"/>
        </w:rPr>
      </w:pPr>
      <w:r w:rsidRPr="005B5C47">
        <w:rPr>
          <w:rFonts w:ascii="Arial Narrow" w:hAnsi="Arial Narrow" w:cs="Arial"/>
          <w:color w:val="3399FF"/>
        </w:rPr>
        <w:t>Jezik ponudbe</w:t>
      </w:r>
    </w:p>
    <w:p w14:paraId="0BD4DB1D" w14:textId="77777777" w:rsidR="00EC6784" w:rsidRPr="005B5C47" w:rsidRDefault="00EC6784" w:rsidP="0050265E"/>
    <w:p w14:paraId="7FE6A0ED" w14:textId="77777777" w:rsidR="00A0036B" w:rsidRPr="005B5C47" w:rsidRDefault="00A0036B" w:rsidP="00724189">
      <w:pPr>
        <w:spacing w:line="240" w:lineRule="exact"/>
        <w:rPr>
          <w:rFonts w:ascii="Arial Narrow" w:hAnsi="Arial Narrow" w:cs="Arial"/>
          <w:sz w:val="22"/>
          <w:szCs w:val="22"/>
        </w:rPr>
      </w:pPr>
      <w:r w:rsidRPr="005B5C47">
        <w:rPr>
          <w:rFonts w:ascii="Arial Narrow" w:hAnsi="Arial Narrow" w:cs="Arial"/>
          <w:sz w:val="22"/>
          <w:szCs w:val="22"/>
        </w:rPr>
        <w:t xml:space="preserve">Ponudnik izdela ponudbo v slovenskem jeziku. </w:t>
      </w:r>
      <w:r w:rsidR="008B2357" w:rsidRPr="005B5C47">
        <w:rPr>
          <w:rFonts w:ascii="Arial Narrow" w:hAnsi="Arial Narrow" w:cs="Arial"/>
          <w:sz w:val="22"/>
          <w:szCs w:val="22"/>
        </w:rPr>
        <w:t>Vsa korespondenca med ponudnikom in naročnikom bo potekala v slovenskem jeziku.</w:t>
      </w:r>
    </w:p>
    <w:p w14:paraId="4DB8A98B" w14:textId="77777777" w:rsidR="008F5504" w:rsidRPr="0014593C" w:rsidRDefault="008F5504" w:rsidP="0050265E">
      <w:pPr>
        <w:rPr>
          <w:highlight w:val="yellow"/>
        </w:rPr>
      </w:pPr>
    </w:p>
    <w:p w14:paraId="75E49F0D" w14:textId="77777777" w:rsidR="00A0036B" w:rsidRPr="007751A0" w:rsidRDefault="00A0036B" w:rsidP="000E4253">
      <w:pPr>
        <w:pStyle w:val="Odstavekseznama"/>
        <w:numPr>
          <w:ilvl w:val="1"/>
          <w:numId w:val="5"/>
        </w:numPr>
        <w:spacing w:after="0" w:line="240" w:lineRule="exact"/>
        <w:rPr>
          <w:rFonts w:ascii="Arial Narrow" w:hAnsi="Arial Narrow" w:cs="Arial"/>
          <w:color w:val="3399FF"/>
        </w:rPr>
      </w:pPr>
      <w:r w:rsidRPr="007751A0">
        <w:rPr>
          <w:rFonts w:ascii="Arial Narrow" w:hAnsi="Arial Narrow" w:cs="Arial"/>
          <w:color w:val="3399FF"/>
        </w:rPr>
        <w:t>Stroški ponudbe</w:t>
      </w:r>
    </w:p>
    <w:p w14:paraId="5EB6BB3E" w14:textId="77777777" w:rsidR="00EC6784" w:rsidRPr="007751A0" w:rsidRDefault="00EC6784" w:rsidP="0050265E"/>
    <w:p w14:paraId="233A2DBD" w14:textId="77777777" w:rsidR="00A0036B" w:rsidRPr="007751A0" w:rsidRDefault="00A0036B" w:rsidP="00724189">
      <w:pPr>
        <w:spacing w:line="240" w:lineRule="exact"/>
        <w:rPr>
          <w:rFonts w:ascii="Arial Narrow" w:hAnsi="Arial Narrow" w:cs="Arial"/>
          <w:sz w:val="22"/>
          <w:szCs w:val="22"/>
        </w:rPr>
      </w:pPr>
      <w:r w:rsidRPr="007751A0">
        <w:rPr>
          <w:rFonts w:ascii="Arial Narrow" w:hAnsi="Arial Narrow" w:cs="Arial"/>
          <w:sz w:val="22"/>
          <w:szCs w:val="22"/>
        </w:rPr>
        <w:t xml:space="preserve">Ponudnik nosi vse stroške, povezane s pripravo in predložitvijo ponudbe, ne glede na izid javnega </w:t>
      </w:r>
      <w:r w:rsidR="00C65377" w:rsidRPr="007751A0">
        <w:rPr>
          <w:rFonts w:ascii="Arial Narrow" w:hAnsi="Arial Narrow" w:cs="Arial"/>
          <w:sz w:val="22"/>
          <w:szCs w:val="22"/>
        </w:rPr>
        <w:t>naročila</w:t>
      </w:r>
      <w:r w:rsidRPr="007751A0">
        <w:rPr>
          <w:rFonts w:ascii="Arial Narrow" w:hAnsi="Arial Narrow" w:cs="Arial"/>
          <w:sz w:val="22"/>
          <w:szCs w:val="22"/>
        </w:rPr>
        <w:t>.</w:t>
      </w:r>
    </w:p>
    <w:p w14:paraId="09F97AF0" w14:textId="77777777" w:rsidR="00A0036B" w:rsidRPr="007751A0" w:rsidRDefault="00A0036B" w:rsidP="0050265E"/>
    <w:p w14:paraId="42EE0368" w14:textId="77777777" w:rsidR="00A0036B" w:rsidRPr="007751A0" w:rsidRDefault="00A0036B" w:rsidP="000E4253">
      <w:pPr>
        <w:pStyle w:val="Odstavekseznama"/>
        <w:numPr>
          <w:ilvl w:val="1"/>
          <w:numId w:val="5"/>
        </w:numPr>
        <w:spacing w:after="0" w:line="240" w:lineRule="exact"/>
        <w:rPr>
          <w:rFonts w:ascii="Arial Narrow" w:hAnsi="Arial Narrow" w:cs="Arial"/>
          <w:color w:val="3399FF"/>
        </w:rPr>
      </w:pPr>
      <w:r w:rsidRPr="007751A0">
        <w:rPr>
          <w:rFonts w:ascii="Arial Narrow" w:hAnsi="Arial Narrow" w:cs="Arial"/>
          <w:color w:val="3399FF"/>
        </w:rPr>
        <w:t>Variantne ponudbe in opcije</w:t>
      </w:r>
      <w:r w:rsidRPr="007751A0">
        <w:rPr>
          <w:rFonts w:ascii="Arial Narrow" w:hAnsi="Arial Narrow" w:cs="Arial"/>
          <w:color w:val="3399FF"/>
        </w:rPr>
        <w:tab/>
      </w:r>
      <w:r w:rsidRPr="007751A0">
        <w:rPr>
          <w:rFonts w:ascii="Arial Narrow" w:hAnsi="Arial Narrow" w:cs="Arial"/>
          <w:color w:val="3399FF"/>
        </w:rPr>
        <w:tab/>
      </w:r>
      <w:r w:rsidRPr="007751A0">
        <w:rPr>
          <w:rFonts w:ascii="Arial Narrow" w:hAnsi="Arial Narrow" w:cs="Arial"/>
          <w:color w:val="3399FF"/>
        </w:rPr>
        <w:tab/>
      </w:r>
      <w:r w:rsidRPr="007751A0">
        <w:rPr>
          <w:rFonts w:ascii="Arial Narrow" w:hAnsi="Arial Narrow" w:cs="Arial"/>
        </w:rPr>
        <w:t>Variantne ponudbe niso dovoljene.</w:t>
      </w:r>
    </w:p>
    <w:p w14:paraId="40058BCA" w14:textId="77777777" w:rsidR="00A0036B" w:rsidRPr="007751A0" w:rsidRDefault="00A0036B" w:rsidP="0050265E"/>
    <w:p w14:paraId="2FD0AA83" w14:textId="77777777" w:rsidR="00A0036B" w:rsidRPr="007751A0" w:rsidRDefault="00A0036B" w:rsidP="000E4253">
      <w:pPr>
        <w:pStyle w:val="Odstavekseznama"/>
        <w:numPr>
          <w:ilvl w:val="1"/>
          <w:numId w:val="5"/>
        </w:numPr>
        <w:spacing w:after="0" w:line="240" w:lineRule="exact"/>
        <w:rPr>
          <w:rFonts w:ascii="Arial Narrow" w:hAnsi="Arial Narrow" w:cs="Arial"/>
          <w:color w:val="3399FF"/>
        </w:rPr>
      </w:pPr>
      <w:r w:rsidRPr="007751A0">
        <w:rPr>
          <w:rFonts w:ascii="Arial Narrow" w:hAnsi="Arial Narrow" w:cs="Arial"/>
          <w:color w:val="3399FF"/>
        </w:rPr>
        <w:t>Ponudbena cena</w:t>
      </w:r>
    </w:p>
    <w:p w14:paraId="732A2D2B" w14:textId="77777777" w:rsidR="00EC6784" w:rsidRPr="007751A0" w:rsidRDefault="00EC6784" w:rsidP="0050265E"/>
    <w:p w14:paraId="3413B2B3" w14:textId="13C2EB66" w:rsidR="001E73BA" w:rsidRPr="007751A0" w:rsidRDefault="00F2158C" w:rsidP="002D6436">
      <w:pPr>
        <w:rPr>
          <w:rFonts w:ascii="Arial Narrow" w:hAnsi="Arial Narrow" w:cs="Arial"/>
          <w:sz w:val="22"/>
          <w:szCs w:val="22"/>
        </w:rPr>
      </w:pPr>
      <w:r w:rsidRPr="007751A0">
        <w:rPr>
          <w:rFonts w:ascii="Arial Narrow" w:hAnsi="Arial Narrow" w:cs="Arial"/>
          <w:sz w:val="22"/>
          <w:szCs w:val="22"/>
        </w:rPr>
        <w:t xml:space="preserve">Ponudbeno ceno se navede na obrazcu Ponudbeni predračun - </w:t>
      </w:r>
      <w:r w:rsidRPr="0037252A">
        <w:rPr>
          <w:rFonts w:ascii="Arial Narrow" w:hAnsi="Arial Narrow" w:cs="Arial"/>
          <w:sz w:val="22"/>
          <w:szCs w:val="22"/>
        </w:rPr>
        <w:t xml:space="preserve">Rekapitulacija (obr. št. </w:t>
      </w:r>
      <w:r w:rsidR="00422EAE">
        <w:rPr>
          <w:rFonts w:ascii="Arial Narrow" w:hAnsi="Arial Narrow" w:cs="Arial"/>
          <w:sz w:val="22"/>
          <w:szCs w:val="22"/>
        </w:rPr>
        <w:t>3</w:t>
      </w:r>
      <w:r w:rsidR="0041740E" w:rsidRPr="0037252A">
        <w:rPr>
          <w:rFonts w:ascii="Arial Narrow" w:hAnsi="Arial Narrow" w:cs="Arial"/>
          <w:sz w:val="22"/>
          <w:szCs w:val="22"/>
        </w:rPr>
        <w:t>)</w:t>
      </w:r>
      <w:r w:rsidRPr="0037252A">
        <w:rPr>
          <w:rFonts w:ascii="Arial Narrow" w:hAnsi="Arial Narrow" w:cs="Arial"/>
          <w:sz w:val="22"/>
          <w:szCs w:val="22"/>
        </w:rPr>
        <w:t xml:space="preserve"> in specificira v obrazcu Specifikacija ponudbenega predračuna (obr. št. </w:t>
      </w:r>
      <w:r w:rsidR="00422EAE">
        <w:rPr>
          <w:rFonts w:ascii="Arial Narrow" w:hAnsi="Arial Narrow" w:cs="Arial"/>
          <w:sz w:val="22"/>
          <w:szCs w:val="22"/>
        </w:rPr>
        <w:t>4</w:t>
      </w:r>
      <w:r w:rsidRPr="0037252A">
        <w:rPr>
          <w:rFonts w:ascii="Arial Narrow" w:hAnsi="Arial Narrow" w:cs="Arial"/>
          <w:sz w:val="22"/>
          <w:szCs w:val="22"/>
        </w:rPr>
        <w:t>). Ponudbene cene morajo biti izražene v € brez</w:t>
      </w:r>
      <w:r w:rsidRPr="007751A0">
        <w:rPr>
          <w:rFonts w:ascii="Arial Narrow" w:hAnsi="Arial Narrow" w:cs="Arial"/>
          <w:sz w:val="22"/>
          <w:szCs w:val="22"/>
        </w:rPr>
        <w:t xml:space="preserve"> DDV</w:t>
      </w:r>
      <w:r w:rsidR="007751A0" w:rsidRPr="007751A0">
        <w:rPr>
          <w:rFonts w:ascii="Arial Narrow" w:hAnsi="Arial Narrow" w:cs="Arial"/>
          <w:sz w:val="22"/>
          <w:szCs w:val="22"/>
        </w:rPr>
        <w:t>.</w:t>
      </w:r>
      <w:r w:rsidRPr="007751A0">
        <w:rPr>
          <w:rFonts w:ascii="Arial Narrow" w:hAnsi="Arial Narrow" w:cs="Arial"/>
          <w:sz w:val="22"/>
          <w:szCs w:val="22"/>
        </w:rPr>
        <w:t xml:space="preserve"> Ponudnik mora navesti cene za vsako pozicijo iz Ponudbenega predračuna in specifikacije. Za pozicije, za katere ponudnik ne navede cene, se smatra, da jih bo izvedel brezplačno.</w:t>
      </w:r>
      <w:r w:rsidR="001E73BA" w:rsidRPr="007751A0">
        <w:rPr>
          <w:rFonts w:ascii="Arial Narrow" w:hAnsi="Arial Narrow" w:cs="Arial"/>
          <w:sz w:val="22"/>
          <w:szCs w:val="22"/>
        </w:rPr>
        <w:t xml:space="preserve"> Skupaj določena </w:t>
      </w:r>
      <w:r w:rsidR="00273748">
        <w:rPr>
          <w:rFonts w:ascii="Arial Narrow" w:hAnsi="Arial Narrow" w:cs="Arial"/>
          <w:sz w:val="22"/>
          <w:szCs w:val="22"/>
        </w:rPr>
        <w:t>ponudbena</w:t>
      </w:r>
      <w:r w:rsidR="001E73BA" w:rsidRPr="007751A0">
        <w:rPr>
          <w:rFonts w:ascii="Arial Narrow" w:hAnsi="Arial Narrow" w:cs="Arial"/>
          <w:sz w:val="22"/>
          <w:szCs w:val="22"/>
        </w:rPr>
        <w:t xml:space="preserve"> cena je fiksna in vključuje vse odvisne stroške izvajanja pogodbenih del</w:t>
      </w:r>
      <w:r w:rsidR="007751A0" w:rsidRPr="007751A0">
        <w:rPr>
          <w:rFonts w:ascii="Arial Narrow" w:hAnsi="Arial Narrow" w:cs="Arial"/>
          <w:sz w:val="22"/>
          <w:szCs w:val="22"/>
        </w:rPr>
        <w:t>.</w:t>
      </w:r>
      <w:r w:rsidR="0010771A">
        <w:rPr>
          <w:rFonts w:ascii="Arial Narrow" w:hAnsi="Arial Narrow" w:cs="Arial"/>
          <w:sz w:val="22"/>
          <w:szCs w:val="22"/>
        </w:rPr>
        <w:t xml:space="preserve"> </w:t>
      </w:r>
      <w:r w:rsidR="00273748">
        <w:rPr>
          <w:rFonts w:ascii="Arial Narrow" w:hAnsi="Arial Narrow" w:cs="Arial"/>
          <w:sz w:val="22"/>
          <w:szCs w:val="22"/>
        </w:rPr>
        <w:t>Ponudbena</w:t>
      </w:r>
      <w:r w:rsidR="0010771A" w:rsidRPr="0010771A">
        <w:rPr>
          <w:rFonts w:ascii="Arial Narrow" w:hAnsi="Arial Narrow" w:cs="Arial"/>
          <w:sz w:val="22"/>
          <w:szCs w:val="22"/>
        </w:rPr>
        <w:t xml:space="preserve"> cena vključuje vrednost vseh</w:t>
      </w:r>
      <w:r w:rsidR="007E0CC3">
        <w:rPr>
          <w:rFonts w:ascii="Arial Narrow" w:hAnsi="Arial Narrow" w:cs="Arial"/>
          <w:sz w:val="22"/>
          <w:szCs w:val="22"/>
        </w:rPr>
        <w:t xml:space="preserve"> potrebnih </w:t>
      </w:r>
      <w:r w:rsidR="0010771A" w:rsidRPr="0010771A">
        <w:rPr>
          <w:rFonts w:ascii="Arial Narrow" w:hAnsi="Arial Narrow" w:cs="Arial"/>
          <w:sz w:val="22"/>
          <w:szCs w:val="22"/>
        </w:rPr>
        <w:t>testiranj.</w:t>
      </w:r>
    </w:p>
    <w:p w14:paraId="72BB3C0A" w14:textId="77777777" w:rsidR="001E73BA" w:rsidRPr="007751A0" w:rsidRDefault="001E73BA" w:rsidP="002D6436">
      <w:pPr>
        <w:rPr>
          <w:rFonts w:ascii="Arial Narrow" w:hAnsi="Arial Narrow" w:cs="Arial"/>
          <w:sz w:val="22"/>
          <w:szCs w:val="22"/>
        </w:rPr>
      </w:pPr>
    </w:p>
    <w:p w14:paraId="13FB429F" w14:textId="2C9AFF8A" w:rsidR="00E73DE9" w:rsidRPr="0037252A" w:rsidRDefault="00E73DE9" w:rsidP="002D6436">
      <w:pPr>
        <w:rPr>
          <w:rFonts w:ascii="Arial Narrow" w:hAnsi="Arial Narrow" w:cs="Arial"/>
          <w:sz w:val="22"/>
          <w:szCs w:val="22"/>
        </w:rPr>
      </w:pPr>
      <w:r w:rsidRPr="0037252A">
        <w:rPr>
          <w:rFonts w:ascii="Arial Narrow" w:hAnsi="Arial Narrow" w:cs="Arial"/>
          <w:sz w:val="22"/>
          <w:szCs w:val="22"/>
        </w:rPr>
        <w:t xml:space="preserve">Ponudnik v sistemu e-JN </w:t>
      </w:r>
      <w:r w:rsidR="00986F27" w:rsidRPr="0037252A">
        <w:rPr>
          <w:rFonts w:ascii="Arial Narrow" w:hAnsi="Arial Narrow" w:cs="Arial"/>
          <w:sz w:val="22"/>
          <w:szCs w:val="22"/>
        </w:rPr>
        <w:t xml:space="preserve">izpolnjen in podpisan </w:t>
      </w:r>
      <w:r w:rsidR="007B0348" w:rsidRPr="0037252A">
        <w:rPr>
          <w:rFonts w:ascii="Arial Narrow" w:hAnsi="Arial Narrow" w:cs="Arial"/>
          <w:sz w:val="22"/>
          <w:szCs w:val="22"/>
        </w:rPr>
        <w:t>Ponudbeni predračun</w:t>
      </w:r>
      <w:r w:rsidR="0041740E" w:rsidRPr="0037252A">
        <w:rPr>
          <w:rFonts w:ascii="Arial Narrow" w:hAnsi="Arial Narrow" w:cs="Arial"/>
          <w:sz w:val="22"/>
          <w:szCs w:val="22"/>
        </w:rPr>
        <w:t xml:space="preserve"> - Rekapitulacija</w:t>
      </w:r>
      <w:r w:rsidR="007B0348" w:rsidRPr="0037252A">
        <w:rPr>
          <w:rFonts w:ascii="Arial Narrow" w:hAnsi="Arial Narrow" w:cs="Arial"/>
          <w:sz w:val="22"/>
          <w:szCs w:val="22"/>
        </w:rPr>
        <w:t xml:space="preserve"> (obr. št. </w:t>
      </w:r>
      <w:r w:rsidR="00422EAE">
        <w:rPr>
          <w:rFonts w:ascii="Arial Narrow" w:hAnsi="Arial Narrow" w:cs="Arial"/>
          <w:sz w:val="22"/>
          <w:szCs w:val="22"/>
        </w:rPr>
        <w:t>3</w:t>
      </w:r>
      <w:r w:rsidR="007B0348" w:rsidRPr="0037252A">
        <w:rPr>
          <w:rFonts w:ascii="Arial Narrow" w:hAnsi="Arial Narrow" w:cs="Arial"/>
          <w:sz w:val="22"/>
          <w:szCs w:val="22"/>
        </w:rPr>
        <w:t>)</w:t>
      </w:r>
      <w:r w:rsidRPr="0037252A">
        <w:rPr>
          <w:rFonts w:ascii="Arial Narrow" w:hAnsi="Arial Narrow" w:cs="Arial"/>
          <w:sz w:val="22"/>
          <w:szCs w:val="22"/>
        </w:rPr>
        <w:t xml:space="preserve"> naloži v razdelek »Predračun« v .pdf datoteki. </w:t>
      </w:r>
    </w:p>
    <w:p w14:paraId="29379253" w14:textId="77777777" w:rsidR="006025AB" w:rsidRPr="0037252A" w:rsidRDefault="006025AB" w:rsidP="0050265E"/>
    <w:p w14:paraId="53F53558" w14:textId="77777777" w:rsidR="00A0036B" w:rsidRPr="0037252A" w:rsidRDefault="00C65377" w:rsidP="000E4253">
      <w:pPr>
        <w:pStyle w:val="Odstavekseznama"/>
        <w:numPr>
          <w:ilvl w:val="1"/>
          <w:numId w:val="5"/>
        </w:numPr>
        <w:spacing w:after="0" w:line="240" w:lineRule="exact"/>
        <w:rPr>
          <w:rFonts w:ascii="Arial Narrow" w:hAnsi="Arial Narrow" w:cs="Arial"/>
          <w:color w:val="3399FF"/>
        </w:rPr>
      </w:pPr>
      <w:r w:rsidRPr="007751A0">
        <w:rPr>
          <w:rFonts w:ascii="Arial Narrow" w:hAnsi="Arial Narrow" w:cs="Arial"/>
          <w:color w:val="3399FF"/>
        </w:rPr>
        <w:lastRenderedPageBreak/>
        <w:t xml:space="preserve"> </w:t>
      </w:r>
      <w:r w:rsidR="00A0036B" w:rsidRPr="007751A0">
        <w:rPr>
          <w:rFonts w:ascii="Arial Narrow" w:hAnsi="Arial Narrow" w:cs="Arial"/>
          <w:color w:val="3399FF"/>
        </w:rPr>
        <w:t>Plačilni pogoji</w:t>
      </w:r>
      <w:r w:rsidR="00A0036B" w:rsidRPr="007751A0">
        <w:rPr>
          <w:rFonts w:ascii="Arial Narrow" w:hAnsi="Arial Narrow" w:cs="Arial"/>
          <w:color w:val="3399FF"/>
        </w:rPr>
        <w:tab/>
      </w:r>
      <w:r w:rsidR="00A0036B" w:rsidRPr="007751A0">
        <w:rPr>
          <w:rFonts w:ascii="Arial Narrow" w:hAnsi="Arial Narrow" w:cs="Arial"/>
          <w:color w:val="3399FF"/>
        </w:rPr>
        <w:tab/>
      </w:r>
      <w:r w:rsidR="00A0036B" w:rsidRPr="007751A0">
        <w:rPr>
          <w:rFonts w:ascii="Arial Narrow" w:hAnsi="Arial Narrow" w:cs="Arial"/>
          <w:color w:val="3399FF"/>
        </w:rPr>
        <w:tab/>
      </w:r>
      <w:r w:rsidR="00A0036B" w:rsidRPr="007751A0">
        <w:rPr>
          <w:rFonts w:ascii="Arial Narrow" w:hAnsi="Arial Narrow" w:cs="Arial"/>
          <w:color w:val="3399FF"/>
        </w:rPr>
        <w:tab/>
      </w:r>
      <w:r w:rsidR="00A0036B" w:rsidRPr="007751A0">
        <w:rPr>
          <w:rFonts w:ascii="Arial Narrow" w:hAnsi="Arial Narrow" w:cs="Arial"/>
        </w:rPr>
        <w:t>Plačilni pogoji so</w:t>
      </w:r>
      <w:r w:rsidR="005948D1" w:rsidRPr="007751A0">
        <w:rPr>
          <w:rFonts w:ascii="Arial Narrow" w:hAnsi="Arial Narrow" w:cs="Arial"/>
        </w:rPr>
        <w:t xml:space="preserve"> navedeni v </w:t>
      </w:r>
      <w:r w:rsidR="005948D1" w:rsidRPr="0037252A">
        <w:rPr>
          <w:rFonts w:ascii="Arial Narrow" w:hAnsi="Arial Narrow" w:cs="Arial"/>
        </w:rPr>
        <w:t>obrazcu P</w:t>
      </w:r>
      <w:r w:rsidR="00A0036B" w:rsidRPr="0037252A">
        <w:rPr>
          <w:rFonts w:ascii="Arial Narrow" w:hAnsi="Arial Narrow" w:cs="Arial"/>
        </w:rPr>
        <w:t xml:space="preserve">ogodba (obrazec št. </w:t>
      </w:r>
      <w:r w:rsidR="0041740E" w:rsidRPr="0037252A">
        <w:rPr>
          <w:rFonts w:ascii="Arial Narrow" w:hAnsi="Arial Narrow" w:cs="Arial"/>
        </w:rPr>
        <w:t>8</w:t>
      </w:r>
      <w:r w:rsidR="00A0036B" w:rsidRPr="0037252A">
        <w:rPr>
          <w:rFonts w:ascii="Arial Narrow" w:hAnsi="Arial Narrow" w:cs="Arial"/>
        </w:rPr>
        <w:t>).</w:t>
      </w:r>
    </w:p>
    <w:p w14:paraId="010C5DD8" w14:textId="77777777" w:rsidR="00682ABE" w:rsidRPr="0014593C" w:rsidRDefault="00682ABE" w:rsidP="00724189">
      <w:pPr>
        <w:spacing w:line="240" w:lineRule="exact"/>
        <w:rPr>
          <w:rFonts w:ascii="Arial Narrow" w:hAnsi="Arial Narrow" w:cs="Arial"/>
          <w:strike/>
          <w:sz w:val="22"/>
          <w:szCs w:val="22"/>
          <w:highlight w:val="yellow"/>
        </w:rPr>
      </w:pPr>
    </w:p>
    <w:p w14:paraId="5278D806" w14:textId="77777777" w:rsidR="0050265E" w:rsidRPr="0014593C" w:rsidRDefault="0050265E" w:rsidP="00724189">
      <w:pPr>
        <w:spacing w:line="240" w:lineRule="exact"/>
        <w:rPr>
          <w:rFonts w:ascii="Arial Narrow" w:hAnsi="Arial Narrow" w:cs="Arial"/>
          <w:strike/>
          <w:sz w:val="22"/>
          <w:szCs w:val="22"/>
          <w:highlight w:val="yellow"/>
        </w:rPr>
      </w:pPr>
    </w:p>
    <w:p w14:paraId="01042CA3" w14:textId="77777777" w:rsidR="00C16161" w:rsidRPr="007751A0" w:rsidRDefault="00C16161" w:rsidP="000E4253">
      <w:pPr>
        <w:numPr>
          <w:ilvl w:val="0"/>
          <w:numId w:val="5"/>
        </w:numPr>
        <w:spacing w:line="240" w:lineRule="exact"/>
        <w:rPr>
          <w:rFonts w:ascii="Arial" w:hAnsi="Arial" w:cs="Arial"/>
          <w:b/>
          <w:sz w:val="22"/>
          <w:szCs w:val="22"/>
        </w:rPr>
      </w:pPr>
      <w:r w:rsidRPr="007751A0">
        <w:rPr>
          <w:rFonts w:ascii="Arial" w:hAnsi="Arial" w:cs="Arial"/>
          <w:b/>
          <w:sz w:val="22"/>
          <w:szCs w:val="22"/>
        </w:rPr>
        <w:t>NAČIN PREDLOŽITVE PONUDBE</w:t>
      </w:r>
      <w:r w:rsidR="00164A92" w:rsidRPr="007751A0">
        <w:rPr>
          <w:rFonts w:ascii="Arial" w:hAnsi="Arial" w:cs="Arial"/>
          <w:b/>
          <w:sz w:val="22"/>
          <w:szCs w:val="22"/>
        </w:rPr>
        <w:t>, SPREMEMBA IN UMIK PONUDBE</w:t>
      </w:r>
    </w:p>
    <w:p w14:paraId="1831089D" w14:textId="77777777" w:rsidR="00C16161" w:rsidRPr="007751A0" w:rsidRDefault="00C16161" w:rsidP="00724189">
      <w:pPr>
        <w:spacing w:line="240" w:lineRule="exact"/>
        <w:rPr>
          <w:rFonts w:ascii="Arial" w:hAnsi="Arial" w:cs="Arial"/>
          <w:b/>
          <w:sz w:val="22"/>
          <w:szCs w:val="22"/>
        </w:rPr>
      </w:pPr>
    </w:p>
    <w:p w14:paraId="2C2426A2" w14:textId="77777777" w:rsidR="00682ABE" w:rsidRPr="007751A0" w:rsidRDefault="00C16161" w:rsidP="00724189">
      <w:pPr>
        <w:spacing w:after="120"/>
        <w:rPr>
          <w:rFonts w:ascii="Arial Narrow" w:hAnsi="Arial Narrow" w:cs="Arial"/>
          <w:sz w:val="22"/>
          <w:szCs w:val="22"/>
        </w:rPr>
      </w:pPr>
      <w:r w:rsidRPr="007751A0">
        <w:rPr>
          <w:rFonts w:ascii="Arial Narrow" w:hAnsi="Arial Narrow" w:cs="Arial"/>
          <w:sz w:val="22"/>
          <w:szCs w:val="22"/>
        </w:rPr>
        <w:t xml:space="preserve">Ponudniki morajo ponudbe predložiti v informacijski sistem e-JN na spletnem naslovu </w:t>
      </w:r>
      <w:hyperlink r:id="rId13" w:history="1">
        <w:r w:rsidRPr="007751A0">
          <w:rPr>
            <w:rFonts w:ascii="Arial Narrow" w:hAnsi="Arial Narrow"/>
            <w:sz w:val="22"/>
            <w:szCs w:val="22"/>
            <w:u w:val="single"/>
          </w:rPr>
          <w:t>https://ejn.gov.si/eJN2</w:t>
        </w:r>
      </w:hyperlink>
      <w:r w:rsidRPr="007751A0">
        <w:rPr>
          <w:rFonts w:ascii="Arial Narrow" w:hAnsi="Arial Narrow" w:cs="Arial"/>
          <w:sz w:val="22"/>
          <w:szCs w:val="22"/>
        </w:rPr>
        <w:t xml:space="preserve">, v skladu s </w:t>
      </w:r>
      <w:r w:rsidR="00463ACE" w:rsidRPr="007751A0">
        <w:rPr>
          <w:rFonts w:ascii="Arial Narrow" w:hAnsi="Arial Narrow" w:cs="Arial"/>
          <w:sz w:val="22"/>
          <w:szCs w:val="22"/>
        </w:rPr>
        <w:t xml:space="preserve">usmeritvami, smernicami, priporočili in navodili, ki </w:t>
      </w:r>
      <w:r w:rsidR="00682ABE" w:rsidRPr="007751A0">
        <w:rPr>
          <w:rFonts w:ascii="Arial Narrow" w:hAnsi="Arial Narrow" w:cs="Arial"/>
          <w:sz w:val="22"/>
          <w:szCs w:val="22"/>
        </w:rPr>
        <w:t xml:space="preserve">so </w:t>
      </w:r>
      <w:r w:rsidRPr="007751A0">
        <w:rPr>
          <w:rFonts w:ascii="Arial Narrow" w:hAnsi="Arial Narrow" w:cs="Arial"/>
          <w:sz w:val="22"/>
          <w:szCs w:val="22"/>
        </w:rPr>
        <w:t>objavljen</w:t>
      </w:r>
      <w:r w:rsidR="00463ACE" w:rsidRPr="007751A0">
        <w:rPr>
          <w:rFonts w:ascii="Arial Narrow" w:hAnsi="Arial Narrow" w:cs="Arial"/>
          <w:sz w:val="22"/>
          <w:szCs w:val="22"/>
        </w:rPr>
        <w:t>a</w:t>
      </w:r>
      <w:r w:rsidRPr="007751A0">
        <w:rPr>
          <w:rFonts w:ascii="Arial Narrow" w:hAnsi="Arial Narrow" w:cs="Arial"/>
          <w:sz w:val="22"/>
          <w:szCs w:val="22"/>
        </w:rPr>
        <w:t xml:space="preserve"> na spletnem naslovu </w:t>
      </w:r>
      <w:hyperlink r:id="rId14" w:history="1">
        <w:r w:rsidRPr="007751A0">
          <w:rPr>
            <w:rFonts w:ascii="Arial Narrow" w:hAnsi="Arial Narrow"/>
            <w:sz w:val="22"/>
            <w:szCs w:val="22"/>
            <w:u w:val="single"/>
          </w:rPr>
          <w:t>https://ejn.gov.si/eJN2</w:t>
        </w:r>
      </w:hyperlink>
      <w:r w:rsidR="00682ABE" w:rsidRPr="007751A0">
        <w:rPr>
          <w:rFonts w:ascii="Arial Narrow" w:hAnsi="Arial Narrow"/>
          <w:sz w:val="22"/>
          <w:szCs w:val="22"/>
        </w:rPr>
        <w:t xml:space="preserve"> ali na </w:t>
      </w:r>
      <w:hyperlink r:id="rId15" w:history="1">
        <w:r w:rsidR="00682ABE" w:rsidRPr="007751A0">
          <w:rPr>
            <w:rStyle w:val="Hiperpovezava"/>
            <w:rFonts w:ascii="Arial Narrow" w:hAnsi="Arial Narrow"/>
            <w:color w:val="auto"/>
            <w:sz w:val="22"/>
            <w:szCs w:val="22"/>
          </w:rPr>
          <w:t>http://www.djn.mju.go.si</w:t>
        </w:r>
      </w:hyperlink>
      <w:r w:rsidRPr="007751A0">
        <w:rPr>
          <w:rFonts w:ascii="Arial Narrow" w:hAnsi="Arial Narrow" w:cs="Arial"/>
          <w:sz w:val="22"/>
          <w:szCs w:val="22"/>
        </w:rPr>
        <w:t>.</w:t>
      </w:r>
    </w:p>
    <w:p w14:paraId="01EAF1A8" w14:textId="77777777" w:rsidR="00C16161" w:rsidRPr="007751A0" w:rsidRDefault="00C16161" w:rsidP="00724189">
      <w:pPr>
        <w:spacing w:after="120"/>
        <w:rPr>
          <w:rFonts w:ascii="Arial Narrow" w:hAnsi="Arial Narrow" w:cs="Arial"/>
          <w:sz w:val="22"/>
          <w:szCs w:val="22"/>
        </w:rPr>
      </w:pPr>
      <w:r w:rsidRPr="007751A0">
        <w:rPr>
          <w:rFonts w:ascii="Arial Narrow" w:hAnsi="Arial Narrow" w:cs="Arial"/>
          <w:sz w:val="22"/>
          <w:szCs w:val="22"/>
        </w:rPr>
        <w:t xml:space="preserve">Ponudnik se mora pred </w:t>
      </w:r>
      <w:r w:rsidR="00463ACE" w:rsidRPr="007751A0">
        <w:rPr>
          <w:rFonts w:ascii="Arial Narrow" w:hAnsi="Arial Narrow" w:cs="Arial"/>
          <w:sz w:val="22"/>
          <w:szCs w:val="22"/>
        </w:rPr>
        <w:t xml:space="preserve">prvo </w:t>
      </w:r>
      <w:r w:rsidRPr="007751A0">
        <w:rPr>
          <w:rFonts w:ascii="Arial Narrow" w:hAnsi="Arial Narrow" w:cs="Arial"/>
          <w:sz w:val="22"/>
          <w:szCs w:val="22"/>
        </w:rPr>
        <w:t xml:space="preserve">oddajo ponudbe registrirati na spletnem naslovu </w:t>
      </w:r>
      <w:hyperlink r:id="rId16" w:history="1">
        <w:r w:rsidRPr="007751A0">
          <w:rPr>
            <w:rFonts w:ascii="Arial Narrow" w:hAnsi="Arial Narrow"/>
            <w:sz w:val="22"/>
            <w:szCs w:val="22"/>
            <w:u w:val="single"/>
          </w:rPr>
          <w:t>https://ejn.gov.si/eJN2</w:t>
        </w:r>
      </w:hyperlink>
      <w:r w:rsidRPr="007751A0">
        <w:rPr>
          <w:rFonts w:ascii="Arial Narrow" w:hAnsi="Arial Narrow" w:cs="Arial"/>
          <w:sz w:val="22"/>
          <w:szCs w:val="22"/>
        </w:rPr>
        <w:t>, v skladu z Navodili za uporabo e-JN. Če je ponudnik že registriran v informacijski sistem e-JN, se v aplikacijo prijavi na istem naslovu.</w:t>
      </w:r>
    </w:p>
    <w:p w14:paraId="16FE22C1" w14:textId="77777777" w:rsidR="007751A0" w:rsidRPr="00745266" w:rsidRDefault="007751A0" w:rsidP="007751A0">
      <w:pPr>
        <w:spacing w:after="120"/>
        <w:rPr>
          <w:rFonts w:ascii="Arial Narrow" w:hAnsi="Arial Narrow" w:cs="Arial"/>
          <w:sz w:val="22"/>
          <w:szCs w:val="22"/>
        </w:rPr>
      </w:pPr>
      <w:r w:rsidRPr="00AB72A8">
        <w:rPr>
          <w:rFonts w:ascii="Arial Narrow" w:hAnsi="Arial Narrow" w:cs="Arial"/>
          <w:sz w:val="22"/>
          <w:szCs w:val="22"/>
        </w:rPr>
        <w:t xml:space="preserve">Ponudnik, ki je v informacijskem sistemu e-JN pooblaščen za oddajanje ponudb, ponudbo odda s klikom na gumb »Oddaj«. Informacijski sistem e-JN ob oddaji ponudb zabeleži identiteto uporabnika in čas oddaje ponudbe. </w:t>
      </w:r>
      <w:r w:rsidRPr="00B12A50">
        <w:rPr>
          <w:rFonts w:ascii="Arial Narrow" w:hAnsi="Arial Narrow" w:cs="Arial"/>
          <w:sz w:val="22"/>
          <w:szCs w:val="22"/>
        </w:rPr>
        <w:t>Uporabnik z dejanjem oddaje ponudbe izkaže in izjavi voljo v imenu ponudnika oddati zavezujočo ponudbo (18. člen obligacijskega zakonika). Z oddajo ponudbe je le-ta zavezujoča za čas, naveden v ponudbi.</w:t>
      </w:r>
      <w:r>
        <w:rPr>
          <w:rFonts w:ascii="Arial Narrow" w:hAnsi="Arial Narrow" w:cs="Arial"/>
          <w:sz w:val="22"/>
          <w:szCs w:val="22"/>
        </w:rPr>
        <w:t xml:space="preserve"> </w:t>
      </w:r>
      <w:r w:rsidRPr="00E705B6">
        <w:rPr>
          <w:rFonts w:ascii="Arial Narrow" w:hAnsi="Arial Narrow" w:cs="Arial"/>
          <w:sz w:val="22"/>
          <w:szCs w:val="22"/>
        </w:rPr>
        <w:t>Za oddano ponudbo se šteje ponudba, ki je v informacijskem sistemu e-JN označena s statusom »ODDANO«.</w:t>
      </w:r>
    </w:p>
    <w:p w14:paraId="2E88123E" w14:textId="77777777" w:rsidR="007751A0" w:rsidRPr="003A6BDF" w:rsidRDefault="007751A0" w:rsidP="007751A0">
      <w:pPr>
        <w:rPr>
          <w:rFonts w:ascii="Arial Narrow" w:hAnsi="Arial Narrow" w:cs="Arial"/>
          <w:sz w:val="22"/>
          <w:szCs w:val="22"/>
        </w:rPr>
      </w:pPr>
      <w:r w:rsidRPr="003A6BDF">
        <w:rPr>
          <w:rFonts w:ascii="Arial Narrow" w:hAnsi="Arial Narrow" w:cs="Arial"/>
          <w:sz w:val="22"/>
          <w:szCs w:val="22"/>
        </w:rPr>
        <w:t>Ponudnik oddaja ponudbo na naslednji način:</w:t>
      </w:r>
    </w:p>
    <w:p w14:paraId="35309CFB" w14:textId="209F7AD6" w:rsidR="007751A0" w:rsidRPr="003A6BDF" w:rsidRDefault="007751A0" w:rsidP="000E4253">
      <w:pPr>
        <w:pStyle w:val="Odstavekseznama"/>
        <w:numPr>
          <w:ilvl w:val="0"/>
          <w:numId w:val="9"/>
        </w:numPr>
        <w:spacing w:after="0" w:line="240" w:lineRule="exact"/>
        <w:rPr>
          <w:rFonts w:ascii="Arial Narrow" w:hAnsi="Arial Narrow" w:cs="Arial"/>
          <w:b/>
        </w:rPr>
      </w:pPr>
      <w:r w:rsidRPr="003A6BDF">
        <w:rPr>
          <w:rFonts w:ascii="Arial Narrow" w:hAnsi="Arial Narrow" w:cs="Arial"/>
          <w:b/>
        </w:rPr>
        <w:t xml:space="preserve">Ponudbeni predračun - Rekapitulacija (obr. št. </w:t>
      </w:r>
      <w:r w:rsidR="00422EAE">
        <w:rPr>
          <w:rFonts w:ascii="Arial Narrow" w:hAnsi="Arial Narrow" w:cs="Arial"/>
          <w:b/>
        </w:rPr>
        <w:t>3</w:t>
      </w:r>
      <w:r w:rsidRPr="003A6BDF">
        <w:rPr>
          <w:rFonts w:ascii="Arial Narrow" w:hAnsi="Arial Narrow" w:cs="Arial"/>
          <w:b/>
        </w:rPr>
        <w:t>) naloži v razdelek »Predračun« v .pdf datoteki,</w:t>
      </w:r>
    </w:p>
    <w:p w14:paraId="25031576" w14:textId="77777777" w:rsidR="007751A0" w:rsidRDefault="007751A0" w:rsidP="000E4253">
      <w:pPr>
        <w:pStyle w:val="Odstavekseznama"/>
        <w:numPr>
          <w:ilvl w:val="0"/>
          <w:numId w:val="9"/>
        </w:numPr>
        <w:rPr>
          <w:rFonts w:ascii="Arial Narrow" w:hAnsi="Arial Narrow" w:cs="Arial"/>
          <w:b/>
        </w:rPr>
      </w:pPr>
      <w:r w:rsidRPr="003A6BDF">
        <w:rPr>
          <w:rFonts w:ascii="Arial Narrow" w:hAnsi="Arial Narrow" w:cs="Arial"/>
          <w:b/>
        </w:rPr>
        <w:t>ESPD obrazec naloži v razdelek »ESPD - ponudnik« v xml. obliki;</w:t>
      </w:r>
    </w:p>
    <w:p w14:paraId="025B2643" w14:textId="77777777" w:rsidR="007751A0" w:rsidRPr="000F7C9C" w:rsidRDefault="007751A0" w:rsidP="000E4253">
      <w:pPr>
        <w:pStyle w:val="Odstavekseznama"/>
        <w:numPr>
          <w:ilvl w:val="0"/>
          <w:numId w:val="9"/>
        </w:numPr>
        <w:spacing w:after="120" w:line="240" w:lineRule="exact"/>
        <w:rPr>
          <w:rFonts w:ascii="Arial Narrow" w:hAnsi="Arial Narrow" w:cs="Arial"/>
          <w:b/>
        </w:rPr>
      </w:pPr>
      <w:r>
        <w:rPr>
          <w:rFonts w:ascii="Arial Narrow" w:hAnsi="Arial Narrow" w:cs="Arial"/>
          <w:b/>
        </w:rPr>
        <w:t>podpisane ESPD obrazce ostalih sodelujočih naloži v razdelek »ESPD – ostali sodelujoči« v pdf. obliki;</w:t>
      </w:r>
    </w:p>
    <w:p w14:paraId="7DD79C5F" w14:textId="77777777" w:rsidR="007751A0" w:rsidRPr="000F7C9C" w:rsidRDefault="007751A0" w:rsidP="000E4253">
      <w:pPr>
        <w:pStyle w:val="Odstavekseznama"/>
        <w:numPr>
          <w:ilvl w:val="0"/>
          <w:numId w:val="9"/>
        </w:numPr>
        <w:spacing w:after="120" w:line="240" w:lineRule="exact"/>
        <w:ind w:left="714" w:hanging="357"/>
        <w:rPr>
          <w:rFonts w:ascii="Arial Narrow" w:hAnsi="Arial Narrow" w:cs="Arial"/>
          <w:b/>
        </w:rPr>
      </w:pPr>
      <w:r w:rsidRPr="000F7C9C">
        <w:rPr>
          <w:rFonts w:ascii="Arial Narrow" w:hAnsi="Arial Narrow" w:cs="Arial"/>
          <w:b/>
        </w:rPr>
        <w:t xml:space="preserve">vso preostalo zahtevano dokumentacijo iz točke 2.3 naloži v razdelek »Druge priloge« v pdf. </w:t>
      </w:r>
    </w:p>
    <w:p w14:paraId="5396E605" w14:textId="77777777" w:rsidR="007751A0" w:rsidRPr="00AB72A8" w:rsidRDefault="007751A0" w:rsidP="007751A0">
      <w:pPr>
        <w:rPr>
          <w:rFonts w:ascii="Arial Narrow" w:hAnsi="Arial Narrow" w:cs="Arial"/>
          <w:sz w:val="22"/>
          <w:szCs w:val="22"/>
        </w:rPr>
      </w:pPr>
      <w:r w:rsidRPr="00AB72A8">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F0156CA" w14:textId="77777777" w:rsidR="00C16161" w:rsidRPr="0014593C" w:rsidRDefault="00C16161" w:rsidP="00724189">
      <w:pPr>
        <w:spacing w:line="240" w:lineRule="exact"/>
        <w:rPr>
          <w:rFonts w:ascii="Arial" w:hAnsi="Arial" w:cs="Arial"/>
          <w:b/>
          <w:sz w:val="22"/>
          <w:szCs w:val="22"/>
          <w:highlight w:val="yellow"/>
        </w:rPr>
      </w:pPr>
    </w:p>
    <w:p w14:paraId="516B769F" w14:textId="6F2843F6" w:rsidR="00B701E3" w:rsidRPr="0014593C" w:rsidRDefault="00B701E3">
      <w:pPr>
        <w:jc w:val="left"/>
        <w:rPr>
          <w:rFonts w:ascii="Arial" w:hAnsi="Arial" w:cs="Arial"/>
          <w:b/>
          <w:sz w:val="22"/>
          <w:szCs w:val="22"/>
          <w:highlight w:val="yellow"/>
        </w:rPr>
      </w:pPr>
    </w:p>
    <w:p w14:paraId="22B2998A" w14:textId="77777777" w:rsidR="0033479E" w:rsidRPr="007751A0" w:rsidRDefault="0033479E" w:rsidP="000E4253">
      <w:pPr>
        <w:numPr>
          <w:ilvl w:val="0"/>
          <w:numId w:val="5"/>
        </w:numPr>
        <w:spacing w:line="240" w:lineRule="exact"/>
        <w:rPr>
          <w:rFonts w:ascii="Arial" w:hAnsi="Arial" w:cs="Arial"/>
          <w:b/>
          <w:sz w:val="22"/>
          <w:szCs w:val="22"/>
        </w:rPr>
      </w:pPr>
      <w:r w:rsidRPr="007751A0">
        <w:rPr>
          <w:rFonts w:ascii="Arial" w:hAnsi="Arial" w:cs="Arial"/>
          <w:b/>
          <w:sz w:val="22"/>
          <w:szCs w:val="22"/>
        </w:rPr>
        <w:t>POGOJI ZA SODELOVANJE PONUDNIKOV IN DOKAZILA</w:t>
      </w:r>
    </w:p>
    <w:p w14:paraId="38B90C90" w14:textId="77777777" w:rsidR="0033479E" w:rsidRPr="007751A0" w:rsidRDefault="0033479E" w:rsidP="00724189">
      <w:pPr>
        <w:spacing w:line="240" w:lineRule="exact"/>
        <w:rPr>
          <w:rFonts w:ascii="Arial Narrow" w:hAnsi="Arial Narrow" w:cs="Arial"/>
          <w:sz w:val="22"/>
          <w:szCs w:val="22"/>
        </w:rPr>
      </w:pPr>
    </w:p>
    <w:p w14:paraId="2E23CA74" w14:textId="77777777" w:rsidR="0033479E" w:rsidRPr="007751A0" w:rsidRDefault="0033479E" w:rsidP="00724189">
      <w:pPr>
        <w:spacing w:line="240" w:lineRule="exact"/>
        <w:rPr>
          <w:rFonts w:ascii="Arial Narrow" w:hAnsi="Arial Narrow" w:cs="Arial"/>
          <w:sz w:val="22"/>
          <w:szCs w:val="22"/>
        </w:rPr>
      </w:pPr>
      <w:r w:rsidRPr="007751A0">
        <w:rPr>
          <w:rFonts w:ascii="Arial Narrow" w:hAnsi="Arial Narrow" w:cs="Arial"/>
          <w:sz w:val="22"/>
          <w:szCs w:val="22"/>
        </w:rPr>
        <w:t>Ponudniki morajo izpolnjevati v tej DJN navedene pogoje in predložiti zahtevane dokumente, s katerimi izkazujejo izpolnjevanje teh pogojev.</w:t>
      </w:r>
    </w:p>
    <w:p w14:paraId="2E1A8B53" w14:textId="77777777" w:rsidR="0041740E" w:rsidRPr="007751A0" w:rsidRDefault="0041740E" w:rsidP="00724189">
      <w:pPr>
        <w:spacing w:line="240" w:lineRule="exact"/>
        <w:rPr>
          <w:rFonts w:ascii="Arial" w:hAnsi="Arial" w:cs="Arial"/>
          <w:b/>
          <w:sz w:val="22"/>
          <w:szCs w:val="22"/>
        </w:rPr>
      </w:pPr>
    </w:p>
    <w:p w14:paraId="4B5FB80F" w14:textId="77777777" w:rsidR="0033479E" w:rsidRPr="007751A0" w:rsidRDefault="0033479E" w:rsidP="000E4253">
      <w:pPr>
        <w:pStyle w:val="Odstavekseznama"/>
        <w:numPr>
          <w:ilvl w:val="1"/>
          <w:numId w:val="5"/>
        </w:numPr>
        <w:spacing w:after="0" w:line="240" w:lineRule="exact"/>
        <w:rPr>
          <w:rFonts w:ascii="Arial Narrow" w:hAnsi="Arial Narrow" w:cs="Arial"/>
          <w:color w:val="3399FF"/>
        </w:rPr>
      </w:pPr>
      <w:r w:rsidRPr="007751A0">
        <w:rPr>
          <w:rFonts w:ascii="Arial Narrow" w:hAnsi="Arial Narrow" w:cs="Arial"/>
          <w:color w:val="3399FF"/>
        </w:rPr>
        <w:t>Splošni pogoji ter ekonomska in finančna sposobnost</w:t>
      </w:r>
    </w:p>
    <w:p w14:paraId="3224E72D" w14:textId="77777777" w:rsidR="00EC6784" w:rsidRPr="0014593C" w:rsidRDefault="00EC6784" w:rsidP="0050265E">
      <w:pPr>
        <w:rPr>
          <w:highlight w:val="yellow"/>
        </w:rPr>
      </w:pPr>
    </w:p>
    <w:p w14:paraId="4CC56703" w14:textId="77777777" w:rsidR="00942186" w:rsidRPr="007751A0" w:rsidRDefault="00942186" w:rsidP="00724189">
      <w:pPr>
        <w:spacing w:line="240" w:lineRule="exact"/>
        <w:rPr>
          <w:rFonts w:ascii="Arial Narrow" w:hAnsi="Arial Narrow" w:cs="Arial"/>
          <w:sz w:val="22"/>
          <w:szCs w:val="22"/>
        </w:rPr>
      </w:pPr>
      <w:r w:rsidRPr="007751A0">
        <w:rPr>
          <w:rFonts w:ascii="Arial Narrow" w:hAnsi="Arial Narrow" w:cs="Arial"/>
          <w:sz w:val="22"/>
          <w:szCs w:val="22"/>
        </w:rPr>
        <w:t>Ponudnik mora izpolnjevati pogoje kot so navedeni v obrazcu št. 2 »Izjava ponudnika o izpolnjevanju pogojev«</w:t>
      </w:r>
      <w:r w:rsidR="008F57DA" w:rsidRPr="007751A0">
        <w:rPr>
          <w:rFonts w:ascii="Arial Narrow" w:hAnsi="Arial Narrow" w:cs="Arial"/>
          <w:sz w:val="22"/>
          <w:szCs w:val="22"/>
        </w:rPr>
        <w:t xml:space="preserve"> in ESPD</w:t>
      </w:r>
      <w:r w:rsidRPr="007751A0">
        <w:rPr>
          <w:rFonts w:ascii="Arial Narrow" w:hAnsi="Arial Narrow" w:cs="Arial"/>
          <w:sz w:val="22"/>
          <w:szCs w:val="22"/>
        </w:rPr>
        <w:t>.</w:t>
      </w:r>
    </w:p>
    <w:p w14:paraId="4C0DCABC" w14:textId="77777777" w:rsidR="0033479E" w:rsidRPr="007751A0" w:rsidRDefault="00942186" w:rsidP="00724189">
      <w:pPr>
        <w:spacing w:line="240" w:lineRule="exact"/>
        <w:rPr>
          <w:rFonts w:ascii="Arial Narrow" w:hAnsi="Arial Narrow" w:cs="Arial"/>
          <w:b/>
          <w:sz w:val="22"/>
          <w:szCs w:val="22"/>
        </w:rPr>
      </w:pPr>
      <w:r w:rsidRPr="007751A0">
        <w:rPr>
          <w:rFonts w:ascii="Arial Narrow" w:hAnsi="Arial Narrow" w:cs="Arial"/>
          <w:b/>
          <w:sz w:val="22"/>
          <w:szCs w:val="22"/>
        </w:rPr>
        <w:t xml:space="preserve">DOKAZILO: </w:t>
      </w:r>
      <w:r w:rsidR="004C12BE" w:rsidRPr="007751A0">
        <w:rPr>
          <w:rFonts w:ascii="Arial Narrow" w:hAnsi="Arial Narrow" w:cs="Arial"/>
          <w:b/>
          <w:sz w:val="22"/>
          <w:szCs w:val="22"/>
        </w:rPr>
        <w:t>Izpolnjen in p</w:t>
      </w:r>
      <w:r w:rsidRPr="007751A0">
        <w:rPr>
          <w:rFonts w:ascii="Arial Narrow" w:hAnsi="Arial Narrow" w:cs="Arial"/>
          <w:b/>
          <w:sz w:val="22"/>
          <w:szCs w:val="22"/>
        </w:rPr>
        <w:t>odpis</w:t>
      </w:r>
      <w:r w:rsidR="004C12BE" w:rsidRPr="007751A0">
        <w:rPr>
          <w:rFonts w:ascii="Arial Narrow" w:hAnsi="Arial Narrow" w:cs="Arial"/>
          <w:b/>
          <w:sz w:val="22"/>
          <w:szCs w:val="22"/>
        </w:rPr>
        <w:t>an</w:t>
      </w:r>
      <w:r w:rsidRPr="007751A0">
        <w:rPr>
          <w:rFonts w:ascii="Arial Narrow" w:hAnsi="Arial Narrow" w:cs="Arial"/>
          <w:b/>
          <w:sz w:val="22"/>
          <w:szCs w:val="22"/>
        </w:rPr>
        <w:t xml:space="preserve"> </w:t>
      </w:r>
      <w:r w:rsidR="008C3312" w:rsidRPr="007751A0">
        <w:rPr>
          <w:rFonts w:ascii="Arial Narrow" w:hAnsi="Arial Narrow" w:cs="Arial"/>
          <w:b/>
          <w:sz w:val="22"/>
          <w:szCs w:val="22"/>
        </w:rPr>
        <w:t>obrazec</w:t>
      </w:r>
      <w:r w:rsidRPr="007751A0">
        <w:rPr>
          <w:rFonts w:ascii="Arial Narrow" w:hAnsi="Arial Narrow" w:cs="Arial"/>
          <w:b/>
          <w:sz w:val="22"/>
          <w:szCs w:val="22"/>
        </w:rPr>
        <w:t xml:space="preserve"> št. 2</w:t>
      </w:r>
      <w:r w:rsidR="00B65CCA" w:rsidRPr="007751A0">
        <w:rPr>
          <w:rFonts w:ascii="Arial Narrow" w:hAnsi="Arial Narrow" w:cs="Arial"/>
          <w:b/>
          <w:sz w:val="22"/>
          <w:szCs w:val="22"/>
        </w:rPr>
        <w:t xml:space="preserve"> in ESPD obrazec</w:t>
      </w:r>
      <w:r w:rsidRPr="007751A0">
        <w:rPr>
          <w:rFonts w:ascii="Arial Narrow" w:hAnsi="Arial Narrow" w:cs="Arial"/>
          <w:b/>
          <w:sz w:val="22"/>
          <w:szCs w:val="22"/>
        </w:rPr>
        <w:t>.</w:t>
      </w:r>
    </w:p>
    <w:p w14:paraId="482776AC" w14:textId="77777777" w:rsidR="009F25AA" w:rsidRPr="007751A0" w:rsidRDefault="009F25AA" w:rsidP="00724189">
      <w:pPr>
        <w:spacing w:line="240" w:lineRule="exact"/>
        <w:rPr>
          <w:rFonts w:ascii="Arial" w:hAnsi="Arial" w:cs="Arial"/>
          <w:b/>
          <w:sz w:val="22"/>
          <w:szCs w:val="22"/>
        </w:rPr>
      </w:pPr>
    </w:p>
    <w:p w14:paraId="2D007F4D" w14:textId="77777777" w:rsidR="00942186" w:rsidRPr="007751A0" w:rsidRDefault="00256963" w:rsidP="000E4253">
      <w:pPr>
        <w:pStyle w:val="Odstavekseznama"/>
        <w:numPr>
          <w:ilvl w:val="1"/>
          <w:numId w:val="5"/>
        </w:numPr>
        <w:spacing w:after="0" w:line="240" w:lineRule="exact"/>
        <w:rPr>
          <w:rFonts w:ascii="Arial Narrow" w:hAnsi="Arial Narrow" w:cs="Arial"/>
          <w:color w:val="3399FF"/>
        </w:rPr>
      </w:pPr>
      <w:r w:rsidRPr="007751A0">
        <w:rPr>
          <w:rFonts w:ascii="Arial Narrow" w:hAnsi="Arial Narrow" w:cs="Arial"/>
          <w:color w:val="3399FF"/>
        </w:rPr>
        <w:t xml:space="preserve">Tehnična </w:t>
      </w:r>
      <w:r w:rsidR="00942186" w:rsidRPr="007751A0">
        <w:rPr>
          <w:rFonts w:ascii="Arial Narrow" w:hAnsi="Arial Narrow" w:cs="Arial"/>
          <w:color w:val="3399FF"/>
        </w:rPr>
        <w:t>sposobnost</w:t>
      </w:r>
    </w:p>
    <w:p w14:paraId="07206626" w14:textId="06EF9D1F" w:rsidR="002202E2" w:rsidRDefault="002202E2" w:rsidP="0050265E">
      <w:pPr>
        <w:rPr>
          <w:highlight w:val="yellow"/>
        </w:rPr>
      </w:pPr>
    </w:p>
    <w:p w14:paraId="7D6F39E7" w14:textId="77777777" w:rsidR="00B45250" w:rsidRDefault="00B45250" w:rsidP="000E4253">
      <w:pPr>
        <w:pStyle w:val="Odstavekseznama"/>
        <w:numPr>
          <w:ilvl w:val="2"/>
          <w:numId w:val="5"/>
        </w:numPr>
        <w:spacing w:after="0" w:line="240" w:lineRule="exact"/>
        <w:rPr>
          <w:rFonts w:ascii="Arial Narrow" w:hAnsi="Arial Narrow" w:cs="Arial"/>
          <w:color w:val="3399FF"/>
        </w:rPr>
      </w:pPr>
      <w:r w:rsidRPr="00C10803">
        <w:rPr>
          <w:rFonts w:ascii="Arial Narrow" w:hAnsi="Arial Narrow" w:cs="Arial"/>
          <w:color w:val="3399FF"/>
        </w:rPr>
        <w:t>Zahtevane reference ponudnik</w:t>
      </w:r>
      <w:r>
        <w:rPr>
          <w:rFonts w:ascii="Arial Narrow" w:hAnsi="Arial Narrow" w:cs="Arial"/>
          <w:color w:val="3399FF"/>
        </w:rPr>
        <w:t>a</w:t>
      </w:r>
    </w:p>
    <w:p w14:paraId="2F0D3C0B" w14:textId="77777777" w:rsidR="00B45250" w:rsidRPr="00C10803" w:rsidRDefault="00B45250" w:rsidP="00B45250">
      <w:pPr>
        <w:spacing w:line="240" w:lineRule="exact"/>
        <w:rPr>
          <w:rFonts w:ascii="Arial Narrow" w:hAnsi="Arial Narrow" w:cs="Arial"/>
          <w:color w:val="3399FF"/>
        </w:rPr>
      </w:pPr>
    </w:p>
    <w:p w14:paraId="59584632" w14:textId="2099BA60" w:rsidR="00C11DED" w:rsidRPr="00C11DED" w:rsidRDefault="00C45DCC" w:rsidP="00C11DED">
      <w:pPr>
        <w:spacing w:line="240" w:lineRule="exact"/>
        <w:rPr>
          <w:rFonts w:ascii="Arial Narrow" w:hAnsi="Arial Narrow" w:cs="Arial"/>
          <w:color w:val="000000" w:themeColor="text1"/>
          <w:sz w:val="22"/>
          <w:szCs w:val="22"/>
        </w:rPr>
      </w:pPr>
      <w:r w:rsidRPr="00C11DED">
        <w:rPr>
          <w:rFonts w:ascii="Arial Narrow" w:hAnsi="Arial Narrow" w:cs="Arial"/>
          <w:sz w:val="22"/>
          <w:szCs w:val="22"/>
        </w:rPr>
        <w:t>Ponudniku bo priznana tehnična sposobnost za sodelovanje, če bo izkazal, da je</w:t>
      </w:r>
      <w:r w:rsidR="00C11DED" w:rsidRPr="00C11DED">
        <w:rPr>
          <w:rFonts w:ascii="Arial Narrow" w:hAnsi="Arial Narrow" w:cs="Arial"/>
          <w:sz w:val="22"/>
          <w:szCs w:val="22"/>
        </w:rPr>
        <w:t xml:space="preserve"> v zadnjih treh (3) letih pred rokom za oddajo ponudbe </w:t>
      </w:r>
      <w:r w:rsidR="000965E8" w:rsidRPr="00C11DED">
        <w:rPr>
          <w:rFonts w:ascii="Arial Narrow" w:hAnsi="Arial Narrow" w:cs="Arial"/>
          <w:color w:val="000000" w:themeColor="text1"/>
          <w:sz w:val="22"/>
          <w:szCs w:val="22"/>
        </w:rPr>
        <w:t>uspešno dobavil</w:t>
      </w:r>
      <w:r w:rsidR="00C11DED" w:rsidRPr="00C11DED">
        <w:rPr>
          <w:rFonts w:ascii="Arial Narrow" w:hAnsi="Arial Narrow" w:cs="Arial"/>
          <w:color w:val="000000" w:themeColor="text1"/>
          <w:sz w:val="22"/>
          <w:szCs w:val="22"/>
        </w:rPr>
        <w:t xml:space="preserve"> (vključno z montažo in zagonom)</w:t>
      </w:r>
      <w:r w:rsidR="00C11DED">
        <w:rPr>
          <w:rFonts w:ascii="Arial Narrow" w:hAnsi="Arial Narrow" w:cs="Arial"/>
          <w:color w:val="000000" w:themeColor="text1"/>
          <w:sz w:val="22"/>
          <w:szCs w:val="22"/>
        </w:rPr>
        <w:t xml:space="preserve"> najmanj tri (3)</w:t>
      </w:r>
      <w:r w:rsidR="00C11DED" w:rsidRPr="00C11DED">
        <w:rPr>
          <w:rFonts w:ascii="Arial Narrow" w:hAnsi="Arial Narrow" w:cs="Arial"/>
          <w:color w:val="000000" w:themeColor="text1"/>
          <w:sz w:val="22"/>
          <w:szCs w:val="22"/>
        </w:rPr>
        <w:t>:</w:t>
      </w:r>
    </w:p>
    <w:p w14:paraId="00FB63A0" w14:textId="0092CED2" w:rsidR="00D24221" w:rsidRPr="00C11DED" w:rsidRDefault="00C11DED" w:rsidP="000E4253">
      <w:pPr>
        <w:pStyle w:val="Odstavekseznama"/>
        <w:numPr>
          <w:ilvl w:val="0"/>
          <w:numId w:val="23"/>
        </w:numPr>
        <w:spacing w:line="240" w:lineRule="exact"/>
        <w:rPr>
          <w:rFonts w:ascii="Arial Narrow" w:hAnsi="Arial Narrow" w:cs="Arial"/>
          <w:color w:val="000000" w:themeColor="text1"/>
        </w:rPr>
      </w:pPr>
      <w:r w:rsidRPr="00C11DED">
        <w:rPr>
          <w:rFonts w:ascii="Arial Narrow" w:hAnsi="Arial Narrow" w:cs="Arial"/>
          <w:color w:val="000000" w:themeColor="text1"/>
        </w:rPr>
        <w:t>enosmern</w:t>
      </w:r>
      <w:r>
        <w:rPr>
          <w:rFonts w:ascii="Arial Narrow" w:hAnsi="Arial Narrow" w:cs="Arial"/>
          <w:color w:val="000000" w:themeColor="text1"/>
        </w:rPr>
        <w:t>e</w:t>
      </w:r>
      <w:r w:rsidRPr="00C11DED">
        <w:rPr>
          <w:rFonts w:ascii="Arial Narrow" w:hAnsi="Arial Narrow" w:cs="Arial"/>
          <w:color w:val="000000" w:themeColor="text1"/>
        </w:rPr>
        <w:t xml:space="preserve"> sistem</w:t>
      </w:r>
      <w:r>
        <w:rPr>
          <w:rFonts w:ascii="Arial Narrow" w:hAnsi="Arial Narrow" w:cs="Arial"/>
          <w:color w:val="000000" w:themeColor="text1"/>
        </w:rPr>
        <w:t>e</w:t>
      </w:r>
      <w:r w:rsidRPr="00C11DED">
        <w:rPr>
          <w:rFonts w:ascii="Arial Narrow" w:hAnsi="Arial Narrow" w:cs="Arial"/>
          <w:color w:val="000000" w:themeColor="text1"/>
        </w:rPr>
        <w:t xml:space="preserve"> z vgrajenimi </w:t>
      </w:r>
      <w:r w:rsidR="008122B6">
        <w:rPr>
          <w:rFonts w:ascii="Arial Narrow" w:hAnsi="Arial Narrow" w:cs="Arial"/>
          <w:color w:val="000000" w:themeColor="text1"/>
        </w:rPr>
        <w:t xml:space="preserve">usmerniškimi </w:t>
      </w:r>
      <w:r w:rsidRPr="00C11DED">
        <w:rPr>
          <w:rFonts w:ascii="Arial Narrow" w:hAnsi="Arial Narrow" w:cs="Arial"/>
          <w:color w:val="000000" w:themeColor="text1"/>
        </w:rPr>
        <w:t xml:space="preserve">moduli istega tipa kot v ponudbi in s karakteristikami kot je zahtevano v tehničnem popisu. </w:t>
      </w:r>
    </w:p>
    <w:p w14:paraId="47299DDB" w14:textId="3F7E677E" w:rsidR="00D24221" w:rsidRPr="00C11DED" w:rsidRDefault="00C11DED" w:rsidP="000E4253">
      <w:pPr>
        <w:pStyle w:val="Odstavekseznama"/>
        <w:numPr>
          <w:ilvl w:val="0"/>
          <w:numId w:val="23"/>
        </w:numPr>
        <w:spacing w:line="240" w:lineRule="exact"/>
        <w:rPr>
          <w:rFonts w:ascii="Arial Narrow" w:hAnsi="Arial Narrow" w:cs="Arial"/>
        </w:rPr>
      </w:pPr>
      <w:r w:rsidRPr="00C11DED">
        <w:rPr>
          <w:rFonts w:ascii="Arial Narrow" w:hAnsi="Arial Narrow" w:cs="Arial"/>
          <w:color w:val="000000" w:themeColor="text1"/>
        </w:rPr>
        <w:t>razsmernik</w:t>
      </w:r>
      <w:r>
        <w:rPr>
          <w:rFonts w:ascii="Arial Narrow" w:hAnsi="Arial Narrow" w:cs="Arial"/>
          <w:color w:val="000000" w:themeColor="text1"/>
        </w:rPr>
        <w:t>e</w:t>
      </w:r>
      <w:r w:rsidRPr="00C11DED">
        <w:rPr>
          <w:rFonts w:ascii="Arial Narrow" w:hAnsi="Arial Narrow" w:cs="Arial"/>
          <w:color w:val="000000" w:themeColor="text1"/>
        </w:rPr>
        <w:t xml:space="preserve"> z vgrajenimi </w:t>
      </w:r>
      <w:r w:rsidR="007E0CC3">
        <w:rPr>
          <w:rFonts w:ascii="Arial Narrow" w:hAnsi="Arial Narrow" w:cs="Arial"/>
          <w:color w:val="000000" w:themeColor="text1"/>
        </w:rPr>
        <w:t>razsmerniškimi</w:t>
      </w:r>
      <w:r w:rsidRPr="00C11DED">
        <w:rPr>
          <w:rFonts w:ascii="Arial Narrow" w:hAnsi="Arial Narrow" w:cs="Arial"/>
          <w:color w:val="000000" w:themeColor="text1"/>
        </w:rPr>
        <w:t xml:space="preserve"> moduli istega tipa kot v ponudbi in s karakteristikami kot je zahtevano v tehničnem popisu.</w:t>
      </w:r>
    </w:p>
    <w:p w14:paraId="2299C543" w14:textId="0C0590A9" w:rsidR="00FA0FFA" w:rsidRPr="007751A0" w:rsidRDefault="000C75BB" w:rsidP="00724189">
      <w:pPr>
        <w:spacing w:line="240" w:lineRule="exact"/>
        <w:rPr>
          <w:rFonts w:ascii="Arial Narrow" w:hAnsi="Arial Narrow" w:cs="Arial"/>
          <w:sz w:val="22"/>
          <w:szCs w:val="22"/>
        </w:rPr>
      </w:pPr>
      <w:r w:rsidRPr="007751A0">
        <w:rPr>
          <w:rFonts w:ascii="Arial Narrow" w:hAnsi="Arial Narrow" w:cs="Arial"/>
          <w:sz w:val="22"/>
          <w:szCs w:val="22"/>
        </w:rPr>
        <w:t xml:space="preserve">Investitor si pridržuje pravico, da preveri reference oziroma si ogleda </w:t>
      </w:r>
      <w:r w:rsidR="00D24221" w:rsidRPr="007751A0">
        <w:rPr>
          <w:rFonts w:ascii="Arial Narrow" w:hAnsi="Arial Narrow" w:cs="Arial"/>
          <w:sz w:val="22"/>
          <w:szCs w:val="22"/>
        </w:rPr>
        <w:t>refer</w:t>
      </w:r>
      <w:r w:rsidR="008C3312" w:rsidRPr="007751A0">
        <w:rPr>
          <w:rFonts w:ascii="Arial Narrow" w:hAnsi="Arial Narrow" w:cs="Arial"/>
          <w:sz w:val="22"/>
          <w:szCs w:val="22"/>
        </w:rPr>
        <w:t>e</w:t>
      </w:r>
      <w:r w:rsidR="00D24221" w:rsidRPr="007751A0">
        <w:rPr>
          <w:rFonts w:ascii="Arial Narrow" w:hAnsi="Arial Narrow" w:cs="Arial"/>
          <w:sz w:val="22"/>
          <w:szCs w:val="22"/>
        </w:rPr>
        <w:t>nčne</w:t>
      </w:r>
      <w:r w:rsidRPr="007751A0">
        <w:rPr>
          <w:rFonts w:ascii="Arial Narrow" w:hAnsi="Arial Narrow" w:cs="Arial"/>
          <w:sz w:val="22"/>
          <w:szCs w:val="22"/>
        </w:rPr>
        <w:t xml:space="preserve"> sistem</w:t>
      </w:r>
      <w:r w:rsidR="00D24221" w:rsidRPr="007751A0">
        <w:rPr>
          <w:rFonts w:ascii="Arial Narrow" w:hAnsi="Arial Narrow" w:cs="Arial"/>
          <w:sz w:val="22"/>
          <w:szCs w:val="22"/>
        </w:rPr>
        <w:t>e</w:t>
      </w:r>
      <w:r w:rsidRPr="007751A0">
        <w:rPr>
          <w:rFonts w:ascii="Arial Narrow" w:hAnsi="Arial Narrow" w:cs="Arial"/>
          <w:sz w:val="22"/>
          <w:szCs w:val="22"/>
        </w:rPr>
        <w:t xml:space="preserve"> v dogovoru z drugim </w:t>
      </w:r>
      <w:r w:rsidR="008122B6">
        <w:rPr>
          <w:rFonts w:ascii="Arial Narrow" w:hAnsi="Arial Narrow" w:cs="Arial"/>
          <w:sz w:val="22"/>
          <w:szCs w:val="22"/>
        </w:rPr>
        <w:t>u</w:t>
      </w:r>
      <w:r w:rsidRPr="007751A0">
        <w:rPr>
          <w:rFonts w:ascii="Arial Narrow" w:hAnsi="Arial Narrow" w:cs="Arial"/>
          <w:sz w:val="22"/>
          <w:szCs w:val="22"/>
        </w:rPr>
        <w:t>porabnikom.</w:t>
      </w:r>
    </w:p>
    <w:p w14:paraId="00314D19" w14:textId="77777777" w:rsidR="00B15C35" w:rsidRPr="007751A0" w:rsidRDefault="00B15C35" w:rsidP="00724189">
      <w:pPr>
        <w:spacing w:line="240" w:lineRule="exact"/>
        <w:rPr>
          <w:rFonts w:ascii="Arial Narrow" w:hAnsi="Arial Narrow" w:cs="Arial"/>
          <w:sz w:val="22"/>
          <w:szCs w:val="22"/>
        </w:rPr>
      </w:pPr>
    </w:p>
    <w:p w14:paraId="7E675C92" w14:textId="77777777" w:rsidR="00894E71" w:rsidRPr="007751A0" w:rsidRDefault="001C0AE0" w:rsidP="00724189">
      <w:pPr>
        <w:spacing w:line="240" w:lineRule="exact"/>
        <w:rPr>
          <w:rFonts w:ascii="Arial Narrow" w:hAnsi="Arial Narrow" w:cs="Arial"/>
          <w:b/>
          <w:sz w:val="22"/>
          <w:szCs w:val="22"/>
        </w:rPr>
      </w:pPr>
      <w:r w:rsidRPr="007751A0">
        <w:rPr>
          <w:rFonts w:ascii="Arial Narrow" w:hAnsi="Arial Narrow" w:cs="Arial"/>
          <w:b/>
          <w:sz w:val="22"/>
          <w:szCs w:val="22"/>
        </w:rPr>
        <w:t xml:space="preserve">DOKAZILO: Izpolnjen in </w:t>
      </w:r>
      <w:r w:rsidRPr="0037252A">
        <w:rPr>
          <w:rFonts w:ascii="Arial Narrow" w:hAnsi="Arial Narrow" w:cs="Arial"/>
          <w:b/>
          <w:sz w:val="22"/>
          <w:szCs w:val="22"/>
        </w:rPr>
        <w:t xml:space="preserve">podpisan obrazec št. </w:t>
      </w:r>
      <w:r w:rsidR="0041740E" w:rsidRPr="0037252A">
        <w:rPr>
          <w:rFonts w:ascii="Arial Narrow" w:hAnsi="Arial Narrow" w:cs="Arial"/>
          <w:b/>
          <w:sz w:val="22"/>
          <w:szCs w:val="22"/>
        </w:rPr>
        <w:t>9</w:t>
      </w:r>
      <w:r w:rsidRPr="0037252A">
        <w:rPr>
          <w:rFonts w:ascii="Arial Narrow" w:hAnsi="Arial Narrow" w:cs="Arial"/>
          <w:b/>
          <w:sz w:val="22"/>
          <w:szCs w:val="22"/>
        </w:rPr>
        <w:t xml:space="preserve"> »Reference ponudnika«</w:t>
      </w:r>
      <w:r w:rsidR="00B65CCA" w:rsidRPr="0037252A">
        <w:rPr>
          <w:rFonts w:ascii="Arial Narrow" w:hAnsi="Arial Narrow" w:cs="Arial"/>
          <w:b/>
          <w:sz w:val="22"/>
          <w:szCs w:val="22"/>
        </w:rPr>
        <w:t xml:space="preserve"> in</w:t>
      </w:r>
      <w:r w:rsidR="00B65CCA" w:rsidRPr="007751A0">
        <w:rPr>
          <w:rFonts w:ascii="Arial Narrow" w:hAnsi="Arial Narrow" w:cs="Arial"/>
          <w:b/>
          <w:sz w:val="22"/>
          <w:szCs w:val="22"/>
        </w:rPr>
        <w:t xml:space="preserve"> ESPD obrazec</w:t>
      </w:r>
      <w:r w:rsidRPr="007751A0">
        <w:rPr>
          <w:rFonts w:ascii="Arial Narrow" w:hAnsi="Arial Narrow" w:cs="Arial"/>
          <w:b/>
          <w:sz w:val="22"/>
          <w:szCs w:val="22"/>
        </w:rPr>
        <w:t>.</w:t>
      </w:r>
    </w:p>
    <w:p w14:paraId="70F6C547" w14:textId="77777777" w:rsidR="00B45250" w:rsidRPr="0014593C" w:rsidRDefault="00B45250" w:rsidP="00327FB8">
      <w:pPr>
        <w:spacing w:line="240" w:lineRule="exact"/>
        <w:rPr>
          <w:rFonts w:ascii="Arial Narrow" w:hAnsi="Arial Narrow" w:cs="Arial"/>
          <w:b/>
          <w:sz w:val="22"/>
          <w:szCs w:val="22"/>
          <w:highlight w:val="yellow"/>
        </w:rPr>
      </w:pPr>
    </w:p>
    <w:p w14:paraId="61BD5E4C" w14:textId="77777777" w:rsidR="00B45250" w:rsidRDefault="00B45250" w:rsidP="000E4253">
      <w:pPr>
        <w:pStyle w:val="Odstavekseznama"/>
        <w:numPr>
          <w:ilvl w:val="2"/>
          <w:numId w:val="5"/>
        </w:numPr>
        <w:spacing w:after="0" w:line="240" w:lineRule="exact"/>
        <w:rPr>
          <w:rFonts w:ascii="Arial Narrow" w:hAnsi="Arial Narrow" w:cs="Arial"/>
          <w:color w:val="3399FF"/>
        </w:rPr>
      </w:pPr>
      <w:r w:rsidRPr="00C10803">
        <w:rPr>
          <w:rFonts w:ascii="Arial Narrow" w:hAnsi="Arial Narrow" w:cs="Arial"/>
          <w:color w:val="3399FF"/>
        </w:rPr>
        <w:t>Zahteve glede zagotavljanja servisnih storitev</w:t>
      </w:r>
    </w:p>
    <w:p w14:paraId="38D77C7A" w14:textId="77777777" w:rsidR="00B45250" w:rsidRPr="00C10803" w:rsidRDefault="00B45250" w:rsidP="00B45250">
      <w:pPr>
        <w:pStyle w:val="Odstavekseznama"/>
        <w:spacing w:after="0" w:line="240" w:lineRule="exact"/>
        <w:rPr>
          <w:rFonts w:ascii="Arial Narrow" w:hAnsi="Arial Narrow" w:cs="Arial"/>
          <w:color w:val="3399FF"/>
        </w:rPr>
      </w:pPr>
    </w:p>
    <w:p w14:paraId="2A4DBCD6" w14:textId="7FFCD1F4" w:rsidR="00B92B3F" w:rsidRPr="008122B6" w:rsidRDefault="00B92B3F" w:rsidP="00B92B3F">
      <w:pPr>
        <w:rPr>
          <w:rFonts w:ascii="Arial Narrow" w:hAnsi="Arial Narrow"/>
          <w:sz w:val="22"/>
          <w:szCs w:val="22"/>
        </w:rPr>
      </w:pPr>
      <w:r w:rsidRPr="00C15F3A">
        <w:rPr>
          <w:rFonts w:ascii="Arial Narrow" w:hAnsi="Arial Narrow"/>
          <w:sz w:val="22"/>
          <w:szCs w:val="22"/>
        </w:rPr>
        <w:t xml:space="preserve">Dobavitelj opreme mora biti pooblaščen za </w:t>
      </w:r>
      <w:r w:rsidR="00DC6843">
        <w:rPr>
          <w:rFonts w:ascii="Arial Narrow" w:hAnsi="Arial Narrow"/>
          <w:sz w:val="22"/>
          <w:szCs w:val="22"/>
        </w:rPr>
        <w:t>montažo</w:t>
      </w:r>
      <w:r w:rsidRPr="00C15F3A">
        <w:rPr>
          <w:rFonts w:ascii="Arial Narrow" w:hAnsi="Arial Narrow"/>
          <w:sz w:val="22"/>
          <w:szCs w:val="22"/>
        </w:rPr>
        <w:t xml:space="preserve">, servisiranje in oskrbo z originalnimi rezervnimi deli v </w:t>
      </w:r>
      <w:r w:rsidRPr="008122B6">
        <w:rPr>
          <w:rFonts w:ascii="Arial Narrow" w:hAnsi="Arial Narrow"/>
          <w:sz w:val="22"/>
          <w:szCs w:val="22"/>
        </w:rPr>
        <w:t>Republiki Sloveniji, ter to dokazati z ustreznimi dokazili.</w:t>
      </w:r>
    </w:p>
    <w:p w14:paraId="035223BB" w14:textId="77777777" w:rsidR="00B92B3F" w:rsidRPr="0014593C" w:rsidRDefault="00B92B3F" w:rsidP="00B92B3F">
      <w:pPr>
        <w:rPr>
          <w:rFonts w:ascii="Arial Narrow" w:hAnsi="Arial Narrow" w:cs="Arial"/>
          <w:highlight w:val="yellow"/>
        </w:rPr>
      </w:pPr>
    </w:p>
    <w:p w14:paraId="01316314" w14:textId="77777777" w:rsidR="00B92B3F" w:rsidRDefault="00B92B3F" w:rsidP="00B92B3F">
      <w:pPr>
        <w:spacing w:line="240" w:lineRule="exact"/>
        <w:rPr>
          <w:rFonts w:ascii="Arial Narrow" w:hAnsi="Arial Narrow" w:cs="Arial"/>
          <w:b/>
          <w:sz w:val="22"/>
          <w:szCs w:val="22"/>
          <w:highlight w:val="yellow"/>
        </w:rPr>
      </w:pPr>
      <w:r w:rsidRPr="00C15F3A">
        <w:rPr>
          <w:rFonts w:ascii="Arial Narrow" w:hAnsi="Arial Narrow" w:cs="Arial"/>
          <w:b/>
          <w:sz w:val="22"/>
          <w:szCs w:val="22"/>
        </w:rPr>
        <w:t>DOKAZILO: Potrjeno pooblastilo</w:t>
      </w:r>
      <w:r>
        <w:rPr>
          <w:rFonts w:ascii="Arial Narrow" w:hAnsi="Arial Narrow" w:cs="Arial"/>
          <w:b/>
          <w:sz w:val="22"/>
          <w:szCs w:val="22"/>
        </w:rPr>
        <w:t xml:space="preserve"> s strani proizvajalca opreme.</w:t>
      </w:r>
    </w:p>
    <w:p w14:paraId="78788D1D" w14:textId="43CA9110" w:rsidR="00B45250" w:rsidRDefault="00B45250" w:rsidP="00B45250">
      <w:pPr>
        <w:ind w:right="19"/>
        <w:rPr>
          <w:rFonts w:ascii="Arial Narrow" w:hAnsi="Arial Narrow" w:cs="Arial"/>
          <w:b/>
          <w:bCs/>
          <w:sz w:val="22"/>
          <w:szCs w:val="22"/>
        </w:rPr>
      </w:pPr>
    </w:p>
    <w:p w14:paraId="2A0889FF" w14:textId="77777777" w:rsidR="00B45250" w:rsidRDefault="00B45250" w:rsidP="000E4253">
      <w:pPr>
        <w:pStyle w:val="Odstavekseznama"/>
        <w:numPr>
          <w:ilvl w:val="2"/>
          <w:numId w:val="5"/>
        </w:numPr>
        <w:spacing w:after="0" w:line="240" w:lineRule="exact"/>
        <w:rPr>
          <w:rFonts w:ascii="Arial Narrow" w:hAnsi="Arial Narrow" w:cs="Arial"/>
          <w:color w:val="3399FF"/>
        </w:rPr>
      </w:pPr>
      <w:r w:rsidRPr="00AC03FF">
        <w:rPr>
          <w:rFonts w:ascii="Arial Narrow" w:hAnsi="Arial Narrow" w:cs="Arial"/>
          <w:color w:val="3399FF"/>
        </w:rPr>
        <w:t>Zahteva glede odzivnega časa</w:t>
      </w:r>
    </w:p>
    <w:p w14:paraId="24A2BE40" w14:textId="77777777" w:rsidR="00B45250" w:rsidRPr="007B2BC5" w:rsidRDefault="00B45250" w:rsidP="00B45250">
      <w:pPr>
        <w:pStyle w:val="Odstavekseznama"/>
        <w:spacing w:after="0" w:line="240" w:lineRule="exact"/>
        <w:rPr>
          <w:rFonts w:ascii="Arial Narrow" w:hAnsi="Arial Narrow" w:cs="Arial"/>
          <w:color w:val="3399FF"/>
        </w:rPr>
      </w:pPr>
    </w:p>
    <w:p w14:paraId="12696316" w14:textId="3B0E24E8" w:rsidR="00B45250" w:rsidRPr="007B2BC5" w:rsidRDefault="00B45250" w:rsidP="00B45250">
      <w:pPr>
        <w:spacing w:line="240" w:lineRule="exact"/>
        <w:rPr>
          <w:rFonts w:ascii="Arial Narrow" w:hAnsi="Arial Narrow" w:cs="Arial"/>
          <w:color w:val="3399FF"/>
          <w:sz w:val="22"/>
          <w:szCs w:val="22"/>
        </w:rPr>
      </w:pPr>
      <w:r w:rsidRPr="00AC03FF">
        <w:rPr>
          <w:rFonts w:ascii="Arial Narrow" w:hAnsi="Arial Narrow" w:cs="Arial"/>
          <w:sz w:val="22"/>
          <w:szCs w:val="22"/>
        </w:rPr>
        <w:t>Ponudnik mora zagotavljati nujne servisne storitve z odzivnim časom največ 4 ure.</w:t>
      </w:r>
    </w:p>
    <w:p w14:paraId="700B018E" w14:textId="77777777" w:rsidR="00B45250" w:rsidRPr="0037252A" w:rsidRDefault="00B45250" w:rsidP="00B45250">
      <w:pPr>
        <w:pStyle w:val="Odstavekseznama"/>
        <w:spacing w:after="0" w:line="240" w:lineRule="exact"/>
        <w:rPr>
          <w:rFonts w:ascii="Arial Narrow" w:hAnsi="Arial Narrow" w:cs="Arial"/>
        </w:rPr>
      </w:pPr>
    </w:p>
    <w:p w14:paraId="7147981F" w14:textId="55D1F6CD" w:rsidR="00B45250" w:rsidRDefault="00B45250" w:rsidP="00B45250">
      <w:pPr>
        <w:jc w:val="left"/>
        <w:rPr>
          <w:rFonts w:ascii="Arial Narrow" w:hAnsi="Arial Narrow" w:cs="Arial"/>
          <w:b/>
          <w:bCs/>
          <w:sz w:val="22"/>
          <w:szCs w:val="22"/>
        </w:rPr>
      </w:pPr>
      <w:r w:rsidRPr="00AC03FF">
        <w:rPr>
          <w:rFonts w:ascii="Arial Narrow" w:hAnsi="Arial Narrow" w:cs="Arial"/>
          <w:b/>
          <w:sz w:val="22"/>
          <w:szCs w:val="22"/>
        </w:rPr>
        <w:t>DOKAZILO:</w:t>
      </w:r>
      <w:r w:rsidRPr="00AC03FF">
        <w:rPr>
          <w:rFonts w:ascii="Arial Narrow" w:hAnsi="Arial Narrow" w:cs="Arial"/>
          <w:b/>
          <w:bCs/>
          <w:sz w:val="22"/>
          <w:szCs w:val="22"/>
        </w:rPr>
        <w:t xml:space="preserve"> </w:t>
      </w:r>
      <w:r>
        <w:rPr>
          <w:rFonts w:ascii="Arial Narrow" w:hAnsi="Arial Narrow" w:cs="Arial"/>
          <w:b/>
          <w:bCs/>
          <w:sz w:val="22"/>
          <w:szCs w:val="22"/>
        </w:rPr>
        <w:t>I</w:t>
      </w:r>
      <w:r w:rsidRPr="00AC03FF">
        <w:rPr>
          <w:rFonts w:ascii="Arial Narrow" w:hAnsi="Arial Narrow" w:cs="Arial"/>
          <w:b/>
          <w:bCs/>
          <w:sz w:val="22"/>
          <w:szCs w:val="22"/>
        </w:rPr>
        <w:t>zjava ponudnika, da zagotavlja nujne servisne storitve z odzivnim časom največ 4 ure.</w:t>
      </w:r>
    </w:p>
    <w:p w14:paraId="72F60716" w14:textId="637AD76B" w:rsidR="00B45250" w:rsidRDefault="00B45250" w:rsidP="00B45250">
      <w:pPr>
        <w:jc w:val="left"/>
        <w:rPr>
          <w:rFonts w:ascii="Arial Narrow" w:hAnsi="Arial Narrow" w:cs="Arial"/>
          <w:b/>
          <w:bCs/>
          <w:sz w:val="22"/>
          <w:szCs w:val="22"/>
        </w:rPr>
      </w:pPr>
    </w:p>
    <w:p w14:paraId="754E6A8B" w14:textId="77777777" w:rsidR="00B45250" w:rsidRPr="00AB72A8" w:rsidRDefault="00B45250" w:rsidP="000E4253">
      <w:pPr>
        <w:pStyle w:val="Odstavekseznama"/>
        <w:numPr>
          <w:ilvl w:val="1"/>
          <w:numId w:val="5"/>
        </w:numPr>
        <w:spacing w:after="0" w:line="240" w:lineRule="exact"/>
        <w:rPr>
          <w:rFonts w:ascii="Arial Narrow" w:hAnsi="Arial Narrow" w:cs="Arial"/>
          <w:color w:val="3399FF"/>
        </w:rPr>
      </w:pPr>
      <w:r w:rsidRPr="00AB72A8">
        <w:rPr>
          <w:rFonts w:ascii="Arial Narrow" w:hAnsi="Arial Narrow" w:cs="Arial"/>
          <w:color w:val="3399FF"/>
        </w:rPr>
        <w:t>Kadrovska sposobnost</w:t>
      </w:r>
    </w:p>
    <w:p w14:paraId="5C5A441D" w14:textId="77777777" w:rsidR="00B45250" w:rsidRPr="00AB72A8" w:rsidRDefault="00B45250" w:rsidP="00B45250">
      <w:pPr>
        <w:rPr>
          <w:rFonts w:ascii="Arial Narrow" w:hAnsi="Arial Narrow" w:cs="Arial"/>
          <w:sz w:val="22"/>
          <w:szCs w:val="22"/>
        </w:rPr>
      </w:pPr>
    </w:p>
    <w:p w14:paraId="4D8E7CB3" w14:textId="18B9DFCF" w:rsidR="00B45250" w:rsidRDefault="00B45250" w:rsidP="00B45250">
      <w:pPr>
        <w:rPr>
          <w:rFonts w:ascii="Arial Narrow" w:hAnsi="Arial Narrow" w:cs="Arial"/>
          <w:sz w:val="22"/>
          <w:szCs w:val="22"/>
        </w:rPr>
      </w:pPr>
      <w:r w:rsidRPr="00D55284">
        <w:rPr>
          <w:rFonts w:ascii="Arial Narrow" w:hAnsi="Arial Narrow" w:cs="Arial"/>
          <w:sz w:val="22"/>
          <w:szCs w:val="22"/>
        </w:rPr>
        <w:t>Ponudnik mora zagotoviti ustrezno strokovno kadrovsko podporo.</w:t>
      </w:r>
      <w:r w:rsidR="00B92B3F">
        <w:rPr>
          <w:rFonts w:ascii="Arial Narrow" w:hAnsi="Arial Narrow" w:cs="Arial"/>
          <w:sz w:val="22"/>
          <w:szCs w:val="22"/>
        </w:rPr>
        <w:t xml:space="preserve"> </w:t>
      </w:r>
      <w:r>
        <w:rPr>
          <w:rFonts w:ascii="Arial Narrow" w:hAnsi="Arial Narrow" w:cs="Arial"/>
          <w:sz w:val="22"/>
          <w:szCs w:val="22"/>
        </w:rPr>
        <w:t>Ponudnik mora zagotoviti</w:t>
      </w:r>
      <w:r w:rsidRPr="00D55284">
        <w:rPr>
          <w:rFonts w:ascii="Arial Narrow" w:hAnsi="Arial Narrow" w:cs="Arial"/>
          <w:sz w:val="22"/>
          <w:szCs w:val="22"/>
        </w:rPr>
        <w:t xml:space="preserve"> </w:t>
      </w:r>
      <w:r>
        <w:rPr>
          <w:rFonts w:ascii="Arial Narrow" w:hAnsi="Arial Narrow" w:cs="Arial"/>
          <w:sz w:val="22"/>
          <w:szCs w:val="22"/>
        </w:rPr>
        <w:t>vsaj dva</w:t>
      </w:r>
      <w:r w:rsidRPr="000C70C0">
        <w:rPr>
          <w:rFonts w:ascii="Arial Narrow" w:hAnsi="Arial Narrow" w:cs="Arial"/>
          <w:sz w:val="22"/>
          <w:szCs w:val="22"/>
        </w:rPr>
        <w:t xml:space="preserve"> usposobljena serviserja za servisiranje ponujene opreme</w:t>
      </w:r>
      <w:r>
        <w:rPr>
          <w:rFonts w:ascii="Arial Narrow" w:hAnsi="Arial Narrow" w:cs="Arial"/>
          <w:sz w:val="22"/>
          <w:szCs w:val="22"/>
        </w:rPr>
        <w:t>.</w:t>
      </w:r>
    </w:p>
    <w:p w14:paraId="6E52C886" w14:textId="77777777" w:rsidR="00B45250" w:rsidRPr="00EF54D2" w:rsidRDefault="00B45250" w:rsidP="00B45250">
      <w:pPr>
        <w:rPr>
          <w:rFonts w:ascii="Arial Narrow" w:hAnsi="Arial Narrow" w:cs="Arial"/>
          <w:sz w:val="22"/>
          <w:szCs w:val="22"/>
          <w:highlight w:val="yellow"/>
        </w:rPr>
      </w:pPr>
    </w:p>
    <w:p w14:paraId="7AA70A98" w14:textId="615B43F8" w:rsidR="00B45250" w:rsidRPr="0037252A" w:rsidRDefault="00B45250" w:rsidP="00B92B3F">
      <w:pPr>
        <w:spacing w:line="240" w:lineRule="exact"/>
        <w:rPr>
          <w:rFonts w:ascii="Arial" w:hAnsi="Arial" w:cs="Arial"/>
          <w:b/>
          <w:bCs/>
          <w:spacing w:val="-3"/>
          <w:sz w:val="22"/>
          <w:szCs w:val="22"/>
        </w:rPr>
      </w:pPr>
      <w:r w:rsidRPr="0037252A">
        <w:rPr>
          <w:rFonts w:ascii="Arial Narrow" w:hAnsi="Arial Narrow" w:cs="Arial"/>
          <w:b/>
          <w:sz w:val="22"/>
          <w:szCs w:val="22"/>
        </w:rPr>
        <w:t xml:space="preserve">DOKAZILO: </w:t>
      </w:r>
      <w:r w:rsidR="00B92B3F" w:rsidRPr="0037252A">
        <w:rPr>
          <w:rFonts w:ascii="Arial Narrow" w:hAnsi="Arial Narrow" w:cs="Arial"/>
          <w:b/>
          <w:sz w:val="22"/>
          <w:szCs w:val="22"/>
        </w:rPr>
        <w:t>D</w:t>
      </w:r>
      <w:r w:rsidRPr="0037252A">
        <w:rPr>
          <w:rFonts w:ascii="Arial Narrow" w:hAnsi="Arial Narrow" w:cs="Arial"/>
          <w:b/>
          <w:bCs/>
          <w:sz w:val="22"/>
          <w:szCs w:val="22"/>
        </w:rPr>
        <w:t>okazilo izdano s strani proizvajalca opreme, da ima ponudnik vsaj dva usposobljena serviserja za servisiranje ponujene opreme</w:t>
      </w:r>
      <w:r w:rsidR="00273748">
        <w:rPr>
          <w:rFonts w:ascii="Arial Narrow" w:hAnsi="Arial Narrow" w:cs="Arial"/>
          <w:b/>
          <w:bCs/>
          <w:sz w:val="22"/>
          <w:szCs w:val="22"/>
        </w:rPr>
        <w:t>.</w:t>
      </w:r>
    </w:p>
    <w:p w14:paraId="3107212B" w14:textId="77777777" w:rsidR="00327FB8" w:rsidRPr="0014593C" w:rsidRDefault="00327FB8" w:rsidP="00ED2227">
      <w:pPr>
        <w:rPr>
          <w:highlight w:val="yellow"/>
        </w:rPr>
      </w:pPr>
    </w:p>
    <w:p w14:paraId="7990368D" w14:textId="77777777" w:rsidR="00942186" w:rsidRPr="00C11DED" w:rsidRDefault="00942186" w:rsidP="000E4253">
      <w:pPr>
        <w:pStyle w:val="Odstavekseznama"/>
        <w:numPr>
          <w:ilvl w:val="1"/>
          <w:numId w:val="5"/>
        </w:numPr>
        <w:spacing w:after="0" w:line="240" w:lineRule="exact"/>
        <w:rPr>
          <w:rFonts w:ascii="Arial Narrow" w:hAnsi="Arial Narrow" w:cs="Arial"/>
          <w:color w:val="3399FF"/>
        </w:rPr>
      </w:pPr>
      <w:r w:rsidRPr="00C11DED">
        <w:rPr>
          <w:rFonts w:ascii="Arial Narrow" w:hAnsi="Arial Narrow" w:cs="Arial"/>
          <w:color w:val="3399FF"/>
        </w:rPr>
        <w:t>Listine za dokazovanje izpolnjevanje pogojev</w:t>
      </w:r>
    </w:p>
    <w:p w14:paraId="2C89A773" w14:textId="77777777" w:rsidR="00EC6784" w:rsidRPr="00C11DED" w:rsidRDefault="00EC6784" w:rsidP="00F91942"/>
    <w:p w14:paraId="37E9B3BB" w14:textId="77777777" w:rsidR="002A3102" w:rsidRPr="00C11DED" w:rsidRDefault="00942186" w:rsidP="00724189">
      <w:pPr>
        <w:spacing w:line="240" w:lineRule="exact"/>
        <w:rPr>
          <w:rFonts w:ascii="Arial Narrow" w:hAnsi="Arial Narrow" w:cs="Arial"/>
          <w:sz w:val="22"/>
          <w:szCs w:val="22"/>
        </w:rPr>
      </w:pPr>
      <w:r w:rsidRPr="00C11DED">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1BA0D551" w14:textId="77777777" w:rsidR="00204273" w:rsidRPr="00C11DED" w:rsidRDefault="00204273" w:rsidP="00724189">
      <w:pPr>
        <w:spacing w:line="240" w:lineRule="exact"/>
        <w:rPr>
          <w:rFonts w:ascii="Arial Narrow" w:hAnsi="Arial Narrow" w:cs="Arial"/>
          <w:sz w:val="22"/>
          <w:szCs w:val="22"/>
        </w:rPr>
      </w:pPr>
    </w:p>
    <w:p w14:paraId="042449BD" w14:textId="77777777" w:rsidR="00D140BE" w:rsidRPr="0014593C" w:rsidRDefault="00D140BE" w:rsidP="00724189">
      <w:pPr>
        <w:spacing w:line="240" w:lineRule="exact"/>
        <w:rPr>
          <w:rFonts w:ascii="Arial Narrow" w:hAnsi="Arial Narrow" w:cs="Arial"/>
          <w:sz w:val="22"/>
          <w:szCs w:val="22"/>
          <w:highlight w:val="yellow"/>
        </w:rPr>
      </w:pPr>
    </w:p>
    <w:p w14:paraId="7F2D8BCF" w14:textId="77777777" w:rsidR="0033479E" w:rsidRPr="00B45250" w:rsidRDefault="0033479E" w:rsidP="000E4253">
      <w:pPr>
        <w:numPr>
          <w:ilvl w:val="0"/>
          <w:numId w:val="5"/>
        </w:numPr>
        <w:spacing w:line="240" w:lineRule="exact"/>
        <w:rPr>
          <w:rFonts w:ascii="Arial" w:hAnsi="Arial" w:cs="Arial"/>
          <w:b/>
          <w:sz w:val="22"/>
          <w:szCs w:val="22"/>
        </w:rPr>
      </w:pPr>
      <w:r w:rsidRPr="00B45250">
        <w:rPr>
          <w:rFonts w:ascii="Arial" w:hAnsi="Arial" w:cs="Arial"/>
          <w:b/>
          <w:sz w:val="22"/>
          <w:szCs w:val="22"/>
        </w:rPr>
        <w:t>PREGLED IN OCENJEVANJE PONUDB</w:t>
      </w:r>
      <w:r w:rsidR="00B65CCA" w:rsidRPr="00B45250">
        <w:rPr>
          <w:rFonts w:ascii="Arial" w:hAnsi="Arial" w:cs="Arial"/>
          <w:b/>
          <w:sz w:val="22"/>
          <w:szCs w:val="22"/>
        </w:rPr>
        <w:t xml:space="preserve"> </w:t>
      </w:r>
      <w:r w:rsidRPr="00B45250">
        <w:rPr>
          <w:rFonts w:ascii="Arial" w:hAnsi="Arial" w:cs="Arial"/>
          <w:b/>
          <w:sz w:val="22"/>
          <w:szCs w:val="22"/>
        </w:rPr>
        <w:t>TER ODLOČITEV O ODDAJI NAROČILA</w:t>
      </w:r>
    </w:p>
    <w:p w14:paraId="11596E3A" w14:textId="77777777" w:rsidR="0033479E" w:rsidRPr="00B45250" w:rsidRDefault="0033479E" w:rsidP="00724189">
      <w:pPr>
        <w:spacing w:line="240" w:lineRule="exact"/>
        <w:ind w:left="357"/>
        <w:rPr>
          <w:rFonts w:ascii="Arial" w:hAnsi="Arial" w:cs="Arial"/>
          <w:b/>
          <w:sz w:val="22"/>
          <w:szCs w:val="22"/>
        </w:rPr>
      </w:pPr>
    </w:p>
    <w:p w14:paraId="2EE65B72" w14:textId="77777777" w:rsidR="0033479E" w:rsidRPr="00B45250" w:rsidRDefault="0033479E" w:rsidP="000E4253">
      <w:pPr>
        <w:pStyle w:val="Odstavekseznama"/>
        <w:numPr>
          <w:ilvl w:val="1"/>
          <w:numId w:val="5"/>
        </w:numPr>
        <w:spacing w:after="0" w:line="240" w:lineRule="exact"/>
        <w:rPr>
          <w:rFonts w:ascii="Arial Narrow" w:hAnsi="Arial Narrow" w:cs="Arial"/>
          <w:color w:val="3399FF"/>
        </w:rPr>
      </w:pPr>
      <w:r w:rsidRPr="00B45250">
        <w:rPr>
          <w:rFonts w:ascii="Arial Narrow" w:hAnsi="Arial Narrow" w:cs="Arial"/>
          <w:color w:val="3399FF"/>
        </w:rPr>
        <w:t>Pregled in ocenjevanje ponudb</w:t>
      </w:r>
    </w:p>
    <w:p w14:paraId="564EFCFA" w14:textId="77777777" w:rsidR="0033479E" w:rsidRPr="00B45250" w:rsidRDefault="0033479E" w:rsidP="00724189">
      <w:pPr>
        <w:spacing w:line="240" w:lineRule="exact"/>
        <w:rPr>
          <w:rFonts w:ascii="Arial Narrow" w:hAnsi="Arial Narrow" w:cs="Arial"/>
          <w:sz w:val="22"/>
          <w:szCs w:val="22"/>
        </w:rPr>
      </w:pPr>
    </w:p>
    <w:p w14:paraId="2F4BF77C" w14:textId="77777777" w:rsidR="000F0B4F" w:rsidRPr="00B45250" w:rsidRDefault="0033479E" w:rsidP="000F0B4F">
      <w:pPr>
        <w:spacing w:line="240" w:lineRule="exact"/>
        <w:rPr>
          <w:rFonts w:ascii="Arial Narrow" w:hAnsi="Arial Narrow" w:cs="Arial"/>
          <w:sz w:val="22"/>
          <w:szCs w:val="22"/>
        </w:rPr>
      </w:pPr>
      <w:r w:rsidRPr="00B45250">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dopustne ponudbe. Naročnik bo oddal naročilo </w:t>
      </w:r>
      <w:r w:rsidR="00772D0D" w:rsidRPr="00B45250">
        <w:rPr>
          <w:rFonts w:ascii="Arial Narrow" w:hAnsi="Arial Narrow" w:cs="Arial"/>
          <w:sz w:val="22"/>
          <w:szCs w:val="22"/>
        </w:rPr>
        <w:t>kot celovito</w:t>
      </w:r>
      <w:r w:rsidRPr="00B45250">
        <w:rPr>
          <w:rFonts w:ascii="Arial Narrow" w:hAnsi="Arial Narrow" w:cs="Arial"/>
          <w:sz w:val="22"/>
          <w:szCs w:val="22"/>
        </w:rPr>
        <w:t>.</w:t>
      </w:r>
    </w:p>
    <w:p w14:paraId="106222C5" w14:textId="77777777" w:rsidR="0033479E" w:rsidRPr="00B45250" w:rsidRDefault="0033479E" w:rsidP="000F0B4F">
      <w:pPr>
        <w:spacing w:line="240" w:lineRule="exact"/>
      </w:pPr>
    </w:p>
    <w:p w14:paraId="1FDCA76D" w14:textId="77777777" w:rsidR="0033479E" w:rsidRPr="00B45250" w:rsidRDefault="0033479E" w:rsidP="00724189">
      <w:pPr>
        <w:spacing w:line="240" w:lineRule="exact"/>
        <w:rPr>
          <w:rFonts w:ascii="Arial Narrow" w:hAnsi="Arial Narrow" w:cs="Arial"/>
          <w:sz w:val="22"/>
          <w:szCs w:val="22"/>
        </w:rPr>
      </w:pPr>
      <w:r w:rsidRPr="00B45250">
        <w:rPr>
          <w:rFonts w:ascii="Arial Narrow" w:hAnsi="Arial Narrow" w:cs="Arial"/>
          <w:b/>
          <w:sz w:val="22"/>
          <w:szCs w:val="22"/>
        </w:rPr>
        <w:t>Merilo za izbiro:</w:t>
      </w:r>
      <w:r w:rsidRPr="00B45250">
        <w:rPr>
          <w:rFonts w:ascii="Arial Narrow" w:hAnsi="Arial Narrow" w:cs="Arial"/>
          <w:b/>
          <w:color w:val="00B0F0"/>
          <w:sz w:val="22"/>
          <w:szCs w:val="22"/>
        </w:rPr>
        <w:t xml:space="preserve"> </w:t>
      </w:r>
      <w:r w:rsidR="00316D26" w:rsidRPr="00B45250">
        <w:rPr>
          <w:rFonts w:ascii="Arial Narrow" w:hAnsi="Arial Narrow" w:cs="Arial"/>
          <w:sz w:val="22"/>
          <w:szCs w:val="22"/>
        </w:rPr>
        <w:t>najnižja ponudbena cena v €.</w:t>
      </w:r>
    </w:p>
    <w:p w14:paraId="6F0FBB7D" w14:textId="77777777" w:rsidR="008B0A3C" w:rsidRPr="00B45250" w:rsidRDefault="008B0A3C" w:rsidP="00724189">
      <w:pPr>
        <w:spacing w:line="240" w:lineRule="exact"/>
        <w:rPr>
          <w:rFonts w:ascii="Arial Narrow" w:hAnsi="Arial Narrow" w:cs="Arial"/>
          <w:sz w:val="22"/>
          <w:szCs w:val="22"/>
        </w:rPr>
      </w:pPr>
    </w:p>
    <w:p w14:paraId="4998A1C5" w14:textId="77777777" w:rsidR="0033479E" w:rsidRPr="00B45250" w:rsidRDefault="0033479E" w:rsidP="000E4253">
      <w:pPr>
        <w:pStyle w:val="Odstavekseznama"/>
        <w:numPr>
          <w:ilvl w:val="1"/>
          <w:numId w:val="5"/>
        </w:numPr>
        <w:spacing w:after="0" w:line="240" w:lineRule="exact"/>
        <w:ind w:left="357" w:hanging="357"/>
        <w:rPr>
          <w:rFonts w:ascii="Arial Narrow" w:hAnsi="Arial Narrow" w:cs="Arial"/>
          <w:color w:val="3399FF"/>
        </w:rPr>
      </w:pPr>
      <w:r w:rsidRPr="00B45250">
        <w:rPr>
          <w:rFonts w:ascii="Arial Narrow" w:hAnsi="Arial Narrow" w:cs="Arial"/>
          <w:color w:val="3399FF"/>
        </w:rPr>
        <w:t>Sklenitev pogodbe</w:t>
      </w:r>
    </w:p>
    <w:p w14:paraId="7F82EA0A" w14:textId="77777777" w:rsidR="0033479E" w:rsidRPr="00B45250" w:rsidRDefault="0033479E" w:rsidP="00724189">
      <w:pPr>
        <w:spacing w:line="240" w:lineRule="exact"/>
        <w:rPr>
          <w:rFonts w:ascii="Arial Narrow" w:hAnsi="Arial Narrow" w:cs="Arial"/>
          <w:sz w:val="22"/>
          <w:szCs w:val="22"/>
        </w:rPr>
      </w:pPr>
    </w:p>
    <w:p w14:paraId="5C597BEA" w14:textId="77777777" w:rsidR="0033479E" w:rsidRPr="00B45250" w:rsidRDefault="0033479E" w:rsidP="00724189">
      <w:pPr>
        <w:spacing w:after="120" w:line="240" w:lineRule="exact"/>
        <w:rPr>
          <w:rFonts w:ascii="Arial Narrow" w:hAnsi="Arial Narrow" w:cs="Arial"/>
          <w:sz w:val="22"/>
          <w:szCs w:val="22"/>
        </w:rPr>
      </w:pPr>
      <w:r w:rsidRPr="00B45250">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6FF3AAA1" w14:textId="77777777" w:rsidR="0033479E" w:rsidRPr="00B45250" w:rsidRDefault="0033479E" w:rsidP="00724189">
      <w:pPr>
        <w:spacing w:line="240" w:lineRule="exact"/>
        <w:rPr>
          <w:rFonts w:ascii="Arial" w:hAnsi="Arial" w:cs="Arial"/>
          <w:b/>
          <w:sz w:val="22"/>
          <w:szCs w:val="22"/>
        </w:rPr>
      </w:pPr>
      <w:r w:rsidRPr="00B45250">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14:paraId="71E5CE88" w14:textId="77777777" w:rsidR="00A5170F" w:rsidRPr="00B45250" w:rsidRDefault="00A5170F" w:rsidP="00724189">
      <w:pPr>
        <w:spacing w:line="240" w:lineRule="exact"/>
        <w:rPr>
          <w:rFonts w:ascii="Arial" w:hAnsi="Arial" w:cs="Arial"/>
          <w:b/>
          <w:sz w:val="22"/>
          <w:szCs w:val="22"/>
        </w:rPr>
      </w:pPr>
    </w:p>
    <w:p w14:paraId="183134EA" w14:textId="77777777" w:rsidR="005D205A" w:rsidRPr="00B45250" w:rsidRDefault="005D205A" w:rsidP="00724189">
      <w:pPr>
        <w:spacing w:line="240" w:lineRule="exact"/>
        <w:rPr>
          <w:rFonts w:ascii="Arial" w:hAnsi="Arial" w:cs="Arial"/>
          <w:b/>
          <w:sz w:val="22"/>
          <w:szCs w:val="22"/>
        </w:rPr>
      </w:pPr>
    </w:p>
    <w:p w14:paraId="32C7B213" w14:textId="77777777" w:rsidR="00052E41" w:rsidRPr="00B45250" w:rsidRDefault="00052E41" w:rsidP="000E4253">
      <w:pPr>
        <w:numPr>
          <w:ilvl w:val="0"/>
          <w:numId w:val="5"/>
        </w:numPr>
        <w:spacing w:line="240" w:lineRule="exact"/>
        <w:rPr>
          <w:rFonts w:ascii="Arial" w:hAnsi="Arial" w:cs="Arial"/>
          <w:b/>
          <w:sz w:val="22"/>
          <w:szCs w:val="22"/>
        </w:rPr>
      </w:pPr>
      <w:r w:rsidRPr="00B45250">
        <w:rPr>
          <w:rFonts w:ascii="Arial" w:hAnsi="Arial" w:cs="Arial"/>
          <w:b/>
          <w:sz w:val="22"/>
          <w:szCs w:val="22"/>
        </w:rPr>
        <w:t>PRAVNO VARSTVO</w:t>
      </w:r>
    </w:p>
    <w:p w14:paraId="32075E2B" w14:textId="77777777" w:rsidR="00052E41" w:rsidRPr="00B45250" w:rsidRDefault="00052E41" w:rsidP="00724189">
      <w:pPr>
        <w:spacing w:line="240" w:lineRule="exact"/>
        <w:ind w:left="357"/>
        <w:rPr>
          <w:rFonts w:ascii="Arial" w:hAnsi="Arial" w:cs="Arial"/>
          <w:b/>
          <w:sz w:val="22"/>
          <w:szCs w:val="22"/>
        </w:rPr>
      </w:pPr>
    </w:p>
    <w:p w14:paraId="5FB4543D" w14:textId="77777777" w:rsidR="00052E41" w:rsidRPr="00B45250" w:rsidRDefault="00052E41" w:rsidP="00724189">
      <w:pPr>
        <w:spacing w:line="240" w:lineRule="exact"/>
        <w:rPr>
          <w:rFonts w:ascii="Arial Narrow" w:hAnsi="Arial Narrow" w:cs="Arial"/>
          <w:sz w:val="22"/>
          <w:szCs w:val="22"/>
        </w:rPr>
      </w:pPr>
      <w:r w:rsidRPr="00B45250">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24107FFA" w14:textId="77777777" w:rsidR="00052E41" w:rsidRPr="00B45250" w:rsidRDefault="00052E41" w:rsidP="00724189">
      <w:pPr>
        <w:spacing w:line="240" w:lineRule="exact"/>
        <w:rPr>
          <w:rFonts w:ascii="Arial Narrow" w:hAnsi="Arial Narrow" w:cs="Arial"/>
          <w:sz w:val="22"/>
          <w:szCs w:val="22"/>
        </w:rPr>
      </w:pPr>
    </w:p>
    <w:p w14:paraId="359EFB01" w14:textId="65F75F80" w:rsidR="007036A9" w:rsidRDefault="00052E41" w:rsidP="007036A9">
      <w:pPr>
        <w:spacing w:line="240" w:lineRule="exact"/>
        <w:rPr>
          <w:rFonts w:ascii="Arial Narrow" w:hAnsi="Arial Narrow" w:cs="Arial"/>
          <w:sz w:val="22"/>
          <w:szCs w:val="22"/>
        </w:rPr>
      </w:pPr>
      <w:r w:rsidRPr="00B45250">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r w:rsidR="007036A9">
        <w:rPr>
          <w:rFonts w:ascii="Arial Narrow" w:hAnsi="Arial Narrow" w:cs="Arial"/>
          <w:sz w:val="22"/>
          <w:szCs w:val="22"/>
        </w:rPr>
        <w:br w:type="page"/>
      </w:r>
    </w:p>
    <w:p w14:paraId="4325B9BC" w14:textId="77777777" w:rsidR="0017539A" w:rsidRPr="00B45250" w:rsidRDefault="00734D2F" w:rsidP="000E4253">
      <w:pPr>
        <w:numPr>
          <w:ilvl w:val="0"/>
          <w:numId w:val="5"/>
        </w:numPr>
        <w:spacing w:line="240" w:lineRule="exact"/>
        <w:rPr>
          <w:rFonts w:ascii="Arial" w:hAnsi="Arial" w:cs="Arial"/>
          <w:b/>
          <w:sz w:val="22"/>
          <w:szCs w:val="22"/>
        </w:rPr>
      </w:pPr>
      <w:bookmarkStart w:id="5" w:name="_Toc445820437"/>
      <w:r w:rsidRPr="00B45250">
        <w:rPr>
          <w:rFonts w:ascii="Arial" w:hAnsi="Arial" w:cs="Arial"/>
          <w:b/>
          <w:sz w:val="22"/>
          <w:szCs w:val="22"/>
        </w:rPr>
        <w:lastRenderedPageBreak/>
        <w:t>TEHNIČNE SPECIFIKACIJE</w:t>
      </w:r>
    </w:p>
    <w:p w14:paraId="19534089" w14:textId="77777777" w:rsidR="00630B27" w:rsidRPr="0014593C" w:rsidRDefault="00630B27" w:rsidP="00724189">
      <w:pPr>
        <w:spacing w:line="240" w:lineRule="exact"/>
        <w:rPr>
          <w:rFonts w:ascii="Arial Narrow" w:hAnsi="Arial Narrow" w:cs="Arial"/>
          <w:b/>
          <w:sz w:val="22"/>
          <w:szCs w:val="22"/>
          <w:highlight w:val="yellow"/>
        </w:rPr>
      </w:pPr>
    </w:p>
    <w:p w14:paraId="29DF7614" w14:textId="67E8F568" w:rsidR="00501A1D" w:rsidRPr="00C15F3A" w:rsidRDefault="00167094" w:rsidP="000E4253">
      <w:pPr>
        <w:pStyle w:val="Odstavekseznama"/>
        <w:numPr>
          <w:ilvl w:val="1"/>
          <w:numId w:val="5"/>
        </w:numPr>
        <w:spacing w:after="0" w:line="240" w:lineRule="exact"/>
        <w:ind w:left="357" w:hanging="357"/>
        <w:rPr>
          <w:rFonts w:ascii="Arial Narrow" w:hAnsi="Arial Narrow" w:cs="Arial"/>
          <w:color w:val="3399FF"/>
        </w:rPr>
      </w:pPr>
      <w:bookmarkStart w:id="6" w:name="_Toc390254648"/>
      <w:bookmarkEnd w:id="5"/>
      <w:r>
        <w:rPr>
          <w:rFonts w:ascii="Arial Narrow" w:hAnsi="Arial Narrow" w:cs="Arial"/>
          <w:color w:val="3399FF"/>
        </w:rPr>
        <w:t>Z</w:t>
      </w:r>
      <w:r w:rsidR="005877FB" w:rsidRPr="00C15F3A">
        <w:rPr>
          <w:rFonts w:ascii="Arial Narrow" w:hAnsi="Arial Narrow" w:cs="Arial"/>
          <w:color w:val="3399FF"/>
        </w:rPr>
        <w:t xml:space="preserve">ahteve za dobavo in </w:t>
      </w:r>
      <w:r w:rsidR="00DC6843">
        <w:rPr>
          <w:rFonts w:ascii="Arial Narrow" w:hAnsi="Arial Narrow" w:cs="Arial"/>
          <w:color w:val="3399FF"/>
        </w:rPr>
        <w:t>montažo</w:t>
      </w:r>
      <w:r w:rsidR="009741FB" w:rsidRPr="00C15F3A">
        <w:rPr>
          <w:rFonts w:ascii="Arial Narrow" w:hAnsi="Arial Narrow" w:cs="Arial"/>
          <w:color w:val="3399FF"/>
        </w:rPr>
        <w:t xml:space="preserve"> enosmernega napajalnega sistema 110V </w:t>
      </w:r>
      <w:r w:rsidR="00C15F3A" w:rsidRPr="00C15F3A">
        <w:rPr>
          <w:rFonts w:ascii="Arial Narrow" w:hAnsi="Arial Narrow" w:cs="Arial"/>
          <w:color w:val="3399FF"/>
        </w:rPr>
        <w:t>ter razsmernika 230 V na objektu HE Plave II</w:t>
      </w:r>
    </w:p>
    <w:p w14:paraId="7CC19A7B" w14:textId="77777777" w:rsidR="00DA3007" w:rsidRPr="00C15F3A" w:rsidRDefault="00DA3007" w:rsidP="000F0B4F"/>
    <w:p w14:paraId="2A5049E2" w14:textId="77777777" w:rsidR="00734D2F" w:rsidRPr="00C15F3A" w:rsidRDefault="00DF3A8D" w:rsidP="000E4253">
      <w:pPr>
        <w:pStyle w:val="Odstavekseznama"/>
        <w:numPr>
          <w:ilvl w:val="2"/>
          <w:numId w:val="5"/>
        </w:numPr>
        <w:spacing w:after="0" w:line="240" w:lineRule="exact"/>
        <w:rPr>
          <w:rFonts w:ascii="Arial Narrow" w:hAnsi="Arial Narrow" w:cs="Arial"/>
          <w:color w:val="3399FF"/>
        </w:rPr>
      </w:pPr>
      <w:r w:rsidRPr="00C15F3A">
        <w:rPr>
          <w:rFonts w:ascii="Arial Narrow" w:hAnsi="Arial Narrow" w:cs="Arial"/>
          <w:color w:val="3399FF"/>
        </w:rPr>
        <w:t>Opis obstoječega stanja</w:t>
      </w:r>
    </w:p>
    <w:p w14:paraId="652F3DD6" w14:textId="77777777" w:rsidR="00654E70" w:rsidRPr="0014593C" w:rsidRDefault="00654E70" w:rsidP="000F0B4F">
      <w:pPr>
        <w:rPr>
          <w:highlight w:val="yellow"/>
        </w:rPr>
      </w:pPr>
    </w:p>
    <w:p w14:paraId="000549CA" w14:textId="3B8D06D4" w:rsidR="009070D1" w:rsidRPr="0014593C" w:rsidRDefault="00C15F3A" w:rsidP="00724189">
      <w:pPr>
        <w:spacing w:line="240" w:lineRule="exact"/>
        <w:rPr>
          <w:rFonts w:ascii="Arial Narrow" w:hAnsi="Arial Narrow" w:cs="Arial"/>
          <w:sz w:val="22"/>
          <w:szCs w:val="22"/>
          <w:highlight w:val="yellow"/>
        </w:rPr>
      </w:pPr>
      <w:r w:rsidRPr="00C15F3A">
        <w:rPr>
          <w:rFonts w:ascii="Arial Narrow" w:hAnsi="Arial Narrow" w:cs="Arial"/>
          <w:sz w:val="22"/>
          <w:szCs w:val="22"/>
        </w:rPr>
        <w:t xml:space="preserve">V HE Plave </w:t>
      </w:r>
      <w:r w:rsidR="002C6191">
        <w:rPr>
          <w:rFonts w:ascii="Arial Narrow" w:hAnsi="Arial Narrow" w:cs="Arial"/>
          <w:sz w:val="22"/>
          <w:szCs w:val="22"/>
        </w:rPr>
        <w:t>II</w:t>
      </w:r>
      <w:r w:rsidRPr="00C15F3A">
        <w:rPr>
          <w:rFonts w:ascii="Arial Narrow" w:hAnsi="Arial Narrow" w:cs="Arial"/>
          <w:sz w:val="22"/>
          <w:szCs w:val="22"/>
        </w:rPr>
        <w:t xml:space="preserve"> je trenutno v obratovanju enosmerni napajalni sistem 110 V, kateri je bil vgrajen leta 2001 pri izgradnji objekta. Obstoječi enosmerni sistem je sestavljen iz dveh usmernikov 110V RPS 132D-TC in glavnega podrazdelilnika 110 VDC. Sistem uporablja zastarelo tehnologijo in je dotrajan. Prav tako je dotrajan tudi sistem razsmerjene napetosti 110VDC/230VAC.</w:t>
      </w:r>
    </w:p>
    <w:p w14:paraId="3B941EE2" w14:textId="77777777" w:rsidR="00383639" w:rsidRPr="00B92B3F" w:rsidRDefault="00383639" w:rsidP="00B701E3">
      <w:pPr>
        <w:rPr>
          <w:rFonts w:ascii="Arial Narrow" w:hAnsi="Arial Narrow" w:cs="Arial"/>
          <w:sz w:val="22"/>
          <w:szCs w:val="22"/>
        </w:rPr>
      </w:pPr>
    </w:p>
    <w:p w14:paraId="3C718CDC" w14:textId="77777777" w:rsidR="00734D2F" w:rsidRPr="00C15F3A" w:rsidRDefault="00DF3A8D" w:rsidP="000E4253">
      <w:pPr>
        <w:pStyle w:val="Odstavekseznama"/>
        <w:numPr>
          <w:ilvl w:val="2"/>
          <w:numId w:val="5"/>
        </w:numPr>
        <w:spacing w:after="0" w:line="240" w:lineRule="exact"/>
        <w:rPr>
          <w:rFonts w:ascii="Arial Narrow" w:hAnsi="Arial Narrow" w:cs="Arial"/>
          <w:color w:val="3399FF"/>
        </w:rPr>
      </w:pPr>
      <w:r w:rsidRPr="00C15F3A">
        <w:rPr>
          <w:rFonts w:ascii="Arial Narrow" w:hAnsi="Arial Narrow" w:cs="Arial"/>
          <w:color w:val="3399FF"/>
        </w:rPr>
        <w:t>Obseg dobave</w:t>
      </w:r>
      <w:r w:rsidR="00734D2F" w:rsidRPr="00C15F3A">
        <w:rPr>
          <w:rFonts w:ascii="Arial Narrow" w:hAnsi="Arial Narrow" w:cs="Arial"/>
          <w:color w:val="3399FF"/>
        </w:rPr>
        <w:tab/>
      </w:r>
    </w:p>
    <w:p w14:paraId="6B3595B5" w14:textId="77777777" w:rsidR="00734D2F" w:rsidRPr="00C15F3A" w:rsidRDefault="00734D2F" w:rsidP="00724189">
      <w:pPr>
        <w:pStyle w:val="Odstavekseznama"/>
        <w:spacing w:after="0" w:line="240" w:lineRule="exact"/>
        <w:ind w:left="357"/>
        <w:rPr>
          <w:rFonts w:ascii="Arial Narrow" w:hAnsi="Arial Narrow" w:cs="Arial"/>
        </w:rPr>
      </w:pPr>
    </w:p>
    <w:p w14:paraId="01BD2D08" w14:textId="77777777" w:rsidR="00DF3A8D" w:rsidRPr="00C15F3A" w:rsidRDefault="00DF3A8D" w:rsidP="00724189">
      <w:pPr>
        <w:rPr>
          <w:rFonts w:ascii="Arial Narrow" w:hAnsi="Arial Narrow" w:cs="Arial"/>
          <w:sz w:val="22"/>
          <w:szCs w:val="22"/>
        </w:rPr>
      </w:pPr>
      <w:r w:rsidRPr="00C15F3A">
        <w:rPr>
          <w:rFonts w:ascii="Arial Narrow" w:hAnsi="Arial Narrow" w:cs="Arial"/>
          <w:sz w:val="22"/>
          <w:szCs w:val="22"/>
        </w:rPr>
        <w:t>Predmet dobave so:</w:t>
      </w:r>
    </w:p>
    <w:p w14:paraId="51752B27" w14:textId="77777777" w:rsidR="00DF3A8D" w:rsidRPr="00C15F3A" w:rsidRDefault="00DF3A8D" w:rsidP="00724189">
      <w:pPr>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7822"/>
        <w:gridCol w:w="974"/>
      </w:tblGrid>
      <w:tr w:rsidR="00DF3A8D" w:rsidRPr="00C15F3A" w14:paraId="5B9B5282" w14:textId="77777777" w:rsidTr="00AC1E66">
        <w:trPr>
          <w:jc w:val="center"/>
        </w:trPr>
        <w:tc>
          <w:tcPr>
            <w:tcW w:w="799" w:type="dxa"/>
            <w:shd w:val="clear" w:color="auto" w:fill="auto"/>
          </w:tcPr>
          <w:p w14:paraId="17054732" w14:textId="77777777" w:rsidR="00DF3A8D" w:rsidRPr="00C15F3A" w:rsidRDefault="00DF3A8D" w:rsidP="00724189">
            <w:pPr>
              <w:ind w:left="56"/>
              <w:rPr>
                <w:rFonts w:ascii="Arial Narrow" w:hAnsi="Arial Narrow" w:cs="Arial"/>
                <w:b/>
                <w:sz w:val="22"/>
                <w:szCs w:val="22"/>
              </w:rPr>
            </w:pPr>
            <w:r w:rsidRPr="00C15F3A">
              <w:rPr>
                <w:rFonts w:ascii="Arial Narrow" w:hAnsi="Arial Narrow" w:cs="Arial"/>
                <w:b/>
                <w:sz w:val="22"/>
                <w:szCs w:val="22"/>
              </w:rPr>
              <w:t>Poz.</w:t>
            </w:r>
          </w:p>
        </w:tc>
        <w:tc>
          <w:tcPr>
            <w:tcW w:w="7822" w:type="dxa"/>
            <w:shd w:val="clear" w:color="auto" w:fill="auto"/>
          </w:tcPr>
          <w:p w14:paraId="40891358" w14:textId="77777777" w:rsidR="00DF3A8D" w:rsidRPr="00C15F3A" w:rsidRDefault="00DF3A8D" w:rsidP="00724189">
            <w:pPr>
              <w:ind w:left="56"/>
              <w:rPr>
                <w:rFonts w:ascii="Arial Narrow" w:hAnsi="Arial Narrow" w:cs="Arial"/>
                <w:b/>
                <w:sz w:val="22"/>
                <w:szCs w:val="22"/>
              </w:rPr>
            </w:pPr>
            <w:r w:rsidRPr="00C15F3A">
              <w:rPr>
                <w:rFonts w:ascii="Arial Narrow" w:hAnsi="Arial Narrow" w:cs="Arial"/>
                <w:b/>
                <w:sz w:val="22"/>
                <w:szCs w:val="22"/>
              </w:rPr>
              <w:t>Opis</w:t>
            </w:r>
          </w:p>
        </w:tc>
        <w:tc>
          <w:tcPr>
            <w:tcW w:w="974" w:type="dxa"/>
            <w:shd w:val="clear" w:color="auto" w:fill="auto"/>
          </w:tcPr>
          <w:p w14:paraId="65B7EA10" w14:textId="77777777" w:rsidR="00DF3A8D" w:rsidRPr="00C15F3A" w:rsidRDefault="00DF3A8D" w:rsidP="00724189">
            <w:pPr>
              <w:ind w:left="56"/>
              <w:rPr>
                <w:rFonts w:ascii="Arial Narrow" w:hAnsi="Arial Narrow" w:cs="Arial"/>
                <w:b/>
                <w:sz w:val="22"/>
                <w:szCs w:val="22"/>
              </w:rPr>
            </w:pPr>
            <w:r w:rsidRPr="00C15F3A">
              <w:rPr>
                <w:rFonts w:ascii="Arial Narrow" w:hAnsi="Arial Narrow" w:cs="Arial"/>
                <w:b/>
                <w:sz w:val="22"/>
                <w:szCs w:val="22"/>
              </w:rPr>
              <w:t>Količina</w:t>
            </w:r>
          </w:p>
        </w:tc>
      </w:tr>
      <w:tr w:rsidR="00C15F3A" w:rsidRPr="00C15F3A" w14:paraId="654222CD" w14:textId="77777777" w:rsidTr="00AC1E66">
        <w:trPr>
          <w:jc w:val="center"/>
        </w:trPr>
        <w:tc>
          <w:tcPr>
            <w:tcW w:w="799" w:type="dxa"/>
          </w:tcPr>
          <w:p w14:paraId="70B9383D" w14:textId="77777777" w:rsidR="00C15F3A" w:rsidRPr="00C15F3A" w:rsidRDefault="00C15F3A" w:rsidP="00C15F3A">
            <w:pPr>
              <w:ind w:right="-12" w:firstLine="27"/>
              <w:jc w:val="center"/>
              <w:rPr>
                <w:rFonts w:ascii="Arial Narrow" w:hAnsi="Arial Narrow" w:cs="Arial"/>
                <w:sz w:val="22"/>
                <w:szCs w:val="22"/>
              </w:rPr>
            </w:pPr>
            <w:r w:rsidRPr="00C15F3A">
              <w:rPr>
                <w:rFonts w:ascii="Arial Narrow" w:hAnsi="Arial Narrow" w:cs="Arial"/>
                <w:sz w:val="22"/>
                <w:szCs w:val="22"/>
              </w:rPr>
              <w:t>1.</w:t>
            </w:r>
          </w:p>
        </w:tc>
        <w:tc>
          <w:tcPr>
            <w:tcW w:w="7822" w:type="dxa"/>
          </w:tcPr>
          <w:p w14:paraId="0CAF7566" w14:textId="46D0522C" w:rsidR="00C15F3A" w:rsidRPr="00C15F3A" w:rsidRDefault="00C15F3A" w:rsidP="00C15F3A">
            <w:pPr>
              <w:ind w:left="56"/>
              <w:rPr>
                <w:rFonts w:ascii="Arial Narrow" w:hAnsi="Arial Narrow" w:cs="Arial"/>
                <w:sz w:val="22"/>
                <w:szCs w:val="22"/>
              </w:rPr>
            </w:pPr>
            <w:r w:rsidRPr="00C15F3A">
              <w:rPr>
                <w:rFonts w:ascii="Arial Narrow" w:hAnsi="Arial Narrow" w:cs="Arial"/>
                <w:sz w:val="22"/>
                <w:szCs w:val="22"/>
              </w:rPr>
              <w:t>Dobava enosmernega napajalnega sistema 110 VDC</w:t>
            </w:r>
          </w:p>
        </w:tc>
        <w:tc>
          <w:tcPr>
            <w:tcW w:w="974" w:type="dxa"/>
          </w:tcPr>
          <w:p w14:paraId="423779A2" w14:textId="6A75A44B" w:rsidR="00C15F3A" w:rsidRPr="00C15F3A" w:rsidRDefault="00C15F3A" w:rsidP="00C15F3A">
            <w:pPr>
              <w:ind w:left="56"/>
              <w:jc w:val="center"/>
              <w:rPr>
                <w:rFonts w:ascii="Arial Narrow" w:hAnsi="Arial Narrow" w:cs="Arial"/>
                <w:sz w:val="22"/>
                <w:szCs w:val="22"/>
              </w:rPr>
            </w:pPr>
            <w:r w:rsidRPr="00C15F3A">
              <w:rPr>
                <w:rFonts w:ascii="Arial Narrow" w:hAnsi="Arial Narrow" w:cs="Arial"/>
                <w:sz w:val="22"/>
                <w:szCs w:val="22"/>
              </w:rPr>
              <w:t>2</w:t>
            </w:r>
          </w:p>
        </w:tc>
      </w:tr>
      <w:tr w:rsidR="00C15F3A" w:rsidRPr="00C15F3A" w14:paraId="109574C7" w14:textId="77777777" w:rsidTr="00AC1E66">
        <w:trPr>
          <w:jc w:val="center"/>
        </w:trPr>
        <w:tc>
          <w:tcPr>
            <w:tcW w:w="799" w:type="dxa"/>
          </w:tcPr>
          <w:p w14:paraId="353E0257" w14:textId="77777777" w:rsidR="00C15F3A" w:rsidRPr="00C15F3A" w:rsidRDefault="00C15F3A" w:rsidP="00C15F3A">
            <w:pPr>
              <w:ind w:right="-12" w:firstLine="27"/>
              <w:jc w:val="center"/>
              <w:rPr>
                <w:rFonts w:ascii="Arial Narrow" w:hAnsi="Arial Narrow" w:cs="Arial"/>
                <w:sz w:val="22"/>
                <w:szCs w:val="22"/>
              </w:rPr>
            </w:pPr>
            <w:r w:rsidRPr="00C15F3A">
              <w:rPr>
                <w:rFonts w:ascii="Arial Narrow" w:hAnsi="Arial Narrow" w:cs="Arial"/>
                <w:sz w:val="22"/>
                <w:szCs w:val="22"/>
              </w:rPr>
              <w:t>2.</w:t>
            </w:r>
          </w:p>
        </w:tc>
        <w:tc>
          <w:tcPr>
            <w:tcW w:w="7822" w:type="dxa"/>
          </w:tcPr>
          <w:p w14:paraId="26ECA4B7" w14:textId="55C2B919" w:rsidR="00C15F3A" w:rsidRPr="00C15F3A" w:rsidRDefault="00C15F3A" w:rsidP="00C15F3A">
            <w:pPr>
              <w:ind w:left="56"/>
              <w:rPr>
                <w:rFonts w:ascii="Arial Narrow" w:hAnsi="Arial Narrow" w:cs="Arial"/>
                <w:sz w:val="22"/>
                <w:szCs w:val="22"/>
              </w:rPr>
            </w:pPr>
            <w:r w:rsidRPr="00C15F3A">
              <w:rPr>
                <w:rFonts w:ascii="Arial Narrow" w:hAnsi="Arial Narrow" w:cs="Arial"/>
                <w:sz w:val="22"/>
                <w:szCs w:val="22"/>
              </w:rPr>
              <w:t>Dobava glavnega podrazdelilnika enosmerne napetosti 110 V</w:t>
            </w:r>
          </w:p>
        </w:tc>
        <w:tc>
          <w:tcPr>
            <w:tcW w:w="974" w:type="dxa"/>
          </w:tcPr>
          <w:p w14:paraId="5F77C38A" w14:textId="08D1EACB" w:rsidR="00C15F3A" w:rsidRPr="00C15F3A" w:rsidRDefault="00C15F3A" w:rsidP="00C15F3A">
            <w:pPr>
              <w:ind w:left="56"/>
              <w:jc w:val="center"/>
              <w:rPr>
                <w:rFonts w:ascii="Arial Narrow" w:hAnsi="Arial Narrow" w:cs="Arial"/>
                <w:sz w:val="22"/>
                <w:szCs w:val="22"/>
              </w:rPr>
            </w:pPr>
            <w:r w:rsidRPr="00C15F3A">
              <w:rPr>
                <w:rFonts w:ascii="Arial Narrow" w:hAnsi="Arial Narrow" w:cs="Arial"/>
                <w:sz w:val="22"/>
                <w:szCs w:val="22"/>
              </w:rPr>
              <w:t>1</w:t>
            </w:r>
          </w:p>
        </w:tc>
      </w:tr>
      <w:tr w:rsidR="00C15F3A" w:rsidRPr="00C15F3A" w14:paraId="7FF1D75B" w14:textId="77777777" w:rsidTr="00AC1E66">
        <w:trPr>
          <w:jc w:val="center"/>
        </w:trPr>
        <w:tc>
          <w:tcPr>
            <w:tcW w:w="799" w:type="dxa"/>
          </w:tcPr>
          <w:p w14:paraId="50ADC27F" w14:textId="77777777" w:rsidR="00C15F3A" w:rsidRPr="00C15F3A" w:rsidRDefault="00C15F3A" w:rsidP="00C15F3A">
            <w:pPr>
              <w:ind w:right="-12" w:firstLine="27"/>
              <w:jc w:val="center"/>
              <w:rPr>
                <w:rFonts w:ascii="Arial Narrow" w:hAnsi="Arial Narrow" w:cs="Arial"/>
                <w:sz w:val="22"/>
                <w:szCs w:val="22"/>
              </w:rPr>
            </w:pPr>
            <w:r w:rsidRPr="00C15F3A">
              <w:rPr>
                <w:rFonts w:ascii="Arial Narrow" w:hAnsi="Arial Narrow" w:cs="Arial"/>
                <w:sz w:val="22"/>
                <w:szCs w:val="22"/>
              </w:rPr>
              <w:t>3.</w:t>
            </w:r>
          </w:p>
        </w:tc>
        <w:tc>
          <w:tcPr>
            <w:tcW w:w="7822" w:type="dxa"/>
          </w:tcPr>
          <w:p w14:paraId="350B5190" w14:textId="5F285FA4" w:rsidR="00C15F3A" w:rsidRPr="00C15F3A" w:rsidRDefault="00C15F3A" w:rsidP="00C15F3A">
            <w:pPr>
              <w:ind w:left="56"/>
              <w:rPr>
                <w:rFonts w:ascii="Arial Narrow" w:hAnsi="Arial Narrow" w:cs="Arial"/>
                <w:sz w:val="22"/>
                <w:szCs w:val="22"/>
              </w:rPr>
            </w:pPr>
            <w:r w:rsidRPr="00C15F3A">
              <w:rPr>
                <w:rFonts w:ascii="Arial Narrow" w:hAnsi="Arial Narrow" w:cs="Arial"/>
                <w:sz w:val="22"/>
                <w:szCs w:val="22"/>
              </w:rPr>
              <w:t>Dobava razsmernika 230 VAC</w:t>
            </w:r>
          </w:p>
        </w:tc>
        <w:tc>
          <w:tcPr>
            <w:tcW w:w="974" w:type="dxa"/>
          </w:tcPr>
          <w:p w14:paraId="0E44C979" w14:textId="6F3FA1EF" w:rsidR="00C15F3A" w:rsidRPr="00C15F3A" w:rsidRDefault="00C15F3A" w:rsidP="00C15F3A">
            <w:pPr>
              <w:ind w:left="56"/>
              <w:jc w:val="center"/>
              <w:rPr>
                <w:rFonts w:ascii="Arial Narrow" w:hAnsi="Arial Narrow" w:cs="Arial"/>
                <w:sz w:val="22"/>
                <w:szCs w:val="22"/>
              </w:rPr>
            </w:pPr>
            <w:r w:rsidRPr="00C15F3A">
              <w:rPr>
                <w:rFonts w:ascii="Arial Narrow" w:hAnsi="Arial Narrow" w:cs="Arial"/>
                <w:sz w:val="22"/>
                <w:szCs w:val="22"/>
              </w:rPr>
              <w:t>1</w:t>
            </w:r>
          </w:p>
        </w:tc>
      </w:tr>
      <w:tr w:rsidR="00C15F3A" w:rsidRPr="00C15F3A" w14:paraId="2F9117F4" w14:textId="77777777" w:rsidTr="00AC1E66">
        <w:trPr>
          <w:jc w:val="center"/>
        </w:trPr>
        <w:tc>
          <w:tcPr>
            <w:tcW w:w="799" w:type="dxa"/>
          </w:tcPr>
          <w:p w14:paraId="7BDFCB4C" w14:textId="77777777" w:rsidR="00C15F3A" w:rsidRPr="00C15F3A" w:rsidRDefault="00C15F3A" w:rsidP="00C15F3A">
            <w:pPr>
              <w:ind w:right="-12" w:firstLine="27"/>
              <w:jc w:val="center"/>
              <w:rPr>
                <w:rFonts w:ascii="Arial Narrow" w:hAnsi="Arial Narrow" w:cs="Arial"/>
                <w:sz w:val="22"/>
                <w:szCs w:val="22"/>
              </w:rPr>
            </w:pPr>
            <w:r w:rsidRPr="00C15F3A">
              <w:rPr>
                <w:rFonts w:ascii="Arial Narrow" w:hAnsi="Arial Narrow" w:cs="Arial"/>
                <w:sz w:val="22"/>
                <w:szCs w:val="22"/>
              </w:rPr>
              <w:t>4.</w:t>
            </w:r>
          </w:p>
        </w:tc>
        <w:tc>
          <w:tcPr>
            <w:tcW w:w="7822" w:type="dxa"/>
          </w:tcPr>
          <w:p w14:paraId="53870B95" w14:textId="5BB26DBF" w:rsidR="00C15F3A" w:rsidRPr="00C15F3A" w:rsidRDefault="00C15F3A" w:rsidP="00C15F3A">
            <w:pPr>
              <w:ind w:left="56"/>
              <w:rPr>
                <w:rFonts w:ascii="Arial Narrow" w:hAnsi="Arial Narrow" w:cs="Arial"/>
                <w:sz w:val="22"/>
                <w:szCs w:val="22"/>
              </w:rPr>
            </w:pPr>
            <w:r w:rsidRPr="00C15F3A">
              <w:rPr>
                <w:rFonts w:ascii="Arial Narrow" w:hAnsi="Arial Narrow" w:cs="Arial"/>
                <w:sz w:val="22"/>
                <w:szCs w:val="22"/>
              </w:rPr>
              <w:t>Montaža, priključitev in spuščanje v pogon napajalnega sistema</w:t>
            </w:r>
          </w:p>
        </w:tc>
        <w:tc>
          <w:tcPr>
            <w:tcW w:w="974" w:type="dxa"/>
          </w:tcPr>
          <w:p w14:paraId="7ED43F66" w14:textId="33EF7673" w:rsidR="00C15F3A" w:rsidRPr="00C15F3A" w:rsidRDefault="00C15F3A" w:rsidP="00C15F3A">
            <w:pPr>
              <w:ind w:left="56"/>
              <w:jc w:val="center"/>
              <w:rPr>
                <w:rFonts w:ascii="Arial Narrow" w:hAnsi="Arial Narrow" w:cs="Arial"/>
                <w:sz w:val="22"/>
                <w:szCs w:val="22"/>
              </w:rPr>
            </w:pPr>
            <w:r w:rsidRPr="00C15F3A">
              <w:rPr>
                <w:rFonts w:ascii="Arial Narrow" w:hAnsi="Arial Narrow" w:cs="Arial"/>
                <w:sz w:val="22"/>
                <w:szCs w:val="22"/>
              </w:rPr>
              <w:t>1</w:t>
            </w:r>
          </w:p>
        </w:tc>
      </w:tr>
      <w:tr w:rsidR="00C15F3A" w:rsidRPr="00C15F3A" w14:paraId="33A9C166" w14:textId="77777777" w:rsidTr="00AC1E66">
        <w:trPr>
          <w:jc w:val="center"/>
        </w:trPr>
        <w:tc>
          <w:tcPr>
            <w:tcW w:w="799" w:type="dxa"/>
          </w:tcPr>
          <w:p w14:paraId="6C50B4B1" w14:textId="77777777" w:rsidR="00C15F3A" w:rsidRPr="00C15F3A" w:rsidRDefault="00C15F3A" w:rsidP="00C15F3A">
            <w:pPr>
              <w:ind w:right="-12" w:firstLine="27"/>
              <w:jc w:val="center"/>
              <w:rPr>
                <w:rFonts w:ascii="Arial Narrow" w:hAnsi="Arial Narrow" w:cs="Arial"/>
                <w:sz w:val="22"/>
                <w:szCs w:val="22"/>
              </w:rPr>
            </w:pPr>
            <w:r w:rsidRPr="00C15F3A">
              <w:rPr>
                <w:rFonts w:ascii="Arial Narrow" w:hAnsi="Arial Narrow" w:cs="Arial"/>
                <w:sz w:val="22"/>
                <w:szCs w:val="22"/>
              </w:rPr>
              <w:t>5.</w:t>
            </w:r>
          </w:p>
        </w:tc>
        <w:tc>
          <w:tcPr>
            <w:tcW w:w="7822" w:type="dxa"/>
          </w:tcPr>
          <w:p w14:paraId="6F30EE52" w14:textId="03F92C9D" w:rsidR="00C15F3A" w:rsidRPr="00C15F3A" w:rsidRDefault="00C15F3A" w:rsidP="00C15F3A">
            <w:pPr>
              <w:ind w:left="56"/>
              <w:rPr>
                <w:rFonts w:ascii="Arial Narrow" w:hAnsi="Arial Narrow" w:cs="Arial"/>
                <w:sz w:val="22"/>
                <w:szCs w:val="22"/>
              </w:rPr>
            </w:pPr>
            <w:r w:rsidRPr="00C15F3A">
              <w:rPr>
                <w:rFonts w:ascii="Arial Narrow" w:hAnsi="Arial Narrow" w:cs="Arial"/>
                <w:sz w:val="22"/>
                <w:szCs w:val="22"/>
              </w:rPr>
              <w:t>Tehnična in projektna dokumentacija PZI in PID</w:t>
            </w:r>
          </w:p>
        </w:tc>
        <w:tc>
          <w:tcPr>
            <w:tcW w:w="974" w:type="dxa"/>
          </w:tcPr>
          <w:p w14:paraId="4333C217" w14:textId="40051143" w:rsidR="00C15F3A" w:rsidRPr="00C15F3A" w:rsidRDefault="00C15F3A" w:rsidP="00C15F3A">
            <w:pPr>
              <w:ind w:left="56"/>
              <w:jc w:val="center"/>
              <w:rPr>
                <w:rFonts w:ascii="Arial Narrow" w:hAnsi="Arial Narrow" w:cs="Arial"/>
                <w:sz w:val="22"/>
                <w:szCs w:val="22"/>
              </w:rPr>
            </w:pPr>
            <w:r w:rsidRPr="00C15F3A">
              <w:rPr>
                <w:rFonts w:ascii="Arial Narrow" w:hAnsi="Arial Narrow" w:cs="Arial"/>
                <w:sz w:val="22"/>
                <w:szCs w:val="22"/>
              </w:rPr>
              <w:t>1</w:t>
            </w:r>
          </w:p>
        </w:tc>
      </w:tr>
    </w:tbl>
    <w:p w14:paraId="126D461E" w14:textId="77777777" w:rsidR="00DF3A8D" w:rsidRPr="00C15F3A" w:rsidRDefault="00DF3A8D" w:rsidP="00724189">
      <w:pPr>
        <w:rPr>
          <w:rFonts w:ascii="Arial Narrow" w:hAnsi="Arial Narrow" w:cs="Arial"/>
          <w:sz w:val="22"/>
          <w:szCs w:val="22"/>
        </w:rPr>
      </w:pPr>
    </w:p>
    <w:p w14:paraId="1AAF0878" w14:textId="77777777" w:rsidR="00C15F3A" w:rsidRPr="00C15F3A" w:rsidRDefault="00C15F3A" w:rsidP="00C15F3A">
      <w:pPr>
        <w:rPr>
          <w:rFonts w:ascii="Arial Narrow" w:hAnsi="Arial Narrow" w:cs="Arial"/>
          <w:sz w:val="22"/>
          <w:szCs w:val="22"/>
        </w:rPr>
      </w:pPr>
      <w:r w:rsidRPr="00C15F3A">
        <w:rPr>
          <w:rFonts w:ascii="Arial Narrow" w:hAnsi="Arial Narrow" w:cs="Arial"/>
          <w:sz w:val="22"/>
          <w:szCs w:val="22"/>
        </w:rPr>
        <w:t xml:space="preserve">Pozicija 1 obsega: </w:t>
      </w:r>
    </w:p>
    <w:p w14:paraId="47E4AED2"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Dobava dveh modularnih enosmernih napajalnih sistemov 110 VDC, vgrajenih v dveh prostostoječih omarah (BTL01 in BTL02). </w:t>
      </w:r>
    </w:p>
    <w:p w14:paraId="43FFAAB1" w14:textId="77777777" w:rsidR="00C15F3A" w:rsidRDefault="00C15F3A" w:rsidP="00C15F3A">
      <w:pPr>
        <w:rPr>
          <w:rFonts w:ascii="Arial Narrow" w:hAnsi="Arial Narrow" w:cs="Arial"/>
          <w:sz w:val="22"/>
          <w:szCs w:val="22"/>
        </w:rPr>
      </w:pPr>
    </w:p>
    <w:p w14:paraId="2B139637" w14:textId="1E4479C1" w:rsidR="00C15F3A" w:rsidRPr="00C15F3A" w:rsidRDefault="00C15F3A" w:rsidP="00C15F3A">
      <w:pPr>
        <w:rPr>
          <w:rFonts w:ascii="Arial Narrow" w:hAnsi="Arial Narrow" w:cs="Arial"/>
          <w:sz w:val="22"/>
          <w:szCs w:val="22"/>
        </w:rPr>
      </w:pPr>
      <w:r w:rsidRPr="00C15F3A">
        <w:rPr>
          <w:rFonts w:ascii="Arial Narrow" w:hAnsi="Arial Narrow" w:cs="Arial"/>
          <w:sz w:val="22"/>
          <w:szCs w:val="22"/>
        </w:rPr>
        <w:t xml:space="preserve">Pozicija 2 obsega: </w:t>
      </w:r>
    </w:p>
    <w:p w14:paraId="29769359"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Dobava glavnega podrazdelilnika enosmerne napetosti 110 V, vgrajenega v prostostoječo omaro (BUA01).</w:t>
      </w:r>
    </w:p>
    <w:p w14:paraId="4D00B82D" w14:textId="77777777" w:rsidR="00C15F3A" w:rsidRDefault="00C15F3A" w:rsidP="00C15F3A">
      <w:pPr>
        <w:rPr>
          <w:rFonts w:ascii="Arial Narrow" w:hAnsi="Arial Narrow" w:cs="Arial"/>
          <w:sz w:val="22"/>
          <w:szCs w:val="22"/>
        </w:rPr>
      </w:pPr>
    </w:p>
    <w:p w14:paraId="44FF8F3B" w14:textId="42443060" w:rsidR="00C15F3A" w:rsidRPr="00C15F3A" w:rsidRDefault="00C15F3A" w:rsidP="00C15F3A">
      <w:pPr>
        <w:rPr>
          <w:rFonts w:ascii="Arial Narrow" w:hAnsi="Arial Narrow" w:cs="Arial"/>
          <w:sz w:val="22"/>
          <w:szCs w:val="22"/>
        </w:rPr>
      </w:pPr>
      <w:r w:rsidRPr="00C15F3A">
        <w:rPr>
          <w:rFonts w:ascii="Arial Narrow" w:hAnsi="Arial Narrow" w:cs="Arial"/>
          <w:sz w:val="22"/>
          <w:szCs w:val="22"/>
        </w:rPr>
        <w:t xml:space="preserve">Pozicija 3 obsega: </w:t>
      </w:r>
    </w:p>
    <w:p w14:paraId="1B26925E"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Dobava modularnega razsmernika, vgrajenega v prostostoječo omaro (BRU01). </w:t>
      </w:r>
    </w:p>
    <w:p w14:paraId="227D8CD5" w14:textId="77777777" w:rsidR="00C15F3A" w:rsidRDefault="00C15F3A" w:rsidP="00C15F3A">
      <w:pPr>
        <w:rPr>
          <w:rFonts w:ascii="Arial Narrow" w:hAnsi="Arial Narrow" w:cs="Arial"/>
          <w:sz w:val="22"/>
          <w:szCs w:val="22"/>
        </w:rPr>
      </w:pPr>
    </w:p>
    <w:p w14:paraId="31C9E203" w14:textId="2FA6865E" w:rsidR="00C15F3A" w:rsidRPr="00C15F3A" w:rsidRDefault="00C15F3A" w:rsidP="00C15F3A">
      <w:pPr>
        <w:rPr>
          <w:rFonts w:ascii="Arial Narrow" w:hAnsi="Arial Narrow" w:cs="Arial"/>
          <w:sz w:val="22"/>
          <w:szCs w:val="22"/>
        </w:rPr>
      </w:pPr>
      <w:r w:rsidRPr="00C15F3A">
        <w:rPr>
          <w:rFonts w:ascii="Arial Narrow" w:hAnsi="Arial Narrow" w:cs="Arial"/>
          <w:sz w:val="22"/>
          <w:szCs w:val="22"/>
        </w:rPr>
        <w:t xml:space="preserve">Pozicija 4 obsega: </w:t>
      </w:r>
    </w:p>
    <w:p w14:paraId="28F059F8"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Dobava povezovalnega in priključnega materiala za medsebojne povezave med posameznimi dobavljenimi sklopi DC sistema (kabli za mrežni dovod usmernikov in kabli za DC porabnike se ohranijo obstoječi). </w:t>
      </w:r>
    </w:p>
    <w:p w14:paraId="27B84082"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Dobava povezovalnega in priključnega materiala za razsmernik (kabel za mrežni dovod in vodniki za DC dovod). </w:t>
      </w:r>
    </w:p>
    <w:p w14:paraId="628F84A8" w14:textId="05245678"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Postavitev in montaža omar v prostoru LR (demontažo starega sistema izvede </w:t>
      </w:r>
      <w:r w:rsidR="004964BC">
        <w:rPr>
          <w:rFonts w:ascii="Arial Narrow" w:hAnsi="Arial Narrow" w:cs="Arial"/>
          <w:sz w:val="22"/>
          <w:szCs w:val="22"/>
        </w:rPr>
        <w:t>n</w:t>
      </w:r>
      <w:r w:rsidRPr="00C15F3A">
        <w:rPr>
          <w:rFonts w:ascii="Arial Narrow" w:hAnsi="Arial Narrow" w:cs="Arial"/>
          <w:sz w:val="22"/>
          <w:szCs w:val="22"/>
        </w:rPr>
        <w:t>aročnik v lastni režiji).</w:t>
      </w:r>
    </w:p>
    <w:p w14:paraId="36E0FB2C"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Izvedba vseh priključitvenih del. Upoštevati je potrebno, da se bodo dovodni kabli za mrežno napetost na usmernikih ohranili oz. prilagodili za priklop (dolžina kabla, kabelski čevlji). </w:t>
      </w:r>
    </w:p>
    <w:p w14:paraId="70108E2A" w14:textId="46523B1C"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Zamenjava oz. predelava priključnega dela baterijskih omar BTA01 in BTA02.</w:t>
      </w:r>
    </w:p>
    <w:p w14:paraId="462AD087" w14:textId="77777777" w:rsidR="00C15F3A" w:rsidRP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 xml:space="preserve">Spuščanje v pogon in vzpostavitev polne funkcionalnosti vgrajene opreme. </w:t>
      </w:r>
    </w:p>
    <w:p w14:paraId="53DFA88E" w14:textId="77777777" w:rsidR="00C15F3A" w:rsidRDefault="00C15F3A" w:rsidP="00C15F3A">
      <w:pPr>
        <w:rPr>
          <w:rFonts w:ascii="Arial Narrow" w:hAnsi="Arial Narrow" w:cs="Arial"/>
          <w:sz w:val="22"/>
          <w:szCs w:val="22"/>
        </w:rPr>
      </w:pPr>
    </w:p>
    <w:p w14:paraId="738E9AD7" w14:textId="45908233" w:rsidR="00C15F3A" w:rsidRPr="00C15F3A" w:rsidRDefault="00C15F3A" w:rsidP="00C15F3A">
      <w:pPr>
        <w:rPr>
          <w:rFonts w:ascii="Arial Narrow" w:hAnsi="Arial Narrow" w:cs="Arial"/>
          <w:sz w:val="22"/>
          <w:szCs w:val="22"/>
        </w:rPr>
      </w:pPr>
      <w:r w:rsidRPr="00C15F3A">
        <w:rPr>
          <w:rFonts w:ascii="Arial Narrow" w:hAnsi="Arial Narrow" w:cs="Arial"/>
          <w:sz w:val="22"/>
          <w:szCs w:val="22"/>
        </w:rPr>
        <w:t xml:space="preserve">Pozicija 5 obsega: </w:t>
      </w:r>
    </w:p>
    <w:p w14:paraId="40D7151A" w14:textId="166F003E" w:rsidR="00C15F3A" w:rsidRDefault="00C15F3A" w:rsidP="000E4253">
      <w:pPr>
        <w:numPr>
          <w:ilvl w:val="0"/>
          <w:numId w:val="14"/>
        </w:numPr>
        <w:rPr>
          <w:rFonts w:ascii="Arial Narrow" w:hAnsi="Arial Narrow" w:cs="Arial"/>
          <w:sz w:val="22"/>
          <w:szCs w:val="22"/>
        </w:rPr>
      </w:pPr>
      <w:r w:rsidRPr="00C15F3A">
        <w:rPr>
          <w:rFonts w:ascii="Arial Narrow" w:hAnsi="Arial Narrow" w:cs="Arial"/>
          <w:sz w:val="22"/>
          <w:szCs w:val="22"/>
        </w:rPr>
        <w:t>Dobava tehnične in projektne dokumentacije PZI in PID</w:t>
      </w:r>
    </w:p>
    <w:p w14:paraId="3B6900D9" w14:textId="465252C2" w:rsidR="00444005" w:rsidRDefault="00444005" w:rsidP="00444005">
      <w:pPr>
        <w:rPr>
          <w:rFonts w:ascii="Arial Narrow" w:hAnsi="Arial Narrow" w:cs="Arial"/>
          <w:sz w:val="22"/>
          <w:szCs w:val="22"/>
        </w:rPr>
      </w:pPr>
    </w:p>
    <w:p w14:paraId="5F3DB2B8" w14:textId="4FAE8725" w:rsidR="00444005" w:rsidRPr="00C15F3A" w:rsidRDefault="00444005" w:rsidP="000E4253">
      <w:pPr>
        <w:pStyle w:val="Odstavekseznama"/>
        <w:numPr>
          <w:ilvl w:val="2"/>
          <w:numId w:val="5"/>
        </w:numPr>
        <w:spacing w:after="0" w:line="240" w:lineRule="exact"/>
        <w:rPr>
          <w:rFonts w:ascii="Arial Narrow" w:hAnsi="Arial Narrow" w:cs="Arial"/>
          <w:color w:val="3399FF"/>
        </w:rPr>
      </w:pPr>
      <w:r w:rsidRPr="00444005">
        <w:rPr>
          <w:rFonts w:ascii="Arial Narrow" w:hAnsi="Arial Narrow" w:cs="Arial"/>
          <w:color w:val="3399FF"/>
        </w:rPr>
        <w:t>Tehnične zahteve za dobavo</w:t>
      </w:r>
    </w:p>
    <w:p w14:paraId="36A9A3CB" w14:textId="77777777" w:rsidR="00DF3A8D" w:rsidRPr="0014593C" w:rsidRDefault="00DF3A8D" w:rsidP="00B701E3">
      <w:pPr>
        <w:rPr>
          <w:rFonts w:ascii="Arial Narrow" w:hAnsi="Arial Narrow" w:cs="Arial"/>
          <w:highlight w:val="yellow"/>
        </w:rPr>
      </w:pPr>
    </w:p>
    <w:p w14:paraId="24FD85E1" w14:textId="7B308947" w:rsidR="001F1CCB" w:rsidRPr="0082684C" w:rsidRDefault="00A81B77" w:rsidP="000E4253">
      <w:pPr>
        <w:pStyle w:val="Odstavekseznama"/>
        <w:numPr>
          <w:ilvl w:val="3"/>
          <w:numId w:val="5"/>
        </w:numPr>
        <w:spacing w:after="0" w:line="240" w:lineRule="exact"/>
        <w:rPr>
          <w:rFonts w:ascii="Arial Narrow" w:hAnsi="Arial Narrow" w:cs="Arial"/>
          <w:color w:val="3399FF"/>
        </w:rPr>
      </w:pPr>
      <w:r>
        <w:rPr>
          <w:rFonts w:ascii="Arial Narrow" w:hAnsi="Arial Narrow" w:cs="Arial"/>
          <w:color w:val="3399FF"/>
        </w:rPr>
        <w:t>M</w:t>
      </w:r>
      <w:r w:rsidR="001F1CCB" w:rsidRPr="0082684C">
        <w:rPr>
          <w:rFonts w:ascii="Arial Narrow" w:hAnsi="Arial Narrow" w:cs="Arial"/>
          <w:color w:val="3399FF"/>
        </w:rPr>
        <w:t>odularn</w:t>
      </w:r>
      <w:r>
        <w:rPr>
          <w:rFonts w:ascii="Arial Narrow" w:hAnsi="Arial Narrow" w:cs="Arial"/>
          <w:color w:val="3399FF"/>
        </w:rPr>
        <w:t>i</w:t>
      </w:r>
      <w:r w:rsidR="001F1CCB" w:rsidRPr="0082684C">
        <w:rPr>
          <w:rFonts w:ascii="Arial Narrow" w:hAnsi="Arial Narrow" w:cs="Arial"/>
          <w:color w:val="3399FF"/>
        </w:rPr>
        <w:t xml:space="preserve"> </w:t>
      </w:r>
      <w:r w:rsidR="00C15F3A" w:rsidRPr="0082684C">
        <w:rPr>
          <w:rFonts w:ascii="Arial Narrow" w:hAnsi="Arial Narrow" w:cs="Arial"/>
          <w:color w:val="3399FF"/>
        </w:rPr>
        <w:t>enosmern</w:t>
      </w:r>
      <w:r>
        <w:rPr>
          <w:rFonts w:ascii="Arial Narrow" w:hAnsi="Arial Narrow" w:cs="Arial"/>
          <w:color w:val="3399FF"/>
        </w:rPr>
        <w:t>i</w:t>
      </w:r>
      <w:r w:rsidR="00C15F3A" w:rsidRPr="0082684C">
        <w:rPr>
          <w:rFonts w:ascii="Arial Narrow" w:hAnsi="Arial Narrow" w:cs="Arial"/>
          <w:color w:val="3399FF"/>
        </w:rPr>
        <w:t xml:space="preserve"> </w:t>
      </w:r>
      <w:r w:rsidR="001F1CCB" w:rsidRPr="0082684C">
        <w:rPr>
          <w:rFonts w:ascii="Arial Narrow" w:hAnsi="Arial Narrow" w:cs="Arial"/>
          <w:color w:val="3399FF"/>
        </w:rPr>
        <w:t>sistem</w:t>
      </w:r>
      <w:r w:rsidR="00C15F3A" w:rsidRPr="0082684C">
        <w:rPr>
          <w:rFonts w:ascii="Arial Narrow" w:hAnsi="Arial Narrow" w:cs="Arial"/>
          <w:color w:val="3399FF"/>
        </w:rPr>
        <w:t xml:space="preserve"> 110V</w:t>
      </w:r>
    </w:p>
    <w:p w14:paraId="0111A940" w14:textId="77777777" w:rsidR="00C15F3A" w:rsidRPr="00C15F3A" w:rsidRDefault="00C15F3A" w:rsidP="00C15F3A">
      <w:pPr>
        <w:spacing w:line="240" w:lineRule="exact"/>
        <w:rPr>
          <w:rFonts w:ascii="Arial Narrow" w:hAnsi="Arial Narrow" w:cs="Arial"/>
          <w:sz w:val="22"/>
          <w:szCs w:val="22"/>
        </w:rPr>
      </w:pPr>
      <w:r w:rsidRPr="00C15F3A">
        <w:rPr>
          <w:rFonts w:ascii="Arial Narrow" w:hAnsi="Arial Narrow" w:cs="Arial"/>
          <w:sz w:val="22"/>
          <w:szCs w:val="22"/>
        </w:rPr>
        <w:t>Modularni napajalni sistem bo namenjen brezprekinitvenemu napajanju zahtevnih porabnikov v HE z nazivno enosmerno napetostjo 110VDC.</w:t>
      </w:r>
    </w:p>
    <w:p w14:paraId="15C568BA" w14:textId="77777777" w:rsidR="00C15F3A" w:rsidRDefault="00C15F3A" w:rsidP="00C15F3A">
      <w:pPr>
        <w:spacing w:line="240" w:lineRule="exact"/>
        <w:rPr>
          <w:rFonts w:ascii="Arial Narrow" w:hAnsi="Arial Narrow" w:cs="Arial"/>
          <w:sz w:val="22"/>
          <w:szCs w:val="22"/>
        </w:rPr>
      </w:pPr>
    </w:p>
    <w:p w14:paraId="1D96AC6E" w14:textId="2A5EE6B5" w:rsidR="00C15F3A" w:rsidRPr="00C15F3A" w:rsidRDefault="00C15F3A" w:rsidP="00C15F3A">
      <w:pPr>
        <w:spacing w:line="240" w:lineRule="exact"/>
        <w:rPr>
          <w:rFonts w:ascii="Arial Narrow" w:hAnsi="Arial Narrow" w:cs="Arial"/>
          <w:sz w:val="22"/>
          <w:szCs w:val="22"/>
        </w:rPr>
      </w:pPr>
      <w:r w:rsidRPr="00C15F3A">
        <w:rPr>
          <w:rFonts w:ascii="Arial Narrow" w:hAnsi="Arial Narrow" w:cs="Arial"/>
          <w:sz w:val="22"/>
          <w:szCs w:val="22"/>
        </w:rPr>
        <w:t xml:space="preserve">Jedro napajalnega sistema bosta tvorila dva med seboj neodvisna usmerniška sklopa. Celotni napajalni sistem mora biti modularno grajen in zasnovan v arhitekturi A+B s sistemsko redundanco 2N. Okvara na sistemu A ne sme vplivati na delovanje sistema B in obratno. </w:t>
      </w:r>
    </w:p>
    <w:p w14:paraId="6C1CD043" w14:textId="77777777" w:rsidR="00C15F3A" w:rsidRDefault="00C15F3A" w:rsidP="00C15F3A">
      <w:pPr>
        <w:spacing w:line="240" w:lineRule="exact"/>
        <w:rPr>
          <w:rFonts w:ascii="Arial Narrow" w:hAnsi="Arial Narrow" w:cs="Arial"/>
          <w:sz w:val="22"/>
          <w:szCs w:val="22"/>
        </w:rPr>
      </w:pPr>
    </w:p>
    <w:p w14:paraId="1902DC46" w14:textId="514F592C" w:rsidR="003F1662" w:rsidRPr="0014593C" w:rsidRDefault="00C15F3A" w:rsidP="00C15F3A">
      <w:pPr>
        <w:spacing w:line="240" w:lineRule="exact"/>
        <w:rPr>
          <w:rFonts w:ascii="Arial Narrow" w:hAnsi="Arial Narrow" w:cs="Arial"/>
          <w:sz w:val="22"/>
          <w:szCs w:val="22"/>
          <w:highlight w:val="yellow"/>
        </w:rPr>
      </w:pPr>
      <w:r w:rsidRPr="00C15F3A">
        <w:rPr>
          <w:rFonts w:ascii="Arial Narrow" w:hAnsi="Arial Narrow" w:cs="Arial"/>
          <w:sz w:val="22"/>
          <w:szCs w:val="22"/>
        </w:rPr>
        <w:lastRenderedPageBreak/>
        <w:t>Razvod enosmerne napetosti bo vgrajen v samostojno prostostoječo omaro.</w:t>
      </w:r>
    </w:p>
    <w:p w14:paraId="48CB31EB" w14:textId="77777777" w:rsidR="006E2C02" w:rsidRPr="0014593C" w:rsidRDefault="006E2C02" w:rsidP="00724189">
      <w:pPr>
        <w:spacing w:line="240" w:lineRule="exact"/>
        <w:rPr>
          <w:rFonts w:ascii="Arial Narrow" w:hAnsi="Arial Narrow" w:cs="Arial"/>
          <w:highlight w:val="yellow"/>
        </w:rPr>
      </w:pPr>
    </w:p>
    <w:p w14:paraId="3646D179" w14:textId="6690760E" w:rsidR="001B719C" w:rsidRPr="0082684C" w:rsidRDefault="00A81B77" w:rsidP="000E4253">
      <w:pPr>
        <w:pStyle w:val="Odstavekseznama"/>
        <w:numPr>
          <w:ilvl w:val="4"/>
          <w:numId w:val="5"/>
        </w:numPr>
        <w:spacing w:after="0" w:line="240" w:lineRule="exact"/>
        <w:rPr>
          <w:rFonts w:ascii="Arial Narrow" w:hAnsi="Arial Narrow" w:cs="Arial"/>
          <w:color w:val="3399FF"/>
        </w:rPr>
      </w:pPr>
      <w:r>
        <w:rPr>
          <w:rFonts w:ascii="Arial Narrow" w:hAnsi="Arial Narrow" w:cs="Arial"/>
          <w:color w:val="3399FF"/>
        </w:rPr>
        <w:t>U</w:t>
      </w:r>
      <w:r w:rsidR="005C0554" w:rsidRPr="0082684C">
        <w:rPr>
          <w:rFonts w:ascii="Arial Narrow" w:hAnsi="Arial Narrow" w:cs="Arial"/>
          <w:color w:val="3399FF"/>
        </w:rPr>
        <w:t>smernika (BTL01 in BTL02)</w:t>
      </w:r>
    </w:p>
    <w:p w14:paraId="4F450286" w14:textId="7777777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 xml:space="preserve">Sistem mora biti dimenzioniran za napajanje porabnikov in polnjenje oziroma vzdrževanje zunanje ali interne baterije z močjo 6,6kW. Modularni sistem mora biti sestavljen iz najmanj 6 usmerniških modulov, pri čemer morajo biti na razpolago prosta vgradna mesta za dodate module, s čimer je mogoče povečati moč oziroma redundantnost sistema do 13,2kW brez kakršnih koli dodelav sistema. </w:t>
      </w:r>
    </w:p>
    <w:p w14:paraId="150E14FC" w14:textId="77777777" w:rsidR="0082684C" w:rsidRDefault="0082684C" w:rsidP="0082684C">
      <w:pPr>
        <w:spacing w:line="240" w:lineRule="exact"/>
        <w:rPr>
          <w:rFonts w:ascii="Arial Narrow" w:hAnsi="Arial Narrow" w:cs="Arial"/>
          <w:sz w:val="22"/>
          <w:szCs w:val="22"/>
        </w:rPr>
      </w:pPr>
    </w:p>
    <w:p w14:paraId="257EB3E9" w14:textId="777AB452" w:rsidR="0082684C" w:rsidRPr="0082684C" w:rsidRDefault="0082684C" w:rsidP="0082684C">
      <w:pPr>
        <w:spacing w:line="240" w:lineRule="exact"/>
        <w:rPr>
          <w:rFonts w:ascii="Arial Narrow" w:hAnsi="Arial Narrow" w:cs="Arial"/>
          <w:b/>
          <w:bCs/>
          <w:sz w:val="22"/>
          <w:szCs w:val="22"/>
        </w:rPr>
      </w:pPr>
      <w:r w:rsidRPr="0082684C">
        <w:rPr>
          <w:rFonts w:ascii="Arial Narrow" w:hAnsi="Arial Narrow" w:cs="Arial"/>
          <w:sz w:val="22"/>
          <w:szCs w:val="22"/>
        </w:rPr>
        <w:t xml:space="preserve">Sistem mora biti modularno grajen z redundanco modulov (N+1). Napajanje DC porabnikov in polnjenje baterije pri nazivni obremenitvi mora biti zagotovljeno tudi v primeru okvare enega modula. Pri okvari več kot enega modula bo napajanje DC porabnikov in polnjenje baterije zagotovljeno, če trenutna obremenitev sistema ne bo presegala moči delujočih modulov. Vse module mora biti možno menjati med obratovanjem in pod obremenitvijo sistema brez ogrožanja brez prekinitvenosti napajanja. </w:t>
      </w:r>
    </w:p>
    <w:p w14:paraId="54A4D26B" w14:textId="77777777" w:rsidR="0082684C" w:rsidRDefault="0082684C" w:rsidP="0082684C">
      <w:pPr>
        <w:spacing w:line="240" w:lineRule="exact"/>
        <w:rPr>
          <w:rFonts w:ascii="Arial Narrow" w:hAnsi="Arial Narrow" w:cs="Arial"/>
          <w:sz w:val="22"/>
          <w:szCs w:val="22"/>
        </w:rPr>
      </w:pPr>
    </w:p>
    <w:p w14:paraId="08C8B456" w14:textId="5847C6DC"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Sistem mora biti prirejen za priključitev na dovod 3×230/400V, 50Hz. Razporeditev modulov po fazah mora imeti simetrično obremenitev. Sistem mora biti na AC vhodih zaščiten s prenapetostno zaščito tipa C.</w:t>
      </w:r>
    </w:p>
    <w:p w14:paraId="6ED5ABEB" w14:textId="77777777" w:rsidR="0082684C" w:rsidRDefault="0082684C" w:rsidP="0082684C">
      <w:pPr>
        <w:spacing w:line="240" w:lineRule="exact"/>
        <w:rPr>
          <w:rFonts w:ascii="Arial Narrow" w:hAnsi="Arial Narrow" w:cs="Arial"/>
          <w:sz w:val="22"/>
          <w:szCs w:val="22"/>
        </w:rPr>
      </w:pPr>
    </w:p>
    <w:p w14:paraId="16BAEDAF" w14:textId="015D2EB6"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 xml:space="preserve">Usmernik mora biti ščiten z odklopniki z največ dvema moduloma na odklopnik na vhodu in z varovalkami ali odklopniki v obeh polih v baterijskem tokokrogu in na strani porabnikov. </w:t>
      </w:r>
    </w:p>
    <w:p w14:paraId="184DCCC8" w14:textId="77777777" w:rsidR="0082684C" w:rsidRDefault="0082684C" w:rsidP="0082684C">
      <w:pPr>
        <w:spacing w:line="240" w:lineRule="exact"/>
        <w:rPr>
          <w:rFonts w:ascii="Arial Narrow" w:hAnsi="Arial Narrow" w:cs="Arial"/>
          <w:sz w:val="22"/>
          <w:szCs w:val="22"/>
        </w:rPr>
      </w:pPr>
    </w:p>
    <w:p w14:paraId="1C3D0D05" w14:textId="1A2854E6"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Nastavljivi parametri modulov morajo biti nastavljivi preko nadzorne enote brez uporabe dodatne strojne in programske opreme.</w:t>
      </w:r>
    </w:p>
    <w:p w14:paraId="10BC12C2" w14:textId="77777777" w:rsidR="0082684C" w:rsidRDefault="0082684C" w:rsidP="0082684C">
      <w:pPr>
        <w:spacing w:line="240" w:lineRule="exact"/>
        <w:rPr>
          <w:rFonts w:ascii="Arial Narrow" w:hAnsi="Arial Narrow" w:cs="Arial"/>
          <w:sz w:val="22"/>
          <w:szCs w:val="22"/>
        </w:rPr>
      </w:pPr>
    </w:p>
    <w:p w14:paraId="6D29465D" w14:textId="52292D4F"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Usmerniški sistem mora biti predviden za uporabo v sistemih s hermetično zaprto (VRLA) svinčeno baterijo z nazivno napetostjo 110V (sistem mora imeti možnost prilagoditve poljubnemu številu celic). Nadzorna enota mora omogočati regulacijo polnilne napetosti glede na temperaturo po priporočilih proizvajalca baterij (napetost polnjenja mora biti temperaturno kompenzirana). Sistem mora omogočati poleg vzdrževalnega režima obratovanja še pospešeno polnjenje baterije, izravnalni režim, baterijski test baterije. Režimi polnjenja in vzdrževanja baterije morajo imeti možnost ročnega in samodejnega aktiviranja v odvisnosti od stanja sistema.</w:t>
      </w:r>
    </w:p>
    <w:p w14:paraId="073618C1" w14:textId="77777777" w:rsidR="0082684C" w:rsidRDefault="0082684C" w:rsidP="0082684C">
      <w:pPr>
        <w:spacing w:line="240" w:lineRule="exact"/>
        <w:rPr>
          <w:rFonts w:ascii="Arial Narrow" w:hAnsi="Arial Narrow" w:cs="Arial"/>
          <w:sz w:val="22"/>
          <w:szCs w:val="22"/>
        </w:rPr>
      </w:pPr>
    </w:p>
    <w:p w14:paraId="637D5DE9" w14:textId="4BBF67DF" w:rsid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 xml:space="preserve">Usmernika morata biti izdelana in preizkušena po veljavnih SIST, EN, IEC, DIN ali drugih enakovrednih standardih. </w:t>
      </w:r>
    </w:p>
    <w:p w14:paraId="0900B061" w14:textId="77777777" w:rsidR="00E21AFD" w:rsidRPr="0082684C" w:rsidRDefault="00E21AFD" w:rsidP="0082684C">
      <w:pPr>
        <w:spacing w:line="240" w:lineRule="exact"/>
        <w:rPr>
          <w:rFonts w:ascii="Arial Narrow" w:hAnsi="Arial Narrow" w:cs="Arial"/>
          <w:sz w:val="22"/>
          <w:szCs w:val="22"/>
        </w:rPr>
      </w:pPr>
    </w:p>
    <w:p w14:paraId="5B88A4DC" w14:textId="7777777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 xml:space="preserve">Usmernika morata imeti možnost vklopa prečne povezave, katera omogoča paralelno povezavo dveh usmernikov z enako baterijo. Tripolno stikalo, preko katerega se vzpostavi prečna povezava, mora biti vgrajeno v eno omaro in mora imeti nameščeno ključavnico za preprečitev vklopa nepooblaščenemu osebju. Z omenjenim stikalom mora biti omogočeno, v kombinaciji z ostalimi elementi (stikalo za izklop baterije, stikalo v DC razvodu), vzpostaviti različne režime obratovanja za potrebe servisnih in vzdrževalnih del na sistemu. </w:t>
      </w:r>
    </w:p>
    <w:p w14:paraId="25A02977" w14:textId="77777777" w:rsidR="0082684C" w:rsidRDefault="0082684C" w:rsidP="0082684C">
      <w:pPr>
        <w:spacing w:line="240" w:lineRule="exact"/>
        <w:rPr>
          <w:rFonts w:ascii="Arial Narrow" w:hAnsi="Arial Narrow" w:cs="Arial"/>
          <w:sz w:val="22"/>
          <w:szCs w:val="22"/>
        </w:rPr>
      </w:pPr>
    </w:p>
    <w:p w14:paraId="2429775F" w14:textId="41604768"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Med normalnim obratovanjem morata biti usmernika ločena z zapornimi diodami, ki preprečujejo povratni vpliv enega sistema na drugi. Diode morajo biti vgrajene v omare usmernikov.</w:t>
      </w:r>
    </w:p>
    <w:p w14:paraId="5E8E3DC0" w14:textId="77777777" w:rsidR="0082684C" w:rsidRDefault="0082684C" w:rsidP="0082684C">
      <w:pPr>
        <w:spacing w:line="240" w:lineRule="exact"/>
        <w:rPr>
          <w:rFonts w:ascii="Arial Narrow" w:hAnsi="Arial Narrow" w:cs="Arial"/>
          <w:sz w:val="22"/>
          <w:szCs w:val="22"/>
        </w:rPr>
      </w:pPr>
    </w:p>
    <w:p w14:paraId="04E23A6F" w14:textId="11E3DA46" w:rsidR="001B719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V omari usmernikov morata biti vgrajeni tripolni stikali za izklop baterije ter za izklop posameznega DC sistema, ki morata biti vezana pred izhodno diodo DC sistema.</w:t>
      </w:r>
    </w:p>
    <w:p w14:paraId="6D397C01" w14:textId="77777777" w:rsidR="0082684C" w:rsidRPr="0082684C" w:rsidRDefault="0082684C" w:rsidP="0082684C">
      <w:pPr>
        <w:spacing w:line="240" w:lineRule="exact"/>
        <w:rPr>
          <w:rFonts w:ascii="Arial Narrow" w:hAnsi="Arial Narrow" w:cs="Arial"/>
          <w:sz w:val="22"/>
          <w:szCs w:val="22"/>
        </w:rPr>
      </w:pPr>
    </w:p>
    <w:p w14:paraId="75E85AE9" w14:textId="488FFAE4" w:rsidR="00E14EDF" w:rsidRPr="0082684C" w:rsidRDefault="00853324" w:rsidP="000E4253">
      <w:pPr>
        <w:pStyle w:val="Odstavekseznama"/>
        <w:numPr>
          <w:ilvl w:val="5"/>
          <w:numId w:val="5"/>
        </w:numPr>
        <w:spacing w:after="0" w:line="240" w:lineRule="exact"/>
        <w:rPr>
          <w:rFonts w:ascii="Arial Narrow" w:hAnsi="Arial Narrow" w:cs="Arial"/>
          <w:color w:val="3399FF"/>
        </w:rPr>
      </w:pPr>
      <w:r w:rsidRPr="0082684C">
        <w:rPr>
          <w:rFonts w:ascii="Arial Narrow" w:hAnsi="Arial Narrow" w:cs="Arial"/>
          <w:color w:val="3399FF"/>
        </w:rPr>
        <w:t xml:space="preserve">Mehanska izvedba </w:t>
      </w:r>
      <w:r w:rsidR="0082684C" w:rsidRPr="0082684C">
        <w:rPr>
          <w:rFonts w:ascii="Arial Narrow" w:hAnsi="Arial Narrow" w:cs="Arial"/>
          <w:color w:val="3399FF"/>
        </w:rPr>
        <w:t>usmernikov</w:t>
      </w:r>
    </w:p>
    <w:p w14:paraId="4642D2A0" w14:textId="37CD730F" w:rsid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Usmernik mora biti vgrajen v prostostoječo kovinsko omaro z delnimi vrati. Omara mora biti izvedena tako, da mora imeti ustrezno hlajenje vgrajene opreme brez ventilatorjev. Panel sistemske nadzorne enote in usmerniški moduli morajo biti vidni in dostopni na zgornjem delu omare, brez odpiranja vrat.</w:t>
      </w:r>
    </w:p>
    <w:p w14:paraId="5FC3D978" w14:textId="77777777" w:rsidR="00273748" w:rsidRPr="0082684C" w:rsidRDefault="00273748" w:rsidP="0082684C">
      <w:pPr>
        <w:spacing w:line="240" w:lineRule="exact"/>
        <w:rPr>
          <w:rFonts w:ascii="Arial Narrow" w:hAnsi="Arial Narrow" w:cs="Arial"/>
          <w:sz w:val="22"/>
          <w:szCs w:val="22"/>
        </w:rPr>
      </w:pPr>
    </w:p>
    <w:p w14:paraId="0C97149A" w14:textId="20D5E683"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 xml:space="preserve">Usmernika morata biti izvedena v moderni, standardizirani, predfabricirani kovinski prostostoječi omari renomiranega proizvajalca, enakega tipa kot bodo uporabljene za ostale omare, tlorisnih dimenzij 600 x 600mm in obvezne višine 2000mm. Omara mora biti zaščitena po zahtevah standarda IEC 60529, s stopnjo mehanske zaščite minimalno IP31. Izvedeni in preizkušeni morajo biti smiselno po zahtevah standarda SIST EN 61439. Omare bodo postavljene na obstoječe podstavke, višine 200 mm. Izvedba omar je predmet odobritve </w:t>
      </w:r>
      <w:r w:rsidR="00713D2E">
        <w:rPr>
          <w:rFonts w:ascii="Arial Narrow" w:hAnsi="Arial Narrow" w:cs="Arial"/>
          <w:sz w:val="22"/>
          <w:szCs w:val="22"/>
        </w:rPr>
        <w:t>n</w:t>
      </w:r>
      <w:r w:rsidRPr="0082684C">
        <w:rPr>
          <w:rFonts w:ascii="Arial Narrow" w:hAnsi="Arial Narrow" w:cs="Arial"/>
          <w:sz w:val="22"/>
          <w:szCs w:val="22"/>
        </w:rPr>
        <w:t xml:space="preserve">aročnika. </w:t>
      </w:r>
    </w:p>
    <w:p w14:paraId="67BF0C7C" w14:textId="77777777" w:rsidR="0082684C" w:rsidRPr="0082684C" w:rsidRDefault="0082684C" w:rsidP="0082684C">
      <w:pPr>
        <w:spacing w:line="240" w:lineRule="exact"/>
        <w:rPr>
          <w:rFonts w:ascii="Arial Narrow" w:hAnsi="Arial Narrow" w:cs="Arial"/>
          <w:b/>
          <w:sz w:val="22"/>
          <w:szCs w:val="22"/>
        </w:rPr>
      </w:pPr>
    </w:p>
    <w:p w14:paraId="1AFE0E92" w14:textId="573A042D" w:rsidR="0082684C" w:rsidRPr="0082684C" w:rsidRDefault="0082684C" w:rsidP="0082684C">
      <w:pPr>
        <w:spacing w:line="240" w:lineRule="exact"/>
        <w:rPr>
          <w:rFonts w:ascii="Arial Narrow" w:hAnsi="Arial Narrow" w:cs="Arial"/>
          <w:b/>
          <w:sz w:val="22"/>
          <w:szCs w:val="22"/>
        </w:rPr>
      </w:pPr>
      <w:r w:rsidRPr="0082684C">
        <w:rPr>
          <w:rFonts w:ascii="Arial Narrow" w:hAnsi="Arial Narrow" w:cs="Arial"/>
          <w:b/>
          <w:sz w:val="22"/>
          <w:szCs w:val="22"/>
        </w:rPr>
        <w:t>Vsi vgrajeni elementi morajo biti dostopni s prednje strani. Priključki (AC dovodi, DC razvodi, baterijski priključki, signalni priključki) morajo biti izvedeni na spodnji sprednji strani omare.</w:t>
      </w:r>
    </w:p>
    <w:p w14:paraId="17BE3620" w14:textId="77777777" w:rsidR="0082684C" w:rsidRPr="0082684C" w:rsidRDefault="0082684C" w:rsidP="0082684C">
      <w:pPr>
        <w:spacing w:line="240" w:lineRule="exact"/>
        <w:rPr>
          <w:rFonts w:ascii="Arial Narrow" w:hAnsi="Arial Narrow" w:cs="Arial"/>
          <w:sz w:val="22"/>
          <w:szCs w:val="22"/>
        </w:rPr>
      </w:pPr>
    </w:p>
    <w:p w14:paraId="1F81BA7A" w14:textId="274EDE98"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lastRenderedPageBreak/>
        <w:t>Uvod vseh kablov in vodnikov do priključnih sponk mora biti skozi dno omare in po montaži s kovinsko ploščo in peno zatesnjen.</w:t>
      </w:r>
    </w:p>
    <w:p w14:paraId="76336256" w14:textId="77777777" w:rsidR="00EF7870" w:rsidRPr="0014593C" w:rsidRDefault="00EF7870" w:rsidP="00724189">
      <w:pPr>
        <w:spacing w:line="240" w:lineRule="exact"/>
        <w:rPr>
          <w:rFonts w:ascii="Arial Narrow" w:hAnsi="Arial Narrow" w:cs="Arial"/>
          <w:sz w:val="22"/>
          <w:szCs w:val="22"/>
          <w:highlight w:val="yellow"/>
        </w:rPr>
      </w:pPr>
    </w:p>
    <w:p w14:paraId="2C507401" w14:textId="77777777" w:rsidR="00EF7870" w:rsidRPr="0082684C" w:rsidRDefault="00853324" w:rsidP="000E4253">
      <w:pPr>
        <w:pStyle w:val="Odstavekseznama"/>
        <w:numPr>
          <w:ilvl w:val="5"/>
          <w:numId w:val="5"/>
        </w:numPr>
        <w:spacing w:after="0" w:line="240" w:lineRule="exact"/>
        <w:rPr>
          <w:rFonts w:ascii="Arial Narrow" w:hAnsi="Arial Narrow" w:cs="Arial"/>
          <w:color w:val="3399FF"/>
        </w:rPr>
      </w:pPr>
      <w:r w:rsidRPr="0082684C">
        <w:rPr>
          <w:rFonts w:ascii="Arial Narrow" w:hAnsi="Arial Narrow" w:cs="Arial"/>
          <w:color w:val="3399FF"/>
        </w:rPr>
        <w:t>Usmerniški moduli</w:t>
      </w:r>
    </w:p>
    <w:p w14:paraId="434F25D6" w14:textId="7777777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Močnostni pretvorniški moduli morajo izkoriščati visoko-frekvenčno stikalno tehniko pri pretvorbi električne energije, kar zagotavljala popolnoma reguliran in izoliran izhod od vhoda. Vhod modulov mora omogočati širok razpon vhodne napetosti. Moduli morajo delovati v povezavi z nadzorno enoto, ki jim ob vsaki vstavitvi v sistem preko CAN vodila najprej nastavi vrednosti osnovnih obratovalnih parametrov in jih med obratovanjem krmili in nadzoruje. Pri okvari nadzorne enote ne sme priti do nikakršnih sprememb v napajanju sistema – moduli obratujejo samostojno.</w:t>
      </w:r>
    </w:p>
    <w:p w14:paraId="3C11DC92" w14:textId="77777777" w:rsidR="0082684C" w:rsidRDefault="0082684C" w:rsidP="0082684C">
      <w:pPr>
        <w:spacing w:line="240" w:lineRule="exact"/>
        <w:rPr>
          <w:rFonts w:ascii="Arial Narrow" w:hAnsi="Arial Narrow" w:cs="Arial"/>
          <w:sz w:val="22"/>
          <w:szCs w:val="22"/>
        </w:rPr>
      </w:pPr>
    </w:p>
    <w:p w14:paraId="4E6B4C65" w14:textId="33C8DEA3"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Vsi moduli morajo biti hitro zamenljivi med samim delovanjem in pod obremenitvijo. Nastavljivi parametri modulov morajo biti nastavljivi preko nadzorne enote brez uporabe dodatne strojne in programske opreme.</w:t>
      </w:r>
    </w:p>
    <w:p w14:paraId="1ADA02EC" w14:textId="77777777" w:rsidR="0082684C" w:rsidRDefault="0082684C" w:rsidP="0082684C">
      <w:pPr>
        <w:spacing w:line="240" w:lineRule="exact"/>
        <w:rPr>
          <w:rFonts w:ascii="Arial Narrow" w:hAnsi="Arial Narrow" w:cs="Arial"/>
          <w:sz w:val="22"/>
          <w:szCs w:val="22"/>
        </w:rPr>
      </w:pPr>
    </w:p>
    <w:p w14:paraId="055EADBD" w14:textId="1447A036" w:rsidR="0082684C" w:rsidRPr="0082684C" w:rsidRDefault="0082684C" w:rsidP="0082684C">
      <w:pPr>
        <w:spacing w:line="240" w:lineRule="exact"/>
        <w:rPr>
          <w:rFonts w:ascii="Arial Narrow" w:hAnsi="Arial Narrow" w:cs="Arial"/>
          <w:b/>
          <w:bCs/>
          <w:sz w:val="22"/>
          <w:szCs w:val="22"/>
        </w:rPr>
      </w:pPr>
      <w:r w:rsidRPr="0082684C">
        <w:rPr>
          <w:rFonts w:ascii="Arial Narrow" w:hAnsi="Arial Narrow" w:cs="Arial"/>
          <w:b/>
          <w:bCs/>
          <w:sz w:val="22"/>
          <w:szCs w:val="22"/>
        </w:rPr>
        <w:t>Vse povezave modulov, energetske in signalne, s sistemom morajo biti izvedene izključno preko fiksnega konektorja na zadnji strani, ki se združi s konektorjem na vgradnem okvirju, ko je modul pravilno vstavljen v sistem.</w:t>
      </w:r>
    </w:p>
    <w:p w14:paraId="27DE63F3" w14:textId="77777777" w:rsidR="0082684C" w:rsidRDefault="0082684C" w:rsidP="0082684C">
      <w:pPr>
        <w:spacing w:line="240" w:lineRule="exact"/>
        <w:rPr>
          <w:rFonts w:ascii="Arial Narrow" w:hAnsi="Arial Narrow" w:cs="Arial"/>
          <w:sz w:val="22"/>
          <w:szCs w:val="22"/>
        </w:rPr>
      </w:pPr>
    </w:p>
    <w:p w14:paraId="1C3BE67B" w14:textId="3964A4ED" w:rsid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Moduli morajo biti opremljeni z LED sinoptičnimi elementi, ki omogočajo enostavno razpoznavanje stanja modulov.</w:t>
      </w:r>
    </w:p>
    <w:p w14:paraId="6517EABE" w14:textId="77777777" w:rsidR="00273748" w:rsidRPr="0082684C" w:rsidRDefault="00273748" w:rsidP="0082684C">
      <w:pPr>
        <w:spacing w:line="240" w:lineRule="exact"/>
        <w:rPr>
          <w:rFonts w:ascii="Arial Narrow" w:hAnsi="Arial Narrow" w:cs="Arial"/>
          <w:sz w:val="22"/>
          <w:szCs w:val="22"/>
        </w:rPr>
      </w:pPr>
    </w:p>
    <w:p w14:paraId="4105C6B7" w14:textId="7777777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Moduli morajo biti zaščiteni pred pregrevanjem z omejitvijo izhodne moči. Če se temperatura nepredvideno dvigne, se morajo moduli selektivno izključiti in ponovno samodejno vključiti, ko temperatura upade.</w:t>
      </w:r>
    </w:p>
    <w:p w14:paraId="249F6CA2" w14:textId="77777777" w:rsidR="0082684C" w:rsidRDefault="0082684C" w:rsidP="0082684C">
      <w:pPr>
        <w:spacing w:line="240" w:lineRule="exact"/>
        <w:rPr>
          <w:rFonts w:ascii="Arial Narrow" w:hAnsi="Arial Narrow" w:cs="Arial"/>
          <w:sz w:val="22"/>
          <w:szCs w:val="22"/>
        </w:rPr>
      </w:pPr>
    </w:p>
    <w:p w14:paraId="176FB2E5" w14:textId="77777777" w:rsidR="00853324" w:rsidRPr="0082684C" w:rsidRDefault="00853324" w:rsidP="00724189">
      <w:pPr>
        <w:spacing w:line="240" w:lineRule="exact"/>
        <w:rPr>
          <w:rFonts w:ascii="Arial Narrow" w:hAnsi="Arial Narrow" w:cs="Arial"/>
          <w:b/>
          <w:bCs/>
          <w:sz w:val="22"/>
          <w:szCs w:val="22"/>
        </w:rPr>
      </w:pPr>
      <w:r w:rsidRPr="0082684C">
        <w:rPr>
          <w:rFonts w:ascii="Arial Narrow" w:hAnsi="Arial Narrow" w:cs="Arial"/>
          <w:b/>
          <w:bCs/>
          <w:sz w:val="22"/>
          <w:szCs w:val="22"/>
        </w:rPr>
        <w:t>Usmerniški moduli morajo biti naravno hlajeni.</w:t>
      </w:r>
    </w:p>
    <w:p w14:paraId="332ECB71" w14:textId="13175679" w:rsidR="00EF7870" w:rsidRPr="0082684C" w:rsidRDefault="00EF7870" w:rsidP="00724189">
      <w:pPr>
        <w:spacing w:line="240" w:lineRule="exact"/>
        <w:rPr>
          <w:rFonts w:ascii="Arial Narrow" w:hAnsi="Arial Narrow" w:cs="Arial"/>
          <w:sz w:val="22"/>
          <w:szCs w:val="22"/>
        </w:rPr>
      </w:pPr>
    </w:p>
    <w:p w14:paraId="253F7622" w14:textId="77777777" w:rsidR="00EF7870" w:rsidRPr="0082684C" w:rsidRDefault="00853324" w:rsidP="000E4253">
      <w:pPr>
        <w:pStyle w:val="Odstavekseznama"/>
        <w:numPr>
          <w:ilvl w:val="5"/>
          <w:numId w:val="5"/>
        </w:numPr>
        <w:spacing w:after="0" w:line="240" w:lineRule="exact"/>
        <w:rPr>
          <w:rFonts w:ascii="Arial Narrow" w:hAnsi="Arial Narrow" w:cs="Arial"/>
          <w:color w:val="3399FF"/>
        </w:rPr>
      </w:pPr>
      <w:r w:rsidRPr="0082684C">
        <w:rPr>
          <w:rFonts w:ascii="Arial Narrow" w:hAnsi="Arial Narrow" w:cs="Arial"/>
          <w:color w:val="3399FF"/>
        </w:rPr>
        <w:t xml:space="preserve">Sistemska nadzorna enota </w:t>
      </w:r>
    </w:p>
    <w:p w14:paraId="0EA3C627" w14:textId="77777777" w:rsidR="00853324" w:rsidRPr="0082684C" w:rsidRDefault="00853324" w:rsidP="00724189">
      <w:pPr>
        <w:spacing w:line="240" w:lineRule="exact"/>
        <w:rPr>
          <w:rFonts w:ascii="Arial Narrow" w:hAnsi="Arial Narrow" w:cs="Arial"/>
          <w:b/>
          <w:bCs/>
          <w:sz w:val="22"/>
          <w:szCs w:val="22"/>
        </w:rPr>
      </w:pPr>
      <w:r w:rsidRPr="0082684C">
        <w:rPr>
          <w:rFonts w:ascii="Arial Narrow" w:hAnsi="Arial Narrow" w:cs="Arial"/>
          <w:b/>
          <w:bCs/>
          <w:sz w:val="22"/>
          <w:szCs w:val="22"/>
        </w:rPr>
        <w:t>Napajalni sistem mora biti opremljen s sistemsko krmilno/nadzorno enoto, ki omogoča popoln lokalni in daljinski nadzor celotnega enosmernega sistema iz enega mesta.</w:t>
      </w:r>
    </w:p>
    <w:p w14:paraId="3BF58ACE" w14:textId="77777777" w:rsidR="00E119BC" w:rsidRPr="0014593C" w:rsidRDefault="00E119BC" w:rsidP="00724189">
      <w:pPr>
        <w:spacing w:line="240" w:lineRule="exact"/>
        <w:rPr>
          <w:rFonts w:ascii="Arial Narrow" w:hAnsi="Arial Narrow" w:cs="Arial"/>
          <w:sz w:val="22"/>
          <w:szCs w:val="22"/>
          <w:highlight w:val="yellow"/>
        </w:rPr>
      </w:pPr>
    </w:p>
    <w:p w14:paraId="6A59D6E2" w14:textId="7777777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Nadzorna enota mora omogočati nadzor in krmiljenje napajalnega sistema v smislu optimizacije delovanja sistema, ni pa od nje odvisna zanesljivost napajanja. Sistemska nadzorna enota mora omogočati prikaz meritev, obratovalnih stanj sistema, aktivnih alarmov, zgodovino dogodkov in beleženje vrednosti za izbrane parametre v določenih časovnih intervalih.</w:t>
      </w:r>
    </w:p>
    <w:p w14:paraId="24479D27" w14:textId="77777777" w:rsidR="0082684C" w:rsidRDefault="0082684C" w:rsidP="0082684C">
      <w:pPr>
        <w:spacing w:line="240" w:lineRule="exact"/>
        <w:rPr>
          <w:rFonts w:ascii="Arial Narrow" w:hAnsi="Arial Narrow" w:cs="Arial"/>
          <w:sz w:val="22"/>
          <w:szCs w:val="22"/>
        </w:rPr>
      </w:pPr>
    </w:p>
    <w:p w14:paraId="13957E30" w14:textId="19F9EEB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Popolnoma vse nastavitve in vrednosti parametrov sistema (napetosti, tokovi, …) mora biti v celoti omogočeno hitro in enostavno spremljati lokalno preko barvnega LC grafičnega prikazovalnika občutljivega na dotik, ki je dostopen brez odpiranja vrat omare. Lokalna signalizacija mora omogočati hiter pregled nad stanjem sistema. Omogočeno mora biti fizično resetiranje nadzorne enote, kar ne sme vplivati na zanesljivost delovanja sistema.</w:t>
      </w:r>
    </w:p>
    <w:p w14:paraId="30F1E0BE" w14:textId="77777777" w:rsidR="0082684C" w:rsidRDefault="0082684C" w:rsidP="0082684C">
      <w:pPr>
        <w:spacing w:line="240" w:lineRule="exact"/>
        <w:rPr>
          <w:rFonts w:ascii="Arial Narrow" w:hAnsi="Arial Narrow" w:cs="Arial"/>
          <w:sz w:val="22"/>
          <w:szCs w:val="22"/>
        </w:rPr>
      </w:pPr>
    </w:p>
    <w:p w14:paraId="6916A1FF" w14:textId="6A649D42"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Na prikazovalniku nadzorne enote se privzeto istočasno prikazujejo osnovni parametri usmernika.</w:t>
      </w:r>
    </w:p>
    <w:p w14:paraId="398C1224" w14:textId="77777777" w:rsidR="0082684C" w:rsidRDefault="0082684C" w:rsidP="0082684C">
      <w:pPr>
        <w:spacing w:line="240" w:lineRule="exact"/>
        <w:rPr>
          <w:rFonts w:ascii="Arial Narrow" w:hAnsi="Arial Narrow" w:cs="Arial"/>
          <w:b/>
          <w:sz w:val="22"/>
          <w:szCs w:val="22"/>
        </w:rPr>
      </w:pPr>
    </w:p>
    <w:p w14:paraId="24519412" w14:textId="4A47A4DA" w:rsidR="0082684C" w:rsidRPr="0082684C" w:rsidRDefault="0082684C" w:rsidP="0082684C">
      <w:pPr>
        <w:spacing w:line="240" w:lineRule="exact"/>
        <w:rPr>
          <w:rFonts w:ascii="Arial Narrow" w:hAnsi="Arial Narrow" w:cs="Arial"/>
          <w:b/>
          <w:sz w:val="22"/>
          <w:szCs w:val="22"/>
        </w:rPr>
      </w:pPr>
      <w:r w:rsidRPr="0082684C">
        <w:rPr>
          <w:rFonts w:ascii="Arial Narrow" w:hAnsi="Arial Narrow" w:cs="Arial"/>
          <w:b/>
          <w:sz w:val="22"/>
          <w:szCs w:val="22"/>
        </w:rPr>
        <w:t>Nadzorna enota mora biti opremljena z dvema Ethernet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2CB8CC00" w14:textId="77777777" w:rsidR="0082684C" w:rsidRDefault="0082684C" w:rsidP="0082684C">
      <w:pPr>
        <w:spacing w:line="240" w:lineRule="exact"/>
        <w:rPr>
          <w:rFonts w:ascii="Arial Narrow" w:hAnsi="Arial Narrow" w:cs="Arial"/>
          <w:sz w:val="22"/>
          <w:szCs w:val="22"/>
        </w:rPr>
      </w:pPr>
    </w:p>
    <w:p w14:paraId="68AA479C" w14:textId="4DA0CBD7"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Nadzorna enota mora biti opremljena z minimalno enim serijskim (USB) vmesnikom 2.0, ki se uporabi kot druga možnost za lokalni dostop na nadzorno enoto (alternativa tudi za dostop v primeru okvare ali nedosegljivosti Ethernet vmesnikov), vmesnik mora biti dostopen s prednje strani brez poseganja v omaro.</w:t>
      </w:r>
    </w:p>
    <w:p w14:paraId="717E6BC9" w14:textId="77777777" w:rsidR="0082684C" w:rsidRDefault="0082684C" w:rsidP="0082684C">
      <w:pPr>
        <w:spacing w:line="240" w:lineRule="exact"/>
        <w:rPr>
          <w:rFonts w:ascii="Arial Narrow" w:hAnsi="Arial Narrow" w:cs="Arial"/>
          <w:b/>
          <w:sz w:val="22"/>
          <w:szCs w:val="22"/>
        </w:rPr>
      </w:pPr>
    </w:p>
    <w:p w14:paraId="678A1A0A" w14:textId="33E84A7D" w:rsidR="0082684C" w:rsidRPr="0082684C" w:rsidRDefault="0082684C" w:rsidP="0082684C">
      <w:pPr>
        <w:spacing w:line="240" w:lineRule="exact"/>
        <w:rPr>
          <w:rFonts w:ascii="Arial Narrow" w:hAnsi="Arial Narrow" w:cs="Arial"/>
          <w:b/>
          <w:sz w:val="22"/>
          <w:szCs w:val="22"/>
        </w:rPr>
      </w:pPr>
      <w:r w:rsidRPr="0082684C">
        <w:rPr>
          <w:rFonts w:ascii="Arial Narrow" w:hAnsi="Arial Narrow" w:cs="Arial"/>
          <w:b/>
          <w:sz w:val="22"/>
          <w:szCs w:val="22"/>
        </w:rPr>
        <w:t>Konfiguriranje nadzorne enote (vseh parametrov napajalnega sistema) mora biti v celoti omogočeno preko spletnega vmesnika (IE, Chrome …) in zaslona na vratih brez dodatne strojne in programske opreme.</w:t>
      </w:r>
    </w:p>
    <w:p w14:paraId="02F2B3CC" w14:textId="77777777" w:rsidR="0082684C" w:rsidRDefault="0082684C" w:rsidP="0082684C">
      <w:pPr>
        <w:spacing w:line="240" w:lineRule="exact"/>
        <w:rPr>
          <w:rFonts w:ascii="Arial Narrow" w:hAnsi="Arial Narrow" w:cs="Arial"/>
          <w:sz w:val="22"/>
          <w:szCs w:val="22"/>
        </w:rPr>
      </w:pPr>
    </w:p>
    <w:p w14:paraId="3815E0D4" w14:textId="27DA7622"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Nadzorna enota mora omogočati z gesli zaščiten dostop z nastavitvijo pravic za vsaj 3 tipe uporabnikov poleg administratorja.</w:t>
      </w:r>
    </w:p>
    <w:p w14:paraId="1599F81A" w14:textId="77777777" w:rsidR="0082684C" w:rsidRDefault="0082684C" w:rsidP="0082684C">
      <w:pPr>
        <w:spacing w:line="240" w:lineRule="exact"/>
        <w:rPr>
          <w:rFonts w:ascii="Arial Narrow" w:hAnsi="Arial Narrow" w:cs="Arial"/>
          <w:sz w:val="22"/>
          <w:szCs w:val="22"/>
        </w:rPr>
      </w:pPr>
    </w:p>
    <w:p w14:paraId="3A5EEDC6" w14:textId="4876EE1F"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Nadzorna enota mora nadzorovati vse vgrajene module preko CAN (Control Area Network) vodila. Nadzorna enota mora nazorno prikazovati trenutno stanje sistema (aktivni alarmi in obratovalna stanja, parametri sistema, ...) ter zgodovino dogodkov.</w:t>
      </w:r>
    </w:p>
    <w:p w14:paraId="596236BA" w14:textId="77777777" w:rsidR="0082684C" w:rsidRDefault="0082684C" w:rsidP="0082684C">
      <w:pPr>
        <w:spacing w:line="240" w:lineRule="exact"/>
        <w:rPr>
          <w:rFonts w:ascii="Arial Narrow" w:hAnsi="Arial Narrow" w:cs="Arial"/>
          <w:sz w:val="22"/>
          <w:szCs w:val="22"/>
        </w:rPr>
      </w:pPr>
    </w:p>
    <w:p w14:paraId="66D486B7" w14:textId="5F6C50BC"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lastRenderedPageBreak/>
        <w:t>Nadzorna enota mora omogočati optimizirano delovanje usmernika s funkcijo varčevanja moči, pri čemer je št. aktivnih modulov prilagojeno trenutnim potrebam po moči porabnikov, pri tem v intervalih ciklično (tedensko) izmenjuje aktivne module in module v pripravljenosti. Pri tem so obratujoči moduli optimalno obremenjeni, da se dosežejo boljši izkoristki in nižja temperatura v omari. V primeru večje skočne spremembe obremenitve sistema, potrebe po napajanju za čas aktiviranja dodatnih modulov pokrije baterija. Pri tem mora biti omogočeno nastavljati redundanco delujočih modulov, kakor tudi omejitev njihove obremenitve.</w:t>
      </w:r>
    </w:p>
    <w:p w14:paraId="506575FD" w14:textId="77777777" w:rsidR="0082684C" w:rsidRDefault="0082684C" w:rsidP="0082684C">
      <w:pPr>
        <w:spacing w:line="240" w:lineRule="exact"/>
        <w:rPr>
          <w:rFonts w:ascii="Arial Narrow" w:hAnsi="Arial Narrow" w:cs="Arial"/>
          <w:sz w:val="22"/>
          <w:szCs w:val="22"/>
        </w:rPr>
      </w:pPr>
    </w:p>
    <w:p w14:paraId="024106C2" w14:textId="6BE8788C" w:rsidR="0082684C" w:rsidRPr="0082684C" w:rsidRDefault="0082684C" w:rsidP="0082684C">
      <w:pPr>
        <w:spacing w:line="240" w:lineRule="exact"/>
        <w:rPr>
          <w:rFonts w:ascii="Arial Narrow" w:hAnsi="Arial Narrow" w:cs="Arial"/>
          <w:sz w:val="22"/>
          <w:szCs w:val="22"/>
        </w:rPr>
      </w:pPr>
      <w:r w:rsidRPr="0082684C">
        <w:rPr>
          <w:rFonts w:ascii="Arial Narrow" w:hAnsi="Arial Narrow" w:cs="Arial"/>
          <w:sz w:val="22"/>
          <w:szCs w:val="22"/>
        </w:rPr>
        <w:t>Sistemska nadzorna enota mora biti opremljena s standardnimi vmesniki, ki omogočajo komunikacijo z nadzornimi sistemi tako lokalno kot daljinsko:</w:t>
      </w:r>
    </w:p>
    <w:p w14:paraId="13ACDFA6" w14:textId="77777777" w:rsidR="0082684C" w:rsidRPr="0082684C" w:rsidRDefault="0082684C" w:rsidP="000E4253">
      <w:pPr>
        <w:numPr>
          <w:ilvl w:val="0"/>
          <w:numId w:val="15"/>
        </w:numPr>
        <w:spacing w:line="240" w:lineRule="exact"/>
        <w:rPr>
          <w:rFonts w:ascii="Arial Narrow" w:hAnsi="Arial Narrow" w:cs="Arial"/>
          <w:sz w:val="22"/>
          <w:szCs w:val="22"/>
        </w:rPr>
      </w:pPr>
      <w:r w:rsidRPr="0082684C">
        <w:rPr>
          <w:rFonts w:ascii="Arial Narrow" w:hAnsi="Arial Narrow" w:cs="Arial"/>
          <w:sz w:val="22"/>
          <w:szCs w:val="22"/>
        </w:rPr>
        <w:t>CAN, USB</w:t>
      </w:r>
    </w:p>
    <w:p w14:paraId="6A0CAC5C" w14:textId="77777777" w:rsidR="0082684C" w:rsidRPr="0082684C" w:rsidRDefault="0082684C" w:rsidP="000E4253">
      <w:pPr>
        <w:numPr>
          <w:ilvl w:val="0"/>
          <w:numId w:val="15"/>
        </w:numPr>
        <w:spacing w:line="240" w:lineRule="exact"/>
        <w:rPr>
          <w:rFonts w:ascii="Arial Narrow" w:hAnsi="Arial Narrow" w:cs="Arial"/>
          <w:sz w:val="22"/>
          <w:szCs w:val="22"/>
        </w:rPr>
      </w:pPr>
      <w:r w:rsidRPr="0082684C">
        <w:rPr>
          <w:rFonts w:ascii="Arial Narrow" w:hAnsi="Arial Narrow" w:cs="Arial"/>
          <w:sz w:val="22"/>
          <w:szCs w:val="22"/>
        </w:rPr>
        <w:t>TCP/IP (Ethernet 10/100): Modbus, SNMP, dostop preko spleta (WEB), obveščanje preko e-pošte</w:t>
      </w:r>
    </w:p>
    <w:p w14:paraId="43C6C6F9" w14:textId="77777777" w:rsidR="00084685" w:rsidRDefault="00084685" w:rsidP="00084685">
      <w:pPr>
        <w:spacing w:line="240" w:lineRule="exact"/>
        <w:rPr>
          <w:rFonts w:ascii="Arial Narrow" w:hAnsi="Arial Narrow" w:cs="Arial"/>
          <w:sz w:val="22"/>
          <w:szCs w:val="22"/>
        </w:rPr>
      </w:pPr>
    </w:p>
    <w:p w14:paraId="033D3A17" w14:textId="68774CB6" w:rsidR="0082684C" w:rsidRPr="0082684C" w:rsidRDefault="0082684C" w:rsidP="00084685">
      <w:pPr>
        <w:spacing w:line="240" w:lineRule="exact"/>
        <w:rPr>
          <w:rFonts w:ascii="Arial Narrow" w:hAnsi="Arial Narrow" w:cs="Arial"/>
          <w:sz w:val="22"/>
          <w:szCs w:val="22"/>
        </w:rPr>
      </w:pPr>
      <w:r w:rsidRPr="0082684C">
        <w:rPr>
          <w:rFonts w:ascii="Arial Narrow" w:hAnsi="Arial Narrow" w:cs="Arial"/>
          <w:sz w:val="22"/>
          <w:szCs w:val="22"/>
        </w:rPr>
        <w:t>Preko omenjenih povezav mora biti omogočen popoln nadzor sistema in prenos podatkov iz sistema za nadaljnjo obdelavo. Za daljinsko javljanje stanj mora biti nadzorna enota opremljena z minimalno 6 relejskimi izhodi (breznapetostni kontakti) in min. 8 digitalnimi vhodi za signalizacijo internih in zunanjih diskretnih breznapetostnih signalov.</w:t>
      </w:r>
    </w:p>
    <w:p w14:paraId="6CF9BF04" w14:textId="77777777" w:rsidR="00EF7870" w:rsidRPr="0014593C" w:rsidRDefault="00EF7870" w:rsidP="00724189">
      <w:pPr>
        <w:spacing w:line="240" w:lineRule="exact"/>
        <w:ind w:left="708"/>
        <w:rPr>
          <w:rFonts w:ascii="Arial Narrow" w:hAnsi="Arial Narrow" w:cs="Arial"/>
          <w:sz w:val="22"/>
          <w:szCs w:val="22"/>
          <w:highlight w:val="yellow"/>
        </w:rPr>
      </w:pPr>
    </w:p>
    <w:p w14:paraId="44220100" w14:textId="77777777" w:rsidR="00EF7870" w:rsidRPr="0082684C" w:rsidRDefault="00853324" w:rsidP="000E4253">
      <w:pPr>
        <w:pStyle w:val="Odstavekseznama"/>
        <w:numPr>
          <w:ilvl w:val="5"/>
          <w:numId w:val="5"/>
        </w:numPr>
        <w:spacing w:after="0" w:line="240" w:lineRule="exact"/>
        <w:rPr>
          <w:rFonts w:ascii="Arial Narrow" w:hAnsi="Arial Narrow" w:cs="Arial"/>
          <w:color w:val="3399FF"/>
        </w:rPr>
      </w:pPr>
      <w:r w:rsidRPr="0082684C">
        <w:rPr>
          <w:rFonts w:ascii="Arial Narrow" w:hAnsi="Arial Narrow" w:cs="Arial"/>
          <w:color w:val="3399FF"/>
        </w:rPr>
        <w:t xml:space="preserve">Nadzor delovanja usmernika </w:t>
      </w:r>
    </w:p>
    <w:p w14:paraId="26F617A5" w14:textId="77777777" w:rsidR="0082684C" w:rsidRPr="0082684C" w:rsidRDefault="0082684C" w:rsidP="00084685">
      <w:pPr>
        <w:autoSpaceDE w:val="0"/>
        <w:autoSpaceDN w:val="0"/>
        <w:adjustRightInd w:val="0"/>
        <w:rPr>
          <w:rFonts w:ascii="Arial Narrow" w:hAnsi="Arial Narrow" w:cs="Arial"/>
          <w:sz w:val="22"/>
          <w:szCs w:val="22"/>
          <w:u w:val="single"/>
          <w:lang w:eastAsia="sl-SI"/>
        </w:rPr>
      </w:pPr>
      <w:r w:rsidRPr="0082684C">
        <w:rPr>
          <w:rFonts w:ascii="Arial Narrow" w:hAnsi="Arial Narrow" w:cs="Arial"/>
          <w:bCs/>
          <w:sz w:val="22"/>
          <w:szCs w:val="22"/>
          <w:u w:val="single"/>
          <w:lang w:eastAsia="sl-SI"/>
        </w:rPr>
        <w:t xml:space="preserve">Lokalna signalizacija in meritve: </w:t>
      </w:r>
    </w:p>
    <w:p w14:paraId="49F5CA84" w14:textId="77777777" w:rsidR="0082684C" w:rsidRPr="0082684C" w:rsidRDefault="0082684C" w:rsidP="000E4253">
      <w:pPr>
        <w:numPr>
          <w:ilvl w:val="0"/>
          <w:numId w:val="16"/>
        </w:numPr>
        <w:autoSpaceDE w:val="0"/>
        <w:autoSpaceDN w:val="0"/>
        <w:adjustRightInd w:val="0"/>
        <w:ind w:left="714" w:hanging="357"/>
        <w:jc w:val="left"/>
        <w:rPr>
          <w:rFonts w:ascii="Arial Narrow" w:hAnsi="Arial Narrow" w:cs="Arial"/>
          <w:sz w:val="22"/>
          <w:szCs w:val="22"/>
          <w:lang w:eastAsia="sl-SI"/>
        </w:rPr>
      </w:pPr>
      <w:r w:rsidRPr="0082684C">
        <w:rPr>
          <w:rFonts w:ascii="Arial Narrow" w:hAnsi="Arial Narrow" w:cs="Arial"/>
          <w:sz w:val="22"/>
          <w:szCs w:val="22"/>
          <w:lang w:eastAsia="sl-SI"/>
        </w:rPr>
        <w:t xml:space="preserve">LED signalizacija na usmerniških modulih, </w:t>
      </w:r>
    </w:p>
    <w:p w14:paraId="7566FEEB" w14:textId="77777777" w:rsidR="0082684C" w:rsidRPr="0082684C" w:rsidRDefault="0082684C" w:rsidP="000E4253">
      <w:pPr>
        <w:numPr>
          <w:ilvl w:val="0"/>
          <w:numId w:val="16"/>
        </w:numPr>
        <w:autoSpaceDE w:val="0"/>
        <w:autoSpaceDN w:val="0"/>
        <w:adjustRightInd w:val="0"/>
        <w:ind w:left="714" w:hanging="357"/>
        <w:jc w:val="left"/>
        <w:rPr>
          <w:rFonts w:ascii="Arial Narrow" w:hAnsi="Arial Narrow" w:cs="Arial"/>
          <w:sz w:val="22"/>
          <w:szCs w:val="22"/>
          <w:lang w:eastAsia="sl-SI"/>
        </w:rPr>
      </w:pPr>
      <w:r w:rsidRPr="0082684C">
        <w:rPr>
          <w:rFonts w:ascii="Arial Narrow" w:hAnsi="Arial Narrow" w:cs="Arial"/>
          <w:sz w:val="22"/>
          <w:szCs w:val="22"/>
          <w:lang w:eastAsia="sl-SI"/>
        </w:rPr>
        <w:t>LCD prikaz vseh parametrov in stanj in LED-signalizacija na nadzorni enoti,</w:t>
      </w:r>
    </w:p>
    <w:p w14:paraId="0B4E7CD4" w14:textId="77777777" w:rsidR="0082684C" w:rsidRPr="0082684C" w:rsidRDefault="0082684C" w:rsidP="000E4253">
      <w:pPr>
        <w:numPr>
          <w:ilvl w:val="0"/>
          <w:numId w:val="16"/>
        </w:numPr>
        <w:autoSpaceDE w:val="0"/>
        <w:autoSpaceDN w:val="0"/>
        <w:adjustRightInd w:val="0"/>
        <w:jc w:val="left"/>
        <w:rPr>
          <w:rFonts w:ascii="Arial Narrow" w:hAnsi="Arial Narrow" w:cs="Arial"/>
          <w:sz w:val="22"/>
          <w:szCs w:val="22"/>
          <w:lang w:eastAsia="sl-SI"/>
        </w:rPr>
      </w:pPr>
      <w:r w:rsidRPr="0082684C">
        <w:rPr>
          <w:rFonts w:ascii="Arial Narrow" w:hAnsi="Arial Narrow" w:cs="Arial"/>
          <w:sz w:val="22"/>
          <w:szCs w:val="22"/>
          <w:lang w:eastAsia="sl-SI"/>
        </w:rPr>
        <w:t>V-meter ter A-meter (indikatorja za DC razvod) na panelni plošči, na prednji strani usmernikov</w:t>
      </w:r>
    </w:p>
    <w:p w14:paraId="5D178371" w14:textId="77777777" w:rsidR="0082684C" w:rsidRPr="0082684C" w:rsidRDefault="0082684C" w:rsidP="00084685">
      <w:pPr>
        <w:autoSpaceDE w:val="0"/>
        <w:autoSpaceDN w:val="0"/>
        <w:adjustRightInd w:val="0"/>
        <w:ind w:left="714"/>
        <w:rPr>
          <w:rFonts w:ascii="Arial Narrow" w:hAnsi="Arial Narrow" w:cs="Arial"/>
          <w:sz w:val="22"/>
          <w:szCs w:val="22"/>
          <w:lang w:eastAsia="sl-SI"/>
        </w:rPr>
      </w:pPr>
    </w:p>
    <w:p w14:paraId="6A1A6941" w14:textId="77777777" w:rsidR="0082684C" w:rsidRPr="0082684C" w:rsidRDefault="0082684C" w:rsidP="00084685">
      <w:pPr>
        <w:autoSpaceDE w:val="0"/>
        <w:autoSpaceDN w:val="0"/>
        <w:adjustRightInd w:val="0"/>
        <w:rPr>
          <w:rFonts w:ascii="Arial Narrow" w:hAnsi="Arial Narrow" w:cs="Arial"/>
          <w:sz w:val="22"/>
          <w:szCs w:val="22"/>
          <w:u w:val="single"/>
          <w:lang w:eastAsia="sl-SI"/>
        </w:rPr>
      </w:pPr>
      <w:r w:rsidRPr="0082684C">
        <w:rPr>
          <w:rFonts w:ascii="Arial Narrow" w:hAnsi="Arial Narrow" w:cs="Arial"/>
          <w:bCs/>
          <w:sz w:val="22"/>
          <w:szCs w:val="22"/>
          <w:u w:val="single"/>
          <w:lang w:eastAsia="sl-SI"/>
        </w:rPr>
        <w:t xml:space="preserve">Daljinska signalizacija: </w:t>
      </w:r>
    </w:p>
    <w:p w14:paraId="1244CF56" w14:textId="77777777" w:rsidR="0082684C" w:rsidRPr="0082684C" w:rsidRDefault="0082684C"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82684C">
        <w:rPr>
          <w:rFonts w:ascii="Arial Narrow" w:hAnsi="Arial Narrow" w:cs="Arial"/>
          <w:sz w:val="22"/>
          <w:szCs w:val="22"/>
          <w:lang w:eastAsia="sl-SI"/>
        </w:rPr>
        <w:t xml:space="preserve">breznapetostni kontakti, </w:t>
      </w:r>
    </w:p>
    <w:p w14:paraId="74D2DF38" w14:textId="77777777" w:rsidR="0082684C" w:rsidRPr="0082684C" w:rsidRDefault="0082684C"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82684C">
        <w:rPr>
          <w:rFonts w:ascii="Arial Narrow" w:hAnsi="Arial Narrow" w:cs="Arial"/>
          <w:sz w:val="22"/>
          <w:szCs w:val="22"/>
          <w:lang w:eastAsia="sl-SI"/>
        </w:rPr>
        <w:t xml:space="preserve">TCP/IP: Ethernet (WEB - dostop preko spleta, e-pošta, SNMP (NMS), Modbus), </w:t>
      </w:r>
    </w:p>
    <w:p w14:paraId="58CA6466" w14:textId="77777777" w:rsidR="0082684C" w:rsidRPr="0082684C" w:rsidRDefault="0082684C"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82684C">
        <w:rPr>
          <w:rFonts w:ascii="Arial Narrow" w:hAnsi="Arial Narrow" w:cs="Arial"/>
          <w:sz w:val="22"/>
          <w:szCs w:val="22"/>
          <w:lang w:eastAsia="sl-SI"/>
        </w:rPr>
        <w:t xml:space="preserve">modem (interni/eksterni, opcija). </w:t>
      </w:r>
    </w:p>
    <w:p w14:paraId="677A7D09" w14:textId="77777777" w:rsidR="0082684C" w:rsidRPr="0082684C" w:rsidRDefault="0082684C" w:rsidP="0082684C">
      <w:pPr>
        <w:autoSpaceDE w:val="0"/>
        <w:autoSpaceDN w:val="0"/>
        <w:adjustRightInd w:val="0"/>
        <w:ind w:left="714"/>
        <w:rPr>
          <w:rFonts w:ascii="Arial Narrow" w:hAnsi="Arial Narrow" w:cs="Arial"/>
          <w:sz w:val="22"/>
          <w:szCs w:val="22"/>
          <w:lang w:eastAsia="sl-SI"/>
        </w:rPr>
      </w:pPr>
    </w:p>
    <w:p w14:paraId="611BB642" w14:textId="74DBAC3C" w:rsidR="0082684C" w:rsidRDefault="0082684C" w:rsidP="00084685">
      <w:pPr>
        <w:autoSpaceDE w:val="0"/>
        <w:autoSpaceDN w:val="0"/>
        <w:adjustRightInd w:val="0"/>
        <w:rPr>
          <w:rFonts w:ascii="Arial Narrow" w:hAnsi="Arial Narrow" w:cs="Arial"/>
          <w:sz w:val="22"/>
          <w:szCs w:val="22"/>
          <w:lang w:eastAsia="sl-SI"/>
        </w:rPr>
      </w:pPr>
      <w:r w:rsidRPr="0082684C">
        <w:rPr>
          <w:rFonts w:ascii="Arial Narrow" w:hAnsi="Arial Narrow" w:cs="Arial"/>
          <w:sz w:val="22"/>
          <w:szCs w:val="22"/>
          <w:lang w:eastAsia="sl-SI"/>
        </w:rPr>
        <w:t xml:space="preserve">Za daljinsko signalizacijo mora biti konfiguriran po en galvansko prosti kontakt za težki alarm (NAPAKA), lahki alarm (OPOZORILO), nizko napetost baterije, ter ostali prostoprogramabilni kontakti. Stanja alarmov se grupirajo glede na želje Naročnika. </w:t>
      </w:r>
    </w:p>
    <w:p w14:paraId="2A6B7940" w14:textId="77777777" w:rsidR="00084685" w:rsidRPr="0082684C" w:rsidRDefault="00084685" w:rsidP="00084685">
      <w:pPr>
        <w:autoSpaceDE w:val="0"/>
        <w:autoSpaceDN w:val="0"/>
        <w:adjustRightInd w:val="0"/>
        <w:rPr>
          <w:rFonts w:ascii="Arial Narrow" w:hAnsi="Arial Narrow" w:cs="Arial"/>
          <w:sz w:val="22"/>
          <w:szCs w:val="22"/>
          <w:lang w:eastAsia="sl-SI"/>
        </w:rPr>
      </w:pPr>
    </w:p>
    <w:p w14:paraId="5B352C22" w14:textId="77777777" w:rsidR="00EF7870" w:rsidRPr="00084685" w:rsidRDefault="00853324" w:rsidP="000E4253">
      <w:pPr>
        <w:pStyle w:val="Odstavekseznama"/>
        <w:numPr>
          <w:ilvl w:val="5"/>
          <w:numId w:val="5"/>
        </w:numPr>
        <w:spacing w:after="0" w:line="240" w:lineRule="exact"/>
        <w:rPr>
          <w:rFonts w:ascii="Arial Narrow" w:hAnsi="Arial Narrow" w:cs="Arial"/>
          <w:color w:val="3399FF"/>
        </w:rPr>
      </w:pPr>
      <w:r w:rsidRPr="00084685">
        <w:rPr>
          <w:rFonts w:ascii="Arial Narrow" w:hAnsi="Arial Narrow" w:cs="Arial"/>
          <w:color w:val="3399FF"/>
        </w:rPr>
        <w:t>Oprema za parametriranje in usposabljanje</w:t>
      </w:r>
    </w:p>
    <w:p w14:paraId="4E5EF432" w14:textId="77777777" w:rsidR="00084685" w:rsidRPr="00084685" w:rsidRDefault="00084685" w:rsidP="00084685">
      <w:pPr>
        <w:spacing w:line="240" w:lineRule="exact"/>
        <w:rPr>
          <w:rFonts w:ascii="Arial Narrow" w:hAnsi="Arial Narrow" w:cs="Arial"/>
          <w:sz w:val="22"/>
          <w:szCs w:val="22"/>
        </w:rPr>
      </w:pPr>
      <w:r w:rsidRPr="00084685">
        <w:rPr>
          <w:rFonts w:ascii="Arial Narrow" w:hAnsi="Arial Narrow" w:cs="Arial"/>
          <w:sz w:val="22"/>
          <w:szCs w:val="22"/>
        </w:rPr>
        <w:t>V sklopu dobave morajo biti dobavljena tudi vsa potrebna razvojna in testna orodja, ki so potrebna za izdelavo in vzdrževanje programirljive opreme (preklopna avtomatika, multifunkcijski instrumenti, …). Ponudnik ob razvojnih orodjih preda tudi licenčne izjave, iz katerih nedvoumno izhaja pravica naročnika do uporabe teh orodij.</w:t>
      </w:r>
    </w:p>
    <w:p w14:paraId="156F960A" w14:textId="77777777" w:rsidR="00084685" w:rsidRDefault="00084685" w:rsidP="00084685">
      <w:pPr>
        <w:spacing w:line="240" w:lineRule="exact"/>
        <w:rPr>
          <w:rFonts w:ascii="Arial Narrow" w:hAnsi="Arial Narrow" w:cs="Arial"/>
          <w:sz w:val="22"/>
          <w:szCs w:val="22"/>
        </w:rPr>
      </w:pPr>
    </w:p>
    <w:p w14:paraId="19CB79EF" w14:textId="0FB94CEB" w:rsidR="000A627C" w:rsidRDefault="00084685" w:rsidP="00084685">
      <w:pPr>
        <w:spacing w:line="240" w:lineRule="exact"/>
        <w:rPr>
          <w:rFonts w:ascii="Arial Narrow" w:hAnsi="Arial Narrow" w:cs="Arial"/>
          <w:sz w:val="22"/>
          <w:szCs w:val="22"/>
        </w:rPr>
      </w:pPr>
      <w:r w:rsidRPr="00084685">
        <w:rPr>
          <w:rFonts w:ascii="Arial Narrow" w:hAnsi="Arial Narrow" w:cs="Arial"/>
          <w:sz w:val="22"/>
          <w:szCs w:val="22"/>
        </w:rPr>
        <w:t>Performanse dobavljene opreme za parametriranje in vzdrževanje sistema morajo biti primerljive s performansami podobnih sistemov, ki ob času dobave predstavljajo zadnjo generacijo in so po enostavnosti uporabe in diagnosticiranja v vrhu ponudbe.</w:t>
      </w:r>
    </w:p>
    <w:p w14:paraId="52C87B0B" w14:textId="77777777" w:rsidR="00084685" w:rsidRPr="0014593C" w:rsidRDefault="00084685" w:rsidP="00084685">
      <w:pPr>
        <w:spacing w:line="240" w:lineRule="exact"/>
        <w:rPr>
          <w:rFonts w:ascii="Arial Narrow" w:hAnsi="Arial Narrow" w:cs="Arial"/>
          <w:sz w:val="22"/>
          <w:szCs w:val="22"/>
          <w:highlight w:val="yellow"/>
        </w:rPr>
      </w:pPr>
    </w:p>
    <w:p w14:paraId="76FBA581" w14:textId="77777777" w:rsidR="002B747D" w:rsidRPr="00084685" w:rsidRDefault="00120F94" w:rsidP="000E4253">
      <w:pPr>
        <w:pStyle w:val="Odstavekseznama"/>
        <w:numPr>
          <w:ilvl w:val="4"/>
          <w:numId w:val="5"/>
        </w:numPr>
        <w:spacing w:after="0" w:line="240" w:lineRule="exact"/>
        <w:rPr>
          <w:rFonts w:ascii="Arial Narrow" w:hAnsi="Arial Narrow" w:cs="Arial"/>
          <w:color w:val="3399FF"/>
        </w:rPr>
      </w:pPr>
      <w:r w:rsidRPr="00084685">
        <w:rPr>
          <w:rFonts w:ascii="Arial Narrow" w:hAnsi="Arial Narrow" w:cs="Arial"/>
          <w:color w:val="3399FF"/>
        </w:rPr>
        <w:t>Razdelilnik enosmerne napetosti 110 V DC</w:t>
      </w:r>
    </w:p>
    <w:p w14:paraId="28972DF1" w14:textId="6C1AA681" w:rsidR="002B747D" w:rsidRDefault="00084685" w:rsidP="00F71330">
      <w:pPr>
        <w:pStyle w:val="Default"/>
        <w:jc w:val="both"/>
        <w:rPr>
          <w:rFonts w:ascii="Arial Narrow" w:hAnsi="Arial Narrow" w:cs="Arial"/>
          <w:sz w:val="22"/>
          <w:szCs w:val="22"/>
        </w:rPr>
      </w:pPr>
      <w:r w:rsidRPr="00084685">
        <w:rPr>
          <w:rFonts w:ascii="Arial Narrow" w:hAnsi="Arial Narrow" w:cs="Arial"/>
          <w:sz w:val="22"/>
          <w:szCs w:val="22"/>
        </w:rPr>
        <w:t>Glavni razdelilnik enosmerne napetosti 110V DC mora biti vgrajen v prostostoječi omari. Omara bo postavljena v prostor lastne rabe, zraven omar usmernikov.</w:t>
      </w:r>
    </w:p>
    <w:p w14:paraId="55729C8C" w14:textId="77777777" w:rsidR="00084685" w:rsidRPr="0014593C" w:rsidRDefault="00084685" w:rsidP="00F71330">
      <w:pPr>
        <w:pStyle w:val="Default"/>
        <w:jc w:val="both"/>
        <w:rPr>
          <w:rFonts w:ascii="Arial Narrow" w:hAnsi="Arial Narrow" w:cs="Arial"/>
          <w:bCs/>
          <w:iCs/>
          <w:sz w:val="22"/>
          <w:szCs w:val="22"/>
          <w:highlight w:val="yellow"/>
        </w:rPr>
      </w:pPr>
    </w:p>
    <w:p w14:paraId="4ACA4081" w14:textId="77777777" w:rsidR="002B747D" w:rsidRPr="00084685" w:rsidRDefault="00120F94" w:rsidP="000E4253">
      <w:pPr>
        <w:pStyle w:val="Odstavekseznama"/>
        <w:numPr>
          <w:ilvl w:val="5"/>
          <w:numId w:val="5"/>
        </w:numPr>
        <w:spacing w:after="0" w:line="240" w:lineRule="exact"/>
        <w:rPr>
          <w:rFonts w:ascii="Arial Narrow" w:hAnsi="Arial Narrow" w:cs="Arial"/>
          <w:color w:val="3399FF"/>
        </w:rPr>
      </w:pPr>
      <w:r w:rsidRPr="00084685">
        <w:rPr>
          <w:rFonts w:ascii="Arial Narrow" w:hAnsi="Arial Narrow" w:cs="Arial"/>
          <w:color w:val="3399FF"/>
        </w:rPr>
        <w:t>Osnovne značilnosti razdelilnika enosmerne napetosti 110V DC</w:t>
      </w:r>
    </w:p>
    <w:p w14:paraId="5CEAF4EE" w14:textId="77777777" w:rsidR="00084685"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 xml:space="preserve">Stikala morajo biti hitro delujočega tipa, z ustrezno dimenzioniranimi kontaktnimi deli. Zaščitni avtomati morajo biti opremljeni z dvema pomožnima kontaktoma od katerega je eden preklopni kontakt, ki signalizira položaj avtomata, drugi pa signalizira izpad po zaščiti. </w:t>
      </w:r>
    </w:p>
    <w:p w14:paraId="7B63C60E" w14:textId="77777777" w:rsidR="00084685" w:rsidRDefault="00084685" w:rsidP="00084685">
      <w:pPr>
        <w:pStyle w:val="Default"/>
        <w:jc w:val="both"/>
        <w:rPr>
          <w:rFonts w:ascii="Arial Narrow" w:hAnsi="Arial Narrow" w:cs="Arial"/>
          <w:sz w:val="22"/>
          <w:szCs w:val="22"/>
        </w:rPr>
      </w:pPr>
    </w:p>
    <w:p w14:paraId="3CC3326A" w14:textId="102876D7" w:rsidR="00084685"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Vsa enosmerna stikalna oprema mora ustrezati zahtevam standarda SIST EN 60947-3, utilizacijska kategorija DC-23B.</w:t>
      </w:r>
    </w:p>
    <w:p w14:paraId="2771F230" w14:textId="77777777" w:rsidR="00084685"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 xml:space="preserve">Zaradi zahtevane selektivnosti enosmernega sistema morajo biti vsi zaščitni avtomati na glavni razdelilni plošči po standardu SIST EN 60947-2 sposobni odklopiti kratkostični tok Ik=10kA. Selektivnost lahko ponudnik v sistemu zagotovi tudi na kak drug način, ki ga mora dokazati z odklopnimi karakteristikami elementov po pregledni shemi podrazvodov enosmerne napetosti. </w:t>
      </w:r>
    </w:p>
    <w:p w14:paraId="733E6313" w14:textId="77777777" w:rsidR="00084685" w:rsidRDefault="00084685" w:rsidP="00084685">
      <w:pPr>
        <w:pStyle w:val="Default"/>
        <w:jc w:val="both"/>
        <w:rPr>
          <w:rFonts w:ascii="Arial Narrow" w:hAnsi="Arial Narrow" w:cs="Arial"/>
          <w:sz w:val="22"/>
          <w:szCs w:val="22"/>
        </w:rPr>
      </w:pPr>
    </w:p>
    <w:p w14:paraId="5964E192" w14:textId="3DB210E1" w:rsidR="00084685"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Na vratih omare morajo biti vgrajena voltmeter ter ampermeter. Polni obseg ampermetra naj bo 1,2 krat višji od primarnih tokov. Za napetost 110V DC naj se uporabi voltmeter s skalo 150V.</w:t>
      </w:r>
    </w:p>
    <w:p w14:paraId="2EC5B40B" w14:textId="77777777" w:rsidR="00084685" w:rsidRDefault="00084685" w:rsidP="00084685">
      <w:pPr>
        <w:pStyle w:val="Default"/>
        <w:jc w:val="both"/>
        <w:rPr>
          <w:rFonts w:ascii="Arial Narrow" w:hAnsi="Arial Narrow" w:cs="Arial"/>
          <w:sz w:val="22"/>
          <w:szCs w:val="22"/>
        </w:rPr>
      </w:pPr>
    </w:p>
    <w:p w14:paraId="0E2E787B" w14:textId="3B6BB9DA" w:rsidR="00084685"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V omaro mora biti vgrajen merilni pretvornik za merjenje izhodne napetosti v območju od 0–150VDC z izhodnim tokom 4-20 mA. Izhodna meritev mora biti ožičena na vrstne sponke na spodnji starani razdelilnika.</w:t>
      </w:r>
    </w:p>
    <w:p w14:paraId="0D222BB1" w14:textId="77777777" w:rsidR="00084685" w:rsidRDefault="00084685" w:rsidP="00084685">
      <w:pPr>
        <w:pStyle w:val="Default"/>
        <w:jc w:val="both"/>
        <w:rPr>
          <w:rFonts w:ascii="Arial Narrow" w:hAnsi="Arial Narrow" w:cs="Arial"/>
          <w:sz w:val="22"/>
          <w:szCs w:val="22"/>
        </w:rPr>
      </w:pPr>
    </w:p>
    <w:p w14:paraId="27D0C361" w14:textId="7198C749" w:rsidR="00084685"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V omaro mora biti vgrajen podnapetostni rele z možnostjo nastavitve nivojev. Izhodi iz breznapetostnih kontaktov morajo biti ožičeni na vrstne sponke na spodnji strani razdelilnika ter na nadzorno enoto.</w:t>
      </w:r>
    </w:p>
    <w:p w14:paraId="68FA6165" w14:textId="77777777" w:rsidR="00084685" w:rsidRDefault="00084685" w:rsidP="00084685">
      <w:pPr>
        <w:pStyle w:val="Default"/>
        <w:jc w:val="both"/>
        <w:rPr>
          <w:rFonts w:ascii="Arial Narrow" w:hAnsi="Arial Narrow" w:cs="Arial"/>
          <w:sz w:val="22"/>
          <w:szCs w:val="22"/>
        </w:rPr>
      </w:pPr>
    </w:p>
    <w:p w14:paraId="5FAC6BF0" w14:textId="72F2D5A0" w:rsidR="00120F94" w:rsidRPr="00084685" w:rsidRDefault="00084685" w:rsidP="00084685">
      <w:pPr>
        <w:pStyle w:val="Default"/>
        <w:jc w:val="both"/>
        <w:rPr>
          <w:rFonts w:ascii="Arial Narrow" w:hAnsi="Arial Narrow" w:cs="Arial"/>
          <w:sz w:val="22"/>
          <w:szCs w:val="22"/>
        </w:rPr>
      </w:pPr>
      <w:r w:rsidRPr="00084685">
        <w:rPr>
          <w:rFonts w:ascii="Arial Narrow" w:hAnsi="Arial Narrow" w:cs="Arial"/>
          <w:sz w:val="22"/>
          <w:szCs w:val="22"/>
        </w:rPr>
        <w:t>V omari mora biti vgrajen kontrolnik za indikacijo zemeljskega stika, ki je primeren za večje enosmerne IT sisteme in ožičen na vrstne sponke na spodnji strani razdelilnika.</w:t>
      </w:r>
    </w:p>
    <w:p w14:paraId="74B5B951" w14:textId="0894A802" w:rsidR="00F91942" w:rsidRDefault="00F91942" w:rsidP="00F91942">
      <w:pPr>
        <w:pStyle w:val="Default"/>
        <w:jc w:val="both"/>
        <w:rPr>
          <w:rFonts w:ascii="Arial Narrow" w:hAnsi="Arial Narrow" w:cs="Arial"/>
          <w:sz w:val="22"/>
          <w:szCs w:val="22"/>
          <w:highlight w:val="yellow"/>
        </w:rPr>
      </w:pPr>
    </w:p>
    <w:p w14:paraId="247D10F9" w14:textId="275DAF0D" w:rsidR="00084685" w:rsidRPr="00084685" w:rsidRDefault="00084685" w:rsidP="000E4253">
      <w:pPr>
        <w:pStyle w:val="Odstavekseznama"/>
        <w:numPr>
          <w:ilvl w:val="5"/>
          <w:numId w:val="5"/>
        </w:numPr>
        <w:spacing w:after="0" w:line="240" w:lineRule="exact"/>
        <w:rPr>
          <w:rFonts w:ascii="Arial Narrow" w:hAnsi="Arial Narrow" w:cs="Arial"/>
          <w:color w:val="3399FF"/>
        </w:rPr>
      </w:pPr>
      <w:r w:rsidRPr="00084685">
        <w:rPr>
          <w:rFonts w:ascii="Arial Narrow" w:hAnsi="Arial Narrow" w:cs="Arial"/>
          <w:color w:val="3399FF"/>
        </w:rPr>
        <w:t>Signalizacija razdelilnika BUA01</w:t>
      </w:r>
    </w:p>
    <w:p w14:paraId="6D00E431" w14:textId="77777777" w:rsidR="00084685" w:rsidRPr="00084685" w:rsidRDefault="00084685" w:rsidP="00084685">
      <w:pPr>
        <w:pStyle w:val="Default"/>
        <w:rPr>
          <w:rFonts w:ascii="Arial Narrow" w:hAnsi="Arial Narrow" w:cs="Arial"/>
          <w:sz w:val="22"/>
          <w:szCs w:val="22"/>
        </w:rPr>
      </w:pPr>
      <w:r w:rsidRPr="00084685">
        <w:rPr>
          <w:rFonts w:ascii="Arial Narrow" w:hAnsi="Arial Narrow" w:cs="Arial"/>
          <w:sz w:val="22"/>
          <w:szCs w:val="22"/>
        </w:rPr>
        <w:t xml:space="preserve">Lokalna signalizacija in meritve: </w:t>
      </w:r>
    </w:p>
    <w:p w14:paraId="563F0D6E" w14:textId="74CA4CE2"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V-meter ter A-meter (indikatorja za DC razvod) na vratih omare</w:t>
      </w:r>
    </w:p>
    <w:p w14:paraId="4BF328E0" w14:textId="77777777" w:rsidR="00084685" w:rsidRPr="00084685" w:rsidRDefault="00084685" w:rsidP="00084685">
      <w:pPr>
        <w:autoSpaceDE w:val="0"/>
        <w:autoSpaceDN w:val="0"/>
        <w:adjustRightInd w:val="0"/>
        <w:ind w:left="714"/>
        <w:jc w:val="left"/>
        <w:rPr>
          <w:rFonts w:ascii="Arial Narrow" w:hAnsi="Arial Narrow" w:cs="Arial"/>
          <w:sz w:val="22"/>
          <w:szCs w:val="22"/>
          <w:lang w:eastAsia="sl-SI"/>
        </w:rPr>
      </w:pPr>
    </w:p>
    <w:p w14:paraId="4A73F324" w14:textId="77777777" w:rsidR="00084685" w:rsidRPr="00084685" w:rsidRDefault="00084685" w:rsidP="00084685">
      <w:pPr>
        <w:pStyle w:val="Default"/>
        <w:rPr>
          <w:rFonts w:ascii="Arial Narrow" w:hAnsi="Arial Narrow" w:cs="Arial"/>
          <w:sz w:val="22"/>
          <w:szCs w:val="22"/>
        </w:rPr>
      </w:pPr>
      <w:r w:rsidRPr="00084685">
        <w:rPr>
          <w:rFonts w:ascii="Arial Narrow" w:hAnsi="Arial Narrow" w:cs="Arial"/>
          <w:sz w:val="22"/>
          <w:szCs w:val="22"/>
        </w:rPr>
        <w:t xml:space="preserve">Daljinska signalizacija: </w:t>
      </w:r>
    </w:p>
    <w:p w14:paraId="5D4376C8" w14:textId="37F5295F"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 xml:space="preserve">breznapetostni kontakti, </w:t>
      </w:r>
    </w:p>
    <w:p w14:paraId="0030B42C" w14:textId="7EB28078"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 xml:space="preserve">TCP/IP: Ethernet (WEB - dostop preko spleta, </w:t>
      </w:r>
    </w:p>
    <w:p w14:paraId="677CA378" w14:textId="77777777" w:rsidR="00084685" w:rsidRPr="00084685" w:rsidRDefault="00084685" w:rsidP="00084685">
      <w:pPr>
        <w:pStyle w:val="Default"/>
        <w:rPr>
          <w:rFonts w:ascii="Arial Narrow" w:hAnsi="Arial Narrow" w:cs="Arial"/>
          <w:sz w:val="22"/>
          <w:szCs w:val="22"/>
        </w:rPr>
      </w:pPr>
    </w:p>
    <w:p w14:paraId="3398283C" w14:textId="77777777" w:rsidR="00084685" w:rsidRPr="00084685" w:rsidRDefault="00084685" w:rsidP="00084685">
      <w:pPr>
        <w:pStyle w:val="Default"/>
        <w:rPr>
          <w:rFonts w:ascii="Arial Narrow" w:hAnsi="Arial Narrow" w:cs="Arial"/>
          <w:sz w:val="22"/>
          <w:szCs w:val="22"/>
        </w:rPr>
      </w:pPr>
      <w:r w:rsidRPr="00084685">
        <w:rPr>
          <w:rFonts w:ascii="Arial Narrow" w:hAnsi="Arial Narrow" w:cs="Arial"/>
          <w:sz w:val="22"/>
          <w:szCs w:val="22"/>
        </w:rPr>
        <w:t>Za daljinsko signalizacijo morajo biti konfigurirani sledeči alarmi:</w:t>
      </w:r>
    </w:p>
    <w:p w14:paraId="6F4C4E66" w14:textId="4ED6EF91"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Zemeljski stik na DC razvodu</w:t>
      </w:r>
    </w:p>
    <w:p w14:paraId="5D689FA1" w14:textId="7EF6E375"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Izpad napetosti na DC razvodu</w:t>
      </w:r>
    </w:p>
    <w:p w14:paraId="11C0D801" w14:textId="4FFE3327"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Nizka napetost na DC razvodu</w:t>
      </w:r>
    </w:p>
    <w:p w14:paraId="2E2B6326" w14:textId="3F7AE826"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Visoka napetost na DC razvodu</w:t>
      </w:r>
    </w:p>
    <w:p w14:paraId="518778E7" w14:textId="5C3E2A47"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Izpad odklopnika Q1</w:t>
      </w:r>
    </w:p>
    <w:p w14:paraId="5536166D" w14:textId="1AC3F0B8"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Izpad odklopnika Q2</w:t>
      </w:r>
    </w:p>
    <w:p w14:paraId="17072BA4" w14:textId="31A13CE2"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Izpad odklopnikov Q3-Q17</w:t>
      </w:r>
    </w:p>
    <w:p w14:paraId="0921F678" w14:textId="2AE4D804" w:rsidR="00084685" w:rsidRPr="00084685" w:rsidRDefault="00084685"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084685">
        <w:rPr>
          <w:rFonts w:ascii="Arial Narrow" w:hAnsi="Arial Narrow" w:cs="Arial"/>
          <w:sz w:val="22"/>
          <w:szCs w:val="22"/>
          <w:lang w:eastAsia="sl-SI"/>
        </w:rPr>
        <w:t>Skupni alarm</w:t>
      </w:r>
    </w:p>
    <w:p w14:paraId="76F8FC6F" w14:textId="77777777" w:rsidR="00084685" w:rsidRPr="00084685" w:rsidRDefault="00084685" w:rsidP="00084685">
      <w:pPr>
        <w:pStyle w:val="Default"/>
        <w:rPr>
          <w:rFonts w:ascii="Arial Narrow" w:hAnsi="Arial Narrow" w:cs="Arial"/>
          <w:sz w:val="22"/>
          <w:szCs w:val="22"/>
        </w:rPr>
      </w:pPr>
    </w:p>
    <w:p w14:paraId="49FDFD43" w14:textId="0CAA20E4" w:rsidR="00084685" w:rsidRDefault="00084685" w:rsidP="00084685">
      <w:pPr>
        <w:pStyle w:val="Default"/>
        <w:jc w:val="both"/>
        <w:rPr>
          <w:rFonts w:ascii="Arial Narrow" w:hAnsi="Arial Narrow" w:cs="Arial"/>
          <w:sz w:val="22"/>
          <w:szCs w:val="22"/>
          <w:highlight w:val="yellow"/>
        </w:rPr>
      </w:pPr>
      <w:r w:rsidRPr="00084685">
        <w:rPr>
          <w:rFonts w:ascii="Arial Narrow" w:hAnsi="Arial Narrow" w:cs="Arial"/>
          <w:sz w:val="22"/>
          <w:szCs w:val="22"/>
        </w:rPr>
        <w:t xml:space="preserve">Ostali prostoprogramabilni kontakti morajo biti ožičeni na vrstne sponke. Stanja alarmov se grupirajo glede na želje </w:t>
      </w:r>
      <w:r w:rsidR="004964BC">
        <w:rPr>
          <w:rFonts w:ascii="Arial Narrow" w:hAnsi="Arial Narrow" w:cs="Arial"/>
          <w:sz w:val="22"/>
          <w:szCs w:val="22"/>
        </w:rPr>
        <w:t>n</w:t>
      </w:r>
      <w:r w:rsidRPr="00084685">
        <w:rPr>
          <w:rFonts w:ascii="Arial Narrow" w:hAnsi="Arial Narrow" w:cs="Arial"/>
          <w:sz w:val="22"/>
          <w:szCs w:val="22"/>
        </w:rPr>
        <w:t>aročnika.</w:t>
      </w:r>
    </w:p>
    <w:p w14:paraId="38FAFDAA" w14:textId="77777777" w:rsidR="00084685" w:rsidRPr="0014593C" w:rsidRDefault="00084685" w:rsidP="00F91942">
      <w:pPr>
        <w:pStyle w:val="Default"/>
        <w:jc w:val="both"/>
        <w:rPr>
          <w:rFonts w:ascii="Arial Narrow" w:hAnsi="Arial Narrow" w:cs="Arial"/>
          <w:sz w:val="22"/>
          <w:szCs w:val="22"/>
          <w:highlight w:val="yellow"/>
        </w:rPr>
      </w:pPr>
    </w:p>
    <w:p w14:paraId="7A933E2D" w14:textId="77777777" w:rsidR="00C151A2" w:rsidRPr="00084685" w:rsidRDefault="00120F94" w:rsidP="000E4253">
      <w:pPr>
        <w:pStyle w:val="Odstavekseznama"/>
        <w:numPr>
          <w:ilvl w:val="5"/>
          <w:numId w:val="5"/>
        </w:numPr>
        <w:spacing w:after="0" w:line="240" w:lineRule="exact"/>
        <w:rPr>
          <w:rFonts w:ascii="Arial Narrow" w:hAnsi="Arial Narrow" w:cs="Arial"/>
          <w:color w:val="3399FF"/>
        </w:rPr>
      </w:pPr>
      <w:r w:rsidRPr="00084685">
        <w:rPr>
          <w:rFonts w:ascii="Arial Narrow" w:hAnsi="Arial Narrow" w:cs="Arial"/>
          <w:color w:val="3399FF"/>
        </w:rPr>
        <w:t>Mehanska izvedba razdelilnika</w:t>
      </w:r>
    </w:p>
    <w:p w14:paraId="1ACDAC30" w14:textId="5DEF895B" w:rsidR="00084685" w:rsidRPr="00084685" w:rsidRDefault="00084685" w:rsidP="00084685">
      <w:pPr>
        <w:rPr>
          <w:rFonts w:ascii="Arial Narrow" w:hAnsi="Arial Narrow" w:cs="Arial"/>
          <w:color w:val="000000"/>
          <w:sz w:val="22"/>
          <w:szCs w:val="22"/>
          <w:lang w:eastAsia="sl-SI"/>
        </w:rPr>
      </w:pPr>
      <w:r w:rsidRPr="00084685">
        <w:rPr>
          <w:rFonts w:ascii="Arial Narrow" w:hAnsi="Arial Narrow" w:cs="Arial"/>
          <w:color w:val="000000"/>
          <w:sz w:val="22"/>
          <w:szCs w:val="22"/>
          <w:lang w:eastAsia="sl-SI"/>
        </w:rPr>
        <w:t xml:space="preserve">Razdelilnik mora biti izveden v moderni, standardizirani, predfabricirani kovinski prostostoječi omari renomiranega proizvajalca, enakega tipa kot bodo uporabljene za ostale omare, tlorisnih dimenzij 600 x 600 mm in obvezne višine 2000 mm. Omara mora biti zaščitena po zahtevah standarda IEC 60529, s stopnjo mehanske zaščite minimalno IP31. Izvedeni in preizkušeni morajo biti smiselno po zahtevah standarda SIST EN 61439. Omara bo postavljena na obstoječ podstavek, višine 200 mm. Izvedba omare je predmet odobritve </w:t>
      </w:r>
      <w:r w:rsidR="004964BC">
        <w:rPr>
          <w:rFonts w:ascii="Arial Narrow" w:hAnsi="Arial Narrow" w:cs="Arial"/>
          <w:color w:val="000000"/>
          <w:sz w:val="22"/>
          <w:szCs w:val="22"/>
          <w:lang w:eastAsia="sl-SI"/>
        </w:rPr>
        <w:t>n</w:t>
      </w:r>
      <w:r w:rsidRPr="00084685">
        <w:rPr>
          <w:rFonts w:ascii="Arial Narrow" w:hAnsi="Arial Narrow" w:cs="Arial"/>
          <w:color w:val="000000"/>
          <w:sz w:val="22"/>
          <w:szCs w:val="22"/>
          <w:lang w:eastAsia="sl-SI"/>
        </w:rPr>
        <w:t xml:space="preserve">aročnika. </w:t>
      </w:r>
    </w:p>
    <w:p w14:paraId="3B4847FE" w14:textId="77777777" w:rsidR="00084685" w:rsidRDefault="00084685" w:rsidP="00084685">
      <w:pPr>
        <w:rPr>
          <w:rFonts w:ascii="Arial Narrow" w:hAnsi="Arial Narrow" w:cs="Arial"/>
          <w:color w:val="000000"/>
          <w:sz w:val="22"/>
          <w:szCs w:val="22"/>
          <w:lang w:eastAsia="sl-SI"/>
        </w:rPr>
      </w:pPr>
    </w:p>
    <w:p w14:paraId="5F5366FB" w14:textId="5B9D440B" w:rsidR="00084685" w:rsidRPr="00084685" w:rsidRDefault="00084685" w:rsidP="00084685">
      <w:pPr>
        <w:rPr>
          <w:rFonts w:ascii="Arial Narrow" w:hAnsi="Arial Narrow" w:cs="Arial"/>
          <w:b/>
          <w:bCs/>
          <w:color w:val="000000"/>
          <w:sz w:val="22"/>
          <w:szCs w:val="22"/>
          <w:lang w:eastAsia="sl-SI"/>
        </w:rPr>
      </w:pPr>
      <w:r w:rsidRPr="00084685">
        <w:rPr>
          <w:rFonts w:ascii="Arial Narrow" w:hAnsi="Arial Narrow" w:cs="Arial"/>
          <w:b/>
          <w:bCs/>
          <w:color w:val="000000"/>
          <w:sz w:val="22"/>
          <w:szCs w:val="22"/>
          <w:lang w:eastAsia="sl-SI"/>
        </w:rPr>
        <w:t>Vsi vgrajeni elementi morajo biti dostopni s prednje strani. Priključki (DC dovodi in razvodi, signalni priključki) morajo biti izvedeni na spodnji sprednji strani omare.</w:t>
      </w:r>
    </w:p>
    <w:p w14:paraId="6A71827C" w14:textId="77777777" w:rsidR="00084685" w:rsidRDefault="00084685" w:rsidP="00084685">
      <w:pPr>
        <w:rPr>
          <w:rFonts w:ascii="Arial Narrow" w:hAnsi="Arial Narrow" w:cs="Arial"/>
          <w:color w:val="000000"/>
          <w:sz w:val="22"/>
          <w:szCs w:val="22"/>
          <w:lang w:eastAsia="sl-SI"/>
        </w:rPr>
      </w:pPr>
    </w:p>
    <w:p w14:paraId="7FE408AA" w14:textId="77777777" w:rsidR="00084685" w:rsidRDefault="00084685" w:rsidP="00084685">
      <w:pPr>
        <w:rPr>
          <w:rFonts w:ascii="Arial Narrow" w:hAnsi="Arial Narrow" w:cs="Arial"/>
          <w:color w:val="000000"/>
          <w:sz w:val="22"/>
          <w:szCs w:val="22"/>
          <w:lang w:eastAsia="sl-SI"/>
        </w:rPr>
      </w:pPr>
      <w:r w:rsidRPr="00084685">
        <w:rPr>
          <w:rFonts w:ascii="Arial Narrow" w:hAnsi="Arial Narrow" w:cs="Arial"/>
          <w:color w:val="000000"/>
          <w:sz w:val="22"/>
          <w:szCs w:val="22"/>
          <w:lang w:eastAsia="sl-SI"/>
        </w:rPr>
        <w:t>Uvod vseh kablov in vodnikov do priključnih sponk mora biti skozi dno omare in po montaži s kovinsko ploščo in peno zatesnjen.</w:t>
      </w:r>
    </w:p>
    <w:p w14:paraId="6AF9E1C4" w14:textId="1C226904" w:rsidR="00084685" w:rsidRDefault="00084685" w:rsidP="00084685">
      <w:pPr>
        <w:rPr>
          <w:rFonts w:ascii="Arial Narrow" w:hAnsi="Arial Narrow" w:cs="Arial"/>
          <w:color w:val="000000"/>
          <w:sz w:val="22"/>
          <w:szCs w:val="22"/>
          <w:lang w:eastAsia="sl-SI"/>
        </w:rPr>
      </w:pPr>
    </w:p>
    <w:p w14:paraId="3EED5C97" w14:textId="77777777" w:rsidR="00084685" w:rsidRPr="00084685" w:rsidRDefault="00084685" w:rsidP="000E4253">
      <w:pPr>
        <w:pStyle w:val="Odstavekseznama"/>
        <w:numPr>
          <w:ilvl w:val="4"/>
          <w:numId w:val="5"/>
        </w:numPr>
        <w:spacing w:after="0" w:line="240" w:lineRule="exact"/>
        <w:rPr>
          <w:rFonts w:ascii="Arial Narrow" w:hAnsi="Arial Narrow" w:cs="Arial"/>
          <w:color w:val="3399FF"/>
        </w:rPr>
      </w:pPr>
      <w:r w:rsidRPr="00084685">
        <w:rPr>
          <w:rFonts w:ascii="Arial Narrow" w:hAnsi="Arial Narrow" w:cs="Arial"/>
          <w:color w:val="3399FF"/>
        </w:rPr>
        <w:t>Omara preklopnega polja (BUA02)</w:t>
      </w:r>
    </w:p>
    <w:p w14:paraId="3305D636" w14:textId="357BC30D" w:rsidR="00084685" w:rsidRPr="00084685" w:rsidRDefault="00084685" w:rsidP="00084685">
      <w:pPr>
        <w:spacing w:after="100" w:afterAutospacing="1"/>
        <w:rPr>
          <w:rFonts w:ascii="Arial Narrow" w:hAnsi="Arial Narrow"/>
          <w:sz w:val="22"/>
          <w:szCs w:val="22"/>
        </w:rPr>
      </w:pPr>
      <w:r w:rsidRPr="00084685">
        <w:rPr>
          <w:rFonts w:ascii="Arial Narrow" w:hAnsi="Arial Narrow"/>
          <w:sz w:val="22"/>
          <w:szCs w:val="22"/>
        </w:rPr>
        <w:t xml:space="preserve">Omara ne bo več v funkciji in bo odstranjena s strani </w:t>
      </w:r>
      <w:r w:rsidR="004964BC">
        <w:rPr>
          <w:rFonts w:ascii="Arial Narrow" w:hAnsi="Arial Narrow"/>
          <w:sz w:val="22"/>
          <w:szCs w:val="22"/>
        </w:rPr>
        <w:t>n</w:t>
      </w:r>
      <w:r w:rsidRPr="00084685">
        <w:rPr>
          <w:rFonts w:ascii="Arial Narrow" w:hAnsi="Arial Narrow"/>
          <w:sz w:val="22"/>
          <w:szCs w:val="22"/>
        </w:rPr>
        <w:t xml:space="preserve">aročnika. Funkcionalnost omare mora biti vgrajena v nove omare usmernikov in glavnega podrazdelilnika (prečna povezava, izklop posameznega sistema, izklop posamezne baterije, zaporne diode, nadzorne enote, itd…). Namesto omare preklopnega polja, se na obstoječi podstavek, višine 200 mm postavi posodobljeno omaro razsmernika. </w:t>
      </w:r>
    </w:p>
    <w:p w14:paraId="01F7A8CB" w14:textId="77777777" w:rsidR="00084685" w:rsidRPr="00084685" w:rsidRDefault="00084685" w:rsidP="000E4253">
      <w:pPr>
        <w:pStyle w:val="Odstavekseznama"/>
        <w:numPr>
          <w:ilvl w:val="4"/>
          <w:numId w:val="5"/>
        </w:numPr>
        <w:spacing w:after="0" w:line="240" w:lineRule="exact"/>
        <w:rPr>
          <w:rFonts w:ascii="Arial Narrow" w:hAnsi="Arial Narrow" w:cs="Arial"/>
          <w:color w:val="3399FF"/>
        </w:rPr>
      </w:pPr>
      <w:r w:rsidRPr="00084685">
        <w:rPr>
          <w:rFonts w:ascii="Arial Narrow" w:hAnsi="Arial Narrow" w:cs="Arial"/>
          <w:color w:val="3399FF"/>
        </w:rPr>
        <w:t>Akumulatorski bateriji (BTA01 in BTA02)</w:t>
      </w:r>
    </w:p>
    <w:p w14:paraId="7423C306" w14:textId="1AFDC135" w:rsidR="007036A9" w:rsidRPr="007036A9" w:rsidRDefault="00084685" w:rsidP="007036A9">
      <w:pPr>
        <w:pStyle w:val="Default"/>
        <w:spacing w:after="120"/>
        <w:jc w:val="both"/>
        <w:rPr>
          <w:rFonts w:ascii="Arial Narrow" w:hAnsi="Arial Narrow" w:cs="Arial"/>
          <w:color w:val="auto"/>
          <w:sz w:val="22"/>
          <w:szCs w:val="22"/>
        </w:rPr>
      </w:pPr>
      <w:r w:rsidRPr="00084685">
        <w:rPr>
          <w:rFonts w:ascii="Arial Narrow" w:hAnsi="Arial Narrow" w:cs="Arial"/>
          <w:color w:val="auto"/>
          <w:sz w:val="22"/>
          <w:szCs w:val="22"/>
        </w:rPr>
        <w:t xml:space="preserve">Omari akumulatorskih baterij +BTA01 in +BTA02 ostajata obstoječi. Omari sta tlorisnih dimenzij (VxŠxG) 2200 mm x 1200 mm x 600 mm (širina 2 x 600 mm). Baterijski bloki v baterijskih omarah (9 x Hoppecke net.power 12V 150) ostajajo obstoječi. Potrebna je predelava priključnega dela baterijske omare (baterijski priključki, signalni priključki, temp. senzor), ki morajo biti izvedeni na spodnji sprednji strani omare. V baterijske omare je potrebno namestiti temperaturne senzorje za napetostno regulacijo usmernikov. Predelava baterijskih omar je predmet odobritve </w:t>
      </w:r>
      <w:r w:rsidR="004964BC">
        <w:rPr>
          <w:rFonts w:ascii="Arial Narrow" w:hAnsi="Arial Narrow" w:cs="Arial"/>
          <w:color w:val="auto"/>
          <w:sz w:val="22"/>
          <w:szCs w:val="22"/>
        </w:rPr>
        <w:t>n</w:t>
      </w:r>
      <w:r w:rsidRPr="00084685">
        <w:rPr>
          <w:rFonts w:ascii="Arial Narrow" w:hAnsi="Arial Narrow" w:cs="Arial"/>
          <w:color w:val="auto"/>
          <w:sz w:val="22"/>
          <w:szCs w:val="22"/>
        </w:rPr>
        <w:t>aročnika.</w:t>
      </w:r>
      <w:r w:rsidR="007036A9">
        <w:rPr>
          <w:rFonts w:ascii="Arial Narrow" w:hAnsi="Arial Narrow" w:cs="Arial"/>
          <w:color w:val="auto"/>
          <w:sz w:val="22"/>
          <w:szCs w:val="22"/>
        </w:rPr>
        <w:br w:type="page"/>
      </w:r>
    </w:p>
    <w:p w14:paraId="5683B6D5" w14:textId="47973B87" w:rsidR="00444005" w:rsidRDefault="00444005" w:rsidP="000E4253">
      <w:pPr>
        <w:pStyle w:val="Odstavekseznama"/>
        <w:numPr>
          <w:ilvl w:val="3"/>
          <w:numId w:val="5"/>
        </w:numPr>
        <w:spacing w:after="0" w:line="240" w:lineRule="exact"/>
        <w:rPr>
          <w:rFonts w:ascii="Arial Narrow" w:hAnsi="Arial Narrow" w:cs="Arial"/>
          <w:color w:val="3399FF"/>
        </w:rPr>
      </w:pPr>
      <w:r w:rsidRPr="00444005">
        <w:rPr>
          <w:rFonts w:ascii="Arial Narrow" w:hAnsi="Arial Narrow" w:cs="Arial"/>
          <w:color w:val="3399FF"/>
        </w:rPr>
        <w:lastRenderedPageBreak/>
        <w:t>Razsmernik 230 VAC</w:t>
      </w:r>
    </w:p>
    <w:p w14:paraId="1609F401" w14:textId="77777777" w:rsidR="00444005" w:rsidRPr="00444005" w:rsidRDefault="00444005" w:rsidP="000E4253">
      <w:pPr>
        <w:pStyle w:val="Odstavekseznama"/>
        <w:numPr>
          <w:ilvl w:val="4"/>
          <w:numId w:val="5"/>
        </w:numPr>
        <w:spacing w:after="0" w:line="240" w:lineRule="exact"/>
        <w:rPr>
          <w:rFonts w:ascii="Arial Narrow" w:hAnsi="Arial Narrow" w:cs="Arial"/>
          <w:color w:val="3399FF"/>
        </w:rPr>
      </w:pPr>
      <w:r w:rsidRPr="00444005">
        <w:rPr>
          <w:rFonts w:ascii="Arial Narrow" w:hAnsi="Arial Narrow" w:cs="Arial"/>
          <w:color w:val="3399FF"/>
        </w:rPr>
        <w:t>Splošni opis modularnega razsmernika</w:t>
      </w:r>
    </w:p>
    <w:p w14:paraId="16E2900D" w14:textId="77777777"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Modularna naprava razsmernika bo namenjena brezprekinitvenemu napajanju računalniških porabnikov, zaščitnih modulov in telekomunikacijske opreme z izmenično napetostjo 230 V, 50 Hz. Glede na načrtovano porabo in možne razširitve mora biti sestavljen iz redundančnih modulov.</w:t>
      </w:r>
    </w:p>
    <w:p w14:paraId="0CBCF35B" w14:textId="77777777" w:rsidR="00444005" w:rsidRPr="00444005" w:rsidRDefault="00444005" w:rsidP="00444005">
      <w:pPr>
        <w:rPr>
          <w:rFonts w:ascii="Arial Narrow" w:hAnsi="Arial Narrow" w:cs="Arial"/>
          <w:color w:val="000000"/>
          <w:sz w:val="22"/>
          <w:szCs w:val="22"/>
          <w:lang w:eastAsia="sl-SI"/>
        </w:rPr>
      </w:pPr>
    </w:p>
    <w:p w14:paraId="47D0991D" w14:textId="19D73D5B"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Celotni sistem mora biti modularno grajen in zasnovan v arhitekturi A+B s sistemsko redundanco N+1.</w:t>
      </w:r>
    </w:p>
    <w:p w14:paraId="715994A9" w14:textId="77777777" w:rsidR="00444005" w:rsidRPr="00444005" w:rsidRDefault="00444005" w:rsidP="00444005">
      <w:pPr>
        <w:rPr>
          <w:rFonts w:ascii="Arial Narrow" w:hAnsi="Arial Narrow" w:cs="Arial"/>
          <w:color w:val="000000"/>
          <w:sz w:val="22"/>
          <w:szCs w:val="22"/>
          <w:lang w:eastAsia="sl-SI"/>
        </w:rPr>
      </w:pPr>
    </w:p>
    <w:p w14:paraId="288ECA13" w14:textId="5CCAD453"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Sistem morata tvoriti dva med seboj neodvisna razsmerniška sistema (A &amp; B), ki sinhrono napajata skupne porabnike in sta vgrajena v skupno omaro. Vsak sistem se bo napajal iz lastne baterije 110 V (+BTA1 in +BTA02), omogočeno pa mora biti napajanje sistema A iz baterije B in obratno preko ločilnih diod na hladilih.</w:t>
      </w:r>
    </w:p>
    <w:p w14:paraId="6C40696A" w14:textId="77777777" w:rsidR="00444005" w:rsidRPr="00444005" w:rsidRDefault="00444005" w:rsidP="00444005">
      <w:pPr>
        <w:rPr>
          <w:rFonts w:ascii="Arial Narrow" w:hAnsi="Arial Narrow" w:cs="Arial"/>
          <w:color w:val="000000"/>
          <w:sz w:val="22"/>
          <w:szCs w:val="22"/>
          <w:lang w:eastAsia="sl-SI"/>
        </w:rPr>
      </w:pPr>
    </w:p>
    <w:p w14:paraId="08EAFAE5" w14:textId="77777777" w:rsidR="00444005" w:rsidRPr="00444005" w:rsidRDefault="00444005" w:rsidP="000E4253">
      <w:pPr>
        <w:pStyle w:val="Odstavekseznama"/>
        <w:numPr>
          <w:ilvl w:val="4"/>
          <w:numId w:val="5"/>
        </w:numPr>
        <w:spacing w:after="0" w:line="240" w:lineRule="exact"/>
        <w:rPr>
          <w:rFonts w:ascii="Arial Narrow" w:hAnsi="Arial Narrow" w:cs="Arial"/>
          <w:color w:val="3399FF"/>
        </w:rPr>
      </w:pPr>
      <w:r w:rsidRPr="00444005">
        <w:rPr>
          <w:rFonts w:ascii="Arial Narrow" w:hAnsi="Arial Narrow" w:cs="Arial"/>
          <w:color w:val="3399FF"/>
        </w:rPr>
        <w:t>Osnovne značilnosti in funkcije razsmernika</w:t>
      </w:r>
    </w:p>
    <w:p w14:paraId="39A7DB50" w14:textId="4D9668F0"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Iz izmeničnega vira se bo razsmernik napajal preko ločilnega transformatorja brez elektrostatičnega zaslona, ki mora biti vgrajen v omaro razsmernika.</w:t>
      </w:r>
    </w:p>
    <w:p w14:paraId="1E44A326" w14:textId="77777777" w:rsidR="00E50221" w:rsidRPr="00444005" w:rsidRDefault="00E50221" w:rsidP="00444005">
      <w:pPr>
        <w:rPr>
          <w:rFonts w:ascii="Arial Narrow" w:hAnsi="Arial Narrow" w:cs="Arial"/>
          <w:color w:val="000000"/>
          <w:sz w:val="22"/>
          <w:szCs w:val="22"/>
          <w:lang w:eastAsia="sl-SI"/>
        </w:rPr>
      </w:pPr>
    </w:p>
    <w:p w14:paraId="779567C6" w14:textId="4A3398C2"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Sistem bo napajal skupne porabnike preko distribucije, izvedene z miniaturnimi odklopniki (MCB), ki bo vgrajena v omaro razsmernika.</w:t>
      </w:r>
    </w:p>
    <w:p w14:paraId="38782DE8" w14:textId="77777777" w:rsidR="00E50221" w:rsidRPr="00444005" w:rsidRDefault="00E50221" w:rsidP="00444005">
      <w:pPr>
        <w:rPr>
          <w:rFonts w:ascii="Arial Narrow" w:hAnsi="Arial Narrow" w:cs="Arial"/>
          <w:color w:val="000000"/>
          <w:sz w:val="22"/>
          <w:szCs w:val="22"/>
          <w:lang w:eastAsia="sl-SI"/>
        </w:rPr>
      </w:pPr>
    </w:p>
    <w:p w14:paraId="39BAFD5B" w14:textId="7585F88A"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 posamezni sistem mora biti vgrajen minimalno 1 razsmerniški modul s skupno močjo večjo od 2,5 kVA, pri čemer morata biti na razpolago vsaj še tri prosta vgradna mesta za dodatne module, s čimer je mogoče povečati moč oziroma redundantnost sistema. Vsak sistem mora biti ožičen in dimenzioniran za končno moč minimalno 10 kVA.</w:t>
      </w:r>
    </w:p>
    <w:p w14:paraId="2F9CCF7A" w14:textId="77777777" w:rsidR="00E50221" w:rsidRPr="00444005" w:rsidRDefault="00E50221" w:rsidP="00444005">
      <w:pPr>
        <w:rPr>
          <w:rFonts w:ascii="Arial Narrow" w:hAnsi="Arial Narrow" w:cs="Arial"/>
          <w:color w:val="000000"/>
          <w:sz w:val="22"/>
          <w:szCs w:val="22"/>
          <w:lang w:eastAsia="sl-SI"/>
        </w:rPr>
      </w:pPr>
    </w:p>
    <w:p w14:paraId="55967196" w14:textId="2DD05336"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Okvara na sistemu A ne sme vplivati na delovanje sistema B in obratno. Razsmerniški moduli morajo biti hitro zamenljivi med samim delovanjem in pod obremenitvijo. Nastavljivi parametri modulov morajo biti nastavljivi preko nadzorne enote brez uporabe dodatne strojne in programske opreme.</w:t>
      </w:r>
    </w:p>
    <w:p w14:paraId="2C151AEE" w14:textId="77777777" w:rsidR="00E50221" w:rsidRPr="00444005" w:rsidRDefault="00E50221" w:rsidP="00444005">
      <w:pPr>
        <w:rPr>
          <w:rFonts w:ascii="Arial Narrow" w:hAnsi="Arial Narrow" w:cs="Arial"/>
          <w:color w:val="000000"/>
          <w:sz w:val="22"/>
          <w:szCs w:val="22"/>
          <w:lang w:eastAsia="sl-SI"/>
        </w:rPr>
      </w:pPr>
    </w:p>
    <w:p w14:paraId="0790660E" w14:textId="40B6EDE9"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Sistem mora biti zaščiten z DC odklopniki na DC vhodih in AC odklopniki na AC vhodih in AC izhodih ter opremljen z vsemi ostalimi zaščitami, ki zagotavljajo najvišjo raven varnosti in ustrezno selektivnost delovanja zaščit. Sistem je projektiran za priključitev na dovod 230 V, 50 Hz in DC napajanje 110 V DC (dva ločena vhoda A+B).</w:t>
      </w:r>
    </w:p>
    <w:p w14:paraId="44D1C821" w14:textId="77777777" w:rsidR="00E50221" w:rsidRPr="00444005" w:rsidRDefault="00E50221" w:rsidP="00444005">
      <w:pPr>
        <w:rPr>
          <w:rFonts w:ascii="Arial Narrow" w:hAnsi="Arial Narrow" w:cs="Arial"/>
          <w:color w:val="000000"/>
          <w:sz w:val="22"/>
          <w:szCs w:val="22"/>
          <w:lang w:eastAsia="sl-SI"/>
        </w:rPr>
      </w:pPr>
    </w:p>
    <w:p w14:paraId="49A7E367" w14:textId="548E253C"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Naprava mora biti opremljena z ustreznimi prenapetostnimi zaščitami.</w:t>
      </w:r>
    </w:p>
    <w:p w14:paraId="6C3740C4" w14:textId="77777777" w:rsidR="00E50221" w:rsidRPr="00444005" w:rsidRDefault="00E50221" w:rsidP="00444005">
      <w:pPr>
        <w:rPr>
          <w:rFonts w:ascii="Arial Narrow" w:hAnsi="Arial Narrow" w:cs="Arial"/>
          <w:color w:val="000000"/>
          <w:sz w:val="22"/>
          <w:szCs w:val="22"/>
          <w:lang w:eastAsia="sl-SI"/>
        </w:rPr>
      </w:pPr>
    </w:p>
    <w:p w14:paraId="48CBC8B9" w14:textId="3EF77494"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Sistem mora biti opremljen z ročnim obvodnim stikalom za ročni preklop porabnikov brez prekinitve na direktno napajanje iz mrežnega vira za potrebe servisiranja, itd.</w:t>
      </w:r>
    </w:p>
    <w:p w14:paraId="36401C65" w14:textId="77777777" w:rsidR="00E50221" w:rsidRPr="00444005" w:rsidRDefault="00E50221" w:rsidP="00444005">
      <w:pPr>
        <w:rPr>
          <w:rFonts w:ascii="Arial Narrow" w:hAnsi="Arial Narrow" w:cs="Arial"/>
          <w:color w:val="000000"/>
          <w:sz w:val="22"/>
          <w:szCs w:val="22"/>
          <w:lang w:eastAsia="sl-SI"/>
        </w:rPr>
      </w:pPr>
    </w:p>
    <w:p w14:paraId="4CE04709" w14:textId="1EBC9478"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Razsmernik mora imeti uporabniku programsko nastavljivo prioriteto vira, iz katerega se porabniki napajajo preko razsmernika (mreža/baterija).</w:t>
      </w:r>
    </w:p>
    <w:p w14:paraId="43987D69" w14:textId="77777777" w:rsidR="00E50221" w:rsidRPr="00444005" w:rsidRDefault="00E50221" w:rsidP="00444005">
      <w:pPr>
        <w:rPr>
          <w:rFonts w:ascii="Arial Narrow" w:hAnsi="Arial Narrow" w:cs="Arial"/>
          <w:color w:val="000000"/>
          <w:sz w:val="22"/>
          <w:szCs w:val="22"/>
          <w:lang w:eastAsia="sl-SI"/>
        </w:rPr>
      </w:pPr>
    </w:p>
    <w:p w14:paraId="5311F857" w14:textId="13E9C3D5"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Vsak razsmerniški modul mora vsebovati tako AC kot DC vhod za napajanje.</w:t>
      </w:r>
    </w:p>
    <w:p w14:paraId="0A0A70FD" w14:textId="77777777" w:rsidR="007036A9" w:rsidRPr="00444005" w:rsidRDefault="007036A9" w:rsidP="00444005">
      <w:pPr>
        <w:rPr>
          <w:rFonts w:ascii="Arial Narrow" w:hAnsi="Arial Narrow" w:cs="Arial"/>
          <w:color w:val="000000"/>
          <w:sz w:val="22"/>
          <w:szCs w:val="22"/>
          <w:lang w:eastAsia="sl-SI"/>
        </w:rPr>
      </w:pPr>
    </w:p>
    <w:p w14:paraId="7370F3CD" w14:textId="4C0FF95D"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Funkcija statičnega preklopa med prioritetnim in redundantnim napetostnima viroma mora biti integrirana v vsakem razsmerniškem modulu, s čimer se eliminira enojno točko okvare (skupno statično preklopno stikalo), preklopi morajo biti trenutni (0 ms), tako da jih porabniki ne občutijo.</w:t>
      </w:r>
    </w:p>
    <w:p w14:paraId="1BDE44EC" w14:textId="77777777" w:rsidR="00E50221" w:rsidRPr="00444005" w:rsidRDefault="00E50221" w:rsidP="00444005">
      <w:pPr>
        <w:rPr>
          <w:rFonts w:ascii="Arial Narrow" w:hAnsi="Arial Narrow" w:cs="Arial"/>
          <w:color w:val="000000"/>
          <w:sz w:val="22"/>
          <w:szCs w:val="22"/>
          <w:lang w:eastAsia="sl-SI"/>
        </w:rPr>
      </w:pPr>
    </w:p>
    <w:p w14:paraId="4F45E347" w14:textId="3906C6EF"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 primeru okvare sistemske nadzorne elektronike ne sme biti zmanjšana zanesljivost napajanja porabnikov.</w:t>
      </w:r>
    </w:p>
    <w:p w14:paraId="540A9750" w14:textId="77777777" w:rsidR="00E50221" w:rsidRPr="00444005" w:rsidRDefault="00E50221" w:rsidP="00444005">
      <w:pPr>
        <w:rPr>
          <w:rFonts w:ascii="Arial Narrow" w:hAnsi="Arial Narrow" w:cs="Arial"/>
          <w:color w:val="000000"/>
          <w:sz w:val="22"/>
          <w:szCs w:val="22"/>
          <w:lang w:eastAsia="sl-SI"/>
        </w:rPr>
      </w:pPr>
    </w:p>
    <w:p w14:paraId="472CF289" w14:textId="77777777" w:rsidR="00444005" w:rsidRPr="00E071EA" w:rsidRDefault="00444005" w:rsidP="000E4253">
      <w:pPr>
        <w:pStyle w:val="Odstavekseznama"/>
        <w:numPr>
          <w:ilvl w:val="4"/>
          <w:numId w:val="5"/>
        </w:numPr>
        <w:spacing w:after="0" w:line="240" w:lineRule="exact"/>
        <w:rPr>
          <w:rFonts w:ascii="Arial Narrow" w:hAnsi="Arial Narrow" w:cs="Arial"/>
          <w:color w:val="3399FF"/>
        </w:rPr>
      </w:pPr>
      <w:r w:rsidRPr="00E071EA">
        <w:rPr>
          <w:rFonts w:ascii="Arial Narrow" w:hAnsi="Arial Narrow" w:cs="Arial"/>
          <w:color w:val="3399FF"/>
        </w:rPr>
        <w:t>Mehanska izvedba razsmernika</w:t>
      </w:r>
    </w:p>
    <w:p w14:paraId="22614026" w14:textId="355BC5C2"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Razsmernik mora biti vgrajen v prostostoječo kovinsko omaro z delnimi vrati. Omara mora biti izvedena tako, da mora imeti ustrezno hlajenje vgrajene opreme brez ventilatorjev. Panel sistemske nadzorne enote, razsmerniški moduli in indikatorji morajo biti vidni in dostopni na zgornjem delu omare, brez odpiranja vrat. </w:t>
      </w:r>
    </w:p>
    <w:p w14:paraId="1CBE7A52" w14:textId="77777777" w:rsidR="00E50221" w:rsidRPr="00444005" w:rsidRDefault="00E50221" w:rsidP="00444005">
      <w:pPr>
        <w:rPr>
          <w:rFonts w:ascii="Arial Narrow" w:hAnsi="Arial Narrow" w:cs="Arial"/>
          <w:color w:val="000000"/>
          <w:sz w:val="22"/>
          <w:szCs w:val="22"/>
          <w:lang w:eastAsia="sl-SI"/>
        </w:rPr>
      </w:pPr>
    </w:p>
    <w:p w14:paraId="07E6A522" w14:textId="1849F590"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Razsmernik mora biti izveden v moderni, standardizirani, predfabricirani kovinski prostostoječi omari renomiranega proizvajalca v barvi RAL 7035, tlorisnih dimenzij 600 mm x 600 mm in obvezne višine 2000 mm. Omara mora biti zaščitena po zahtevah standarda IEC 60529, s stopnjo mehanske zaščite minimalno IP31. Izvedeni in preizkušeni morajo biti smiselno po zahtevah standarda SIST EN 61439. Izvedba omare je predmet odobritve </w:t>
      </w:r>
      <w:r w:rsidR="004964BC">
        <w:rPr>
          <w:rFonts w:ascii="Arial Narrow" w:hAnsi="Arial Narrow" w:cs="Arial"/>
          <w:color w:val="000000"/>
          <w:sz w:val="22"/>
          <w:szCs w:val="22"/>
          <w:lang w:eastAsia="sl-SI"/>
        </w:rPr>
        <w:t>n</w:t>
      </w:r>
      <w:r w:rsidRPr="00444005">
        <w:rPr>
          <w:rFonts w:ascii="Arial Narrow" w:hAnsi="Arial Narrow" w:cs="Arial"/>
          <w:color w:val="000000"/>
          <w:sz w:val="22"/>
          <w:szCs w:val="22"/>
          <w:lang w:eastAsia="sl-SI"/>
        </w:rPr>
        <w:t xml:space="preserve">aročnika. </w:t>
      </w:r>
    </w:p>
    <w:p w14:paraId="635832D8" w14:textId="77777777" w:rsidR="00E50221" w:rsidRPr="00444005" w:rsidRDefault="00E50221" w:rsidP="00444005">
      <w:pPr>
        <w:rPr>
          <w:rFonts w:ascii="Arial Narrow" w:hAnsi="Arial Narrow" w:cs="Arial"/>
          <w:color w:val="000000"/>
          <w:sz w:val="22"/>
          <w:szCs w:val="22"/>
          <w:lang w:eastAsia="sl-SI"/>
        </w:rPr>
      </w:pPr>
    </w:p>
    <w:p w14:paraId="3659CD16" w14:textId="49A36E12" w:rsidR="00444005" w:rsidRDefault="00444005" w:rsidP="00444005">
      <w:pPr>
        <w:rPr>
          <w:rFonts w:ascii="Arial Narrow" w:hAnsi="Arial Narrow" w:cs="Arial"/>
          <w:b/>
          <w:color w:val="000000"/>
          <w:sz w:val="22"/>
          <w:szCs w:val="22"/>
          <w:lang w:eastAsia="sl-SI"/>
        </w:rPr>
      </w:pPr>
      <w:r w:rsidRPr="00444005">
        <w:rPr>
          <w:rFonts w:ascii="Arial Narrow" w:hAnsi="Arial Narrow" w:cs="Arial"/>
          <w:b/>
          <w:color w:val="000000"/>
          <w:sz w:val="22"/>
          <w:szCs w:val="22"/>
          <w:lang w:eastAsia="sl-SI"/>
        </w:rPr>
        <w:t>Vsi vgrajeni elementi morajo biti dostopni s prednje strani. Priključki (AC dovod, DC dovod, AC odvodi, signalni priključki) morajo biti izvedeni na spodnji sprednji strani omare.</w:t>
      </w:r>
    </w:p>
    <w:p w14:paraId="1DC28E12" w14:textId="77777777" w:rsidR="00E50221" w:rsidRPr="00444005" w:rsidRDefault="00E50221" w:rsidP="00444005">
      <w:pPr>
        <w:rPr>
          <w:rFonts w:ascii="Arial Narrow" w:hAnsi="Arial Narrow" w:cs="Arial"/>
          <w:b/>
          <w:color w:val="000000"/>
          <w:sz w:val="22"/>
          <w:szCs w:val="22"/>
          <w:lang w:eastAsia="sl-SI"/>
        </w:rPr>
      </w:pPr>
    </w:p>
    <w:p w14:paraId="2E1DA6A0" w14:textId="4BD100BC"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Uvod vseh kablov in vodnikov do priključnih sponk mora biti skozi dno omare in po montaži s kovinsko ploščo in peno zatesnjen. Omara bo postavljena na obstoječi podstavek višine 200 mm.</w:t>
      </w:r>
    </w:p>
    <w:p w14:paraId="2C160EFB" w14:textId="77777777" w:rsidR="00E50221" w:rsidRPr="00444005" w:rsidRDefault="00E50221" w:rsidP="00444005">
      <w:pPr>
        <w:rPr>
          <w:rFonts w:ascii="Arial Narrow" w:hAnsi="Arial Narrow" w:cs="Arial"/>
          <w:color w:val="000000"/>
          <w:sz w:val="22"/>
          <w:szCs w:val="22"/>
          <w:lang w:eastAsia="sl-SI"/>
        </w:rPr>
      </w:pPr>
    </w:p>
    <w:p w14:paraId="428E159A" w14:textId="77777777" w:rsidR="00444005" w:rsidRPr="00E071EA" w:rsidRDefault="00444005" w:rsidP="000E4253">
      <w:pPr>
        <w:pStyle w:val="Odstavekseznama"/>
        <w:numPr>
          <w:ilvl w:val="4"/>
          <w:numId w:val="5"/>
        </w:numPr>
        <w:spacing w:after="0" w:line="240" w:lineRule="exact"/>
        <w:rPr>
          <w:rFonts w:ascii="Arial Narrow" w:hAnsi="Arial Narrow" w:cs="Arial"/>
          <w:color w:val="3399FF"/>
        </w:rPr>
      </w:pPr>
      <w:r w:rsidRPr="00E071EA">
        <w:rPr>
          <w:rFonts w:ascii="Arial Narrow" w:hAnsi="Arial Narrow" w:cs="Arial"/>
          <w:color w:val="3399FF"/>
        </w:rPr>
        <w:t>Razsmerniški moduli</w:t>
      </w:r>
    </w:p>
    <w:p w14:paraId="5FDF87BD" w14:textId="65496F20"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Močnostni pretvorniški moduli morajo izkoriščati visoko-frekvenčno stikalno tehniko pri pretvorbi električne energije, kar zagotavljala popolnoma reguliran in izoliran izhod od vhoda. Vhod modulov mora omogočati širok razpon vhodne napetosti. Moduli morajo delovati v povezavi z nadzorno enoto, ki jim ob vsaki vstavitvi v sistem preko CAN vodila najprej nastavi vrednosti osnovnih obratovalnih parametrov in jih med obratovanjem krmili in nadzoruje. Pri okvari nadzorne enote ne sme priti do nikakršnih sprememb v napajanju sistema – moduli obratujejo samostojno.</w:t>
      </w:r>
    </w:p>
    <w:p w14:paraId="4D390474" w14:textId="77777777" w:rsidR="00E50221" w:rsidRPr="00444005" w:rsidRDefault="00E50221" w:rsidP="00444005">
      <w:pPr>
        <w:rPr>
          <w:rFonts w:ascii="Arial Narrow" w:hAnsi="Arial Narrow" w:cs="Arial"/>
          <w:color w:val="000000"/>
          <w:sz w:val="22"/>
          <w:szCs w:val="22"/>
          <w:lang w:eastAsia="sl-SI"/>
        </w:rPr>
      </w:pPr>
    </w:p>
    <w:p w14:paraId="1D6752DA" w14:textId="1F6CAA36"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Vsi moduli morajo biti hitro zamenljivi med samim delovanjem in pod obremenitvijo. Nastavljivi parametri modulov morajo biti nastavljivi preko nadzorne enote brez uporabe dodatne strojne in programske opreme.</w:t>
      </w:r>
    </w:p>
    <w:p w14:paraId="26CAABD1" w14:textId="77777777" w:rsidR="00E50221" w:rsidRPr="00444005" w:rsidRDefault="00E50221" w:rsidP="00444005">
      <w:pPr>
        <w:rPr>
          <w:rFonts w:ascii="Arial Narrow" w:hAnsi="Arial Narrow" w:cs="Arial"/>
          <w:color w:val="000000"/>
          <w:sz w:val="22"/>
          <w:szCs w:val="22"/>
          <w:lang w:eastAsia="sl-SI"/>
        </w:rPr>
      </w:pPr>
    </w:p>
    <w:p w14:paraId="1FE22BF8" w14:textId="77777777" w:rsidR="00444005" w:rsidRPr="00444005" w:rsidRDefault="00444005" w:rsidP="00444005">
      <w:pPr>
        <w:rPr>
          <w:rFonts w:ascii="Arial Narrow" w:hAnsi="Arial Narrow" w:cs="Arial"/>
          <w:b/>
          <w:color w:val="000000"/>
          <w:sz w:val="22"/>
          <w:szCs w:val="22"/>
          <w:lang w:eastAsia="sl-SI"/>
        </w:rPr>
      </w:pPr>
      <w:r w:rsidRPr="00444005">
        <w:rPr>
          <w:rFonts w:ascii="Arial Narrow" w:hAnsi="Arial Narrow" w:cs="Arial"/>
          <w:b/>
          <w:color w:val="000000"/>
          <w:sz w:val="22"/>
          <w:szCs w:val="22"/>
          <w:lang w:eastAsia="sl-SI"/>
        </w:rPr>
        <w:t>Vse povezave modulov, energetske in signalne, s sistemom morajo biti izvedene izključno preko fiksnega konektorja na zadnji strani, ki se združi s konektorjem na vgradnem okvirju, ko je modul pravilno vstavljen v sistem.</w:t>
      </w:r>
    </w:p>
    <w:p w14:paraId="2EB5A3E4" w14:textId="77777777" w:rsidR="00E50221" w:rsidRDefault="00E50221" w:rsidP="00444005">
      <w:pPr>
        <w:rPr>
          <w:rFonts w:ascii="Arial Narrow" w:hAnsi="Arial Narrow" w:cs="Arial"/>
          <w:color w:val="000000"/>
          <w:sz w:val="22"/>
          <w:szCs w:val="22"/>
          <w:lang w:eastAsia="sl-SI"/>
        </w:rPr>
      </w:pPr>
    </w:p>
    <w:p w14:paraId="42BD9A77" w14:textId="095D3035"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Moduli morajo biti opremljeni z LED sinoptičnimi elementi, ki omogočajo enostavno razpoznavanje stanja modula.</w:t>
      </w:r>
    </w:p>
    <w:p w14:paraId="570F1494" w14:textId="77777777" w:rsidR="00E50221" w:rsidRPr="00444005" w:rsidRDefault="00E50221" w:rsidP="00444005">
      <w:pPr>
        <w:rPr>
          <w:rFonts w:ascii="Arial Narrow" w:hAnsi="Arial Narrow" w:cs="Arial"/>
          <w:color w:val="000000"/>
          <w:sz w:val="22"/>
          <w:szCs w:val="22"/>
          <w:lang w:eastAsia="sl-SI"/>
        </w:rPr>
      </w:pPr>
    </w:p>
    <w:p w14:paraId="7EDBAB1B" w14:textId="78955BDC"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Moduli morajo biti zaščiteni pred pregrevanjem z omejitvijo izhodne moči. Če se temperatura nepredvideno dvigne, se morajo moduli selektivno izključiti in ponovno samodejno vključiti, ko temperatura upade.</w:t>
      </w:r>
    </w:p>
    <w:p w14:paraId="14F20EEB" w14:textId="77777777" w:rsidR="00E50221" w:rsidRPr="00444005" w:rsidRDefault="00E50221" w:rsidP="00444005">
      <w:pPr>
        <w:rPr>
          <w:rFonts w:ascii="Arial Narrow" w:hAnsi="Arial Narrow" w:cs="Arial"/>
          <w:color w:val="000000"/>
          <w:sz w:val="22"/>
          <w:szCs w:val="22"/>
          <w:lang w:eastAsia="sl-SI"/>
        </w:rPr>
      </w:pPr>
    </w:p>
    <w:p w14:paraId="4C402FE1" w14:textId="77777777" w:rsidR="00444005" w:rsidRPr="00E071EA" w:rsidRDefault="00444005" w:rsidP="000E4253">
      <w:pPr>
        <w:pStyle w:val="Odstavekseznama"/>
        <w:numPr>
          <w:ilvl w:val="4"/>
          <w:numId w:val="5"/>
        </w:numPr>
        <w:spacing w:after="0" w:line="240" w:lineRule="exact"/>
        <w:rPr>
          <w:rFonts w:ascii="Arial Narrow" w:hAnsi="Arial Narrow" w:cs="Arial"/>
          <w:color w:val="3399FF"/>
        </w:rPr>
      </w:pPr>
      <w:r w:rsidRPr="00E071EA">
        <w:rPr>
          <w:rFonts w:ascii="Arial Narrow" w:hAnsi="Arial Narrow" w:cs="Arial"/>
          <w:color w:val="3399FF"/>
        </w:rPr>
        <w:t>Sistemska nadzorna enota razsmernika</w:t>
      </w:r>
    </w:p>
    <w:p w14:paraId="5579BB5B" w14:textId="791F5E33" w:rsidR="00444005" w:rsidRDefault="00444005" w:rsidP="00444005">
      <w:pPr>
        <w:rPr>
          <w:rFonts w:ascii="Arial Narrow" w:hAnsi="Arial Narrow" w:cs="Arial"/>
          <w:b/>
          <w:color w:val="000000"/>
          <w:sz w:val="22"/>
          <w:szCs w:val="22"/>
          <w:lang w:eastAsia="sl-SI"/>
        </w:rPr>
      </w:pPr>
      <w:r w:rsidRPr="00444005">
        <w:rPr>
          <w:rFonts w:ascii="Arial Narrow" w:hAnsi="Arial Narrow" w:cs="Arial"/>
          <w:b/>
          <w:color w:val="000000"/>
          <w:sz w:val="22"/>
          <w:szCs w:val="22"/>
          <w:lang w:eastAsia="sl-SI"/>
        </w:rPr>
        <w:t>Razsmernik mora biti opremljen s sistemsko krmilno/nadzorno enoto, ki omogoča popoln lokalni in daljinski nadzor celotnega sistema iz enega mesta.</w:t>
      </w:r>
    </w:p>
    <w:p w14:paraId="436DCE67" w14:textId="77777777" w:rsidR="00E50221" w:rsidRPr="00444005" w:rsidRDefault="00E50221" w:rsidP="00444005">
      <w:pPr>
        <w:rPr>
          <w:rFonts w:ascii="Arial Narrow" w:hAnsi="Arial Narrow" w:cs="Arial"/>
          <w:b/>
          <w:color w:val="000000"/>
          <w:sz w:val="22"/>
          <w:szCs w:val="22"/>
          <w:lang w:eastAsia="sl-SI"/>
        </w:rPr>
      </w:pPr>
    </w:p>
    <w:p w14:paraId="3A156C20" w14:textId="66941344"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Nadzorna enota mora omogočati nadzor in krmiljenje napajalnega sistema v smislu optimizacije delovanja sistema, ni pa od nje odvisna zanesljivost napajanja. Sistemska nadzorna enota mora omogočati prikaz meritev, obratovalnih stanj sistema, aktivnih alarmov, zgodovino dogodkov in beleženje vrednosti za izbrane parametre v določenih časovnih intervalih.</w:t>
      </w:r>
    </w:p>
    <w:p w14:paraId="59B40D57" w14:textId="77777777" w:rsidR="00E50221" w:rsidRPr="00444005" w:rsidRDefault="00E50221" w:rsidP="00444005">
      <w:pPr>
        <w:rPr>
          <w:rFonts w:ascii="Arial Narrow" w:hAnsi="Arial Narrow" w:cs="Arial"/>
          <w:color w:val="000000"/>
          <w:sz w:val="22"/>
          <w:szCs w:val="22"/>
          <w:lang w:eastAsia="sl-SI"/>
        </w:rPr>
      </w:pPr>
    </w:p>
    <w:p w14:paraId="62E1C7D6" w14:textId="6B70A330"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Popolnoma vse nastavitve in vrednosti parametrov sistema (napetosti, tokovi, …) mora biti v celoti omogočeno hitro in enostavno spremljati lokalno preko barvnega LCD grafičnega prikazovalnika občutljivega na dotik, ki je dostopen brez odpiranja vrat omare. Lokalna signalizacija mora omogočati hiter pregled nad stanjem sistema. Omogočeno mora biti fizično resetiranje nadzorne enote, kar ne sme vplivati na zanesljivost delovanja sistema.</w:t>
      </w:r>
    </w:p>
    <w:p w14:paraId="5B314772" w14:textId="77777777" w:rsidR="00E50221" w:rsidRPr="00444005" w:rsidRDefault="00E50221" w:rsidP="00444005">
      <w:pPr>
        <w:rPr>
          <w:rFonts w:ascii="Arial Narrow" w:hAnsi="Arial Narrow" w:cs="Arial"/>
          <w:color w:val="000000"/>
          <w:sz w:val="22"/>
          <w:szCs w:val="22"/>
          <w:lang w:eastAsia="sl-SI"/>
        </w:rPr>
      </w:pPr>
    </w:p>
    <w:p w14:paraId="0ABC5023" w14:textId="613680FF"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 prikazovalniku nadzorne enote se privzeto morajo istočasno prikazovati osnovni parametri razsmernika.</w:t>
      </w:r>
    </w:p>
    <w:p w14:paraId="02FFA443" w14:textId="77777777" w:rsidR="00273748" w:rsidRPr="00444005" w:rsidRDefault="00273748" w:rsidP="00444005">
      <w:pPr>
        <w:rPr>
          <w:rFonts w:ascii="Arial Narrow" w:hAnsi="Arial Narrow" w:cs="Arial"/>
          <w:color w:val="000000"/>
          <w:sz w:val="22"/>
          <w:szCs w:val="22"/>
          <w:lang w:eastAsia="sl-SI"/>
        </w:rPr>
      </w:pPr>
    </w:p>
    <w:p w14:paraId="755AF7B3" w14:textId="0C8EC68B" w:rsidR="00444005" w:rsidRDefault="00444005" w:rsidP="00444005">
      <w:pPr>
        <w:rPr>
          <w:rFonts w:ascii="Arial Narrow" w:hAnsi="Arial Narrow" w:cs="Arial"/>
          <w:b/>
          <w:color w:val="000000"/>
          <w:sz w:val="22"/>
          <w:szCs w:val="22"/>
          <w:lang w:eastAsia="sl-SI"/>
        </w:rPr>
      </w:pPr>
      <w:r w:rsidRPr="00444005">
        <w:rPr>
          <w:rFonts w:ascii="Arial Narrow" w:hAnsi="Arial Narrow" w:cs="Arial"/>
          <w:b/>
          <w:color w:val="000000"/>
          <w:sz w:val="22"/>
          <w:szCs w:val="22"/>
          <w:lang w:eastAsia="sl-SI"/>
        </w:rPr>
        <w:t>Nadzorna enota mora biti opremljena z dvema Ethernet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5C638C13" w14:textId="77777777" w:rsidR="00E50221" w:rsidRPr="00444005" w:rsidRDefault="00E50221" w:rsidP="00444005">
      <w:pPr>
        <w:rPr>
          <w:rFonts w:ascii="Arial Narrow" w:hAnsi="Arial Narrow" w:cs="Arial"/>
          <w:b/>
          <w:color w:val="000000"/>
          <w:sz w:val="22"/>
          <w:szCs w:val="22"/>
          <w:lang w:eastAsia="sl-SI"/>
        </w:rPr>
      </w:pPr>
    </w:p>
    <w:p w14:paraId="3DDD7594" w14:textId="72019CFA"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Nadzorna enota mora biti opremljena z minimalno enim serijskim (USB) vmesnikom 2.0, ki se uporabi kot druga možnost za lokalni dostop na nadzorno enoto (alternativa tudi za dostop v primeru okvare ali nedosegljivosti Ethernet vmesnikov), vmesnik mora biti dostopen s prednje strani brez poseganja v omaro.</w:t>
      </w:r>
    </w:p>
    <w:p w14:paraId="42F00820" w14:textId="77777777" w:rsidR="00E50221" w:rsidRPr="00444005" w:rsidRDefault="00E50221" w:rsidP="00444005">
      <w:pPr>
        <w:rPr>
          <w:rFonts w:ascii="Arial Narrow" w:hAnsi="Arial Narrow" w:cs="Arial"/>
          <w:color w:val="000000"/>
          <w:sz w:val="22"/>
          <w:szCs w:val="22"/>
          <w:lang w:eastAsia="sl-SI"/>
        </w:rPr>
      </w:pPr>
    </w:p>
    <w:p w14:paraId="73F489CD" w14:textId="77777777" w:rsidR="00444005" w:rsidRPr="00444005" w:rsidRDefault="00444005" w:rsidP="00444005">
      <w:pPr>
        <w:rPr>
          <w:rFonts w:ascii="Arial Narrow" w:hAnsi="Arial Narrow" w:cs="Arial"/>
          <w:b/>
          <w:color w:val="000000"/>
          <w:sz w:val="22"/>
          <w:szCs w:val="22"/>
          <w:lang w:eastAsia="sl-SI"/>
        </w:rPr>
      </w:pPr>
      <w:r w:rsidRPr="00444005">
        <w:rPr>
          <w:rFonts w:ascii="Arial Narrow" w:hAnsi="Arial Narrow" w:cs="Arial"/>
          <w:b/>
          <w:color w:val="000000"/>
          <w:sz w:val="22"/>
          <w:szCs w:val="22"/>
          <w:lang w:eastAsia="sl-SI"/>
        </w:rPr>
        <w:t>Konfiguriranje nadzorne enote (vseh parametrov napajalnega sistema) mora biti v celoti omogočeno preko spletnega vmesnika (IE, Chrome …) in zaslona na vratih brez dodatne strojne in programske opreme.</w:t>
      </w:r>
    </w:p>
    <w:p w14:paraId="48F6FBD6" w14:textId="77777777" w:rsidR="00E50221" w:rsidRDefault="00E50221" w:rsidP="00444005">
      <w:pPr>
        <w:rPr>
          <w:rFonts w:ascii="Arial Narrow" w:hAnsi="Arial Narrow" w:cs="Arial"/>
          <w:color w:val="000000"/>
          <w:sz w:val="22"/>
          <w:szCs w:val="22"/>
          <w:lang w:eastAsia="sl-SI"/>
        </w:rPr>
      </w:pPr>
    </w:p>
    <w:p w14:paraId="075771EA" w14:textId="0D747D48"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Nadzorna enota mora omogočati z gesli zaščiten dostop z nastavitvijo pravic za vsaj 3 tipe uporabnikov poleg administratorja.</w:t>
      </w:r>
    </w:p>
    <w:p w14:paraId="0CAA4B21" w14:textId="77777777" w:rsidR="00E50221" w:rsidRDefault="00E50221" w:rsidP="00444005">
      <w:pPr>
        <w:rPr>
          <w:rFonts w:ascii="Arial Narrow" w:hAnsi="Arial Narrow" w:cs="Arial"/>
          <w:color w:val="000000"/>
          <w:sz w:val="22"/>
          <w:szCs w:val="22"/>
          <w:lang w:eastAsia="sl-SI"/>
        </w:rPr>
      </w:pPr>
    </w:p>
    <w:p w14:paraId="40B9DBF9" w14:textId="462821ED"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Nadzorna enota mora nadzorovati vse vgrajene module preko CAN (Control Area Network) vodila. Nadzorna enota mora nazorno prikazovati trenutno stanje sistema (aktivni alarmi in obratovalna stanja, parametri sistema, ...) ter zgodovino dogodkov.</w:t>
      </w:r>
    </w:p>
    <w:p w14:paraId="31BFDC62" w14:textId="77777777" w:rsidR="00E50221" w:rsidRDefault="00E50221" w:rsidP="00444005">
      <w:pPr>
        <w:rPr>
          <w:rFonts w:ascii="Arial Narrow" w:hAnsi="Arial Narrow" w:cs="Arial"/>
          <w:color w:val="000000"/>
          <w:sz w:val="22"/>
          <w:szCs w:val="22"/>
          <w:lang w:eastAsia="sl-SI"/>
        </w:rPr>
      </w:pPr>
    </w:p>
    <w:p w14:paraId="3538C19D" w14:textId="7C10F625"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Sistemska nadzorna enota mora biti opremljena s standardnimi vmesniki, ki omogočajo komunikacijo z nadzornimi sistemi tako lokalno kot daljinsko:</w:t>
      </w:r>
    </w:p>
    <w:p w14:paraId="5D687BED" w14:textId="77777777" w:rsidR="00444005" w:rsidRPr="00444005" w:rsidRDefault="00444005" w:rsidP="000E4253">
      <w:pPr>
        <w:numPr>
          <w:ilvl w:val="0"/>
          <w:numId w:val="15"/>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CAN, USB</w:t>
      </w:r>
    </w:p>
    <w:p w14:paraId="0C670F6A" w14:textId="77777777" w:rsidR="00444005" w:rsidRPr="00444005" w:rsidRDefault="00444005" w:rsidP="000E4253">
      <w:pPr>
        <w:numPr>
          <w:ilvl w:val="0"/>
          <w:numId w:val="15"/>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TCP/IP (Ethernet 10/100): Modbus, SNMP, dostop preko spleta (WEB), obveščanje preko e-pošte</w:t>
      </w:r>
    </w:p>
    <w:p w14:paraId="61735984" w14:textId="77777777" w:rsidR="00E50221" w:rsidRDefault="00E50221" w:rsidP="00444005">
      <w:pPr>
        <w:rPr>
          <w:rFonts w:ascii="Arial Narrow" w:hAnsi="Arial Narrow" w:cs="Arial"/>
          <w:color w:val="000000"/>
          <w:sz w:val="22"/>
          <w:szCs w:val="22"/>
          <w:lang w:eastAsia="sl-SI"/>
        </w:rPr>
      </w:pPr>
    </w:p>
    <w:p w14:paraId="68C70097" w14:textId="287667A8"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Preko omenjenih povezav mora biti omogočen popoln nadzor sistema in prenos podatkov iz sistema za nadaljnjo obdelavo. Za daljinsko javljanje stanj mora biti nadzorna enota opremljena z minimalno 6 relejskimi izhodi (breznapetostni kontakti) in min. 8 digitalnimi vhodi za signalizacijo internih in zunanjih diskretnih breznapetostnih signalov.</w:t>
      </w:r>
    </w:p>
    <w:p w14:paraId="6587297F" w14:textId="77777777" w:rsidR="00E50221" w:rsidRDefault="00E50221" w:rsidP="00444005">
      <w:pPr>
        <w:tabs>
          <w:tab w:val="num" w:pos="720"/>
        </w:tabs>
        <w:rPr>
          <w:rFonts w:ascii="Arial Narrow" w:hAnsi="Arial Narrow" w:cs="Arial"/>
          <w:b/>
          <w:color w:val="000000"/>
          <w:sz w:val="22"/>
          <w:szCs w:val="22"/>
          <w:lang w:eastAsia="sl-SI"/>
        </w:rPr>
      </w:pPr>
    </w:p>
    <w:p w14:paraId="356E8BB4" w14:textId="213E13B7" w:rsidR="00444005" w:rsidRPr="00E071EA" w:rsidRDefault="00444005" w:rsidP="000E4253">
      <w:pPr>
        <w:pStyle w:val="Odstavekseznama"/>
        <w:numPr>
          <w:ilvl w:val="4"/>
          <w:numId w:val="5"/>
        </w:numPr>
        <w:spacing w:after="0" w:line="240" w:lineRule="exact"/>
        <w:rPr>
          <w:rFonts w:ascii="Arial Narrow" w:hAnsi="Arial Narrow" w:cs="Arial"/>
          <w:color w:val="3399FF"/>
        </w:rPr>
      </w:pPr>
      <w:r w:rsidRPr="00E071EA">
        <w:rPr>
          <w:rFonts w:ascii="Arial Narrow" w:hAnsi="Arial Narrow" w:cs="Arial"/>
          <w:color w:val="3399FF"/>
        </w:rPr>
        <w:t xml:space="preserve">Nadzor delovanja razsmernika </w:t>
      </w:r>
    </w:p>
    <w:p w14:paraId="6CF252FA" w14:textId="77777777" w:rsidR="00444005" w:rsidRPr="00444005" w:rsidRDefault="00444005" w:rsidP="00444005">
      <w:pPr>
        <w:rPr>
          <w:rFonts w:ascii="Arial Narrow" w:hAnsi="Arial Narrow" w:cs="Arial"/>
          <w:color w:val="000000"/>
          <w:sz w:val="22"/>
          <w:szCs w:val="22"/>
          <w:u w:val="single"/>
          <w:lang w:eastAsia="sl-SI"/>
        </w:rPr>
      </w:pPr>
      <w:r w:rsidRPr="00444005">
        <w:rPr>
          <w:rFonts w:ascii="Arial Narrow" w:hAnsi="Arial Narrow" w:cs="Arial"/>
          <w:bCs/>
          <w:color w:val="000000"/>
          <w:sz w:val="22"/>
          <w:szCs w:val="22"/>
          <w:u w:val="single"/>
          <w:lang w:eastAsia="sl-SI"/>
        </w:rPr>
        <w:t xml:space="preserve">Lokalna signalizacija in meritve: </w:t>
      </w:r>
    </w:p>
    <w:p w14:paraId="276631D0" w14:textId="77777777" w:rsidR="00444005" w:rsidRPr="00444005" w:rsidRDefault="00444005" w:rsidP="000E4253">
      <w:pPr>
        <w:numPr>
          <w:ilvl w:val="0"/>
          <w:numId w:val="16"/>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LED signalizacija na razsmerniških modulih, </w:t>
      </w:r>
    </w:p>
    <w:p w14:paraId="1691CF1C" w14:textId="77777777" w:rsidR="00444005" w:rsidRPr="00444005" w:rsidRDefault="00444005" w:rsidP="000E4253">
      <w:pPr>
        <w:numPr>
          <w:ilvl w:val="0"/>
          <w:numId w:val="16"/>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LCD prikaz vseh parametrov in stanj in LED-signalizacija na nadzorni enoti,</w:t>
      </w:r>
    </w:p>
    <w:p w14:paraId="72C310C7" w14:textId="77777777" w:rsidR="00444005" w:rsidRPr="00444005" w:rsidRDefault="00444005" w:rsidP="000E4253">
      <w:pPr>
        <w:numPr>
          <w:ilvl w:val="0"/>
          <w:numId w:val="16"/>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V-meter ter A-meter (indikatorja za AC razvod) na prednji strani razsmernika</w:t>
      </w:r>
    </w:p>
    <w:p w14:paraId="4067978E" w14:textId="77777777" w:rsidR="00444005" w:rsidRPr="00444005" w:rsidRDefault="00444005" w:rsidP="00444005">
      <w:pPr>
        <w:rPr>
          <w:rFonts w:ascii="Arial Narrow" w:hAnsi="Arial Narrow" w:cs="Arial"/>
          <w:color w:val="000000"/>
          <w:sz w:val="22"/>
          <w:szCs w:val="22"/>
          <w:lang w:eastAsia="sl-SI"/>
        </w:rPr>
      </w:pPr>
    </w:p>
    <w:p w14:paraId="612E06C3" w14:textId="77777777" w:rsidR="00444005" w:rsidRPr="00444005" w:rsidRDefault="00444005" w:rsidP="00444005">
      <w:pPr>
        <w:rPr>
          <w:rFonts w:ascii="Arial Narrow" w:hAnsi="Arial Narrow" w:cs="Arial"/>
          <w:color w:val="000000"/>
          <w:sz w:val="22"/>
          <w:szCs w:val="22"/>
          <w:u w:val="single"/>
          <w:lang w:eastAsia="sl-SI"/>
        </w:rPr>
      </w:pPr>
      <w:r w:rsidRPr="00444005">
        <w:rPr>
          <w:rFonts w:ascii="Arial Narrow" w:hAnsi="Arial Narrow" w:cs="Arial"/>
          <w:bCs/>
          <w:color w:val="000000"/>
          <w:sz w:val="22"/>
          <w:szCs w:val="22"/>
          <w:u w:val="single"/>
          <w:lang w:eastAsia="sl-SI"/>
        </w:rPr>
        <w:t xml:space="preserve">Daljinska signalizacija: </w:t>
      </w:r>
    </w:p>
    <w:p w14:paraId="3DC6616C" w14:textId="77777777" w:rsidR="00444005" w:rsidRPr="00444005" w:rsidRDefault="00444005" w:rsidP="000E4253">
      <w:pPr>
        <w:numPr>
          <w:ilvl w:val="0"/>
          <w:numId w:val="17"/>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breznapetostni kontakti, </w:t>
      </w:r>
    </w:p>
    <w:p w14:paraId="7E944C5D" w14:textId="77777777" w:rsidR="00444005" w:rsidRPr="00444005" w:rsidRDefault="00444005" w:rsidP="000E4253">
      <w:pPr>
        <w:numPr>
          <w:ilvl w:val="0"/>
          <w:numId w:val="17"/>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TCP/IP: Ethernet (WEB - dostop preko spleta, e-pošta, SNMP (NMS), Modbus), </w:t>
      </w:r>
    </w:p>
    <w:p w14:paraId="1A428DB7" w14:textId="77777777" w:rsidR="00444005" w:rsidRPr="00444005" w:rsidRDefault="00444005" w:rsidP="000E4253">
      <w:pPr>
        <w:numPr>
          <w:ilvl w:val="0"/>
          <w:numId w:val="17"/>
        </w:num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modem (interni/eksterni, opcija). </w:t>
      </w:r>
    </w:p>
    <w:p w14:paraId="064357C3" w14:textId="77777777" w:rsidR="00444005" w:rsidRPr="00444005" w:rsidRDefault="00444005" w:rsidP="00444005">
      <w:pPr>
        <w:rPr>
          <w:rFonts w:ascii="Arial Narrow" w:hAnsi="Arial Narrow" w:cs="Arial"/>
          <w:color w:val="000000"/>
          <w:sz w:val="22"/>
          <w:szCs w:val="22"/>
          <w:lang w:eastAsia="sl-SI"/>
        </w:rPr>
      </w:pPr>
    </w:p>
    <w:p w14:paraId="608A82BE" w14:textId="07D2B440"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Za daljinsko signalizacijo mora biti konfiguriran po en galvansko prosti kontakt za težki alarm sistema, lahki alarm sistema, prisotnost zemeljskega stika na AC razvodu ter ostali prostoprogramabilni kontakti. Stanja alarmov se grupirajo glede na želje </w:t>
      </w:r>
      <w:r w:rsidR="004964BC">
        <w:rPr>
          <w:rFonts w:ascii="Arial Narrow" w:hAnsi="Arial Narrow" w:cs="Arial"/>
          <w:color w:val="000000"/>
          <w:sz w:val="22"/>
          <w:szCs w:val="22"/>
          <w:lang w:eastAsia="sl-SI"/>
        </w:rPr>
        <w:t>n</w:t>
      </w:r>
      <w:r w:rsidRPr="00444005">
        <w:rPr>
          <w:rFonts w:ascii="Arial Narrow" w:hAnsi="Arial Narrow" w:cs="Arial"/>
          <w:color w:val="000000"/>
          <w:sz w:val="22"/>
          <w:szCs w:val="22"/>
          <w:lang w:eastAsia="sl-SI"/>
        </w:rPr>
        <w:t xml:space="preserve">aročnika. </w:t>
      </w:r>
    </w:p>
    <w:p w14:paraId="4B9393D5" w14:textId="77777777" w:rsidR="00E50221" w:rsidRDefault="00E50221" w:rsidP="00444005">
      <w:pPr>
        <w:tabs>
          <w:tab w:val="num" w:pos="720"/>
        </w:tabs>
        <w:rPr>
          <w:rFonts w:ascii="Arial Narrow" w:hAnsi="Arial Narrow" w:cs="Arial"/>
          <w:b/>
          <w:color w:val="000000"/>
          <w:sz w:val="22"/>
          <w:szCs w:val="22"/>
          <w:lang w:eastAsia="sl-SI"/>
        </w:rPr>
      </w:pPr>
    </w:p>
    <w:p w14:paraId="3CC6A7FD" w14:textId="0D4FDB0F" w:rsidR="00444005" w:rsidRPr="00444005" w:rsidRDefault="00444005" w:rsidP="000E4253">
      <w:pPr>
        <w:pStyle w:val="Odstavekseznama"/>
        <w:numPr>
          <w:ilvl w:val="4"/>
          <w:numId w:val="5"/>
        </w:numPr>
        <w:spacing w:after="0" w:line="240" w:lineRule="exact"/>
        <w:rPr>
          <w:rFonts w:ascii="Arial Narrow" w:hAnsi="Arial Narrow" w:cs="Arial"/>
          <w:color w:val="3399FF"/>
        </w:rPr>
      </w:pPr>
      <w:r w:rsidRPr="00444005">
        <w:rPr>
          <w:rFonts w:ascii="Arial Narrow" w:hAnsi="Arial Narrow" w:cs="Arial"/>
          <w:color w:val="3399FF"/>
        </w:rPr>
        <w:t>Oprema za parametriranje in usposabljanje</w:t>
      </w:r>
    </w:p>
    <w:p w14:paraId="2C275D24" w14:textId="52DCD0C3"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 sklopu dobave morajo biti dobavljena tudi vsa potrebna razvojna in testna orodja, ki so potrebna za izdelavo in vzdrževanje programirljive opreme (preklopna avtomatika, multifunkcijski instrumenti, …). Ponudnik ob razvojnih orodjih preda tudi licenčne izjave, iz katerih nedvoumno izhaja pravica naročnika do uporabe teh orodij.</w:t>
      </w:r>
    </w:p>
    <w:p w14:paraId="7C41AE11" w14:textId="77777777" w:rsidR="00E50221" w:rsidRPr="00444005" w:rsidRDefault="00E50221" w:rsidP="00444005">
      <w:pPr>
        <w:rPr>
          <w:rFonts w:ascii="Arial Narrow" w:hAnsi="Arial Narrow" w:cs="Arial"/>
          <w:color w:val="000000"/>
          <w:sz w:val="22"/>
          <w:szCs w:val="22"/>
          <w:lang w:eastAsia="sl-SI"/>
        </w:rPr>
      </w:pPr>
    </w:p>
    <w:p w14:paraId="7D2D0BCF" w14:textId="7EBFAB39"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Performanse dobavljene opreme za parametriranje in vzdrževanje sistema morajo biti primerljive s performansami podobnih sistemov, ki ob času dobave predstavljajo zadnjo generacijo in so po enostavnosti uporabe in diagnosticiranja v vrhu ponudbe.</w:t>
      </w:r>
    </w:p>
    <w:p w14:paraId="1A189D06" w14:textId="77777777" w:rsidR="00E50221" w:rsidRPr="00444005" w:rsidRDefault="00E50221" w:rsidP="00444005">
      <w:pPr>
        <w:rPr>
          <w:rFonts w:ascii="Arial Narrow" w:hAnsi="Arial Narrow" w:cs="Arial"/>
          <w:color w:val="000000"/>
          <w:sz w:val="22"/>
          <w:szCs w:val="22"/>
          <w:lang w:eastAsia="sl-SI"/>
        </w:rPr>
      </w:pPr>
    </w:p>
    <w:p w14:paraId="442B0D51" w14:textId="77777777" w:rsidR="00444005" w:rsidRPr="00444005" w:rsidRDefault="00444005" w:rsidP="000E4253">
      <w:pPr>
        <w:pStyle w:val="Odstavekseznama"/>
        <w:numPr>
          <w:ilvl w:val="4"/>
          <w:numId w:val="5"/>
        </w:numPr>
        <w:spacing w:after="0" w:line="240" w:lineRule="exact"/>
        <w:rPr>
          <w:rFonts w:ascii="Arial Narrow" w:hAnsi="Arial Narrow" w:cs="Arial"/>
          <w:color w:val="3399FF"/>
        </w:rPr>
      </w:pPr>
      <w:r w:rsidRPr="00444005">
        <w:rPr>
          <w:rFonts w:ascii="Arial Narrow" w:hAnsi="Arial Narrow" w:cs="Arial"/>
          <w:color w:val="3399FF"/>
        </w:rPr>
        <w:t>Razvod razsmerjene napetosti 230 VAC</w:t>
      </w:r>
    </w:p>
    <w:p w14:paraId="42AAC5DA" w14:textId="77777777" w:rsidR="00444005" w:rsidRP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 xml:space="preserve">V isti omari mora biti vgrajen tudi razdelilnik razsmerjene napetosti z ustreznim številom miniaturnih odklopnikov. Odklopniki morajo biti hitro delujočega tipa, z ustrezno dimenzioniranimi kontaktnimi deli. Odklopniki morajo biti opremljeni z dvema pomožnima kontaktoma od katerega je eden preklopni kontakt, ki signalizira položaj avtomata, drugi pa signalizira izpad po zaščiti. </w:t>
      </w:r>
    </w:p>
    <w:p w14:paraId="2C75057A" w14:textId="77777777" w:rsidR="00444005" w:rsidRPr="00444005" w:rsidRDefault="00444005" w:rsidP="00444005">
      <w:pPr>
        <w:rPr>
          <w:rFonts w:ascii="Arial Narrow" w:hAnsi="Arial Narrow" w:cs="Arial"/>
          <w:color w:val="000000"/>
          <w:sz w:val="22"/>
          <w:szCs w:val="22"/>
          <w:lang w:eastAsia="sl-SI"/>
        </w:rPr>
      </w:pPr>
    </w:p>
    <w:p w14:paraId="205FE586" w14:textId="3D4CB7A3" w:rsidR="0044400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Na prednji strani omare morata biti vgrajena voltmeter ter ampermeter. Polni obseg ampermetra naj bo 1,2 krat višji od primarnih tokov. Za napetost 230 VAC naj se uporabi voltmeter s skalo 250V.</w:t>
      </w:r>
    </w:p>
    <w:p w14:paraId="432DB47E" w14:textId="77777777" w:rsidR="00E50221" w:rsidRPr="00444005" w:rsidRDefault="00E50221" w:rsidP="00444005">
      <w:pPr>
        <w:rPr>
          <w:rFonts w:ascii="Arial Narrow" w:hAnsi="Arial Narrow" w:cs="Arial"/>
          <w:color w:val="000000"/>
          <w:sz w:val="22"/>
          <w:szCs w:val="22"/>
          <w:lang w:eastAsia="sl-SI"/>
        </w:rPr>
      </w:pPr>
    </w:p>
    <w:p w14:paraId="7BB63BD4" w14:textId="008F0825" w:rsidR="00084685" w:rsidRDefault="00444005" w:rsidP="00444005">
      <w:pPr>
        <w:rPr>
          <w:rFonts w:ascii="Arial Narrow" w:hAnsi="Arial Narrow" w:cs="Arial"/>
          <w:color w:val="000000"/>
          <w:sz w:val="22"/>
          <w:szCs w:val="22"/>
          <w:lang w:eastAsia="sl-SI"/>
        </w:rPr>
      </w:pPr>
      <w:r w:rsidRPr="00444005">
        <w:rPr>
          <w:rFonts w:ascii="Arial Narrow" w:hAnsi="Arial Narrow" w:cs="Arial"/>
          <w:color w:val="000000"/>
          <w:sz w:val="22"/>
          <w:szCs w:val="22"/>
          <w:lang w:eastAsia="sl-SI"/>
        </w:rPr>
        <w:t>V omari mora biti vgrajen kontrolnik za indikacijo zemeljskega stika, ki je primeren za večje izmenične IT sisteme. Kontrolnik mora imeti dva programabilna izhodna releja, katera morata biti ožičena na nadzorno</w:t>
      </w:r>
      <w:r w:rsidR="00730C65">
        <w:rPr>
          <w:rFonts w:ascii="Arial Narrow" w:hAnsi="Arial Narrow" w:cs="Arial"/>
          <w:color w:val="000000"/>
          <w:sz w:val="22"/>
          <w:szCs w:val="22"/>
          <w:lang w:eastAsia="sl-SI"/>
        </w:rPr>
        <w:t xml:space="preserve"> enoto.</w:t>
      </w:r>
    </w:p>
    <w:p w14:paraId="4D519B83" w14:textId="4EC7C329" w:rsidR="00084685" w:rsidRDefault="00084685" w:rsidP="00084685">
      <w:pPr>
        <w:rPr>
          <w:rFonts w:ascii="Arial Narrow" w:hAnsi="Arial Narrow" w:cs="Arial"/>
          <w:color w:val="000000"/>
          <w:sz w:val="22"/>
          <w:szCs w:val="22"/>
          <w:lang w:eastAsia="sl-SI"/>
        </w:rPr>
      </w:pPr>
    </w:p>
    <w:p w14:paraId="16FB36D5" w14:textId="77777777" w:rsidR="00B578CB" w:rsidRPr="00E071EA" w:rsidRDefault="00120F94" w:rsidP="000E4253">
      <w:pPr>
        <w:pStyle w:val="Odstavekseznama"/>
        <w:numPr>
          <w:ilvl w:val="2"/>
          <w:numId w:val="5"/>
        </w:numPr>
        <w:spacing w:after="0" w:line="240" w:lineRule="exact"/>
        <w:rPr>
          <w:rFonts w:ascii="Arial Narrow" w:hAnsi="Arial Narrow" w:cs="Arial"/>
          <w:color w:val="3399FF"/>
        </w:rPr>
      </w:pPr>
      <w:bookmarkStart w:id="7" w:name="_Toc258577899"/>
      <w:bookmarkStart w:id="8" w:name="_Toc226336100"/>
      <w:bookmarkStart w:id="9" w:name="_Toc223492884"/>
      <w:bookmarkStart w:id="10" w:name="_Toc222897695"/>
      <w:bookmarkStart w:id="11" w:name="_Toc212535371"/>
      <w:r w:rsidRPr="00E071EA">
        <w:rPr>
          <w:rFonts w:ascii="Arial Narrow" w:hAnsi="Arial Narrow" w:cs="Arial"/>
          <w:color w:val="3399FF"/>
        </w:rPr>
        <w:t xml:space="preserve">Tabela ustreznosti </w:t>
      </w:r>
      <w:bookmarkEnd w:id="7"/>
      <w:bookmarkEnd w:id="8"/>
      <w:bookmarkEnd w:id="9"/>
      <w:bookmarkEnd w:id="10"/>
      <w:bookmarkEnd w:id="11"/>
    </w:p>
    <w:p w14:paraId="3E734A58" w14:textId="77777777" w:rsidR="009C3C38" w:rsidRPr="0014593C" w:rsidRDefault="009C3C38" w:rsidP="009C3C38">
      <w:pPr>
        <w:rPr>
          <w:highlight w:val="yellow"/>
        </w:rPr>
      </w:pPr>
    </w:p>
    <w:p w14:paraId="0474F4D9" w14:textId="15E1D74A" w:rsidR="006913A3" w:rsidRDefault="00A81B77" w:rsidP="00A81B77">
      <w:pPr>
        <w:rPr>
          <w:rFonts w:ascii="Arial Narrow" w:hAnsi="Arial Narrow" w:cs="Arial"/>
          <w:sz w:val="22"/>
          <w:szCs w:val="22"/>
        </w:rPr>
      </w:pPr>
      <w:bookmarkStart w:id="12" w:name="_Toc258577902"/>
      <w:r w:rsidRPr="00A81B77">
        <w:rPr>
          <w:rFonts w:ascii="Arial Narrow" w:hAnsi="Arial Narrow" w:cs="Arial"/>
          <w:sz w:val="22"/>
          <w:szCs w:val="22"/>
        </w:rPr>
        <w:t xml:space="preserve">Napajalni sistem 110VDC mora izpolnjevati tehnične zahteve podane v tabeli ustreznosti navedeni v nadaljevanju </w:t>
      </w:r>
    </w:p>
    <w:p w14:paraId="2CF9BF15" w14:textId="77777777" w:rsidR="00A81B77" w:rsidRDefault="00A81B77" w:rsidP="00A81B77">
      <w:pPr>
        <w:rPr>
          <w:rFonts w:ascii="Arial Narrow" w:hAnsi="Arial Narrow" w:cs="Arial"/>
          <w:sz w:val="22"/>
          <w:szCs w:val="22"/>
        </w:rPr>
      </w:pPr>
    </w:p>
    <w:p w14:paraId="5421E860" w14:textId="140CFD0A" w:rsidR="0082719E" w:rsidRPr="0014593C" w:rsidRDefault="00A81B77" w:rsidP="00A81B77">
      <w:pPr>
        <w:rPr>
          <w:highlight w:val="yellow"/>
        </w:rPr>
      </w:pPr>
      <w:r w:rsidRPr="00A81B77">
        <w:rPr>
          <w:rFonts w:ascii="Arial Narrow" w:hAnsi="Arial Narrow" w:cs="Arial"/>
          <w:sz w:val="22"/>
          <w:szCs w:val="22"/>
        </w:rPr>
        <w:t>Ponudba se smatra kot tehnično neustrezna v primeru, da ponudnik ponudbi ne priloži dokumentacije iz katere bi naročnik preveril skladnost ponujene opreme z zahtevami v tabeli ustreznosti.</w:t>
      </w:r>
      <w:r w:rsidR="009A5D92">
        <w:rPr>
          <w:rFonts w:ascii="Arial Narrow" w:hAnsi="Arial Narrow" w:cs="Arial"/>
          <w:sz w:val="22"/>
          <w:szCs w:val="22"/>
        </w:rPr>
        <w:t xml:space="preserve"> </w:t>
      </w:r>
    </w:p>
    <w:p w14:paraId="33DC88E9" w14:textId="77777777" w:rsidR="00B701E3" w:rsidRPr="0014593C" w:rsidRDefault="00B701E3" w:rsidP="00BD5608">
      <w:pPr>
        <w:jc w:val="left"/>
        <w:rPr>
          <w:rFonts w:ascii="Arial Narrow" w:hAnsi="Arial Narrow"/>
          <w:sz w:val="22"/>
          <w:szCs w:val="22"/>
          <w:highlight w:val="yellow"/>
        </w:rPr>
      </w:pPr>
    </w:p>
    <w:p w14:paraId="2E7D2AE9" w14:textId="0A772FBF" w:rsidR="00120F94" w:rsidRDefault="00120F94" w:rsidP="00BD5608">
      <w:pPr>
        <w:jc w:val="left"/>
        <w:rPr>
          <w:rFonts w:ascii="Arial Narrow" w:hAnsi="Arial Narrow"/>
          <w:b/>
          <w:bCs/>
          <w:sz w:val="22"/>
          <w:szCs w:val="22"/>
        </w:rPr>
      </w:pPr>
      <w:r w:rsidRPr="00A81B77">
        <w:rPr>
          <w:rFonts w:ascii="Arial Narrow" w:hAnsi="Arial Narrow"/>
          <w:b/>
          <w:bCs/>
          <w:sz w:val="22"/>
          <w:szCs w:val="22"/>
        </w:rPr>
        <w:t xml:space="preserve">Tabela ustreznosti napajalnega sistema za HE </w:t>
      </w:r>
      <w:r w:rsidR="00A81B77" w:rsidRPr="00A81B77">
        <w:rPr>
          <w:rFonts w:ascii="Arial Narrow" w:hAnsi="Arial Narrow"/>
          <w:b/>
          <w:bCs/>
          <w:sz w:val="22"/>
          <w:szCs w:val="22"/>
        </w:rPr>
        <w:t>Plave</w:t>
      </w:r>
      <w:r w:rsidRPr="00A81B77">
        <w:rPr>
          <w:rFonts w:ascii="Arial Narrow" w:hAnsi="Arial Narrow"/>
          <w:b/>
          <w:bCs/>
          <w:sz w:val="22"/>
          <w:szCs w:val="22"/>
        </w:rPr>
        <w:t xml:space="preserve"> 2</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7113"/>
      </w:tblGrid>
      <w:tr w:rsidR="009A5D92" w:rsidRPr="009A5D92" w14:paraId="17BB8AEF" w14:textId="77777777" w:rsidTr="006913A3">
        <w:trPr>
          <w:trHeight w:val="567"/>
        </w:trPr>
        <w:tc>
          <w:tcPr>
            <w:tcW w:w="9631" w:type="dxa"/>
            <w:gridSpan w:val="2"/>
            <w:tcBorders>
              <w:top w:val="single" w:sz="6" w:space="0" w:color="auto"/>
              <w:left w:val="single" w:sz="6" w:space="0" w:color="auto"/>
              <w:bottom w:val="single" w:sz="6" w:space="0" w:color="auto"/>
              <w:right w:val="single" w:sz="6" w:space="0" w:color="auto"/>
            </w:tcBorders>
            <w:shd w:val="clear" w:color="auto" w:fill="CCECFF"/>
            <w:vAlign w:val="center"/>
            <w:hideMark/>
          </w:tcPr>
          <w:p w14:paraId="0AEBEBA3" w14:textId="77777777" w:rsidR="009A5D92" w:rsidRPr="009A5D92" w:rsidRDefault="009A5D92" w:rsidP="009A5D92">
            <w:pPr>
              <w:jc w:val="center"/>
              <w:rPr>
                <w:rFonts w:ascii="Arial Narrow" w:hAnsi="Arial Narrow" w:cs="Arial"/>
                <w:b/>
                <w:color w:val="000000"/>
                <w:sz w:val="22"/>
                <w:szCs w:val="22"/>
              </w:rPr>
            </w:pPr>
            <w:r w:rsidRPr="009A5D92">
              <w:rPr>
                <w:rFonts w:ascii="Arial Narrow" w:hAnsi="Arial Narrow" w:cs="Arial"/>
                <w:b/>
                <w:color w:val="000000"/>
                <w:sz w:val="22"/>
                <w:szCs w:val="22"/>
              </w:rPr>
              <w:t>Modularni napajalni sistem 110 VDC</w:t>
            </w:r>
          </w:p>
        </w:tc>
      </w:tr>
      <w:tr w:rsidR="0010771A" w:rsidRPr="009A5D92" w14:paraId="39A5F68D" w14:textId="77777777" w:rsidTr="006913A3">
        <w:trPr>
          <w:trHeight w:val="190"/>
        </w:trPr>
        <w:tc>
          <w:tcPr>
            <w:tcW w:w="2518" w:type="dxa"/>
            <w:tcBorders>
              <w:top w:val="single" w:sz="6" w:space="0" w:color="auto"/>
              <w:left w:val="single" w:sz="6" w:space="0" w:color="auto"/>
              <w:bottom w:val="single" w:sz="8" w:space="0" w:color="auto"/>
              <w:right w:val="single" w:sz="8" w:space="0" w:color="auto"/>
            </w:tcBorders>
            <w:shd w:val="clear" w:color="auto" w:fill="CCECFF"/>
            <w:vAlign w:val="center"/>
          </w:tcPr>
          <w:p w14:paraId="10CDA794" w14:textId="77777777" w:rsidR="0010771A" w:rsidRPr="009A5D92" w:rsidRDefault="0010771A" w:rsidP="009A5D92">
            <w:pPr>
              <w:rPr>
                <w:rFonts w:ascii="Arial Narrow" w:hAnsi="Arial Narrow" w:cs="Arial"/>
                <w:b/>
                <w:color w:val="000000"/>
                <w:sz w:val="22"/>
                <w:szCs w:val="22"/>
              </w:rPr>
            </w:pPr>
            <w:r w:rsidRPr="009A5D92">
              <w:rPr>
                <w:rFonts w:ascii="Arial Narrow" w:hAnsi="Arial Narrow" w:cs="Arial"/>
                <w:b/>
                <w:color w:val="000000"/>
                <w:sz w:val="22"/>
                <w:szCs w:val="22"/>
              </w:rPr>
              <w:t>TEHNIČNI PODATKI</w:t>
            </w:r>
          </w:p>
        </w:tc>
        <w:tc>
          <w:tcPr>
            <w:tcW w:w="7113" w:type="dxa"/>
            <w:tcBorders>
              <w:top w:val="single" w:sz="6" w:space="0" w:color="auto"/>
              <w:left w:val="single" w:sz="8" w:space="0" w:color="auto"/>
              <w:bottom w:val="single" w:sz="8" w:space="0" w:color="auto"/>
              <w:right w:val="single" w:sz="8" w:space="0" w:color="auto"/>
            </w:tcBorders>
            <w:shd w:val="clear" w:color="auto" w:fill="CCECFF"/>
            <w:vAlign w:val="center"/>
          </w:tcPr>
          <w:p w14:paraId="3CA28772" w14:textId="77777777" w:rsidR="0010771A" w:rsidRPr="009A5D92" w:rsidRDefault="0010771A" w:rsidP="009A5D92">
            <w:pPr>
              <w:rPr>
                <w:rFonts w:ascii="Arial Narrow" w:hAnsi="Arial Narrow" w:cs="Arial"/>
                <w:b/>
                <w:color w:val="000000"/>
                <w:sz w:val="22"/>
                <w:szCs w:val="22"/>
              </w:rPr>
            </w:pPr>
            <w:r w:rsidRPr="009A5D92">
              <w:rPr>
                <w:rFonts w:ascii="Arial Narrow" w:hAnsi="Arial Narrow" w:cs="Arial"/>
                <w:b/>
                <w:color w:val="000000"/>
                <w:sz w:val="22"/>
                <w:szCs w:val="22"/>
              </w:rPr>
              <w:t>ZAHTEVANO</w:t>
            </w:r>
          </w:p>
        </w:tc>
      </w:tr>
      <w:tr w:rsidR="0010771A" w:rsidRPr="009A5D92" w14:paraId="28AB106B" w14:textId="77777777" w:rsidTr="0010771A">
        <w:trPr>
          <w:trHeight w:val="68"/>
        </w:trPr>
        <w:tc>
          <w:tcPr>
            <w:tcW w:w="2518" w:type="dxa"/>
            <w:tcBorders>
              <w:top w:val="single" w:sz="6" w:space="0" w:color="auto"/>
              <w:left w:val="single" w:sz="6" w:space="0" w:color="auto"/>
              <w:bottom w:val="single" w:sz="8" w:space="0" w:color="auto"/>
              <w:right w:val="single" w:sz="8" w:space="0" w:color="auto"/>
            </w:tcBorders>
            <w:vAlign w:val="center"/>
          </w:tcPr>
          <w:p w14:paraId="2EF05BD6" w14:textId="77777777" w:rsidR="0010771A" w:rsidRPr="009A5D92" w:rsidRDefault="0010771A" w:rsidP="009A5D92">
            <w:pPr>
              <w:rPr>
                <w:rFonts w:ascii="Arial Narrow" w:hAnsi="Arial Narrow" w:cs="Arial"/>
                <w:b/>
                <w:color w:val="000000"/>
                <w:sz w:val="22"/>
                <w:szCs w:val="22"/>
              </w:rPr>
            </w:pPr>
          </w:p>
        </w:tc>
        <w:tc>
          <w:tcPr>
            <w:tcW w:w="7113" w:type="dxa"/>
            <w:tcBorders>
              <w:top w:val="single" w:sz="6" w:space="0" w:color="auto"/>
              <w:left w:val="single" w:sz="8" w:space="0" w:color="auto"/>
              <w:bottom w:val="single" w:sz="8" w:space="0" w:color="auto"/>
              <w:right w:val="single" w:sz="8" w:space="0" w:color="auto"/>
            </w:tcBorders>
            <w:vAlign w:val="center"/>
          </w:tcPr>
          <w:p w14:paraId="55FFE7B3" w14:textId="77777777" w:rsidR="0010771A" w:rsidRPr="009A5D92" w:rsidRDefault="0010771A" w:rsidP="009A5D92">
            <w:pPr>
              <w:rPr>
                <w:rFonts w:ascii="Arial Narrow" w:hAnsi="Arial Narrow" w:cs="Arial"/>
                <w:b/>
                <w:color w:val="000000"/>
                <w:sz w:val="22"/>
                <w:szCs w:val="22"/>
              </w:rPr>
            </w:pPr>
          </w:p>
        </w:tc>
      </w:tr>
      <w:tr w:rsidR="009A5D92" w:rsidRPr="009A5D92" w14:paraId="506769DF" w14:textId="77777777" w:rsidTr="0010771A">
        <w:trPr>
          <w:trHeight w:val="284"/>
        </w:trPr>
        <w:tc>
          <w:tcPr>
            <w:tcW w:w="9631" w:type="dxa"/>
            <w:gridSpan w:val="2"/>
            <w:tcBorders>
              <w:top w:val="single" w:sz="6" w:space="0" w:color="auto"/>
              <w:left w:val="single" w:sz="6" w:space="0" w:color="auto"/>
              <w:bottom w:val="single" w:sz="6" w:space="0" w:color="auto"/>
              <w:right w:val="single" w:sz="6" w:space="0" w:color="auto"/>
            </w:tcBorders>
            <w:vAlign w:val="center"/>
          </w:tcPr>
          <w:p w14:paraId="58F88086" w14:textId="46CBF46C" w:rsidR="009A5D92" w:rsidRPr="009A5D92" w:rsidRDefault="009A5D92" w:rsidP="009A5D92">
            <w:pPr>
              <w:rPr>
                <w:rFonts w:ascii="Arial Narrow" w:hAnsi="Arial Narrow" w:cs="Arial"/>
                <w:color w:val="000000"/>
                <w:sz w:val="22"/>
                <w:szCs w:val="22"/>
              </w:rPr>
            </w:pPr>
            <w:r w:rsidRPr="009A5D92">
              <w:rPr>
                <w:rFonts w:ascii="Arial Narrow" w:hAnsi="Arial Narrow" w:cs="Arial"/>
                <w:b/>
                <w:color w:val="000000"/>
                <w:sz w:val="22"/>
                <w:szCs w:val="22"/>
              </w:rPr>
              <w:t>Omara usmernika</w:t>
            </w:r>
          </w:p>
        </w:tc>
      </w:tr>
      <w:tr w:rsidR="0010771A" w:rsidRPr="009A5D92" w14:paraId="5268E367"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A557E02"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Proizvajalec:</w:t>
            </w:r>
          </w:p>
        </w:tc>
        <w:tc>
          <w:tcPr>
            <w:tcW w:w="7113" w:type="dxa"/>
            <w:tcBorders>
              <w:top w:val="single" w:sz="6" w:space="0" w:color="auto"/>
              <w:left w:val="single" w:sz="6" w:space="0" w:color="auto"/>
              <w:bottom w:val="single" w:sz="6" w:space="0" w:color="auto"/>
              <w:right w:val="single" w:sz="6" w:space="0" w:color="auto"/>
            </w:tcBorders>
            <w:vAlign w:val="center"/>
          </w:tcPr>
          <w:p w14:paraId="2CCFDF14"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w:t>
            </w:r>
          </w:p>
        </w:tc>
      </w:tr>
      <w:tr w:rsidR="0010771A" w:rsidRPr="009A5D92" w14:paraId="6514D69A"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CE8BDF0"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Tip/oznaka:</w:t>
            </w:r>
          </w:p>
        </w:tc>
        <w:tc>
          <w:tcPr>
            <w:tcW w:w="7113" w:type="dxa"/>
            <w:tcBorders>
              <w:top w:val="single" w:sz="6" w:space="0" w:color="auto"/>
              <w:left w:val="single" w:sz="6" w:space="0" w:color="auto"/>
              <w:bottom w:val="single" w:sz="6" w:space="0" w:color="auto"/>
              <w:right w:val="single" w:sz="6" w:space="0" w:color="auto"/>
            </w:tcBorders>
            <w:vAlign w:val="center"/>
          </w:tcPr>
          <w:p w14:paraId="27CB59A9"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w:t>
            </w:r>
          </w:p>
        </w:tc>
      </w:tr>
      <w:tr w:rsidR="0010771A" w:rsidRPr="009A5D92" w14:paraId="28794013"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B79BE24"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Dimenzije (VxŠxG):</w:t>
            </w:r>
          </w:p>
        </w:tc>
        <w:tc>
          <w:tcPr>
            <w:tcW w:w="7113" w:type="dxa"/>
            <w:tcBorders>
              <w:top w:val="single" w:sz="6" w:space="0" w:color="auto"/>
              <w:left w:val="single" w:sz="6" w:space="0" w:color="auto"/>
              <w:bottom w:val="single" w:sz="6" w:space="0" w:color="auto"/>
              <w:right w:val="single" w:sz="6" w:space="0" w:color="auto"/>
            </w:tcBorders>
            <w:vAlign w:val="center"/>
          </w:tcPr>
          <w:p w14:paraId="38805002" w14:textId="77777777" w:rsidR="0010771A" w:rsidRPr="009A5D92" w:rsidRDefault="0010771A" w:rsidP="009A5D92">
            <w:pPr>
              <w:rPr>
                <w:rFonts w:ascii="Arial Narrow" w:hAnsi="Arial Narrow" w:cs="Arial"/>
                <w:sz w:val="22"/>
                <w:szCs w:val="22"/>
              </w:rPr>
            </w:pPr>
            <w:r w:rsidRPr="009A5D92">
              <w:rPr>
                <w:rFonts w:ascii="Arial Narrow" w:hAnsi="Arial Narrow" w:cs="Arial"/>
                <w:color w:val="000000"/>
                <w:sz w:val="22"/>
                <w:szCs w:val="22"/>
              </w:rPr>
              <w:t xml:space="preserve">2000mm x 600mm x 600mm </w:t>
            </w:r>
          </w:p>
        </w:tc>
      </w:tr>
      <w:tr w:rsidR="0010771A" w:rsidRPr="009A5D92" w14:paraId="6AD50CF5"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E9BF417"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Barva:</w:t>
            </w:r>
          </w:p>
        </w:tc>
        <w:tc>
          <w:tcPr>
            <w:tcW w:w="7113" w:type="dxa"/>
            <w:tcBorders>
              <w:top w:val="single" w:sz="6" w:space="0" w:color="auto"/>
              <w:left w:val="single" w:sz="6" w:space="0" w:color="auto"/>
              <w:bottom w:val="single" w:sz="6" w:space="0" w:color="auto"/>
              <w:right w:val="single" w:sz="6" w:space="0" w:color="auto"/>
            </w:tcBorders>
            <w:vAlign w:val="center"/>
          </w:tcPr>
          <w:p w14:paraId="4FEFF25E" w14:textId="77777777" w:rsidR="0010771A" w:rsidRPr="009A5D92" w:rsidRDefault="0010771A" w:rsidP="009A5D92">
            <w:pPr>
              <w:rPr>
                <w:rFonts w:ascii="Arial Narrow" w:hAnsi="Arial Narrow" w:cs="Arial"/>
                <w:sz w:val="22"/>
                <w:szCs w:val="22"/>
              </w:rPr>
            </w:pPr>
            <w:r w:rsidRPr="009A5D92">
              <w:rPr>
                <w:rFonts w:ascii="Arial Narrow" w:hAnsi="Arial Narrow" w:cs="Arial"/>
                <w:color w:val="000000"/>
                <w:sz w:val="22"/>
                <w:szCs w:val="22"/>
              </w:rPr>
              <w:t>RAL 7035</w:t>
            </w:r>
          </w:p>
        </w:tc>
      </w:tr>
      <w:tr w:rsidR="0010771A" w:rsidRPr="009A5D92" w14:paraId="6F044B7F"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A5F1276"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Hlajenje:</w:t>
            </w:r>
          </w:p>
        </w:tc>
        <w:tc>
          <w:tcPr>
            <w:tcW w:w="7113" w:type="dxa"/>
            <w:tcBorders>
              <w:top w:val="single" w:sz="6" w:space="0" w:color="auto"/>
              <w:left w:val="single" w:sz="6" w:space="0" w:color="auto"/>
              <w:bottom w:val="single" w:sz="6" w:space="0" w:color="auto"/>
              <w:right w:val="single" w:sz="6" w:space="0" w:color="auto"/>
            </w:tcBorders>
            <w:vAlign w:val="center"/>
          </w:tcPr>
          <w:p w14:paraId="7C53EB4A"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Opremljena z režami za učinkovito odvajanje toplote, dvignjen strop</w:t>
            </w:r>
          </w:p>
        </w:tc>
      </w:tr>
      <w:tr w:rsidR="0010771A" w:rsidRPr="009A5D92" w14:paraId="0B2EEE9D" w14:textId="77777777" w:rsidTr="0010771A">
        <w:trPr>
          <w:trHeight w:val="284"/>
        </w:trPr>
        <w:tc>
          <w:tcPr>
            <w:tcW w:w="2518" w:type="dxa"/>
            <w:tcBorders>
              <w:top w:val="single" w:sz="6" w:space="0" w:color="auto"/>
              <w:left w:val="single" w:sz="6" w:space="0" w:color="auto"/>
              <w:bottom w:val="single" w:sz="6" w:space="0" w:color="auto"/>
              <w:right w:val="single" w:sz="8" w:space="0" w:color="auto"/>
            </w:tcBorders>
            <w:vAlign w:val="center"/>
          </w:tcPr>
          <w:p w14:paraId="12D1367C"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Stopnja mehanske zaščite:</w:t>
            </w:r>
          </w:p>
        </w:tc>
        <w:tc>
          <w:tcPr>
            <w:tcW w:w="7113" w:type="dxa"/>
            <w:tcBorders>
              <w:top w:val="single" w:sz="6" w:space="0" w:color="auto"/>
              <w:left w:val="single" w:sz="8" w:space="0" w:color="auto"/>
              <w:bottom w:val="single" w:sz="6" w:space="0" w:color="auto"/>
              <w:right w:val="single" w:sz="8" w:space="0" w:color="auto"/>
            </w:tcBorders>
            <w:vAlign w:val="center"/>
          </w:tcPr>
          <w:p w14:paraId="7F23E386" w14:textId="77777777" w:rsidR="0010771A" w:rsidRPr="009A5D92" w:rsidRDefault="0010771A" w:rsidP="009A5D92">
            <w:pPr>
              <w:pStyle w:val="Default"/>
              <w:jc w:val="both"/>
              <w:rPr>
                <w:rFonts w:ascii="Arial Narrow" w:hAnsi="Arial Narrow" w:cs="Arial"/>
                <w:sz w:val="22"/>
                <w:szCs w:val="22"/>
              </w:rPr>
            </w:pPr>
            <w:r w:rsidRPr="009A5D92">
              <w:rPr>
                <w:rFonts w:ascii="Arial Narrow" w:hAnsi="Arial Narrow" w:cs="Arial"/>
                <w:sz w:val="22"/>
                <w:szCs w:val="22"/>
              </w:rPr>
              <w:t>IP20 po IEC 60529</w:t>
            </w:r>
          </w:p>
        </w:tc>
      </w:tr>
      <w:tr w:rsidR="0010771A" w:rsidRPr="009A5D92" w14:paraId="1F4313E5" w14:textId="77777777" w:rsidTr="0010771A">
        <w:trPr>
          <w:trHeight w:val="284"/>
        </w:trPr>
        <w:tc>
          <w:tcPr>
            <w:tcW w:w="2518" w:type="dxa"/>
            <w:tcBorders>
              <w:top w:val="single" w:sz="6" w:space="0" w:color="auto"/>
              <w:left w:val="single" w:sz="6" w:space="0" w:color="auto"/>
              <w:bottom w:val="single" w:sz="6" w:space="0" w:color="auto"/>
              <w:right w:val="single" w:sz="8" w:space="0" w:color="auto"/>
            </w:tcBorders>
            <w:vAlign w:val="center"/>
            <w:hideMark/>
          </w:tcPr>
          <w:p w14:paraId="2284A3DA"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Zgradba usmernika:</w:t>
            </w:r>
          </w:p>
        </w:tc>
        <w:tc>
          <w:tcPr>
            <w:tcW w:w="7113" w:type="dxa"/>
            <w:tcBorders>
              <w:top w:val="single" w:sz="6" w:space="0" w:color="auto"/>
              <w:left w:val="single" w:sz="8" w:space="0" w:color="auto"/>
              <w:bottom w:val="single" w:sz="6" w:space="0" w:color="auto"/>
              <w:right w:val="single" w:sz="8" w:space="0" w:color="auto"/>
            </w:tcBorders>
            <w:vAlign w:val="center"/>
            <w:hideMark/>
          </w:tcPr>
          <w:p w14:paraId="558E991E"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modularna, minimalno 6 naravno hlajenih usmerniških modulov za posamezni sistem, kompaktna izvedba</w:t>
            </w:r>
          </w:p>
        </w:tc>
      </w:tr>
      <w:tr w:rsidR="009A5D92" w:rsidRPr="009A5D92" w14:paraId="5074CD04" w14:textId="77777777" w:rsidTr="0010771A">
        <w:trPr>
          <w:trHeight w:val="284"/>
        </w:trPr>
        <w:tc>
          <w:tcPr>
            <w:tcW w:w="9631" w:type="dxa"/>
            <w:gridSpan w:val="2"/>
            <w:tcBorders>
              <w:top w:val="single" w:sz="6" w:space="0" w:color="auto"/>
              <w:left w:val="single" w:sz="6" w:space="0" w:color="auto"/>
              <w:bottom w:val="single" w:sz="6" w:space="0" w:color="auto"/>
              <w:right w:val="single" w:sz="6" w:space="0" w:color="auto"/>
            </w:tcBorders>
            <w:vAlign w:val="center"/>
          </w:tcPr>
          <w:p w14:paraId="318EDB03" w14:textId="17BA3B72" w:rsidR="009A5D92" w:rsidRPr="009A5D92" w:rsidRDefault="009A5D92" w:rsidP="009A5D92">
            <w:pPr>
              <w:rPr>
                <w:rFonts w:ascii="Arial Narrow" w:hAnsi="Arial Narrow" w:cs="Arial"/>
                <w:b/>
                <w:color w:val="000000"/>
                <w:sz w:val="22"/>
                <w:szCs w:val="22"/>
              </w:rPr>
            </w:pPr>
            <w:r w:rsidRPr="009A5D92">
              <w:rPr>
                <w:rFonts w:ascii="Arial Narrow" w:hAnsi="Arial Narrow" w:cs="Arial"/>
                <w:b/>
                <w:color w:val="000000"/>
                <w:sz w:val="22"/>
                <w:szCs w:val="22"/>
              </w:rPr>
              <w:t>Vhod usmernika</w:t>
            </w:r>
          </w:p>
        </w:tc>
      </w:tr>
      <w:tr w:rsidR="0010771A" w:rsidRPr="009A5D92" w14:paraId="71F13392"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hideMark/>
          </w:tcPr>
          <w:p w14:paraId="2BEA04DF"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Vhodna napetost:</w:t>
            </w:r>
          </w:p>
        </w:tc>
        <w:tc>
          <w:tcPr>
            <w:tcW w:w="7113" w:type="dxa"/>
            <w:tcBorders>
              <w:top w:val="single" w:sz="6" w:space="0" w:color="auto"/>
              <w:left w:val="single" w:sz="6" w:space="0" w:color="auto"/>
              <w:bottom w:val="single" w:sz="6" w:space="0" w:color="auto"/>
              <w:right w:val="single" w:sz="6" w:space="0" w:color="auto"/>
            </w:tcBorders>
            <w:vAlign w:val="center"/>
            <w:hideMark/>
          </w:tcPr>
          <w:p w14:paraId="4BC9A080"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 xml:space="preserve">230 V / 400 V </w:t>
            </w:r>
            <w:r w:rsidRPr="009A5D92">
              <w:rPr>
                <w:rFonts w:ascii="Arial Narrow" w:hAnsi="Arial Narrow" w:cs="Arial"/>
                <w:sz w:val="22"/>
                <w:szCs w:val="22"/>
              </w:rPr>
              <w:t>-10% +20%</w:t>
            </w:r>
          </w:p>
        </w:tc>
      </w:tr>
      <w:tr w:rsidR="0010771A" w:rsidRPr="009A5D92" w14:paraId="66E7AD3A"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hideMark/>
          </w:tcPr>
          <w:p w14:paraId="4D5455F5"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Frekvenca</w:t>
            </w:r>
          </w:p>
        </w:tc>
        <w:tc>
          <w:tcPr>
            <w:tcW w:w="7113" w:type="dxa"/>
            <w:tcBorders>
              <w:top w:val="single" w:sz="6" w:space="0" w:color="auto"/>
              <w:left w:val="single" w:sz="6" w:space="0" w:color="auto"/>
              <w:bottom w:val="single" w:sz="6" w:space="0" w:color="auto"/>
              <w:right w:val="single" w:sz="6" w:space="0" w:color="auto"/>
            </w:tcBorders>
            <w:vAlign w:val="center"/>
            <w:hideMark/>
          </w:tcPr>
          <w:p w14:paraId="377283D4"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 xml:space="preserve">50 Hz </w:t>
            </w:r>
            <w:r w:rsidRPr="009A5D92">
              <w:rPr>
                <w:rFonts w:ascii="Arial Narrow" w:hAnsi="Arial Narrow" w:cs="Arial"/>
                <w:sz w:val="22"/>
                <w:szCs w:val="22"/>
              </w:rPr>
              <w:t>±10%</w:t>
            </w:r>
          </w:p>
        </w:tc>
      </w:tr>
      <w:tr w:rsidR="0010771A" w:rsidRPr="009A5D92" w14:paraId="3B2BCB69"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0ED657B"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Faktor moči:</w:t>
            </w:r>
          </w:p>
        </w:tc>
        <w:tc>
          <w:tcPr>
            <w:tcW w:w="7113" w:type="dxa"/>
            <w:tcBorders>
              <w:top w:val="single" w:sz="6" w:space="0" w:color="auto"/>
              <w:left w:val="single" w:sz="6" w:space="0" w:color="auto"/>
              <w:bottom w:val="single" w:sz="6" w:space="0" w:color="auto"/>
              <w:right w:val="single" w:sz="6" w:space="0" w:color="auto"/>
            </w:tcBorders>
            <w:vAlign w:val="center"/>
          </w:tcPr>
          <w:p w14:paraId="0E5B109B"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≥99% (pri 50-100% obremenjenosti)</w:t>
            </w:r>
          </w:p>
        </w:tc>
      </w:tr>
      <w:tr w:rsidR="0010771A" w:rsidRPr="009A5D92" w14:paraId="7D07760D"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1A2749AC"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Izkoristek:</w:t>
            </w:r>
          </w:p>
        </w:tc>
        <w:tc>
          <w:tcPr>
            <w:tcW w:w="7113" w:type="dxa"/>
            <w:tcBorders>
              <w:top w:val="single" w:sz="6" w:space="0" w:color="auto"/>
              <w:left w:val="single" w:sz="6" w:space="0" w:color="auto"/>
              <w:bottom w:val="single" w:sz="6" w:space="0" w:color="auto"/>
              <w:right w:val="single" w:sz="6" w:space="0" w:color="auto"/>
            </w:tcBorders>
            <w:vAlign w:val="center"/>
          </w:tcPr>
          <w:p w14:paraId="70420CBF"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≥93% (pri 50-100% obremenjenosti)</w:t>
            </w:r>
          </w:p>
        </w:tc>
      </w:tr>
      <w:tr w:rsidR="0010771A" w:rsidRPr="009A5D92" w14:paraId="1FF36D36"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248CB75"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T.H.D. (tok):</w:t>
            </w:r>
          </w:p>
        </w:tc>
        <w:tc>
          <w:tcPr>
            <w:tcW w:w="7113" w:type="dxa"/>
            <w:tcBorders>
              <w:top w:val="single" w:sz="6" w:space="0" w:color="auto"/>
              <w:left w:val="single" w:sz="6" w:space="0" w:color="auto"/>
              <w:bottom w:val="single" w:sz="6" w:space="0" w:color="auto"/>
              <w:right w:val="single" w:sz="6" w:space="0" w:color="auto"/>
            </w:tcBorders>
            <w:vAlign w:val="center"/>
          </w:tcPr>
          <w:p w14:paraId="5DB20F5C"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&lt;5% pri 100% obremenitvi</w:t>
            </w:r>
          </w:p>
        </w:tc>
      </w:tr>
      <w:tr w:rsidR="0010771A" w:rsidRPr="009A5D92" w14:paraId="1C93A4C6"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8B171A7"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Dušenje motenj:</w:t>
            </w:r>
          </w:p>
        </w:tc>
        <w:tc>
          <w:tcPr>
            <w:tcW w:w="7113" w:type="dxa"/>
            <w:tcBorders>
              <w:top w:val="single" w:sz="6" w:space="0" w:color="auto"/>
              <w:left w:val="single" w:sz="6" w:space="0" w:color="auto"/>
              <w:bottom w:val="single" w:sz="6" w:space="0" w:color="auto"/>
              <w:right w:val="single" w:sz="6" w:space="0" w:color="auto"/>
            </w:tcBorders>
            <w:vAlign w:val="center"/>
          </w:tcPr>
          <w:p w14:paraId="2A6206FC"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skladno z ANSI/IEEE C62.41 kategorija B3</w:t>
            </w:r>
          </w:p>
        </w:tc>
      </w:tr>
      <w:tr w:rsidR="0010771A" w:rsidRPr="009A5D92" w14:paraId="54760E75"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724F414"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Zaščita:</w:t>
            </w:r>
          </w:p>
        </w:tc>
        <w:tc>
          <w:tcPr>
            <w:tcW w:w="7113" w:type="dxa"/>
            <w:tcBorders>
              <w:top w:val="single" w:sz="6" w:space="0" w:color="auto"/>
              <w:left w:val="single" w:sz="6" w:space="0" w:color="auto"/>
              <w:bottom w:val="single" w:sz="6" w:space="0" w:color="auto"/>
              <w:right w:val="single" w:sz="6" w:space="0" w:color="auto"/>
            </w:tcBorders>
            <w:vAlign w:val="center"/>
          </w:tcPr>
          <w:p w14:paraId="0FB48D4B"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vhodni odklopniki, interna taljiva varovalka v vsakem modulu, prenapetostni odvodniki na vhodu</w:t>
            </w:r>
          </w:p>
        </w:tc>
      </w:tr>
      <w:tr w:rsidR="0010771A" w:rsidRPr="009A5D92" w14:paraId="36A2513F"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01570ED"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Izbira mrežnega vira:</w:t>
            </w:r>
          </w:p>
        </w:tc>
        <w:tc>
          <w:tcPr>
            <w:tcW w:w="7113" w:type="dxa"/>
            <w:tcBorders>
              <w:top w:val="single" w:sz="6" w:space="0" w:color="auto"/>
              <w:left w:val="single" w:sz="6" w:space="0" w:color="auto"/>
              <w:bottom w:val="single" w:sz="6" w:space="0" w:color="auto"/>
              <w:right w:val="single" w:sz="6" w:space="0" w:color="auto"/>
            </w:tcBorders>
            <w:vAlign w:val="center"/>
          </w:tcPr>
          <w:p w14:paraId="619A0671"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Vgrajeno 4-polno, tripoložajno stikalo 1-0-2 za izbiro vira napajanja (SPLOŠNA ali NUJNA LR) vgrajeno v omaro BTL01</w:t>
            </w:r>
          </w:p>
        </w:tc>
      </w:tr>
      <w:tr w:rsidR="009A5D92" w:rsidRPr="009A5D92" w14:paraId="4C12A571" w14:textId="77777777" w:rsidTr="0010771A">
        <w:trPr>
          <w:trHeight w:val="284"/>
        </w:trPr>
        <w:tc>
          <w:tcPr>
            <w:tcW w:w="9631" w:type="dxa"/>
            <w:gridSpan w:val="2"/>
            <w:tcBorders>
              <w:top w:val="single" w:sz="6" w:space="0" w:color="auto"/>
              <w:left w:val="single" w:sz="6" w:space="0" w:color="auto"/>
              <w:bottom w:val="single" w:sz="6" w:space="0" w:color="auto"/>
              <w:right w:val="single" w:sz="6" w:space="0" w:color="auto"/>
            </w:tcBorders>
            <w:vAlign w:val="center"/>
          </w:tcPr>
          <w:p w14:paraId="6AAB6370" w14:textId="406D4226" w:rsidR="009A5D92" w:rsidRPr="009A5D92" w:rsidRDefault="009A5D92" w:rsidP="009A5D92">
            <w:pPr>
              <w:rPr>
                <w:rFonts w:ascii="Arial Narrow" w:hAnsi="Arial Narrow" w:cs="Arial"/>
                <w:color w:val="000000"/>
                <w:sz w:val="22"/>
                <w:szCs w:val="22"/>
              </w:rPr>
            </w:pPr>
            <w:r w:rsidRPr="009A5D92">
              <w:rPr>
                <w:rFonts w:ascii="Arial Narrow" w:hAnsi="Arial Narrow" w:cs="Arial"/>
                <w:b/>
                <w:color w:val="000000"/>
                <w:sz w:val="22"/>
                <w:szCs w:val="22"/>
              </w:rPr>
              <w:t>Izhod usmernika</w:t>
            </w:r>
          </w:p>
        </w:tc>
      </w:tr>
      <w:tr w:rsidR="0010771A" w:rsidRPr="009A5D92" w14:paraId="718ED195"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261AD28"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Nazivna napetost:</w:t>
            </w:r>
          </w:p>
        </w:tc>
        <w:tc>
          <w:tcPr>
            <w:tcW w:w="7113" w:type="dxa"/>
            <w:tcBorders>
              <w:top w:val="single" w:sz="6" w:space="0" w:color="auto"/>
              <w:left w:val="single" w:sz="6" w:space="0" w:color="auto"/>
              <w:bottom w:val="single" w:sz="6" w:space="0" w:color="auto"/>
              <w:right w:val="single" w:sz="6" w:space="0" w:color="auto"/>
            </w:tcBorders>
            <w:vAlign w:val="center"/>
          </w:tcPr>
          <w:p w14:paraId="783C877B"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110V DC</w:t>
            </w:r>
          </w:p>
        </w:tc>
      </w:tr>
      <w:tr w:rsidR="0010771A" w:rsidRPr="009A5D92" w14:paraId="44CB3A77"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F0B4169"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Regulacija napetosti:</w:t>
            </w:r>
          </w:p>
        </w:tc>
        <w:tc>
          <w:tcPr>
            <w:tcW w:w="7113" w:type="dxa"/>
            <w:tcBorders>
              <w:top w:val="single" w:sz="6" w:space="0" w:color="auto"/>
              <w:left w:val="single" w:sz="6" w:space="0" w:color="auto"/>
              <w:bottom w:val="single" w:sz="6" w:space="0" w:color="auto"/>
              <w:right w:val="single" w:sz="6" w:space="0" w:color="auto"/>
            </w:tcBorders>
            <w:vAlign w:val="center"/>
          </w:tcPr>
          <w:p w14:paraId="3DD90B6C"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v odvisnosti od temperature</w:t>
            </w:r>
          </w:p>
        </w:tc>
      </w:tr>
      <w:tr w:rsidR="0010771A" w:rsidRPr="009A5D92" w14:paraId="2195714E"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38EAF76"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Obratov.napet.območje:</w:t>
            </w:r>
          </w:p>
        </w:tc>
        <w:tc>
          <w:tcPr>
            <w:tcW w:w="7113" w:type="dxa"/>
            <w:tcBorders>
              <w:top w:val="single" w:sz="6" w:space="0" w:color="auto"/>
              <w:left w:val="single" w:sz="6" w:space="0" w:color="auto"/>
              <w:bottom w:val="single" w:sz="6" w:space="0" w:color="auto"/>
              <w:right w:val="single" w:sz="6" w:space="0" w:color="auto"/>
            </w:tcBorders>
            <w:vAlign w:val="center"/>
          </w:tcPr>
          <w:p w14:paraId="53EE1F9A"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od 90 do 180VDC</w:t>
            </w:r>
          </w:p>
        </w:tc>
      </w:tr>
      <w:tr w:rsidR="0010771A" w:rsidRPr="009A5D92" w14:paraId="79232527"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D2878C0"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Časovna stabilnost:</w:t>
            </w:r>
          </w:p>
        </w:tc>
        <w:tc>
          <w:tcPr>
            <w:tcW w:w="7113" w:type="dxa"/>
            <w:tcBorders>
              <w:top w:val="single" w:sz="6" w:space="0" w:color="auto"/>
              <w:left w:val="single" w:sz="6" w:space="0" w:color="auto"/>
              <w:bottom w:val="single" w:sz="6" w:space="0" w:color="auto"/>
              <w:right w:val="single" w:sz="6" w:space="0" w:color="auto"/>
            </w:tcBorders>
            <w:vAlign w:val="center"/>
          </w:tcPr>
          <w:p w14:paraId="14AD5F87"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0,2% na leto</w:t>
            </w:r>
          </w:p>
        </w:tc>
      </w:tr>
      <w:tr w:rsidR="0010771A" w:rsidRPr="009A5D92" w14:paraId="53D5A235"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455459F"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Obratovalna karakteristika:</w:t>
            </w:r>
          </w:p>
        </w:tc>
        <w:tc>
          <w:tcPr>
            <w:tcW w:w="7113" w:type="dxa"/>
            <w:tcBorders>
              <w:top w:val="single" w:sz="6" w:space="0" w:color="auto"/>
              <w:left w:val="single" w:sz="6" w:space="0" w:color="auto"/>
              <w:bottom w:val="single" w:sz="6" w:space="0" w:color="auto"/>
              <w:right w:val="single" w:sz="6" w:space="0" w:color="auto"/>
            </w:tcBorders>
            <w:vAlign w:val="center"/>
          </w:tcPr>
          <w:p w14:paraId="665CD9B9"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IU po DIN 41772/DIN 41773</w:t>
            </w:r>
          </w:p>
        </w:tc>
      </w:tr>
      <w:tr w:rsidR="0010771A" w:rsidRPr="009A5D92" w14:paraId="4F187D33"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5BCAE02" w14:textId="77777777" w:rsidR="0010771A" w:rsidRPr="009A5D92" w:rsidRDefault="0010771A" w:rsidP="009A5D92">
            <w:pPr>
              <w:rPr>
                <w:rFonts w:ascii="Arial Narrow" w:hAnsi="Arial Narrow" w:cs="Arial"/>
                <w:sz w:val="22"/>
                <w:szCs w:val="22"/>
              </w:rPr>
            </w:pPr>
            <w:r w:rsidRPr="009A5D92">
              <w:rPr>
                <w:rFonts w:ascii="Arial Narrow" w:hAnsi="Arial Narrow" w:cs="Arial"/>
                <w:color w:val="000000"/>
                <w:sz w:val="22"/>
                <w:szCs w:val="22"/>
              </w:rPr>
              <w:t>Moč sistema:</w:t>
            </w:r>
          </w:p>
        </w:tc>
        <w:tc>
          <w:tcPr>
            <w:tcW w:w="7113" w:type="dxa"/>
            <w:tcBorders>
              <w:top w:val="single" w:sz="6" w:space="0" w:color="auto"/>
              <w:left w:val="single" w:sz="6" w:space="0" w:color="auto"/>
              <w:bottom w:val="single" w:sz="6" w:space="0" w:color="auto"/>
              <w:right w:val="single" w:sz="6" w:space="0" w:color="auto"/>
            </w:tcBorders>
            <w:vAlign w:val="center"/>
          </w:tcPr>
          <w:p w14:paraId="726C6C00"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color w:val="000000"/>
                <w:sz w:val="22"/>
                <w:szCs w:val="22"/>
              </w:rPr>
              <w:t>min. 6,6kW (ožičeno za moč min. 13,2kW) za posamezni sistem</w:t>
            </w:r>
          </w:p>
        </w:tc>
      </w:tr>
      <w:tr w:rsidR="0010771A" w:rsidRPr="009A5D92" w14:paraId="11A8622C"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987DC33"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Tokovna delitev modulov:</w:t>
            </w:r>
          </w:p>
        </w:tc>
        <w:tc>
          <w:tcPr>
            <w:tcW w:w="7113" w:type="dxa"/>
            <w:tcBorders>
              <w:top w:val="single" w:sz="6" w:space="0" w:color="auto"/>
              <w:left w:val="single" w:sz="6" w:space="0" w:color="auto"/>
              <w:bottom w:val="single" w:sz="6" w:space="0" w:color="auto"/>
              <w:right w:val="single" w:sz="6" w:space="0" w:color="auto"/>
            </w:tcBorders>
            <w:vAlign w:val="center"/>
          </w:tcPr>
          <w:p w14:paraId="6C178616"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&lt;±5% nazivnega toka (mikroprocesorsko krmiljenje)</w:t>
            </w:r>
          </w:p>
        </w:tc>
      </w:tr>
      <w:tr w:rsidR="0010771A" w:rsidRPr="009A5D92" w14:paraId="1E639EDA"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03CAF43A"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Kasnitev zagona modulov:</w:t>
            </w:r>
          </w:p>
        </w:tc>
        <w:tc>
          <w:tcPr>
            <w:tcW w:w="7113" w:type="dxa"/>
            <w:tcBorders>
              <w:top w:val="single" w:sz="6" w:space="0" w:color="auto"/>
              <w:left w:val="single" w:sz="6" w:space="0" w:color="auto"/>
              <w:bottom w:val="single" w:sz="6" w:space="0" w:color="auto"/>
              <w:right w:val="single" w:sz="6" w:space="0" w:color="auto"/>
            </w:tcBorders>
            <w:vAlign w:val="center"/>
          </w:tcPr>
          <w:p w14:paraId="1C07F810" w14:textId="77777777" w:rsidR="0010771A" w:rsidRPr="009A5D92" w:rsidRDefault="0010771A" w:rsidP="009A5D92">
            <w:pPr>
              <w:tabs>
                <w:tab w:val="num" w:pos="284"/>
                <w:tab w:val="left" w:pos="3686"/>
              </w:tabs>
              <w:rPr>
                <w:rFonts w:ascii="Arial Narrow" w:hAnsi="Arial Narrow" w:cs="Arial"/>
                <w:sz w:val="22"/>
                <w:szCs w:val="22"/>
              </w:rPr>
            </w:pPr>
            <w:r w:rsidRPr="009A5D92">
              <w:rPr>
                <w:rFonts w:ascii="Arial Narrow" w:hAnsi="Arial Narrow" w:cs="Arial"/>
                <w:sz w:val="22"/>
                <w:szCs w:val="22"/>
              </w:rPr>
              <w:t>nastavljivo</w:t>
            </w:r>
          </w:p>
        </w:tc>
      </w:tr>
      <w:tr w:rsidR="0010771A" w:rsidRPr="009A5D92" w14:paraId="2DC0CC24"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ED1D9CC"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sz w:val="22"/>
                <w:szCs w:val="22"/>
              </w:rPr>
              <w:t>Elektromag. motnje:</w:t>
            </w:r>
          </w:p>
        </w:tc>
        <w:tc>
          <w:tcPr>
            <w:tcW w:w="7113" w:type="dxa"/>
            <w:tcBorders>
              <w:top w:val="single" w:sz="6" w:space="0" w:color="auto"/>
              <w:left w:val="single" w:sz="6" w:space="0" w:color="auto"/>
              <w:bottom w:val="single" w:sz="6" w:space="0" w:color="auto"/>
              <w:right w:val="single" w:sz="6" w:space="0" w:color="auto"/>
            </w:tcBorders>
            <w:vAlign w:val="center"/>
          </w:tcPr>
          <w:p w14:paraId="039D67B1"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skladno z EN55022</w:t>
            </w:r>
          </w:p>
        </w:tc>
      </w:tr>
      <w:tr w:rsidR="0010771A" w:rsidRPr="009A5D92" w14:paraId="3E1ADFD5"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5864512D"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Zaščita:</w:t>
            </w:r>
          </w:p>
        </w:tc>
        <w:tc>
          <w:tcPr>
            <w:tcW w:w="7113" w:type="dxa"/>
            <w:tcBorders>
              <w:top w:val="single" w:sz="6" w:space="0" w:color="auto"/>
              <w:left w:val="single" w:sz="6" w:space="0" w:color="auto"/>
              <w:bottom w:val="single" w:sz="6" w:space="0" w:color="auto"/>
              <w:right w:val="single" w:sz="6" w:space="0" w:color="auto"/>
            </w:tcBorders>
            <w:vAlign w:val="center"/>
          </w:tcPr>
          <w:p w14:paraId="1B8B0BDC"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avtomatska tokovna omejitev, odklopniki, taljiva varovalka v vsakem modulu, dioda na izhodu posameznega DC sistema</w:t>
            </w:r>
          </w:p>
        </w:tc>
      </w:tr>
      <w:tr w:rsidR="0010771A" w:rsidRPr="009A5D92" w14:paraId="0CC457AF"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809B796"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Prečna povezava:</w:t>
            </w:r>
          </w:p>
        </w:tc>
        <w:tc>
          <w:tcPr>
            <w:tcW w:w="7113" w:type="dxa"/>
            <w:tcBorders>
              <w:top w:val="single" w:sz="6" w:space="0" w:color="auto"/>
              <w:left w:val="single" w:sz="6" w:space="0" w:color="auto"/>
              <w:bottom w:val="single" w:sz="6" w:space="0" w:color="auto"/>
              <w:right w:val="single" w:sz="6" w:space="0" w:color="auto"/>
            </w:tcBorders>
            <w:vAlign w:val="center"/>
          </w:tcPr>
          <w:p w14:paraId="17D4BABB"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vgrajeno tripolno stikalo v enemu sistemu z ključavnico (+veja ožičena preko dveh polov) s pomožnim kontaktom za signalizacijo vklopa/izklopa</w:t>
            </w:r>
          </w:p>
        </w:tc>
      </w:tr>
      <w:tr w:rsidR="0010771A" w:rsidRPr="009A5D92" w14:paraId="23EEED13"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364887F"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Izklop baterije:</w:t>
            </w:r>
          </w:p>
        </w:tc>
        <w:tc>
          <w:tcPr>
            <w:tcW w:w="7113" w:type="dxa"/>
            <w:tcBorders>
              <w:top w:val="single" w:sz="6" w:space="0" w:color="auto"/>
              <w:left w:val="single" w:sz="6" w:space="0" w:color="auto"/>
              <w:bottom w:val="single" w:sz="6" w:space="0" w:color="auto"/>
              <w:right w:val="single" w:sz="6" w:space="0" w:color="auto"/>
            </w:tcBorders>
            <w:vAlign w:val="center"/>
          </w:tcPr>
          <w:p w14:paraId="22D56B9F"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vgrajeno tripolno stikalo v obeh DC sistemih (+veja ožičena preko dveh polov) s pomožnim kontaktom za signalizacijo vklopa/izklopa</w:t>
            </w:r>
          </w:p>
        </w:tc>
      </w:tr>
      <w:tr w:rsidR="0010771A" w:rsidRPr="009A5D92" w14:paraId="6BA2076A"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009A8AD"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Izklop sistema:</w:t>
            </w:r>
          </w:p>
        </w:tc>
        <w:tc>
          <w:tcPr>
            <w:tcW w:w="7113" w:type="dxa"/>
            <w:tcBorders>
              <w:top w:val="single" w:sz="6" w:space="0" w:color="auto"/>
              <w:left w:val="single" w:sz="6" w:space="0" w:color="auto"/>
              <w:bottom w:val="single" w:sz="6" w:space="0" w:color="auto"/>
              <w:right w:val="single" w:sz="6" w:space="0" w:color="auto"/>
            </w:tcBorders>
            <w:vAlign w:val="center"/>
          </w:tcPr>
          <w:p w14:paraId="2D98C639"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vgrajeno tripolno stikalo v obeh DC sistemih (+veja ožičena preko dveh polov) s pomožnim kontaktom za signalizacijo vklopa/izklopa</w:t>
            </w:r>
          </w:p>
        </w:tc>
      </w:tr>
      <w:tr w:rsidR="009A5D92" w:rsidRPr="009A5D92" w14:paraId="033BCFE0" w14:textId="77777777" w:rsidTr="0010771A">
        <w:trPr>
          <w:trHeight w:val="284"/>
        </w:trPr>
        <w:tc>
          <w:tcPr>
            <w:tcW w:w="9631" w:type="dxa"/>
            <w:gridSpan w:val="2"/>
            <w:tcBorders>
              <w:top w:val="single" w:sz="6" w:space="0" w:color="auto"/>
              <w:left w:val="single" w:sz="6" w:space="0" w:color="auto"/>
              <w:bottom w:val="single" w:sz="6" w:space="0" w:color="auto"/>
              <w:right w:val="single" w:sz="6" w:space="0" w:color="auto"/>
            </w:tcBorders>
            <w:vAlign w:val="center"/>
          </w:tcPr>
          <w:p w14:paraId="021BE564" w14:textId="552AD99E" w:rsidR="009A5D92" w:rsidRPr="009A5D92" w:rsidRDefault="009A5D92" w:rsidP="009A5D92">
            <w:pPr>
              <w:rPr>
                <w:rFonts w:ascii="Arial Narrow" w:hAnsi="Arial Narrow" w:cs="Arial"/>
                <w:color w:val="000000"/>
                <w:sz w:val="22"/>
                <w:szCs w:val="22"/>
              </w:rPr>
            </w:pPr>
            <w:r w:rsidRPr="009A5D92">
              <w:rPr>
                <w:rFonts w:ascii="Arial Narrow" w:hAnsi="Arial Narrow" w:cs="Arial"/>
                <w:b/>
                <w:color w:val="000000"/>
                <w:sz w:val="22"/>
                <w:szCs w:val="22"/>
              </w:rPr>
              <w:t>Razvod DC napetosti:</w:t>
            </w:r>
          </w:p>
        </w:tc>
      </w:tr>
      <w:tr w:rsidR="0010771A" w:rsidRPr="009A5D92" w14:paraId="09F7A367"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8A26DBD"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Glavni razvod:</w:t>
            </w:r>
          </w:p>
        </w:tc>
        <w:tc>
          <w:tcPr>
            <w:tcW w:w="7113" w:type="dxa"/>
            <w:tcBorders>
              <w:top w:val="single" w:sz="6" w:space="0" w:color="auto"/>
              <w:left w:val="single" w:sz="6" w:space="0" w:color="auto"/>
              <w:bottom w:val="single" w:sz="6" w:space="0" w:color="auto"/>
              <w:right w:val="single" w:sz="6" w:space="0" w:color="auto"/>
            </w:tcBorders>
            <w:vAlign w:val="center"/>
          </w:tcPr>
          <w:p w14:paraId="7A58C052"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 xml:space="preserve">Vgrajene taljive varovalke </w:t>
            </w:r>
            <w:r w:rsidRPr="009A5D92">
              <w:rPr>
                <w:rFonts w:ascii="Arial Narrow" w:hAnsi="Arial Narrow" w:cs="Arial"/>
                <w:sz w:val="22"/>
                <w:szCs w:val="22"/>
              </w:rPr>
              <w:t>NV/NH, gL-gG z indikacijo izpada v omari BTL01 in BTL02</w:t>
            </w:r>
          </w:p>
        </w:tc>
      </w:tr>
      <w:tr w:rsidR="0010771A" w:rsidRPr="009A5D92" w14:paraId="0F3DC5C7"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C44601C"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Razvod za razsmernik A&amp;B:</w:t>
            </w:r>
          </w:p>
        </w:tc>
        <w:tc>
          <w:tcPr>
            <w:tcW w:w="7113" w:type="dxa"/>
            <w:tcBorders>
              <w:top w:val="single" w:sz="6" w:space="0" w:color="auto"/>
              <w:left w:val="single" w:sz="6" w:space="0" w:color="auto"/>
              <w:bottom w:val="single" w:sz="6" w:space="0" w:color="auto"/>
              <w:right w:val="single" w:sz="6" w:space="0" w:color="auto"/>
            </w:tcBorders>
            <w:vAlign w:val="center"/>
          </w:tcPr>
          <w:p w14:paraId="66280D21"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Vgrajen 2 x DC avtomatski odklopnik 2p 40A s pomožnimi kontakti za razsmernik v omari</w:t>
            </w:r>
            <w:r w:rsidRPr="009A5D92">
              <w:rPr>
                <w:rFonts w:ascii="Arial Narrow" w:hAnsi="Arial Narrow" w:cs="Arial"/>
                <w:sz w:val="22"/>
                <w:szCs w:val="22"/>
              </w:rPr>
              <w:t xml:space="preserve"> BTL01 in BTL02</w:t>
            </w:r>
          </w:p>
        </w:tc>
      </w:tr>
      <w:tr w:rsidR="0010771A" w:rsidRPr="009A5D92" w14:paraId="1DB0C6D2"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4FD9132C"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Signalizacija (ožičenje na nadzorno enoto):</w:t>
            </w:r>
          </w:p>
        </w:tc>
        <w:tc>
          <w:tcPr>
            <w:tcW w:w="7113" w:type="dxa"/>
            <w:tcBorders>
              <w:top w:val="single" w:sz="6" w:space="0" w:color="auto"/>
              <w:left w:val="single" w:sz="6" w:space="0" w:color="auto"/>
              <w:bottom w:val="single" w:sz="6" w:space="0" w:color="auto"/>
              <w:right w:val="single" w:sz="6" w:space="0" w:color="auto"/>
            </w:tcBorders>
            <w:vAlign w:val="center"/>
          </w:tcPr>
          <w:p w14:paraId="55C15B72"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Signalizacija za izpad in izklop MCB, signalizacija pregoretja taljivih varovalk, položajna signalizacija preklopnih stikal (vklop/izklop)</w:t>
            </w:r>
          </w:p>
          <w:p w14:paraId="75DE03CB" w14:textId="77777777" w:rsidR="0010771A" w:rsidRPr="009A5D92" w:rsidRDefault="0010771A" w:rsidP="009A5D92">
            <w:pPr>
              <w:rPr>
                <w:rFonts w:ascii="Arial Narrow" w:hAnsi="Arial Narrow" w:cs="Arial"/>
                <w:color w:val="000000"/>
                <w:sz w:val="22"/>
                <w:szCs w:val="22"/>
              </w:rPr>
            </w:pPr>
          </w:p>
        </w:tc>
      </w:tr>
      <w:tr w:rsidR="009A5D92" w:rsidRPr="009A5D92" w14:paraId="04DA3807" w14:textId="77777777" w:rsidTr="0010771A">
        <w:tc>
          <w:tcPr>
            <w:tcW w:w="9631" w:type="dxa"/>
            <w:gridSpan w:val="2"/>
            <w:tcBorders>
              <w:top w:val="single" w:sz="6" w:space="0" w:color="auto"/>
              <w:left w:val="single" w:sz="6" w:space="0" w:color="auto"/>
              <w:bottom w:val="single" w:sz="6" w:space="0" w:color="auto"/>
              <w:right w:val="single" w:sz="6" w:space="0" w:color="auto"/>
            </w:tcBorders>
            <w:vAlign w:val="center"/>
          </w:tcPr>
          <w:p w14:paraId="41556A42" w14:textId="0B8A592C" w:rsidR="009A5D92" w:rsidRPr="009A5D92" w:rsidRDefault="009A5D92" w:rsidP="009A5D92">
            <w:pPr>
              <w:rPr>
                <w:rFonts w:ascii="Arial Narrow" w:hAnsi="Arial Narrow" w:cs="Arial"/>
                <w:color w:val="000000"/>
                <w:sz w:val="22"/>
                <w:szCs w:val="22"/>
              </w:rPr>
            </w:pPr>
            <w:r w:rsidRPr="009A5D92">
              <w:rPr>
                <w:rFonts w:ascii="Arial Narrow" w:hAnsi="Arial Narrow" w:cs="Arial"/>
                <w:b/>
                <w:color w:val="000000"/>
                <w:sz w:val="22"/>
                <w:szCs w:val="22"/>
              </w:rPr>
              <w:lastRenderedPageBreak/>
              <w:t>Nadzorna enota</w:t>
            </w:r>
          </w:p>
        </w:tc>
      </w:tr>
      <w:tr w:rsidR="0010771A" w:rsidRPr="009A5D92" w14:paraId="2F7800F4" w14:textId="77777777" w:rsidTr="0010771A">
        <w:tc>
          <w:tcPr>
            <w:tcW w:w="2518" w:type="dxa"/>
            <w:tcBorders>
              <w:top w:val="single" w:sz="6" w:space="0" w:color="auto"/>
              <w:left w:val="single" w:sz="6" w:space="0" w:color="auto"/>
              <w:bottom w:val="single" w:sz="6" w:space="0" w:color="auto"/>
              <w:right w:val="single" w:sz="6" w:space="0" w:color="auto"/>
            </w:tcBorders>
            <w:vAlign w:val="center"/>
          </w:tcPr>
          <w:p w14:paraId="42A4140C"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Konfiguracija:</w:t>
            </w:r>
          </w:p>
        </w:tc>
        <w:tc>
          <w:tcPr>
            <w:tcW w:w="7113" w:type="dxa"/>
            <w:tcBorders>
              <w:top w:val="single" w:sz="6" w:space="0" w:color="auto"/>
              <w:left w:val="single" w:sz="6" w:space="0" w:color="auto"/>
              <w:bottom w:val="single" w:sz="6" w:space="0" w:color="auto"/>
              <w:right w:val="single" w:sz="6" w:space="0" w:color="auto"/>
            </w:tcBorders>
            <w:vAlign w:val="center"/>
          </w:tcPr>
          <w:p w14:paraId="2BA1F058"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Nastavitev (parametriranje) nadzorne enote za ponujen sistem napajanja</w:t>
            </w:r>
          </w:p>
        </w:tc>
      </w:tr>
      <w:tr w:rsidR="0010771A" w:rsidRPr="009A5D92" w14:paraId="3D5D3418" w14:textId="77777777" w:rsidTr="0010771A">
        <w:tc>
          <w:tcPr>
            <w:tcW w:w="2518" w:type="dxa"/>
            <w:tcBorders>
              <w:top w:val="single" w:sz="4" w:space="0" w:color="auto"/>
              <w:left w:val="single" w:sz="4" w:space="0" w:color="auto"/>
              <w:bottom w:val="single" w:sz="4" w:space="0" w:color="auto"/>
              <w:right w:val="single" w:sz="6" w:space="0" w:color="auto"/>
            </w:tcBorders>
            <w:vAlign w:val="center"/>
          </w:tcPr>
          <w:p w14:paraId="29C9574D"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Prikazovalnik:</w:t>
            </w:r>
          </w:p>
        </w:tc>
        <w:tc>
          <w:tcPr>
            <w:tcW w:w="7113" w:type="dxa"/>
            <w:tcBorders>
              <w:top w:val="single" w:sz="4" w:space="0" w:color="auto"/>
              <w:left w:val="single" w:sz="6" w:space="0" w:color="auto"/>
              <w:bottom w:val="single" w:sz="4" w:space="0" w:color="auto"/>
              <w:right w:val="single" w:sz="6" w:space="0" w:color="auto"/>
            </w:tcBorders>
            <w:vAlign w:val="center"/>
          </w:tcPr>
          <w:p w14:paraId="2C26E377"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Vgrajen LCD prikazovalnik občutljiv na dotik, ki prikazuje vse analogne vrednosti sistema, alarmna stanja in zgodovino</w:t>
            </w:r>
          </w:p>
        </w:tc>
      </w:tr>
      <w:tr w:rsidR="0010771A" w:rsidRPr="009A5D92" w14:paraId="5024F22E" w14:textId="77777777" w:rsidTr="0010771A">
        <w:tc>
          <w:tcPr>
            <w:tcW w:w="2518" w:type="dxa"/>
            <w:tcBorders>
              <w:top w:val="single" w:sz="4" w:space="0" w:color="auto"/>
              <w:left w:val="single" w:sz="4" w:space="0" w:color="auto"/>
              <w:bottom w:val="single" w:sz="4" w:space="0" w:color="auto"/>
              <w:right w:val="single" w:sz="6" w:space="0" w:color="auto"/>
            </w:tcBorders>
            <w:vAlign w:val="center"/>
          </w:tcPr>
          <w:p w14:paraId="3BA45BA7"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Integriran Web vmesnik:</w:t>
            </w:r>
          </w:p>
        </w:tc>
        <w:tc>
          <w:tcPr>
            <w:tcW w:w="7113" w:type="dxa"/>
            <w:tcBorders>
              <w:top w:val="single" w:sz="4" w:space="0" w:color="auto"/>
              <w:left w:val="single" w:sz="6" w:space="0" w:color="auto"/>
              <w:bottom w:val="single" w:sz="4" w:space="0" w:color="auto"/>
              <w:right w:val="single" w:sz="6" w:space="0" w:color="auto"/>
            </w:tcBorders>
            <w:vAlign w:val="center"/>
          </w:tcPr>
          <w:p w14:paraId="2B5CF4D4"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Omogočeno nadziranje in upravljanje usmernika s spletnim brskalnikom</w:t>
            </w:r>
          </w:p>
        </w:tc>
      </w:tr>
      <w:tr w:rsidR="0010771A" w:rsidRPr="009A5D92" w14:paraId="13CB56E9" w14:textId="77777777" w:rsidTr="0010771A">
        <w:tc>
          <w:tcPr>
            <w:tcW w:w="2518" w:type="dxa"/>
            <w:tcBorders>
              <w:top w:val="single" w:sz="4" w:space="0" w:color="auto"/>
              <w:left w:val="single" w:sz="4" w:space="0" w:color="auto"/>
              <w:bottom w:val="single" w:sz="4" w:space="0" w:color="auto"/>
              <w:right w:val="single" w:sz="6" w:space="0" w:color="auto"/>
            </w:tcBorders>
            <w:vAlign w:val="center"/>
          </w:tcPr>
          <w:p w14:paraId="346BB789"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Daljinski nadzor:</w:t>
            </w:r>
          </w:p>
        </w:tc>
        <w:tc>
          <w:tcPr>
            <w:tcW w:w="7113" w:type="dxa"/>
            <w:tcBorders>
              <w:top w:val="single" w:sz="4" w:space="0" w:color="auto"/>
              <w:left w:val="single" w:sz="6" w:space="0" w:color="auto"/>
              <w:bottom w:val="single" w:sz="4" w:space="0" w:color="auto"/>
              <w:right w:val="single" w:sz="6" w:space="0" w:color="auto"/>
            </w:tcBorders>
            <w:vAlign w:val="center"/>
          </w:tcPr>
          <w:p w14:paraId="236CE108"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 xml:space="preserve">Izvedba priklopa v obstoječi daljinski nadzorni sistem (SNMP protokol) </w:t>
            </w:r>
          </w:p>
        </w:tc>
      </w:tr>
      <w:tr w:rsidR="0010771A" w:rsidRPr="009A5D92" w14:paraId="5F8D5C55" w14:textId="77777777" w:rsidTr="0010771A">
        <w:tc>
          <w:tcPr>
            <w:tcW w:w="2518" w:type="dxa"/>
            <w:tcBorders>
              <w:top w:val="single" w:sz="4" w:space="0" w:color="auto"/>
              <w:left w:val="single" w:sz="4" w:space="0" w:color="auto"/>
              <w:bottom w:val="single" w:sz="4" w:space="0" w:color="auto"/>
              <w:right w:val="single" w:sz="6" w:space="0" w:color="auto"/>
            </w:tcBorders>
            <w:vAlign w:val="center"/>
          </w:tcPr>
          <w:p w14:paraId="7AD1E69B"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Daljinska signalizacija:</w:t>
            </w:r>
          </w:p>
        </w:tc>
        <w:tc>
          <w:tcPr>
            <w:tcW w:w="7113" w:type="dxa"/>
            <w:tcBorders>
              <w:top w:val="single" w:sz="4" w:space="0" w:color="auto"/>
              <w:left w:val="single" w:sz="6" w:space="0" w:color="auto"/>
              <w:bottom w:val="single" w:sz="4" w:space="0" w:color="auto"/>
              <w:right w:val="single" w:sz="6" w:space="0" w:color="auto"/>
            </w:tcBorders>
            <w:vAlign w:val="center"/>
          </w:tcPr>
          <w:p w14:paraId="6188D0D4"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Minimalno 8 breznapetostnih kontaktov za javljanje alarmnih stanj</w:t>
            </w:r>
          </w:p>
        </w:tc>
      </w:tr>
      <w:tr w:rsidR="009A5D92" w:rsidRPr="009A5D92" w14:paraId="53F3E3FF" w14:textId="77777777" w:rsidTr="0010771A">
        <w:trPr>
          <w:trHeight w:val="284"/>
        </w:trPr>
        <w:tc>
          <w:tcPr>
            <w:tcW w:w="9631" w:type="dxa"/>
            <w:gridSpan w:val="2"/>
            <w:tcBorders>
              <w:top w:val="single" w:sz="6" w:space="0" w:color="auto"/>
              <w:left w:val="single" w:sz="6" w:space="0" w:color="auto"/>
              <w:bottom w:val="single" w:sz="6" w:space="0" w:color="auto"/>
              <w:right w:val="single" w:sz="6" w:space="0" w:color="auto"/>
            </w:tcBorders>
            <w:vAlign w:val="center"/>
          </w:tcPr>
          <w:p w14:paraId="19E07BA3" w14:textId="027ABA60" w:rsidR="009A5D92" w:rsidRPr="009A5D92" w:rsidRDefault="009A5D92" w:rsidP="009A5D92">
            <w:pPr>
              <w:rPr>
                <w:rFonts w:ascii="Arial Narrow" w:hAnsi="Arial Narrow" w:cs="Arial"/>
                <w:color w:val="000000"/>
                <w:sz w:val="22"/>
                <w:szCs w:val="22"/>
              </w:rPr>
            </w:pPr>
            <w:r w:rsidRPr="009A5D92">
              <w:rPr>
                <w:rFonts w:ascii="Arial Narrow" w:hAnsi="Arial Narrow" w:cs="Arial"/>
                <w:b/>
                <w:color w:val="000000"/>
                <w:sz w:val="22"/>
                <w:szCs w:val="22"/>
              </w:rPr>
              <w:t>Razdelilnik DC (BUA01)</w:t>
            </w:r>
          </w:p>
        </w:tc>
      </w:tr>
      <w:tr w:rsidR="0010771A" w:rsidRPr="009A5D92" w14:paraId="2DD51233" w14:textId="77777777" w:rsidTr="0010771A">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E7E87ED"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Proizvajalec:</w:t>
            </w:r>
          </w:p>
        </w:tc>
        <w:tc>
          <w:tcPr>
            <w:tcW w:w="7113" w:type="dxa"/>
            <w:tcBorders>
              <w:top w:val="single" w:sz="6" w:space="0" w:color="auto"/>
              <w:left w:val="single" w:sz="6" w:space="0" w:color="auto"/>
              <w:bottom w:val="single" w:sz="6" w:space="0" w:color="auto"/>
              <w:right w:val="single" w:sz="6" w:space="0" w:color="auto"/>
            </w:tcBorders>
            <w:vAlign w:val="center"/>
          </w:tcPr>
          <w:p w14:paraId="67316437"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w:t>
            </w:r>
          </w:p>
        </w:tc>
      </w:tr>
      <w:tr w:rsidR="0010771A" w:rsidRPr="009A5D92" w14:paraId="66169E5B" w14:textId="77777777" w:rsidTr="0010771A">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2280BA9"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Tip/oznaka:</w:t>
            </w:r>
          </w:p>
        </w:tc>
        <w:tc>
          <w:tcPr>
            <w:tcW w:w="7113" w:type="dxa"/>
            <w:tcBorders>
              <w:top w:val="single" w:sz="6" w:space="0" w:color="auto"/>
              <w:left w:val="single" w:sz="6" w:space="0" w:color="auto"/>
              <w:bottom w:val="single" w:sz="6" w:space="0" w:color="auto"/>
              <w:right w:val="single" w:sz="6" w:space="0" w:color="auto"/>
            </w:tcBorders>
            <w:vAlign w:val="center"/>
          </w:tcPr>
          <w:p w14:paraId="35544A22"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w:t>
            </w:r>
          </w:p>
        </w:tc>
      </w:tr>
      <w:tr w:rsidR="0010771A" w:rsidRPr="009A5D92" w14:paraId="657F97BB" w14:textId="77777777" w:rsidTr="0010771A">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CC5F9AE"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Dimenzije (VxŠxG):</w:t>
            </w:r>
          </w:p>
        </w:tc>
        <w:tc>
          <w:tcPr>
            <w:tcW w:w="7113" w:type="dxa"/>
            <w:tcBorders>
              <w:top w:val="single" w:sz="6" w:space="0" w:color="auto"/>
              <w:left w:val="single" w:sz="6" w:space="0" w:color="auto"/>
              <w:bottom w:val="single" w:sz="6" w:space="0" w:color="auto"/>
              <w:right w:val="single" w:sz="6" w:space="0" w:color="auto"/>
            </w:tcBorders>
            <w:vAlign w:val="center"/>
          </w:tcPr>
          <w:p w14:paraId="22083BEA"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2000mm x 600mm x 600mm</w:t>
            </w:r>
          </w:p>
        </w:tc>
      </w:tr>
      <w:tr w:rsidR="0010771A" w:rsidRPr="009A5D92" w14:paraId="62D3DCA3"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6AECD6A5"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Barva:</w:t>
            </w:r>
          </w:p>
        </w:tc>
        <w:tc>
          <w:tcPr>
            <w:tcW w:w="7113" w:type="dxa"/>
            <w:tcBorders>
              <w:top w:val="single" w:sz="6" w:space="0" w:color="auto"/>
              <w:left w:val="single" w:sz="6" w:space="0" w:color="auto"/>
              <w:bottom w:val="single" w:sz="6" w:space="0" w:color="auto"/>
              <w:right w:val="single" w:sz="6" w:space="0" w:color="auto"/>
            </w:tcBorders>
            <w:vAlign w:val="center"/>
          </w:tcPr>
          <w:p w14:paraId="1AF35F7F"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RAL 7035</w:t>
            </w:r>
          </w:p>
        </w:tc>
      </w:tr>
      <w:tr w:rsidR="0010771A" w:rsidRPr="009A5D92" w14:paraId="699266DA"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4C43D64"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Stopnja mehanske zaščite:</w:t>
            </w:r>
          </w:p>
        </w:tc>
        <w:tc>
          <w:tcPr>
            <w:tcW w:w="7113" w:type="dxa"/>
            <w:tcBorders>
              <w:top w:val="single" w:sz="6" w:space="0" w:color="auto"/>
              <w:left w:val="single" w:sz="6" w:space="0" w:color="auto"/>
              <w:bottom w:val="single" w:sz="6" w:space="0" w:color="auto"/>
              <w:right w:val="single" w:sz="6" w:space="0" w:color="auto"/>
            </w:tcBorders>
            <w:vAlign w:val="center"/>
          </w:tcPr>
          <w:p w14:paraId="27741FEA"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IP20 po IEC 60529</w:t>
            </w:r>
          </w:p>
        </w:tc>
      </w:tr>
      <w:tr w:rsidR="0010771A" w:rsidRPr="009A5D92" w14:paraId="353CE6F2"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080B80D"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DC razvodi:</w:t>
            </w:r>
          </w:p>
        </w:tc>
        <w:tc>
          <w:tcPr>
            <w:tcW w:w="7113" w:type="dxa"/>
            <w:tcBorders>
              <w:top w:val="single" w:sz="6" w:space="0" w:color="auto"/>
              <w:left w:val="single" w:sz="6" w:space="0" w:color="auto"/>
              <w:bottom w:val="single" w:sz="6" w:space="0" w:color="auto"/>
              <w:right w:val="single" w:sz="6" w:space="0" w:color="auto"/>
            </w:tcBorders>
            <w:vAlign w:val="center"/>
          </w:tcPr>
          <w:p w14:paraId="5521920E"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2 x 3p-</w:t>
            </w:r>
            <w:r w:rsidRPr="009A5D92">
              <w:rPr>
                <w:rFonts w:ascii="Arial Narrow" w:hAnsi="Arial Narrow"/>
                <w:sz w:val="22"/>
                <w:szCs w:val="22"/>
              </w:rPr>
              <w:t>NZM 80-100A,</w:t>
            </w:r>
            <w:r w:rsidRPr="009A5D92">
              <w:rPr>
                <w:rFonts w:ascii="Arial Narrow" w:hAnsi="Arial Narrow" w:cs="Arial"/>
                <w:color w:val="000000"/>
                <w:sz w:val="22"/>
                <w:szCs w:val="22"/>
              </w:rPr>
              <w:t xml:space="preserve"> 15 x MCB (1 x 2p-C20, 10 x 2p-C16A, 4 x 2p-C10A)</w:t>
            </w:r>
          </w:p>
        </w:tc>
      </w:tr>
      <w:tr w:rsidR="0010771A" w:rsidRPr="009A5D92" w14:paraId="4F9BB428"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C749053"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Indikatorji:</w:t>
            </w:r>
          </w:p>
        </w:tc>
        <w:tc>
          <w:tcPr>
            <w:tcW w:w="7113" w:type="dxa"/>
            <w:tcBorders>
              <w:top w:val="single" w:sz="6" w:space="0" w:color="auto"/>
              <w:left w:val="single" w:sz="6" w:space="0" w:color="auto"/>
              <w:bottom w:val="single" w:sz="6" w:space="0" w:color="auto"/>
              <w:right w:val="single" w:sz="6" w:space="0" w:color="auto"/>
            </w:tcBorders>
            <w:vAlign w:val="center"/>
          </w:tcPr>
          <w:p w14:paraId="1ED1CC1F"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Vgrajen voltmeter in ampermeter na vratih omare za kontrolo DC napetosti in toka</w:t>
            </w:r>
          </w:p>
        </w:tc>
      </w:tr>
      <w:tr w:rsidR="0010771A" w:rsidRPr="009A5D92" w14:paraId="103239DE"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235B455D"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Signalizacija odklopnikov:</w:t>
            </w:r>
          </w:p>
        </w:tc>
        <w:tc>
          <w:tcPr>
            <w:tcW w:w="7113" w:type="dxa"/>
            <w:tcBorders>
              <w:top w:val="single" w:sz="6" w:space="0" w:color="auto"/>
              <w:left w:val="single" w:sz="6" w:space="0" w:color="auto"/>
              <w:bottom w:val="single" w:sz="6" w:space="0" w:color="auto"/>
              <w:right w:val="single" w:sz="6" w:space="0" w:color="auto"/>
            </w:tcBorders>
            <w:vAlign w:val="center"/>
          </w:tcPr>
          <w:p w14:paraId="7F80CAA9"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Ločena signalizacija za izpad in izklop MCB in NZM zaščitnih stikal</w:t>
            </w:r>
          </w:p>
        </w:tc>
      </w:tr>
      <w:tr w:rsidR="0010771A" w:rsidRPr="009A5D92" w14:paraId="048A3837" w14:textId="77777777" w:rsidTr="0010771A">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71E2A567"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Signalizacija izpada nap.:</w:t>
            </w:r>
          </w:p>
        </w:tc>
        <w:tc>
          <w:tcPr>
            <w:tcW w:w="7113" w:type="dxa"/>
            <w:tcBorders>
              <w:top w:val="single" w:sz="6" w:space="0" w:color="auto"/>
              <w:left w:val="single" w:sz="6" w:space="0" w:color="auto"/>
              <w:bottom w:val="single" w:sz="6" w:space="0" w:color="auto"/>
              <w:right w:val="single" w:sz="6" w:space="0" w:color="auto"/>
            </w:tcBorders>
            <w:vAlign w:val="center"/>
          </w:tcPr>
          <w:p w14:paraId="1EF0639F" w14:textId="77777777" w:rsidR="0010771A" w:rsidRPr="009A5D92" w:rsidRDefault="0010771A" w:rsidP="009A5D92">
            <w:pPr>
              <w:rPr>
                <w:rFonts w:ascii="Arial Narrow" w:hAnsi="Arial Narrow" w:cs="Arial"/>
                <w:color w:val="000000"/>
                <w:sz w:val="22"/>
                <w:szCs w:val="22"/>
              </w:rPr>
            </w:pPr>
            <w:r w:rsidRPr="009A5D92">
              <w:rPr>
                <w:rFonts w:ascii="Arial Narrow" w:hAnsi="Arial Narrow" w:cs="Arial"/>
                <w:color w:val="000000"/>
                <w:sz w:val="22"/>
                <w:szCs w:val="22"/>
              </w:rPr>
              <w:t xml:space="preserve">Vgrajen nastavljiv podnapetostni rele </w:t>
            </w:r>
          </w:p>
        </w:tc>
      </w:tr>
      <w:tr w:rsidR="0010771A" w:rsidRPr="009A5D92" w14:paraId="6A0CF0EE" w14:textId="77777777" w:rsidTr="0010771A">
        <w:trPr>
          <w:trHeight w:val="284"/>
        </w:trPr>
        <w:tc>
          <w:tcPr>
            <w:tcW w:w="2518" w:type="dxa"/>
            <w:tcBorders>
              <w:top w:val="single" w:sz="4" w:space="0" w:color="auto"/>
              <w:left w:val="single" w:sz="4" w:space="0" w:color="auto"/>
              <w:bottom w:val="single" w:sz="6" w:space="0" w:color="auto"/>
              <w:right w:val="single" w:sz="4" w:space="0" w:color="auto"/>
            </w:tcBorders>
            <w:vAlign w:val="center"/>
          </w:tcPr>
          <w:p w14:paraId="459B48B5"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Kontrola zemeljskega stika:</w:t>
            </w:r>
          </w:p>
        </w:tc>
        <w:tc>
          <w:tcPr>
            <w:tcW w:w="7113" w:type="dxa"/>
            <w:tcBorders>
              <w:top w:val="single" w:sz="4" w:space="0" w:color="auto"/>
              <w:left w:val="single" w:sz="4" w:space="0" w:color="auto"/>
              <w:bottom w:val="single" w:sz="6" w:space="0" w:color="auto"/>
              <w:right w:val="single" w:sz="4" w:space="0" w:color="auto"/>
            </w:tcBorders>
            <w:vAlign w:val="center"/>
          </w:tcPr>
          <w:p w14:paraId="71412077" w14:textId="77777777" w:rsidR="0010771A" w:rsidRPr="009A5D92" w:rsidRDefault="0010771A" w:rsidP="009A5D92">
            <w:pPr>
              <w:rPr>
                <w:rFonts w:ascii="Arial Narrow" w:hAnsi="Arial Narrow" w:cs="Arial"/>
                <w:sz w:val="22"/>
                <w:szCs w:val="22"/>
              </w:rPr>
            </w:pPr>
            <w:r w:rsidRPr="009A5D92">
              <w:rPr>
                <w:rFonts w:ascii="Arial Narrow" w:hAnsi="Arial Narrow" w:cs="Arial"/>
                <w:sz w:val="22"/>
                <w:szCs w:val="22"/>
              </w:rPr>
              <w:t>Vgrajen kontrolnik za indikacijo zem. stika, primeren za večje enosmerne IT sisteme</w:t>
            </w:r>
          </w:p>
        </w:tc>
      </w:tr>
    </w:tbl>
    <w:p w14:paraId="11E88154" w14:textId="7C2739E3" w:rsidR="009A5D92" w:rsidRDefault="009A5D92" w:rsidP="00BD5608">
      <w:pPr>
        <w:jc w:val="left"/>
        <w:rPr>
          <w:rFonts w:ascii="Arial Narrow" w:hAnsi="Arial Narrow"/>
          <w:b/>
          <w:bCs/>
          <w:sz w:val="22"/>
          <w:szCs w:val="22"/>
        </w:rPr>
      </w:pPr>
    </w:p>
    <w:p w14:paraId="07E4AD75" w14:textId="77777777" w:rsidR="009A5D92" w:rsidRDefault="009A5D92" w:rsidP="00BD5608">
      <w:pPr>
        <w:jc w:val="left"/>
        <w:rPr>
          <w:rFonts w:ascii="Arial Narrow" w:hAnsi="Arial Narrow"/>
          <w:b/>
          <w:bCs/>
          <w:sz w:val="22"/>
          <w:szCs w:val="22"/>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7087"/>
      </w:tblGrid>
      <w:tr w:rsidR="009A5D92" w:rsidRPr="009A5D92" w14:paraId="533A9519" w14:textId="77777777" w:rsidTr="006913A3">
        <w:trPr>
          <w:trHeigh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CCECFF"/>
            <w:vAlign w:val="center"/>
            <w:hideMark/>
          </w:tcPr>
          <w:p w14:paraId="055CC692" w14:textId="77777777" w:rsidR="009A5D92" w:rsidRPr="009A5D92" w:rsidRDefault="009A5D92" w:rsidP="009A5D92">
            <w:pPr>
              <w:jc w:val="center"/>
              <w:rPr>
                <w:rFonts w:ascii="Arial Narrow" w:hAnsi="Arial Narrow" w:cs="Arial"/>
                <w:b/>
                <w:color w:val="000000"/>
                <w:sz w:val="22"/>
                <w:szCs w:val="22"/>
              </w:rPr>
            </w:pPr>
            <w:r w:rsidRPr="009A5D92">
              <w:rPr>
                <w:rFonts w:ascii="Arial Narrow" w:hAnsi="Arial Narrow" w:cs="Arial"/>
                <w:b/>
                <w:color w:val="000000"/>
                <w:sz w:val="22"/>
                <w:szCs w:val="22"/>
              </w:rPr>
              <w:t>Modularni razsmernik 230 VAC</w:t>
            </w:r>
          </w:p>
        </w:tc>
      </w:tr>
      <w:tr w:rsidR="0010771A" w:rsidRPr="009A5D92" w14:paraId="7BEC9BF9" w14:textId="77777777" w:rsidTr="006913A3">
        <w:trPr>
          <w:trHeight w:val="190"/>
        </w:trPr>
        <w:tc>
          <w:tcPr>
            <w:tcW w:w="2552" w:type="dxa"/>
            <w:tcBorders>
              <w:top w:val="single" w:sz="6" w:space="0" w:color="auto"/>
              <w:left w:val="single" w:sz="6" w:space="0" w:color="auto"/>
              <w:bottom w:val="single" w:sz="4" w:space="0" w:color="auto"/>
              <w:right w:val="single" w:sz="8" w:space="0" w:color="auto"/>
            </w:tcBorders>
            <w:shd w:val="clear" w:color="auto" w:fill="CCECFF"/>
            <w:vAlign w:val="center"/>
          </w:tcPr>
          <w:p w14:paraId="0976B38E" w14:textId="77777777" w:rsidR="0010771A" w:rsidRPr="009A5D92" w:rsidRDefault="0010771A" w:rsidP="009A5D92">
            <w:pPr>
              <w:rPr>
                <w:rFonts w:ascii="Arial Narrow" w:hAnsi="Arial Narrow" w:cs="Arial"/>
                <w:b/>
                <w:color w:val="000000"/>
                <w:sz w:val="22"/>
                <w:szCs w:val="22"/>
              </w:rPr>
            </w:pPr>
            <w:r w:rsidRPr="009A5D92">
              <w:rPr>
                <w:rFonts w:ascii="Arial Narrow" w:hAnsi="Arial Narrow" w:cs="Arial"/>
                <w:b/>
                <w:color w:val="000000"/>
                <w:sz w:val="22"/>
                <w:szCs w:val="22"/>
              </w:rPr>
              <w:t>TEHNIČNI PODATKI</w:t>
            </w:r>
          </w:p>
        </w:tc>
        <w:tc>
          <w:tcPr>
            <w:tcW w:w="7087" w:type="dxa"/>
            <w:tcBorders>
              <w:top w:val="single" w:sz="6" w:space="0" w:color="auto"/>
              <w:left w:val="single" w:sz="8" w:space="0" w:color="auto"/>
              <w:bottom w:val="single" w:sz="4" w:space="0" w:color="auto"/>
              <w:right w:val="single" w:sz="8" w:space="0" w:color="auto"/>
            </w:tcBorders>
            <w:shd w:val="clear" w:color="auto" w:fill="CCECFF"/>
            <w:vAlign w:val="center"/>
          </w:tcPr>
          <w:p w14:paraId="29D30F67" w14:textId="77777777" w:rsidR="0010771A" w:rsidRPr="009A5D92" w:rsidRDefault="0010771A" w:rsidP="009A5D92">
            <w:pPr>
              <w:rPr>
                <w:rFonts w:ascii="Arial Narrow" w:hAnsi="Arial Narrow" w:cs="Arial"/>
                <w:b/>
                <w:color w:val="000000"/>
                <w:sz w:val="22"/>
                <w:szCs w:val="22"/>
              </w:rPr>
            </w:pPr>
            <w:r w:rsidRPr="009A5D92">
              <w:rPr>
                <w:rFonts w:ascii="Arial Narrow" w:hAnsi="Arial Narrow" w:cs="Arial"/>
                <w:b/>
                <w:color w:val="000000"/>
                <w:sz w:val="22"/>
                <w:szCs w:val="22"/>
              </w:rPr>
              <w:t>ZAHTEVANO</w:t>
            </w:r>
          </w:p>
        </w:tc>
      </w:tr>
      <w:tr w:rsidR="009A5D92" w:rsidRPr="009A5D92" w14:paraId="7665AB14"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938E2E7" w14:textId="051FA659" w:rsidR="009A5D92" w:rsidRPr="009A5D92" w:rsidRDefault="009A5D92" w:rsidP="009A5D92">
            <w:pPr>
              <w:rPr>
                <w:rFonts w:ascii="Arial Narrow" w:hAnsi="Arial Narrow" w:cs="Arial"/>
                <w:color w:val="000000"/>
                <w:sz w:val="22"/>
                <w:szCs w:val="22"/>
              </w:rPr>
            </w:pPr>
            <w:r w:rsidRPr="009A5D92">
              <w:rPr>
                <w:rFonts w:ascii="Arial Narrow" w:hAnsi="Arial Narrow" w:cs="Arial"/>
                <w:b/>
                <w:color w:val="000000"/>
                <w:sz w:val="22"/>
                <w:szCs w:val="22"/>
              </w:rPr>
              <w:t>Omara</w:t>
            </w:r>
          </w:p>
        </w:tc>
      </w:tr>
      <w:tr w:rsidR="006913A3" w:rsidRPr="009A5D92" w14:paraId="3081B6F4"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612570"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Proizvajalec:</w:t>
            </w:r>
          </w:p>
        </w:tc>
        <w:tc>
          <w:tcPr>
            <w:tcW w:w="7087" w:type="dxa"/>
            <w:tcBorders>
              <w:top w:val="single" w:sz="4" w:space="0" w:color="auto"/>
              <w:left w:val="single" w:sz="4" w:space="0" w:color="auto"/>
              <w:bottom w:val="single" w:sz="4" w:space="0" w:color="auto"/>
              <w:right w:val="single" w:sz="4" w:space="0" w:color="auto"/>
            </w:tcBorders>
            <w:vAlign w:val="center"/>
          </w:tcPr>
          <w:p w14:paraId="6AE6073C"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w:t>
            </w:r>
          </w:p>
        </w:tc>
      </w:tr>
      <w:tr w:rsidR="006913A3" w:rsidRPr="009A5D92" w14:paraId="794515C7"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B5473B9"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Tip/oznaka:</w:t>
            </w:r>
          </w:p>
        </w:tc>
        <w:tc>
          <w:tcPr>
            <w:tcW w:w="7087" w:type="dxa"/>
            <w:tcBorders>
              <w:top w:val="single" w:sz="4" w:space="0" w:color="auto"/>
              <w:left w:val="single" w:sz="4" w:space="0" w:color="auto"/>
              <w:bottom w:val="single" w:sz="4" w:space="0" w:color="auto"/>
              <w:right w:val="single" w:sz="4" w:space="0" w:color="auto"/>
            </w:tcBorders>
            <w:vAlign w:val="center"/>
          </w:tcPr>
          <w:p w14:paraId="71E86C2D"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w:t>
            </w:r>
          </w:p>
        </w:tc>
      </w:tr>
      <w:tr w:rsidR="006913A3" w:rsidRPr="009A5D92" w14:paraId="07210D2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A6178BD"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Dimenzije (VxŠxG):</w:t>
            </w:r>
          </w:p>
        </w:tc>
        <w:tc>
          <w:tcPr>
            <w:tcW w:w="7087" w:type="dxa"/>
            <w:tcBorders>
              <w:top w:val="single" w:sz="4" w:space="0" w:color="auto"/>
              <w:left w:val="single" w:sz="4" w:space="0" w:color="auto"/>
              <w:bottom w:val="single" w:sz="4" w:space="0" w:color="auto"/>
              <w:right w:val="single" w:sz="4" w:space="0" w:color="auto"/>
            </w:tcBorders>
            <w:vAlign w:val="center"/>
          </w:tcPr>
          <w:p w14:paraId="3861D7D5" w14:textId="77777777" w:rsidR="006913A3" w:rsidRPr="009A5D92" w:rsidRDefault="006913A3" w:rsidP="009A5D92">
            <w:pPr>
              <w:rPr>
                <w:rFonts w:ascii="Arial Narrow" w:hAnsi="Arial Narrow" w:cs="Arial"/>
                <w:sz w:val="22"/>
                <w:szCs w:val="22"/>
              </w:rPr>
            </w:pPr>
            <w:r w:rsidRPr="009A5D92">
              <w:rPr>
                <w:rFonts w:ascii="Arial Narrow" w:hAnsi="Arial Narrow" w:cs="Arial"/>
                <w:color w:val="000000"/>
                <w:sz w:val="22"/>
                <w:szCs w:val="22"/>
              </w:rPr>
              <w:t>2000 mm x 600 mm x 600 mm</w:t>
            </w:r>
          </w:p>
        </w:tc>
      </w:tr>
      <w:tr w:rsidR="006913A3" w:rsidRPr="009A5D92" w14:paraId="3E70E099"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A02E66B" w14:textId="77777777" w:rsidR="006913A3" w:rsidRPr="009A5D92" w:rsidRDefault="006913A3" w:rsidP="009A5D92">
            <w:pPr>
              <w:rPr>
                <w:rFonts w:ascii="Arial Narrow" w:hAnsi="Arial Narrow"/>
                <w:sz w:val="22"/>
                <w:szCs w:val="22"/>
              </w:rPr>
            </w:pPr>
            <w:r w:rsidRPr="009A5D92">
              <w:rPr>
                <w:rFonts w:ascii="Arial Narrow" w:hAnsi="Arial Narrow"/>
                <w:sz w:val="22"/>
                <w:szCs w:val="22"/>
              </w:rPr>
              <w:t>Barva:</w:t>
            </w:r>
          </w:p>
        </w:tc>
        <w:tc>
          <w:tcPr>
            <w:tcW w:w="7087" w:type="dxa"/>
            <w:tcBorders>
              <w:top w:val="single" w:sz="4" w:space="0" w:color="auto"/>
              <w:left w:val="single" w:sz="4" w:space="0" w:color="auto"/>
              <w:bottom w:val="single" w:sz="4" w:space="0" w:color="auto"/>
              <w:right w:val="single" w:sz="4" w:space="0" w:color="auto"/>
            </w:tcBorders>
            <w:vAlign w:val="center"/>
          </w:tcPr>
          <w:p w14:paraId="7C4E4865"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RAL 7035</w:t>
            </w:r>
          </w:p>
        </w:tc>
      </w:tr>
      <w:tr w:rsidR="006913A3" w:rsidRPr="009A5D92" w14:paraId="780216E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B651212" w14:textId="77777777" w:rsidR="006913A3" w:rsidRPr="009A5D92" w:rsidRDefault="006913A3" w:rsidP="009A5D92">
            <w:pPr>
              <w:rPr>
                <w:rFonts w:ascii="Arial Narrow" w:hAnsi="Arial Narrow"/>
                <w:sz w:val="22"/>
                <w:szCs w:val="22"/>
              </w:rPr>
            </w:pPr>
            <w:r w:rsidRPr="009A5D92">
              <w:rPr>
                <w:rFonts w:ascii="Arial Narrow" w:hAnsi="Arial Narrow"/>
                <w:sz w:val="22"/>
                <w:szCs w:val="22"/>
              </w:rPr>
              <w:t>Hlajenje:</w:t>
            </w:r>
          </w:p>
        </w:tc>
        <w:tc>
          <w:tcPr>
            <w:tcW w:w="7087" w:type="dxa"/>
            <w:tcBorders>
              <w:top w:val="single" w:sz="4" w:space="0" w:color="auto"/>
              <w:left w:val="single" w:sz="4" w:space="0" w:color="auto"/>
              <w:bottom w:val="single" w:sz="4" w:space="0" w:color="auto"/>
              <w:right w:val="single" w:sz="4" w:space="0" w:color="auto"/>
            </w:tcBorders>
            <w:vAlign w:val="center"/>
          </w:tcPr>
          <w:p w14:paraId="3F72F0C4"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Opremljena z režami za učinkovito odvajanje toplote, dvignjen strop</w:t>
            </w:r>
          </w:p>
        </w:tc>
      </w:tr>
      <w:tr w:rsidR="006913A3" w:rsidRPr="009A5D92" w14:paraId="4E8024F7"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3362DB6"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Stopnja mehanske zaščite:</w:t>
            </w:r>
          </w:p>
        </w:tc>
        <w:tc>
          <w:tcPr>
            <w:tcW w:w="7087" w:type="dxa"/>
            <w:tcBorders>
              <w:top w:val="single" w:sz="4" w:space="0" w:color="auto"/>
              <w:left w:val="single" w:sz="4" w:space="0" w:color="auto"/>
              <w:bottom w:val="single" w:sz="4" w:space="0" w:color="auto"/>
              <w:right w:val="single" w:sz="4" w:space="0" w:color="auto"/>
            </w:tcBorders>
            <w:vAlign w:val="center"/>
          </w:tcPr>
          <w:p w14:paraId="508447CD" w14:textId="77777777" w:rsidR="006913A3" w:rsidRPr="009A5D92" w:rsidRDefault="006913A3" w:rsidP="009A5D92">
            <w:pPr>
              <w:pStyle w:val="Default"/>
              <w:jc w:val="both"/>
              <w:rPr>
                <w:rFonts w:ascii="Arial Narrow" w:hAnsi="Arial Narrow" w:cs="Arial"/>
                <w:sz w:val="22"/>
                <w:szCs w:val="22"/>
              </w:rPr>
            </w:pPr>
            <w:r w:rsidRPr="009A5D92">
              <w:rPr>
                <w:rFonts w:ascii="Arial Narrow" w:hAnsi="Arial Narrow" w:cs="Arial"/>
                <w:sz w:val="22"/>
                <w:szCs w:val="22"/>
              </w:rPr>
              <w:t>IP20 po IEC 60529</w:t>
            </w:r>
          </w:p>
        </w:tc>
      </w:tr>
      <w:tr w:rsidR="009A5D92" w:rsidRPr="009A5D92" w14:paraId="4C08C934"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AD29773" w14:textId="57474830" w:rsidR="009A5D92" w:rsidRPr="009A5D92" w:rsidRDefault="009A5D92" w:rsidP="009A5D92">
            <w:pPr>
              <w:rPr>
                <w:rFonts w:ascii="Arial Narrow" w:hAnsi="Arial Narrow" w:cs="Arial"/>
                <w:color w:val="000000"/>
                <w:sz w:val="22"/>
                <w:szCs w:val="22"/>
              </w:rPr>
            </w:pPr>
            <w:r w:rsidRPr="009A5D92">
              <w:rPr>
                <w:rFonts w:ascii="Arial Narrow" w:hAnsi="Arial Narrow" w:cs="Arial"/>
                <w:b/>
                <w:sz w:val="22"/>
                <w:szCs w:val="22"/>
              </w:rPr>
              <w:t>Razsmernik</w:t>
            </w:r>
          </w:p>
        </w:tc>
      </w:tr>
      <w:tr w:rsidR="006913A3" w:rsidRPr="009A5D92" w14:paraId="60B5CD99"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hideMark/>
          </w:tcPr>
          <w:p w14:paraId="081BB319"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Zgradba:</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9B28C71"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modularna, prisilno hlajeni razsmerniški moduli, kompaktna izvedba</w:t>
            </w:r>
          </w:p>
        </w:tc>
      </w:tr>
      <w:tr w:rsidR="006913A3" w:rsidRPr="009A5D92" w14:paraId="04BD3E23" w14:textId="77777777" w:rsidTr="006913A3">
        <w:trPr>
          <w:trHeight w:val="250"/>
        </w:trPr>
        <w:tc>
          <w:tcPr>
            <w:tcW w:w="2552" w:type="dxa"/>
            <w:tcBorders>
              <w:top w:val="single" w:sz="4" w:space="0" w:color="auto"/>
              <w:left w:val="single" w:sz="4" w:space="0" w:color="auto"/>
              <w:bottom w:val="single" w:sz="4" w:space="0" w:color="auto"/>
              <w:right w:val="single" w:sz="4" w:space="0" w:color="auto"/>
            </w:tcBorders>
            <w:vAlign w:val="center"/>
          </w:tcPr>
          <w:p w14:paraId="399D467E" w14:textId="77777777" w:rsidR="006913A3" w:rsidRPr="009A5D92" w:rsidRDefault="006913A3" w:rsidP="009A5D92">
            <w:pPr>
              <w:rPr>
                <w:rFonts w:ascii="Arial Narrow" w:hAnsi="Arial Narrow" w:cs="Arial"/>
                <w:b/>
                <w:color w:val="000000"/>
                <w:sz w:val="22"/>
                <w:szCs w:val="22"/>
              </w:rPr>
            </w:pPr>
            <w:r w:rsidRPr="009A5D92">
              <w:rPr>
                <w:rFonts w:ascii="Arial Narrow" w:hAnsi="Arial Narrow" w:cs="Arial"/>
                <w:sz w:val="22"/>
                <w:szCs w:val="22"/>
              </w:rPr>
              <w:t>Skupna nazivna izh. moč:</w:t>
            </w:r>
          </w:p>
        </w:tc>
        <w:tc>
          <w:tcPr>
            <w:tcW w:w="7087" w:type="dxa"/>
            <w:tcBorders>
              <w:top w:val="single" w:sz="4" w:space="0" w:color="auto"/>
              <w:left w:val="single" w:sz="4" w:space="0" w:color="auto"/>
              <w:bottom w:val="single" w:sz="4" w:space="0" w:color="auto"/>
              <w:right w:val="single" w:sz="4" w:space="0" w:color="auto"/>
            </w:tcBorders>
            <w:vAlign w:val="center"/>
          </w:tcPr>
          <w:p w14:paraId="61A6166E"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5 kVA, cos(</w:t>
            </w:r>
            <w:r w:rsidRPr="009A5D92">
              <w:rPr>
                <w:rFonts w:ascii="Arial Narrow" w:hAnsi="Arial Narrow" w:cs="Arial"/>
                <w:sz w:val="22"/>
                <w:szCs w:val="22"/>
              </w:rPr>
              <w:sym w:font="Symbol" w:char="F06A"/>
            </w:r>
            <w:r w:rsidRPr="009A5D92">
              <w:rPr>
                <w:rFonts w:ascii="Arial Narrow" w:hAnsi="Arial Narrow" w:cs="Arial"/>
                <w:sz w:val="22"/>
                <w:szCs w:val="22"/>
              </w:rPr>
              <w:t>) = 0.8</w:t>
            </w:r>
          </w:p>
        </w:tc>
      </w:tr>
      <w:tr w:rsidR="006913A3" w:rsidRPr="009A5D92" w14:paraId="5CB060E8"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B057FC2" w14:textId="77777777" w:rsidR="006913A3" w:rsidRPr="009A5D92" w:rsidRDefault="006913A3" w:rsidP="009A5D92">
            <w:pPr>
              <w:rPr>
                <w:rFonts w:ascii="Arial Narrow" w:hAnsi="Arial Narrow" w:cs="Arial"/>
                <w:b/>
                <w:color w:val="000000"/>
                <w:sz w:val="22"/>
                <w:szCs w:val="22"/>
              </w:rPr>
            </w:pPr>
            <w:r w:rsidRPr="009A5D92">
              <w:rPr>
                <w:rFonts w:ascii="Arial Narrow" w:hAnsi="Arial Narrow" w:cs="Arial"/>
                <w:sz w:val="22"/>
                <w:szCs w:val="22"/>
              </w:rPr>
              <w:t>Projektirana moč:</w:t>
            </w:r>
          </w:p>
        </w:tc>
        <w:tc>
          <w:tcPr>
            <w:tcW w:w="7087" w:type="dxa"/>
            <w:tcBorders>
              <w:top w:val="single" w:sz="4" w:space="0" w:color="auto"/>
              <w:left w:val="single" w:sz="4" w:space="0" w:color="auto"/>
              <w:bottom w:val="single" w:sz="4" w:space="0" w:color="auto"/>
              <w:right w:val="single" w:sz="4" w:space="0" w:color="auto"/>
            </w:tcBorders>
            <w:vAlign w:val="center"/>
          </w:tcPr>
          <w:p w14:paraId="4D031469"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 xml:space="preserve">10 kVA </w:t>
            </w:r>
          </w:p>
        </w:tc>
      </w:tr>
      <w:tr w:rsidR="006913A3" w:rsidRPr="009A5D92" w14:paraId="288FA49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58287DC"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Območje delovanja</w:t>
            </w:r>
          </w:p>
        </w:tc>
        <w:tc>
          <w:tcPr>
            <w:tcW w:w="7087" w:type="dxa"/>
            <w:tcBorders>
              <w:top w:val="single" w:sz="4" w:space="0" w:color="auto"/>
              <w:left w:val="single" w:sz="4" w:space="0" w:color="auto"/>
              <w:bottom w:val="single" w:sz="4" w:space="0" w:color="auto"/>
              <w:right w:val="single" w:sz="4" w:space="0" w:color="auto"/>
            </w:tcBorders>
            <w:vAlign w:val="center"/>
          </w:tcPr>
          <w:p w14:paraId="2BA2EC1F"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90-160 VAC</w:t>
            </w:r>
          </w:p>
        </w:tc>
      </w:tr>
      <w:tr w:rsidR="006913A3" w:rsidRPr="009A5D92" w14:paraId="6705E6F3"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9A91CFA"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Nazivna vhodna napetost:</w:t>
            </w:r>
          </w:p>
        </w:tc>
        <w:tc>
          <w:tcPr>
            <w:tcW w:w="7087" w:type="dxa"/>
            <w:tcBorders>
              <w:top w:val="single" w:sz="4" w:space="0" w:color="auto"/>
              <w:left w:val="single" w:sz="4" w:space="0" w:color="auto"/>
              <w:bottom w:val="single" w:sz="4" w:space="0" w:color="auto"/>
              <w:right w:val="single" w:sz="4" w:space="0" w:color="auto"/>
            </w:tcBorders>
            <w:vAlign w:val="center"/>
          </w:tcPr>
          <w:p w14:paraId="57C9758A"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110 VDC, 231 VAC</w:t>
            </w:r>
          </w:p>
        </w:tc>
      </w:tr>
      <w:tr w:rsidR="006913A3" w:rsidRPr="009A5D92" w14:paraId="36E33614"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879EFA3"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Nazivna izhodna napetost</w:t>
            </w:r>
          </w:p>
        </w:tc>
        <w:tc>
          <w:tcPr>
            <w:tcW w:w="7087" w:type="dxa"/>
            <w:tcBorders>
              <w:top w:val="single" w:sz="4" w:space="0" w:color="auto"/>
              <w:left w:val="single" w:sz="4" w:space="0" w:color="auto"/>
              <w:bottom w:val="single" w:sz="4" w:space="0" w:color="auto"/>
              <w:right w:val="single" w:sz="4" w:space="0" w:color="auto"/>
            </w:tcBorders>
            <w:vAlign w:val="center"/>
          </w:tcPr>
          <w:p w14:paraId="28EB279E"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230 ±2% VAC</w:t>
            </w:r>
          </w:p>
        </w:tc>
      </w:tr>
      <w:tr w:rsidR="006913A3" w:rsidRPr="009A5D92" w14:paraId="66E5CF9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59E6293"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Nazivna izhodna frekvenca:</w:t>
            </w:r>
          </w:p>
        </w:tc>
        <w:tc>
          <w:tcPr>
            <w:tcW w:w="7087" w:type="dxa"/>
            <w:tcBorders>
              <w:top w:val="single" w:sz="4" w:space="0" w:color="auto"/>
              <w:left w:val="single" w:sz="4" w:space="0" w:color="auto"/>
              <w:bottom w:val="single" w:sz="4" w:space="0" w:color="auto"/>
              <w:right w:val="single" w:sz="4" w:space="0" w:color="auto"/>
            </w:tcBorders>
            <w:vAlign w:val="center"/>
          </w:tcPr>
          <w:p w14:paraId="68387BEA"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50Hz</w:t>
            </w:r>
          </w:p>
        </w:tc>
      </w:tr>
      <w:tr w:rsidR="006913A3" w:rsidRPr="009A5D92" w14:paraId="006A32B2"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958E5A3"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Regulacija frekvence:</w:t>
            </w:r>
          </w:p>
        </w:tc>
        <w:tc>
          <w:tcPr>
            <w:tcW w:w="7087" w:type="dxa"/>
            <w:tcBorders>
              <w:top w:val="single" w:sz="4" w:space="0" w:color="auto"/>
              <w:left w:val="single" w:sz="4" w:space="0" w:color="auto"/>
              <w:bottom w:val="single" w:sz="4" w:space="0" w:color="auto"/>
              <w:right w:val="single" w:sz="4" w:space="0" w:color="auto"/>
            </w:tcBorders>
            <w:vAlign w:val="center"/>
          </w:tcPr>
          <w:p w14:paraId="026E70A4"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0,03%</w:t>
            </w:r>
          </w:p>
        </w:tc>
      </w:tr>
      <w:tr w:rsidR="006913A3" w:rsidRPr="009A5D92" w14:paraId="0EA50EC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52796CE"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Oblika signala:</w:t>
            </w:r>
          </w:p>
        </w:tc>
        <w:tc>
          <w:tcPr>
            <w:tcW w:w="7087" w:type="dxa"/>
            <w:tcBorders>
              <w:top w:val="single" w:sz="4" w:space="0" w:color="auto"/>
              <w:left w:val="single" w:sz="4" w:space="0" w:color="auto"/>
              <w:bottom w:val="single" w:sz="4" w:space="0" w:color="auto"/>
              <w:right w:val="single" w:sz="4" w:space="0" w:color="auto"/>
            </w:tcBorders>
            <w:vAlign w:val="center"/>
          </w:tcPr>
          <w:p w14:paraId="5AD122E5"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sinus</w:t>
            </w:r>
          </w:p>
        </w:tc>
      </w:tr>
      <w:tr w:rsidR="006913A3" w:rsidRPr="009A5D92" w14:paraId="6408A39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D33BD01" w14:textId="77777777" w:rsidR="006913A3" w:rsidRPr="009A5D92" w:rsidRDefault="006913A3" w:rsidP="009A5D92">
            <w:pPr>
              <w:rPr>
                <w:rFonts w:ascii="Arial Narrow" w:hAnsi="Arial Narrow" w:cs="Arial"/>
                <w:b/>
                <w:color w:val="000000"/>
                <w:sz w:val="22"/>
                <w:szCs w:val="22"/>
              </w:rPr>
            </w:pPr>
            <w:r w:rsidRPr="009A5D92">
              <w:rPr>
                <w:rFonts w:ascii="Arial Narrow" w:hAnsi="Arial Narrow" w:cs="Arial"/>
                <w:sz w:val="22"/>
                <w:szCs w:val="22"/>
              </w:rPr>
              <w:t>Preklopni časi:</w:t>
            </w:r>
          </w:p>
        </w:tc>
        <w:tc>
          <w:tcPr>
            <w:tcW w:w="7087" w:type="dxa"/>
            <w:tcBorders>
              <w:top w:val="single" w:sz="4" w:space="0" w:color="auto"/>
              <w:left w:val="single" w:sz="4" w:space="0" w:color="auto"/>
              <w:bottom w:val="single" w:sz="4" w:space="0" w:color="auto"/>
              <w:right w:val="single" w:sz="4" w:space="0" w:color="auto"/>
            </w:tcBorders>
            <w:vAlign w:val="center"/>
          </w:tcPr>
          <w:p w14:paraId="74E6C6B9"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0ms (preklopi razsmernik-mreža)</w:t>
            </w:r>
          </w:p>
        </w:tc>
      </w:tr>
      <w:tr w:rsidR="006913A3" w:rsidRPr="009A5D92" w14:paraId="14CEA575"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A77E345" w14:textId="77777777" w:rsidR="006913A3" w:rsidRPr="009A5D92" w:rsidRDefault="006913A3" w:rsidP="009A5D92">
            <w:pPr>
              <w:rPr>
                <w:rFonts w:ascii="Arial Narrow" w:hAnsi="Arial Narrow" w:cs="Arial"/>
                <w:b/>
                <w:color w:val="000000"/>
                <w:sz w:val="22"/>
                <w:szCs w:val="22"/>
              </w:rPr>
            </w:pPr>
            <w:r w:rsidRPr="009A5D92">
              <w:rPr>
                <w:rFonts w:ascii="Arial Narrow" w:hAnsi="Arial Narrow" w:cs="Arial"/>
                <w:sz w:val="22"/>
                <w:szCs w:val="22"/>
              </w:rPr>
              <w:t>Regulacija napetosti:</w:t>
            </w:r>
          </w:p>
        </w:tc>
        <w:tc>
          <w:tcPr>
            <w:tcW w:w="7087" w:type="dxa"/>
            <w:tcBorders>
              <w:top w:val="single" w:sz="4" w:space="0" w:color="auto"/>
              <w:left w:val="single" w:sz="4" w:space="0" w:color="auto"/>
              <w:bottom w:val="single" w:sz="4" w:space="0" w:color="auto"/>
              <w:right w:val="single" w:sz="4" w:space="0" w:color="auto"/>
            </w:tcBorders>
            <w:vAlign w:val="center"/>
          </w:tcPr>
          <w:p w14:paraId="24568FA1"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2%</w:t>
            </w:r>
          </w:p>
        </w:tc>
      </w:tr>
      <w:tr w:rsidR="006913A3" w:rsidRPr="009A5D92" w14:paraId="75FABC0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6AE416F" w14:textId="77777777" w:rsidR="006913A3" w:rsidRPr="009A5D92" w:rsidRDefault="006913A3" w:rsidP="009A5D92">
            <w:pPr>
              <w:rPr>
                <w:rFonts w:ascii="Arial Narrow" w:hAnsi="Arial Narrow" w:cs="Arial"/>
                <w:b/>
                <w:color w:val="000000"/>
                <w:sz w:val="22"/>
                <w:szCs w:val="22"/>
              </w:rPr>
            </w:pPr>
            <w:r w:rsidRPr="009A5D92">
              <w:rPr>
                <w:rFonts w:ascii="Arial Narrow" w:hAnsi="Arial Narrow" w:cs="Arial"/>
                <w:sz w:val="22"/>
                <w:szCs w:val="22"/>
              </w:rPr>
              <w:t>Prehodni pojavi:</w:t>
            </w:r>
          </w:p>
        </w:tc>
        <w:tc>
          <w:tcPr>
            <w:tcW w:w="7087" w:type="dxa"/>
            <w:tcBorders>
              <w:top w:val="single" w:sz="4" w:space="0" w:color="auto"/>
              <w:left w:val="single" w:sz="4" w:space="0" w:color="auto"/>
              <w:bottom w:val="single" w:sz="4" w:space="0" w:color="auto"/>
              <w:right w:val="single" w:sz="4" w:space="0" w:color="auto"/>
            </w:tcBorders>
            <w:vAlign w:val="center"/>
          </w:tcPr>
          <w:p w14:paraId="7611278C"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čas stabilizacije &lt; 0,4ms</w:t>
            </w:r>
          </w:p>
        </w:tc>
      </w:tr>
      <w:tr w:rsidR="006913A3" w:rsidRPr="009A5D92" w14:paraId="5C213D85"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F0B7018" w14:textId="77777777" w:rsidR="006913A3" w:rsidRPr="009A5D92" w:rsidRDefault="006913A3" w:rsidP="009A5D92">
            <w:pPr>
              <w:rPr>
                <w:rFonts w:ascii="Arial Narrow" w:hAnsi="Arial Narrow" w:cs="Arial"/>
                <w:b/>
                <w:color w:val="000000"/>
                <w:sz w:val="22"/>
                <w:szCs w:val="22"/>
              </w:rPr>
            </w:pPr>
            <w:r w:rsidRPr="009A5D92">
              <w:rPr>
                <w:rFonts w:ascii="Arial Narrow" w:hAnsi="Arial Narrow" w:cs="Arial"/>
                <w:sz w:val="22"/>
                <w:szCs w:val="22"/>
              </w:rPr>
              <w:t>Popačenje napetosti (THD):</w:t>
            </w:r>
          </w:p>
        </w:tc>
        <w:tc>
          <w:tcPr>
            <w:tcW w:w="7087" w:type="dxa"/>
            <w:tcBorders>
              <w:top w:val="single" w:sz="4" w:space="0" w:color="auto"/>
              <w:left w:val="single" w:sz="4" w:space="0" w:color="auto"/>
              <w:bottom w:val="single" w:sz="4" w:space="0" w:color="auto"/>
              <w:right w:val="single" w:sz="4" w:space="0" w:color="auto"/>
            </w:tcBorders>
            <w:vAlign w:val="center"/>
          </w:tcPr>
          <w:p w14:paraId="64D81AC3"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sym w:font="Symbol" w:char="F0A3"/>
            </w:r>
            <w:r w:rsidRPr="009A5D92">
              <w:rPr>
                <w:rFonts w:ascii="Arial Narrow" w:hAnsi="Arial Narrow" w:cs="Arial"/>
                <w:sz w:val="22"/>
                <w:szCs w:val="22"/>
              </w:rPr>
              <w:t>1,5% (sinus, pri linearni obremenitvi)</w:t>
            </w:r>
          </w:p>
        </w:tc>
      </w:tr>
      <w:tr w:rsidR="006913A3" w:rsidRPr="009A5D92" w14:paraId="08DF9F27"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2420B4F"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Izkoristek:</w:t>
            </w:r>
          </w:p>
        </w:tc>
        <w:tc>
          <w:tcPr>
            <w:tcW w:w="7087" w:type="dxa"/>
            <w:tcBorders>
              <w:top w:val="single" w:sz="4" w:space="0" w:color="auto"/>
              <w:left w:val="single" w:sz="4" w:space="0" w:color="auto"/>
              <w:bottom w:val="single" w:sz="4" w:space="0" w:color="auto"/>
              <w:right w:val="single" w:sz="4" w:space="0" w:color="auto"/>
            </w:tcBorders>
            <w:vAlign w:val="center"/>
          </w:tcPr>
          <w:p w14:paraId="3AB89012"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&gt;96% (napajanje iz mreže), &gt;92 (napajanje iz baterije)</w:t>
            </w:r>
          </w:p>
        </w:tc>
      </w:tr>
      <w:tr w:rsidR="006913A3" w:rsidRPr="009A5D92" w14:paraId="26055222"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5E95C6F" w14:textId="77777777" w:rsidR="006913A3" w:rsidRPr="009A5D92" w:rsidRDefault="006913A3" w:rsidP="009A5D92">
            <w:pPr>
              <w:rPr>
                <w:rFonts w:ascii="Arial Narrow" w:hAnsi="Arial Narrow" w:cs="Arial"/>
                <w:color w:val="000000"/>
                <w:sz w:val="22"/>
                <w:szCs w:val="22"/>
              </w:rPr>
            </w:pPr>
            <w:r w:rsidRPr="009A5D92">
              <w:rPr>
                <w:rFonts w:ascii="Arial Narrow" w:hAnsi="Arial Narrow"/>
                <w:sz w:val="22"/>
                <w:szCs w:val="22"/>
              </w:rPr>
              <w:t>Območje faktorja moči:</w:t>
            </w:r>
          </w:p>
        </w:tc>
        <w:tc>
          <w:tcPr>
            <w:tcW w:w="7087" w:type="dxa"/>
            <w:tcBorders>
              <w:top w:val="single" w:sz="4" w:space="0" w:color="auto"/>
              <w:left w:val="single" w:sz="4" w:space="0" w:color="auto"/>
              <w:bottom w:val="single" w:sz="4" w:space="0" w:color="auto"/>
              <w:right w:val="single" w:sz="4" w:space="0" w:color="auto"/>
            </w:tcBorders>
            <w:vAlign w:val="center"/>
          </w:tcPr>
          <w:p w14:paraId="648BC9D1" w14:textId="77777777" w:rsidR="006913A3" w:rsidRPr="009A5D92" w:rsidRDefault="006913A3" w:rsidP="009A5D92">
            <w:pPr>
              <w:rPr>
                <w:rFonts w:ascii="Arial Narrow" w:hAnsi="Arial Narrow" w:cs="Arial"/>
                <w:color w:val="000000"/>
                <w:sz w:val="22"/>
                <w:szCs w:val="22"/>
              </w:rPr>
            </w:pPr>
            <w:r w:rsidRPr="009A5D92">
              <w:rPr>
                <w:rFonts w:ascii="Arial Narrow" w:hAnsi="Arial Narrow"/>
                <w:sz w:val="22"/>
                <w:szCs w:val="22"/>
              </w:rPr>
              <w:t>0 ind. do 0 kap., obratovanje v vseh štirih kvadrantih</w:t>
            </w:r>
          </w:p>
        </w:tc>
      </w:tr>
      <w:tr w:rsidR="006913A3" w:rsidRPr="009A5D92" w14:paraId="081CD5CC" w14:textId="77777777" w:rsidTr="006913A3">
        <w:trPr>
          <w:trHeight w:val="284"/>
        </w:trPr>
        <w:tc>
          <w:tcPr>
            <w:tcW w:w="2552" w:type="dxa"/>
            <w:tcBorders>
              <w:top w:val="single" w:sz="6" w:space="0" w:color="auto"/>
              <w:left w:val="single" w:sz="6" w:space="0" w:color="auto"/>
              <w:bottom w:val="single" w:sz="6" w:space="0" w:color="auto"/>
              <w:right w:val="single" w:sz="6" w:space="0" w:color="auto"/>
            </w:tcBorders>
            <w:vAlign w:val="center"/>
          </w:tcPr>
          <w:p w14:paraId="352CB24D"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Preobremenljivost:</w:t>
            </w:r>
          </w:p>
        </w:tc>
        <w:tc>
          <w:tcPr>
            <w:tcW w:w="7087" w:type="dxa"/>
            <w:tcBorders>
              <w:top w:val="single" w:sz="6" w:space="0" w:color="auto"/>
              <w:left w:val="single" w:sz="6" w:space="0" w:color="auto"/>
              <w:bottom w:val="single" w:sz="6" w:space="0" w:color="auto"/>
              <w:right w:val="single" w:sz="6" w:space="0" w:color="auto"/>
            </w:tcBorders>
            <w:vAlign w:val="center"/>
          </w:tcPr>
          <w:p w14:paraId="0EC1068C" w14:textId="77777777" w:rsidR="006913A3" w:rsidRPr="006913A3" w:rsidRDefault="006913A3" w:rsidP="00132DC8">
            <w:pPr>
              <w:pStyle w:val="Oznaenseznam"/>
              <w:rPr>
                <w:rFonts w:ascii="Arial Narrow" w:hAnsi="Arial Narrow"/>
                <w:sz w:val="22"/>
                <w:szCs w:val="22"/>
              </w:rPr>
            </w:pPr>
            <w:r w:rsidRPr="006913A3">
              <w:rPr>
                <w:rFonts w:ascii="Arial Narrow" w:hAnsi="Arial Narrow"/>
                <w:sz w:val="22"/>
                <w:szCs w:val="22"/>
              </w:rPr>
              <w:t>150% za 15s, 110% trajno</w:t>
            </w:r>
          </w:p>
        </w:tc>
      </w:tr>
      <w:tr w:rsidR="006913A3" w:rsidRPr="009A5D92" w14:paraId="421992A7" w14:textId="77777777" w:rsidTr="006913A3">
        <w:trPr>
          <w:trHeight w:val="284"/>
        </w:trPr>
        <w:tc>
          <w:tcPr>
            <w:tcW w:w="2552" w:type="dxa"/>
            <w:tcBorders>
              <w:top w:val="single" w:sz="6" w:space="0" w:color="auto"/>
              <w:left w:val="single" w:sz="6" w:space="0" w:color="auto"/>
              <w:bottom w:val="single" w:sz="6" w:space="0" w:color="auto"/>
              <w:right w:val="single" w:sz="6" w:space="0" w:color="auto"/>
            </w:tcBorders>
            <w:vAlign w:val="center"/>
          </w:tcPr>
          <w:p w14:paraId="55429CFE"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Kratkostična zmogljivost:</w:t>
            </w:r>
          </w:p>
        </w:tc>
        <w:tc>
          <w:tcPr>
            <w:tcW w:w="7087" w:type="dxa"/>
            <w:tcBorders>
              <w:top w:val="single" w:sz="6" w:space="0" w:color="auto"/>
              <w:left w:val="single" w:sz="6" w:space="0" w:color="auto"/>
              <w:bottom w:val="single" w:sz="6" w:space="0" w:color="auto"/>
              <w:right w:val="single" w:sz="6" w:space="0" w:color="auto"/>
            </w:tcBorders>
            <w:vAlign w:val="center"/>
          </w:tcPr>
          <w:p w14:paraId="778DAAB7" w14:textId="77777777" w:rsidR="006913A3" w:rsidRPr="006913A3" w:rsidRDefault="006913A3" w:rsidP="00132DC8">
            <w:pPr>
              <w:pStyle w:val="Oznaenseznam"/>
              <w:rPr>
                <w:rFonts w:ascii="Arial Narrow" w:hAnsi="Arial Narrow"/>
                <w:sz w:val="22"/>
                <w:szCs w:val="22"/>
              </w:rPr>
            </w:pPr>
            <w:r w:rsidRPr="006913A3">
              <w:rPr>
                <w:rFonts w:ascii="Arial Narrow" w:hAnsi="Arial Narrow"/>
                <w:sz w:val="22"/>
                <w:szCs w:val="22"/>
              </w:rPr>
              <w:t>1000%, 20ms</w:t>
            </w:r>
          </w:p>
        </w:tc>
      </w:tr>
      <w:tr w:rsidR="006913A3" w:rsidRPr="009A5D92" w14:paraId="399A82EC"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A1BD9CC"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lastRenderedPageBreak/>
              <w:t>Tokovna delitev modulov:</w:t>
            </w:r>
          </w:p>
        </w:tc>
        <w:tc>
          <w:tcPr>
            <w:tcW w:w="7087" w:type="dxa"/>
            <w:tcBorders>
              <w:top w:val="single" w:sz="4" w:space="0" w:color="auto"/>
              <w:left w:val="single" w:sz="4" w:space="0" w:color="auto"/>
              <w:bottom w:val="single" w:sz="4" w:space="0" w:color="auto"/>
              <w:right w:val="single" w:sz="4" w:space="0" w:color="auto"/>
            </w:tcBorders>
            <w:vAlign w:val="center"/>
          </w:tcPr>
          <w:p w14:paraId="497F4BBD" w14:textId="77777777" w:rsidR="006913A3" w:rsidRPr="006913A3" w:rsidRDefault="006913A3" w:rsidP="009A5D92">
            <w:pPr>
              <w:rPr>
                <w:rFonts w:ascii="Arial Narrow" w:hAnsi="Arial Narrow" w:cs="Arial"/>
                <w:color w:val="000000"/>
                <w:sz w:val="22"/>
                <w:szCs w:val="22"/>
              </w:rPr>
            </w:pPr>
            <w:r w:rsidRPr="006913A3">
              <w:rPr>
                <w:rFonts w:ascii="Arial Narrow" w:hAnsi="Arial Narrow" w:cs="Arial"/>
                <w:sz w:val="22"/>
                <w:szCs w:val="22"/>
              </w:rPr>
              <w:t>&lt;10% nazivnega toka</w:t>
            </w:r>
          </w:p>
        </w:tc>
      </w:tr>
      <w:tr w:rsidR="006913A3" w:rsidRPr="009A5D92" w14:paraId="5BF3C629"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79D758B"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Regulacija frekvence:</w:t>
            </w:r>
          </w:p>
        </w:tc>
        <w:tc>
          <w:tcPr>
            <w:tcW w:w="7087" w:type="dxa"/>
            <w:tcBorders>
              <w:top w:val="single" w:sz="4" w:space="0" w:color="auto"/>
              <w:left w:val="single" w:sz="4" w:space="0" w:color="auto"/>
              <w:bottom w:val="single" w:sz="4" w:space="0" w:color="auto"/>
              <w:right w:val="single" w:sz="4" w:space="0" w:color="auto"/>
            </w:tcBorders>
            <w:vAlign w:val="center"/>
          </w:tcPr>
          <w:p w14:paraId="6EB33F38" w14:textId="77777777" w:rsidR="006913A3" w:rsidRPr="006913A3" w:rsidRDefault="006913A3" w:rsidP="009A5D92">
            <w:pPr>
              <w:rPr>
                <w:rFonts w:ascii="Arial Narrow" w:hAnsi="Arial Narrow" w:cs="Arial"/>
                <w:sz w:val="22"/>
                <w:szCs w:val="22"/>
              </w:rPr>
            </w:pPr>
            <w:r w:rsidRPr="006913A3">
              <w:rPr>
                <w:rFonts w:ascii="Arial Narrow" w:hAnsi="Arial Narrow" w:cs="Arial"/>
                <w:sz w:val="22"/>
                <w:szCs w:val="22"/>
              </w:rPr>
              <w:t>0,03%</w:t>
            </w:r>
          </w:p>
        </w:tc>
      </w:tr>
      <w:tr w:rsidR="006913A3" w:rsidRPr="009A5D92" w14:paraId="70F912DD"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2060D1B"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Preobremenitev za 15 s:</w:t>
            </w:r>
          </w:p>
        </w:tc>
        <w:tc>
          <w:tcPr>
            <w:tcW w:w="7087" w:type="dxa"/>
            <w:tcBorders>
              <w:top w:val="single" w:sz="4" w:space="0" w:color="auto"/>
              <w:left w:val="single" w:sz="4" w:space="0" w:color="auto"/>
              <w:bottom w:val="single" w:sz="4" w:space="0" w:color="auto"/>
              <w:right w:val="single" w:sz="4" w:space="0" w:color="auto"/>
            </w:tcBorders>
            <w:vAlign w:val="center"/>
          </w:tcPr>
          <w:p w14:paraId="2D31821A" w14:textId="77777777" w:rsidR="006913A3" w:rsidRPr="006913A3" w:rsidRDefault="006913A3" w:rsidP="009A5D92">
            <w:pPr>
              <w:rPr>
                <w:rFonts w:ascii="Arial Narrow" w:hAnsi="Arial Narrow" w:cs="Arial"/>
                <w:sz w:val="22"/>
                <w:szCs w:val="22"/>
              </w:rPr>
            </w:pPr>
            <w:r w:rsidRPr="006913A3">
              <w:rPr>
                <w:rFonts w:ascii="Arial Narrow" w:hAnsi="Arial Narrow" w:cs="Arial"/>
                <w:sz w:val="22"/>
                <w:szCs w:val="22"/>
              </w:rPr>
              <w:t>≥ 1,5 x nazivni tok</w:t>
            </w:r>
          </w:p>
        </w:tc>
      </w:tr>
      <w:tr w:rsidR="006913A3" w:rsidRPr="009A5D92" w14:paraId="5B34D57F"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E55A797"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Preobremenitev za 20 ms:</w:t>
            </w:r>
          </w:p>
        </w:tc>
        <w:tc>
          <w:tcPr>
            <w:tcW w:w="7087" w:type="dxa"/>
            <w:tcBorders>
              <w:top w:val="single" w:sz="4" w:space="0" w:color="auto"/>
              <w:left w:val="single" w:sz="4" w:space="0" w:color="auto"/>
              <w:bottom w:val="single" w:sz="4" w:space="0" w:color="auto"/>
              <w:right w:val="single" w:sz="4" w:space="0" w:color="auto"/>
            </w:tcBorders>
            <w:vAlign w:val="center"/>
          </w:tcPr>
          <w:p w14:paraId="570B16B5" w14:textId="77777777" w:rsidR="006913A3" w:rsidRPr="006913A3" w:rsidRDefault="006913A3" w:rsidP="009A5D92">
            <w:pPr>
              <w:rPr>
                <w:rFonts w:ascii="Arial Narrow" w:hAnsi="Arial Narrow" w:cs="Arial"/>
                <w:sz w:val="22"/>
                <w:szCs w:val="22"/>
              </w:rPr>
            </w:pPr>
            <w:r w:rsidRPr="006913A3">
              <w:rPr>
                <w:rFonts w:ascii="Arial Narrow" w:hAnsi="Arial Narrow" w:cs="Arial"/>
                <w:sz w:val="22"/>
                <w:szCs w:val="22"/>
              </w:rPr>
              <w:t>≥ 10 x nazivni tok</w:t>
            </w:r>
          </w:p>
        </w:tc>
      </w:tr>
      <w:tr w:rsidR="006913A3" w:rsidRPr="009A5D92" w14:paraId="7FCE37BC"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4EF5F87"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Omejitev izhodnega toka:</w:t>
            </w:r>
          </w:p>
        </w:tc>
        <w:tc>
          <w:tcPr>
            <w:tcW w:w="7087" w:type="dxa"/>
            <w:tcBorders>
              <w:top w:val="single" w:sz="4" w:space="0" w:color="auto"/>
              <w:left w:val="single" w:sz="4" w:space="0" w:color="auto"/>
              <w:bottom w:val="single" w:sz="4" w:space="0" w:color="auto"/>
              <w:right w:val="single" w:sz="4" w:space="0" w:color="auto"/>
            </w:tcBorders>
            <w:vAlign w:val="center"/>
          </w:tcPr>
          <w:p w14:paraId="3E307138" w14:textId="77777777" w:rsidR="006913A3" w:rsidRPr="006913A3" w:rsidRDefault="006913A3" w:rsidP="009A5D92">
            <w:pPr>
              <w:rPr>
                <w:rFonts w:ascii="Arial Narrow" w:hAnsi="Arial Narrow" w:cs="Arial"/>
                <w:sz w:val="22"/>
                <w:szCs w:val="22"/>
              </w:rPr>
            </w:pPr>
            <w:r w:rsidRPr="006913A3">
              <w:rPr>
                <w:rFonts w:ascii="Arial Narrow" w:hAnsi="Arial Narrow" w:cs="Arial"/>
                <w:sz w:val="22"/>
                <w:szCs w:val="22"/>
              </w:rPr>
              <w:t>≤ 2 x nazivni tok</w:t>
            </w:r>
          </w:p>
        </w:tc>
      </w:tr>
      <w:tr w:rsidR="006913A3" w:rsidRPr="009A5D92" w14:paraId="24902D9E"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53D1A64"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Vhodni DC udarni tok:</w:t>
            </w:r>
          </w:p>
        </w:tc>
        <w:tc>
          <w:tcPr>
            <w:tcW w:w="7087" w:type="dxa"/>
            <w:tcBorders>
              <w:top w:val="single" w:sz="4" w:space="0" w:color="auto"/>
              <w:left w:val="single" w:sz="4" w:space="0" w:color="auto"/>
              <w:bottom w:val="single" w:sz="4" w:space="0" w:color="auto"/>
              <w:right w:val="single" w:sz="4" w:space="0" w:color="auto"/>
            </w:tcBorders>
            <w:vAlign w:val="center"/>
          </w:tcPr>
          <w:p w14:paraId="342A21CE" w14:textId="77777777" w:rsidR="006913A3" w:rsidRPr="006913A3" w:rsidRDefault="006913A3" w:rsidP="009A5D92">
            <w:pPr>
              <w:rPr>
                <w:rFonts w:ascii="Arial Narrow" w:hAnsi="Arial Narrow" w:cs="Arial"/>
                <w:sz w:val="22"/>
                <w:szCs w:val="22"/>
              </w:rPr>
            </w:pPr>
            <w:r w:rsidRPr="006913A3">
              <w:rPr>
                <w:rFonts w:ascii="Arial Narrow" w:hAnsi="Arial Narrow" w:cs="Arial"/>
                <w:sz w:val="22"/>
                <w:szCs w:val="22"/>
              </w:rPr>
              <w:t>1,5 x nazivni tok</w:t>
            </w:r>
          </w:p>
        </w:tc>
      </w:tr>
      <w:tr w:rsidR="006913A3" w:rsidRPr="009A5D92" w14:paraId="376DB55D"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A32D4A0"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Zaščita DC vhoda</w:t>
            </w:r>
          </w:p>
        </w:tc>
        <w:tc>
          <w:tcPr>
            <w:tcW w:w="7087" w:type="dxa"/>
            <w:tcBorders>
              <w:top w:val="single" w:sz="4" w:space="0" w:color="auto"/>
              <w:left w:val="single" w:sz="4" w:space="0" w:color="auto"/>
              <w:bottom w:val="single" w:sz="4" w:space="0" w:color="auto"/>
              <w:right w:val="single" w:sz="4" w:space="0" w:color="auto"/>
            </w:tcBorders>
            <w:vAlign w:val="center"/>
          </w:tcPr>
          <w:p w14:paraId="1B13C9E1" w14:textId="77777777" w:rsidR="006913A3" w:rsidRPr="006913A3" w:rsidRDefault="006913A3" w:rsidP="00132DC8">
            <w:pPr>
              <w:pStyle w:val="Oznaenseznam"/>
              <w:rPr>
                <w:rFonts w:ascii="Arial Narrow" w:hAnsi="Arial Narrow"/>
                <w:sz w:val="22"/>
                <w:szCs w:val="22"/>
              </w:rPr>
            </w:pPr>
            <w:r w:rsidRPr="006913A3">
              <w:rPr>
                <w:rFonts w:ascii="Arial Narrow" w:hAnsi="Arial Narrow"/>
                <w:sz w:val="22"/>
                <w:szCs w:val="22"/>
              </w:rPr>
              <w:t>2-polni vhodni odklopniki za posamezni modul interne zaščite v modulih (releji, taljive varovalke)</w:t>
            </w:r>
          </w:p>
        </w:tc>
      </w:tr>
      <w:tr w:rsidR="006913A3" w:rsidRPr="009A5D92" w14:paraId="1451B27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6D3854F"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Zaščita AC vhoda</w:t>
            </w:r>
          </w:p>
        </w:tc>
        <w:tc>
          <w:tcPr>
            <w:tcW w:w="7087" w:type="dxa"/>
            <w:tcBorders>
              <w:top w:val="single" w:sz="4" w:space="0" w:color="auto"/>
              <w:left w:val="single" w:sz="4" w:space="0" w:color="auto"/>
              <w:bottom w:val="single" w:sz="4" w:space="0" w:color="auto"/>
              <w:right w:val="single" w:sz="4" w:space="0" w:color="auto"/>
            </w:tcBorders>
            <w:vAlign w:val="center"/>
          </w:tcPr>
          <w:p w14:paraId="7BADD6FA" w14:textId="77777777" w:rsidR="006913A3" w:rsidRPr="006913A3" w:rsidRDefault="006913A3" w:rsidP="00132DC8">
            <w:pPr>
              <w:pStyle w:val="Oznaenseznam"/>
              <w:rPr>
                <w:rFonts w:ascii="Arial Narrow" w:hAnsi="Arial Narrow"/>
                <w:sz w:val="22"/>
                <w:szCs w:val="22"/>
              </w:rPr>
            </w:pPr>
            <w:r w:rsidRPr="006913A3">
              <w:rPr>
                <w:rFonts w:ascii="Arial Narrow" w:hAnsi="Arial Narrow"/>
                <w:sz w:val="22"/>
                <w:szCs w:val="22"/>
              </w:rPr>
              <w:t>2-polni vhodni odklopnik za posamezni okvir interne zaščite v modulih (releji, taljive varovalke)</w:t>
            </w:r>
          </w:p>
        </w:tc>
      </w:tr>
      <w:tr w:rsidR="006913A3" w:rsidRPr="009A5D92" w14:paraId="5CFAA5BA"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D38DFDE"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 xml:space="preserve">Ročni obvod By-Pass: </w:t>
            </w:r>
          </w:p>
        </w:tc>
        <w:tc>
          <w:tcPr>
            <w:tcW w:w="7087" w:type="dxa"/>
            <w:tcBorders>
              <w:top w:val="single" w:sz="4" w:space="0" w:color="auto"/>
              <w:left w:val="single" w:sz="4" w:space="0" w:color="auto"/>
              <w:bottom w:val="single" w:sz="4" w:space="0" w:color="auto"/>
              <w:right w:val="single" w:sz="4" w:space="0" w:color="auto"/>
            </w:tcBorders>
            <w:vAlign w:val="center"/>
          </w:tcPr>
          <w:p w14:paraId="29F1108E" w14:textId="77777777" w:rsidR="006913A3" w:rsidRPr="006913A3" w:rsidRDefault="006913A3" w:rsidP="009A5D92">
            <w:pPr>
              <w:rPr>
                <w:rFonts w:ascii="Arial Narrow" w:hAnsi="Arial Narrow" w:cs="Arial"/>
                <w:color w:val="000000"/>
                <w:sz w:val="22"/>
                <w:szCs w:val="22"/>
              </w:rPr>
            </w:pPr>
            <w:r w:rsidRPr="006913A3">
              <w:rPr>
                <w:rFonts w:ascii="Arial Narrow" w:hAnsi="Arial Narrow" w:cs="Arial"/>
                <w:color w:val="000000"/>
                <w:sz w:val="22"/>
                <w:szCs w:val="22"/>
              </w:rPr>
              <w:t>Ožičeno za moč min. 10 kVA</w:t>
            </w:r>
          </w:p>
        </w:tc>
      </w:tr>
      <w:tr w:rsidR="006913A3" w:rsidRPr="009A5D92" w14:paraId="09343A8D"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6B4BD38"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Ločilni transformator:</w:t>
            </w:r>
          </w:p>
        </w:tc>
        <w:tc>
          <w:tcPr>
            <w:tcW w:w="7087" w:type="dxa"/>
            <w:tcBorders>
              <w:top w:val="single" w:sz="4" w:space="0" w:color="auto"/>
              <w:left w:val="single" w:sz="4" w:space="0" w:color="auto"/>
              <w:bottom w:val="single" w:sz="4" w:space="0" w:color="auto"/>
              <w:right w:val="single" w:sz="4" w:space="0" w:color="auto"/>
            </w:tcBorders>
            <w:vAlign w:val="center"/>
          </w:tcPr>
          <w:p w14:paraId="2ECBCF5B" w14:textId="77777777" w:rsidR="006913A3" w:rsidRPr="006913A3" w:rsidRDefault="006913A3" w:rsidP="009A5D92">
            <w:pPr>
              <w:rPr>
                <w:rFonts w:ascii="Arial Narrow" w:hAnsi="Arial Narrow" w:cs="Arial"/>
                <w:color w:val="000000"/>
                <w:sz w:val="22"/>
                <w:szCs w:val="22"/>
              </w:rPr>
            </w:pPr>
            <w:r w:rsidRPr="006913A3">
              <w:rPr>
                <w:rFonts w:ascii="Arial Narrow" w:hAnsi="Arial Narrow" w:cs="Arial"/>
                <w:color w:val="000000"/>
                <w:sz w:val="22"/>
                <w:szCs w:val="22"/>
              </w:rPr>
              <w:t>10 kVA, 230 V/230 V, 50 Hz TN/IT, brez elektrostatičnega zaslona</w:t>
            </w:r>
          </w:p>
        </w:tc>
      </w:tr>
      <w:tr w:rsidR="006913A3" w:rsidRPr="009A5D92" w14:paraId="15371AB9"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FD26345" w14:textId="1888C0A8" w:rsidR="006913A3" w:rsidRPr="009A5D92" w:rsidRDefault="006913A3" w:rsidP="009A5D92">
            <w:pPr>
              <w:rPr>
                <w:rFonts w:ascii="Arial Narrow" w:hAnsi="Arial Narrow" w:cs="Arial"/>
                <w:color w:val="000000"/>
                <w:sz w:val="22"/>
                <w:szCs w:val="22"/>
              </w:rPr>
            </w:pPr>
            <w:r w:rsidRPr="009A5D92">
              <w:rPr>
                <w:rFonts w:ascii="Arial Narrow" w:hAnsi="Arial Narrow" w:cs="Arial"/>
                <w:b/>
                <w:color w:val="000000"/>
                <w:sz w:val="22"/>
                <w:szCs w:val="22"/>
              </w:rPr>
              <w:t>Dovodni kabel za AC</w:t>
            </w:r>
          </w:p>
        </w:tc>
      </w:tr>
      <w:tr w:rsidR="006913A3" w:rsidRPr="009A5D92" w14:paraId="45D90A08"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E08D7B6"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Dolžina</w:t>
            </w:r>
          </w:p>
        </w:tc>
        <w:tc>
          <w:tcPr>
            <w:tcW w:w="7087" w:type="dxa"/>
            <w:tcBorders>
              <w:top w:val="single" w:sz="4" w:space="0" w:color="auto"/>
              <w:left w:val="single" w:sz="4" w:space="0" w:color="auto"/>
              <w:bottom w:val="single" w:sz="4" w:space="0" w:color="auto"/>
              <w:right w:val="single" w:sz="4" w:space="0" w:color="auto"/>
            </w:tcBorders>
            <w:vAlign w:val="center"/>
          </w:tcPr>
          <w:p w14:paraId="34485D46"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10 m</w:t>
            </w:r>
          </w:p>
        </w:tc>
      </w:tr>
      <w:tr w:rsidR="006913A3" w:rsidRPr="009A5D92" w14:paraId="4F96E3D2"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262B125"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Presek</w:t>
            </w:r>
          </w:p>
        </w:tc>
        <w:tc>
          <w:tcPr>
            <w:tcW w:w="7087" w:type="dxa"/>
            <w:tcBorders>
              <w:top w:val="single" w:sz="4" w:space="0" w:color="auto"/>
              <w:left w:val="single" w:sz="4" w:space="0" w:color="auto"/>
              <w:bottom w:val="single" w:sz="4" w:space="0" w:color="auto"/>
              <w:right w:val="single" w:sz="4" w:space="0" w:color="auto"/>
            </w:tcBorders>
            <w:vAlign w:val="center"/>
          </w:tcPr>
          <w:p w14:paraId="0F32A2EC"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3 x 10 mm</w:t>
            </w:r>
            <w:r w:rsidRPr="009A5D92">
              <w:rPr>
                <w:rFonts w:ascii="Arial Narrow" w:hAnsi="Arial Narrow" w:cs="Calibri"/>
                <w:color w:val="000000"/>
                <w:sz w:val="22"/>
                <w:szCs w:val="22"/>
              </w:rPr>
              <w:t>²</w:t>
            </w:r>
          </w:p>
        </w:tc>
      </w:tr>
      <w:tr w:rsidR="006913A3" w:rsidRPr="009A5D92" w14:paraId="486B119D"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5444DD8" w14:textId="1A2B5950" w:rsidR="006913A3" w:rsidRPr="009A5D92" w:rsidRDefault="006913A3" w:rsidP="009A5D92">
            <w:pPr>
              <w:rPr>
                <w:rFonts w:ascii="Arial Narrow" w:hAnsi="Arial Narrow" w:cs="Arial"/>
                <w:color w:val="000000"/>
                <w:sz w:val="22"/>
                <w:szCs w:val="22"/>
              </w:rPr>
            </w:pPr>
            <w:r w:rsidRPr="009A5D92">
              <w:rPr>
                <w:rFonts w:ascii="Arial Narrow" w:hAnsi="Arial Narrow" w:cs="Arial"/>
                <w:b/>
                <w:color w:val="000000"/>
                <w:sz w:val="22"/>
                <w:szCs w:val="22"/>
              </w:rPr>
              <w:t>Dovodni vodniki za DC</w:t>
            </w:r>
          </w:p>
        </w:tc>
      </w:tr>
      <w:tr w:rsidR="006913A3" w:rsidRPr="001A1658" w14:paraId="2CE51559"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B1A9D64"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Dolžina</w:t>
            </w:r>
          </w:p>
        </w:tc>
        <w:tc>
          <w:tcPr>
            <w:tcW w:w="7087" w:type="dxa"/>
            <w:tcBorders>
              <w:top w:val="single" w:sz="4" w:space="0" w:color="auto"/>
              <w:left w:val="single" w:sz="4" w:space="0" w:color="auto"/>
              <w:bottom w:val="single" w:sz="4" w:space="0" w:color="auto"/>
              <w:right w:val="single" w:sz="4" w:space="0" w:color="auto"/>
            </w:tcBorders>
            <w:vAlign w:val="center"/>
          </w:tcPr>
          <w:p w14:paraId="7714FF88"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L+ rdeča (2 x 6 m), L- modra (2 x 6m)</w:t>
            </w:r>
          </w:p>
        </w:tc>
      </w:tr>
      <w:tr w:rsidR="006913A3" w:rsidRPr="001A1658" w14:paraId="7CE43063"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B70D0DE"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Presek</w:t>
            </w:r>
          </w:p>
        </w:tc>
        <w:tc>
          <w:tcPr>
            <w:tcW w:w="7087" w:type="dxa"/>
            <w:tcBorders>
              <w:top w:val="single" w:sz="4" w:space="0" w:color="auto"/>
              <w:left w:val="single" w:sz="4" w:space="0" w:color="auto"/>
              <w:bottom w:val="single" w:sz="4" w:space="0" w:color="auto"/>
              <w:right w:val="single" w:sz="4" w:space="0" w:color="auto"/>
            </w:tcBorders>
            <w:vAlign w:val="center"/>
          </w:tcPr>
          <w:p w14:paraId="6209D72C"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16 mm2</w:t>
            </w:r>
          </w:p>
        </w:tc>
      </w:tr>
      <w:tr w:rsidR="006913A3" w:rsidRPr="001A1658" w14:paraId="6F922606"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098C389" w14:textId="6B1C805C" w:rsidR="006913A3" w:rsidRPr="009A5D92" w:rsidRDefault="006913A3" w:rsidP="009A5D92">
            <w:pPr>
              <w:rPr>
                <w:rFonts w:ascii="Arial Narrow" w:hAnsi="Arial Narrow" w:cs="Arial"/>
                <w:color w:val="000000"/>
                <w:sz w:val="22"/>
                <w:szCs w:val="22"/>
              </w:rPr>
            </w:pPr>
            <w:r w:rsidRPr="009A5D92">
              <w:rPr>
                <w:rFonts w:ascii="Arial Narrow" w:hAnsi="Arial Narrow" w:cs="Arial"/>
                <w:b/>
                <w:color w:val="000000"/>
                <w:sz w:val="22"/>
                <w:szCs w:val="22"/>
              </w:rPr>
              <w:t>Razsmerniški moduli</w:t>
            </w:r>
          </w:p>
        </w:tc>
      </w:tr>
      <w:tr w:rsidR="006913A3" w:rsidRPr="001A1658" w14:paraId="7DB77A53"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4C9AA6A"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Proizvajalec:</w:t>
            </w:r>
          </w:p>
        </w:tc>
        <w:tc>
          <w:tcPr>
            <w:tcW w:w="7087" w:type="dxa"/>
            <w:tcBorders>
              <w:top w:val="single" w:sz="4" w:space="0" w:color="auto"/>
              <w:left w:val="single" w:sz="4" w:space="0" w:color="auto"/>
              <w:bottom w:val="single" w:sz="4" w:space="0" w:color="auto"/>
              <w:right w:val="single" w:sz="4" w:space="0" w:color="auto"/>
            </w:tcBorders>
            <w:vAlign w:val="center"/>
          </w:tcPr>
          <w:p w14:paraId="579B969F"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w:t>
            </w:r>
          </w:p>
        </w:tc>
      </w:tr>
      <w:tr w:rsidR="006913A3" w:rsidRPr="001A1658" w14:paraId="672AF7F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2DCBD0A"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Tip/oznaka:</w:t>
            </w:r>
          </w:p>
        </w:tc>
        <w:tc>
          <w:tcPr>
            <w:tcW w:w="7087" w:type="dxa"/>
            <w:tcBorders>
              <w:top w:val="single" w:sz="4" w:space="0" w:color="auto"/>
              <w:left w:val="single" w:sz="4" w:space="0" w:color="auto"/>
              <w:bottom w:val="single" w:sz="4" w:space="0" w:color="auto"/>
              <w:right w:val="single" w:sz="4" w:space="0" w:color="auto"/>
            </w:tcBorders>
            <w:vAlign w:val="center"/>
          </w:tcPr>
          <w:p w14:paraId="694CD7E9"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w:t>
            </w:r>
          </w:p>
        </w:tc>
      </w:tr>
      <w:tr w:rsidR="006913A3" w:rsidRPr="001A1658" w14:paraId="1815445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6785516"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Min. število modulov:</w:t>
            </w:r>
          </w:p>
        </w:tc>
        <w:tc>
          <w:tcPr>
            <w:tcW w:w="7087" w:type="dxa"/>
            <w:tcBorders>
              <w:top w:val="single" w:sz="4" w:space="0" w:color="auto"/>
              <w:left w:val="single" w:sz="4" w:space="0" w:color="auto"/>
              <w:bottom w:val="single" w:sz="4" w:space="0" w:color="auto"/>
              <w:right w:val="single" w:sz="4" w:space="0" w:color="auto"/>
            </w:tcBorders>
            <w:vAlign w:val="center"/>
          </w:tcPr>
          <w:p w14:paraId="01652555"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2 (1 za sistem A, 1 za sistem B)</w:t>
            </w:r>
          </w:p>
        </w:tc>
      </w:tr>
      <w:tr w:rsidR="006913A3" w:rsidRPr="001A1658" w14:paraId="25F2F5D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2EC2793"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Min. število vgradnih mest:</w:t>
            </w:r>
          </w:p>
        </w:tc>
        <w:tc>
          <w:tcPr>
            <w:tcW w:w="7087" w:type="dxa"/>
            <w:tcBorders>
              <w:top w:val="single" w:sz="4" w:space="0" w:color="auto"/>
              <w:left w:val="single" w:sz="4" w:space="0" w:color="auto"/>
              <w:bottom w:val="single" w:sz="4" w:space="0" w:color="auto"/>
              <w:right w:val="single" w:sz="4" w:space="0" w:color="auto"/>
            </w:tcBorders>
            <w:vAlign w:val="center"/>
          </w:tcPr>
          <w:p w14:paraId="38B6D954"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8 (4 za sistem A, 4 za sistem B)</w:t>
            </w:r>
          </w:p>
        </w:tc>
      </w:tr>
      <w:tr w:rsidR="006913A3" w:rsidRPr="001A1658" w14:paraId="71DF2BC2"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4CD0F64"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Dodajanje modulov:</w:t>
            </w:r>
          </w:p>
        </w:tc>
        <w:tc>
          <w:tcPr>
            <w:tcW w:w="7087" w:type="dxa"/>
            <w:tcBorders>
              <w:top w:val="single" w:sz="4" w:space="0" w:color="auto"/>
              <w:left w:val="single" w:sz="4" w:space="0" w:color="auto"/>
              <w:bottom w:val="single" w:sz="4" w:space="0" w:color="auto"/>
              <w:right w:val="single" w:sz="4" w:space="0" w:color="auto"/>
            </w:tcBorders>
            <w:vAlign w:val="center"/>
          </w:tcPr>
          <w:p w14:paraId="79D45F91"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med delovanjem brez potrebnih dodatnih nastavitev (hot – plug), min. 6 prostih vgradnih mest</w:t>
            </w:r>
          </w:p>
        </w:tc>
      </w:tr>
      <w:tr w:rsidR="006913A3" w:rsidRPr="001A1658" w14:paraId="098EBCBF"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2DD2985" w14:textId="570F6037" w:rsidR="006913A3" w:rsidRPr="009A5D92" w:rsidRDefault="006913A3" w:rsidP="009A5D92">
            <w:pPr>
              <w:rPr>
                <w:rFonts w:ascii="Arial Narrow" w:hAnsi="Arial Narrow" w:cs="Arial"/>
                <w:color w:val="000000"/>
                <w:sz w:val="22"/>
                <w:szCs w:val="22"/>
              </w:rPr>
            </w:pPr>
            <w:r w:rsidRPr="009A5D92">
              <w:rPr>
                <w:rFonts w:ascii="Arial Narrow" w:hAnsi="Arial Narrow" w:cs="Arial"/>
                <w:b/>
                <w:color w:val="000000"/>
                <w:sz w:val="22"/>
                <w:szCs w:val="22"/>
              </w:rPr>
              <w:t>Nadzorna enota</w:t>
            </w:r>
          </w:p>
        </w:tc>
      </w:tr>
      <w:tr w:rsidR="006913A3" w:rsidRPr="001A1658" w14:paraId="3129C11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3EB8E4E"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Proizvajalec:</w:t>
            </w:r>
          </w:p>
        </w:tc>
        <w:tc>
          <w:tcPr>
            <w:tcW w:w="7087" w:type="dxa"/>
            <w:tcBorders>
              <w:top w:val="single" w:sz="4" w:space="0" w:color="auto"/>
              <w:left w:val="single" w:sz="4" w:space="0" w:color="auto"/>
              <w:bottom w:val="single" w:sz="4" w:space="0" w:color="auto"/>
              <w:right w:val="single" w:sz="4" w:space="0" w:color="auto"/>
            </w:tcBorders>
            <w:vAlign w:val="center"/>
          </w:tcPr>
          <w:p w14:paraId="3EBF128A"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w:t>
            </w:r>
          </w:p>
        </w:tc>
      </w:tr>
      <w:tr w:rsidR="006913A3" w:rsidRPr="001A1658" w14:paraId="29422088"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9E1FF94"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Tip/oznaka:</w:t>
            </w:r>
          </w:p>
        </w:tc>
        <w:tc>
          <w:tcPr>
            <w:tcW w:w="7087" w:type="dxa"/>
            <w:tcBorders>
              <w:top w:val="single" w:sz="4" w:space="0" w:color="auto"/>
              <w:left w:val="single" w:sz="4" w:space="0" w:color="auto"/>
              <w:bottom w:val="single" w:sz="4" w:space="0" w:color="auto"/>
              <w:right w:val="single" w:sz="4" w:space="0" w:color="auto"/>
            </w:tcBorders>
            <w:vAlign w:val="center"/>
          </w:tcPr>
          <w:p w14:paraId="5E169147"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w:t>
            </w:r>
          </w:p>
        </w:tc>
      </w:tr>
      <w:tr w:rsidR="006913A3" w:rsidRPr="001A1658" w14:paraId="6BC8ED2C"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8E6C417"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Konfiguracija:</w:t>
            </w:r>
          </w:p>
        </w:tc>
        <w:tc>
          <w:tcPr>
            <w:tcW w:w="7087" w:type="dxa"/>
            <w:tcBorders>
              <w:top w:val="single" w:sz="4" w:space="0" w:color="auto"/>
              <w:left w:val="single" w:sz="4" w:space="0" w:color="auto"/>
              <w:bottom w:val="single" w:sz="4" w:space="0" w:color="auto"/>
              <w:right w:val="single" w:sz="4" w:space="0" w:color="auto"/>
            </w:tcBorders>
            <w:vAlign w:val="center"/>
          </w:tcPr>
          <w:p w14:paraId="77FD9984"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Nastavitev (parametriranje) nadzorne enote za ponujen sistem napajanja</w:t>
            </w:r>
          </w:p>
        </w:tc>
      </w:tr>
      <w:tr w:rsidR="006913A3" w:rsidRPr="001A1658" w14:paraId="2BA9B51E"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63FB11D"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Prikazovalnik:</w:t>
            </w:r>
          </w:p>
        </w:tc>
        <w:tc>
          <w:tcPr>
            <w:tcW w:w="7087" w:type="dxa"/>
            <w:tcBorders>
              <w:top w:val="single" w:sz="4" w:space="0" w:color="auto"/>
              <w:left w:val="single" w:sz="4" w:space="0" w:color="auto"/>
              <w:bottom w:val="single" w:sz="4" w:space="0" w:color="auto"/>
              <w:right w:val="single" w:sz="4" w:space="0" w:color="auto"/>
            </w:tcBorders>
            <w:vAlign w:val="center"/>
          </w:tcPr>
          <w:p w14:paraId="247A7064"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Vgrajen LCD prikazovalnik občutljiv na dotik, ki prikazuje vse analogne vrednosti sistema, alarmna stanja in zgodovino</w:t>
            </w:r>
          </w:p>
        </w:tc>
      </w:tr>
      <w:tr w:rsidR="006913A3" w:rsidRPr="001A1658" w14:paraId="47F159B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8960FEC"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Integriran Web vmesnik:</w:t>
            </w:r>
          </w:p>
        </w:tc>
        <w:tc>
          <w:tcPr>
            <w:tcW w:w="7087" w:type="dxa"/>
            <w:tcBorders>
              <w:top w:val="single" w:sz="4" w:space="0" w:color="auto"/>
              <w:left w:val="single" w:sz="4" w:space="0" w:color="auto"/>
              <w:bottom w:val="single" w:sz="4" w:space="0" w:color="auto"/>
              <w:right w:val="single" w:sz="4" w:space="0" w:color="auto"/>
            </w:tcBorders>
            <w:vAlign w:val="center"/>
          </w:tcPr>
          <w:p w14:paraId="1FEDAA47"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Omogočeno nadziranje in upravljanje usmernika ter razsmernika s spletnim brskalnikom</w:t>
            </w:r>
          </w:p>
        </w:tc>
      </w:tr>
      <w:tr w:rsidR="006913A3" w:rsidRPr="001A1658" w14:paraId="3DF87030"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110C27BD"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Daljinski nadzor:</w:t>
            </w:r>
          </w:p>
        </w:tc>
        <w:tc>
          <w:tcPr>
            <w:tcW w:w="7087" w:type="dxa"/>
            <w:tcBorders>
              <w:top w:val="single" w:sz="4" w:space="0" w:color="auto"/>
              <w:left w:val="single" w:sz="4" w:space="0" w:color="auto"/>
              <w:bottom w:val="single" w:sz="4" w:space="0" w:color="auto"/>
              <w:right w:val="single" w:sz="4" w:space="0" w:color="auto"/>
            </w:tcBorders>
            <w:vAlign w:val="center"/>
          </w:tcPr>
          <w:p w14:paraId="1A5D381B"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Izvedba priklopa v obstoječi daljinski nadzorni sistem za nadzor AC/DC sistemov SENG</w:t>
            </w:r>
          </w:p>
        </w:tc>
      </w:tr>
      <w:tr w:rsidR="006913A3" w:rsidRPr="001A1658" w14:paraId="18921308"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EF4AC23"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Daljinska signalizacija:</w:t>
            </w:r>
          </w:p>
        </w:tc>
        <w:tc>
          <w:tcPr>
            <w:tcW w:w="7087" w:type="dxa"/>
            <w:tcBorders>
              <w:top w:val="single" w:sz="4" w:space="0" w:color="auto"/>
              <w:left w:val="single" w:sz="4" w:space="0" w:color="auto"/>
              <w:bottom w:val="single" w:sz="4" w:space="0" w:color="auto"/>
              <w:right w:val="single" w:sz="4" w:space="0" w:color="auto"/>
            </w:tcBorders>
            <w:vAlign w:val="center"/>
          </w:tcPr>
          <w:p w14:paraId="0B7CBE98"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Minimalno 6 breznapetostnih kontaktov za javljanje alarmnih stanj</w:t>
            </w:r>
          </w:p>
        </w:tc>
      </w:tr>
      <w:tr w:rsidR="006913A3" w:rsidRPr="001A1658" w14:paraId="11F000C4" w14:textId="77777777" w:rsidTr="006913A3">
        <w:trPr>
          <w:trHeight w:val="284"/>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B6662FB" w14:textId="31985901" w:rsidR="006913A3" w:rsidRPr="009A5D92" w:rsidRDefault="006913A3" w:rsidP="009A5D92">
            <w:pPr>
              <w:rPr>
                <w:rFonts w:ascii="Arial Narrow" w:hAnsi="Arial Narrow" w:cs="Arial"/>
                <w:color w:val="000000"/>
                <w:sz w:val="22"/>
                <w:szCs w:val="22"/>
              </w:rPr>
            </w:pPr>
            <w:r w:rsidRPr="009A5D92">
              <w:rPr>
                <w:rFonts w:ascii="Arial Narrow" w:hAnsi="Arial Narrow" w:cs="Arial"/>
                <w:b/>
                <w:color w:val="000000"/>
                <w:sz w:val="22"/>
                <w:szCs w:val="22"/>
              </w:rPr>
              <w:t>AC razvod</w:t>
            </w:r>
          </w:p>
        </w:tc>
      </w:tr>
      <w:tr w:rsidR="006913A3" w:rsidRPr="001A1658" w14:paraId="33E71A5B"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F5A20EA"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Avtomatski odklopniki:</w:t>
            </w:r>
          </w:p>
        </w:tc>
        <w:tc>
          <w:tcPr>
            <w:tcW w:w="7087" w:type="dxa"/>
            <w:tcBorders>
              <w:top w:val="single" w:sz="4" w:space="0" w:color="auto"/>
              <w:left w:val="single" w:sz="4" w:space="0" w:color="auto"/>
              <w:bottom w:val="single" w:sz="4" w:space="0" w:color="auto"/>
              <w:right w:val="single" w:sz="4" w:space="0" w:color="auto"/>
            </w:tcBorders>
            <w:vAlign w:val="center"/>
          </w:tcPr>
          <w:p w14:paraId="7FAD964F"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2 x MCB, C-2P, 20A-AC</w:t>
            </w:r>
          </w:p>
          <w:p w14:paraId="416C44B8"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4 x MCB, C-2P, 16A-AC</w:t>
            </w:r>
          </w:p>
          <w:p w14:paraId="71950F99"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4 x MCB, C-2P, 10A-AC</w:t>
            </w:r>
          </w:p>
        </w:tc>
      </w:tr>
      <w:tr w:rsidR="006913A3" w:rsidRPr="001A1658" w14:paraId="4EEF450F"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3EAE89B"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sz w:val="22"/>
                <w:szCs w:val="22"/>
              </w:rPr>
              <w:t>Priključne sponke:</w:t>
            </w:r>
          </w:p>
        </w:tc>
        <w:tc>
          <w:tcPr>
            <w:tcW w:w="7087" w:type="dxa"/>
            <w:tcBorders>
              <w:top w:val="single" w:sz="4" w:space="0" w:color="auto"/>
              <w:left w:val="single" w:sz="4" w:space="0" w:color="auto"/>
              <w:bottom w:val="single" w:sz="4" w:space="0" w:color="auto"/>
              <w:right w:val="single" w:sz="4" w:space="0" w:color="auto"/>
            </w:tcBorders>
            <w:vAlign w:val="center"/>
          </w:tcPr>
          <w:p w14:paraId="25EA4A18"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priključne sponke 6 mm² (L+, L-) za odvode</w:t>
            </w:r>
          </w:p>
        </w:tc>
      </w:tr>
      <w:tr w:rsidR="006913A3" w:rsidRPr="001A1658" w14:paraId="13CA02BC"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C39377A"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Signalizacija MCB:</w:t>
            </w:r>
          </w:p>
        </w:tc>
        <w:tc>
          <w:tcPr>
            <w:tcW w:w="7087" w:type="dxa"/>
            <w:tcBorders>
              <w:top w:val="single" w:sz="4" w:space="0" w:color="auto"/>
              <w:left w:val="single" w:sz="4" w:space="0" w:color="auto"/>
              <w:bottom w:val="single" w:sz="4" w:space="0" w:color="auto"/>
              <w:right w:val="single" w:sz="4" w:space="0" w:color="auto"/>
            </w:tcBorders>
            <w:vAlign w:val="center"/>
          </w:tcPr>
          <w:p w14:paraId="4A1213CB" w14:textId="77777777" w:rsidR="006913A3" w:rsidRPr="009A5D92" w:rsidRDefault="006913A3" w:rsidP="009A5D92">
            <w:pPr>
              <w:rPr>
                <w:rFonts w:ascii="Arial Narrow" w:hAnsi="Arial Narrow" w:cs="Arial"/>
                <w:color w:val="000000"/>
                <w:sz w:val="22"/>
                <w:szCs w:val="22"/>
              </w:rPr>
            </w:pPr>
            <w:r w:rsidRPr="009A5D92">
              <w:rPr>
                <w:rFonts w:ascii="Arial Narrow" w:hAnsi="Arial Narrow" w:cs="Arial"/>
                <w:color w:val="000000"/>
                <w:sz w:val="22"/>
                <w:szCs w:val="22"/>
              </w:rPr>
              <w:t xml:space="preserve">Ločena signalizacija za izpad in izklop MCB vezana </w:t>
            </w:r>
            <w:r w:rsidRPr="009A5D92">
              <w:rPr>
                <w:rFonts w:ascii="Arial Narrow" w:hAnsi="Arial Narrow" w:cs="Arial"/>
                <w:sz w:val="22"/>
                <w:szCs w:val="22"/>
              </w:rPr>
              <w:t>na DI nadzorne enote</w:t>
            </w:r>
          </w:p>
        </w:tc>
      </w:tr>
      <w:tr w:rsidR="006913A3" w:rsidRPr="001A1658" w14:paraId="58745DF1" w14:textId="77777777" w:rsidTr="006913A3">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7D7AC0E"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Kontrola zemeljskega stika:</w:t>
            </w:r>
          </w:p>
        </w:tc>
        <w:tc>
          <w:tcPr>
            <w:tcW w:w="7087" w:type="dxa"/>
            <w:tcBorders>
              <w:top w:val="single" w:sz="4" w:space="0" w:color="auto"/>
              <w:left w:val="single" w:sz="4" w:space="0" w:color="auto"/>
              <w:bottom w:val="single" w:sz="4" w:space="0" w:color="auto"/>
              <w:right w:val="single" w:sz="4" w:space="0" w:color="auto"/>
            </w:tcBorders>
            <w:vAlign w:val="center"/>
          </w:tcPr>
          <w:p w14:paraId="37F0730C" w14:textId="77777777" w:rsidR="006913A3" w:rsidRPr="009A5D92" w:rsidRDefault="006913A3" w:rsidP="009A5D92">
            <w:pPr>
              <w:rPr>
                <w:rFonts w:ascii="Arial Narrow" w:hAnsi="Arial Narrow" w:cs="Arial"/>
                <w:sz w:val="22"/>
                <w:szCs w:val="22"/>
              </w:rPr>
            </w:pPr>
            <w:r w:rsidRPr="009A5D92">
              <w:rPr>
                <w:rFonts w:ascii="Arial Narrow" w:hAnsi="Arial Narrow" w:cs="Arial"/>
                <w:sz w:val="22"/>
                <w:szCs w:val="22"/>
              </w:rPr>
              <w:t>Vgrajen kontrolnik za indikacijo zem. stika, primeren za večje izmenične IT sisteme, breznapetostni kontakt vezan na DI nadzorne enote</w:t>
            </w:r>
          </w:p>
        </w:tc>
      </w:tr>
    </w:tbl>
    <w:p w14:paraId="7994F7B3" w14:textId="4586A259" w:rsidR="009A5D92" w:rsidRDefault="009A5D92" w:rsidP="00BD5608">
      <w:pPr>
        <w:jc w:val="left"/>
        <w:rPr>
          <w:rFonts w:ascii="Arial Narrow" w:hAnsi="Arial Narrow"/>
          <w:b/>
          <w:bCs/>
          <w:sz w:val="22"/>
          <w:szCs w:val="22"/>
        </w:rPr>
      </w:pPr>
    </w:p>
    <w:p w14:paraId="23D8438F" w14:textId="4D9D4CA3" w:rsidR="009A5D92" w:rsidRDefault="006913A3" w:rsidP="00BD5608">
      <w:pPr>
        <w:jc w:val="left"/>
        <w:rPr>
          <w:rFonts w:ascii="Arial Narrow" w:hAnsi="Arial Narrow"/>
          <w:b/>
          <w:bCs/>
          <w:sz w:val="22"/>
          <w:szCs w:val="22"/>
        </w:rPr>
      </w:pPr>
      <w:r>
        <w:rPr>
          <w:rFonts w:ascii="Arial Narrow" w:hAnsi="Arial Narrow"/>
          <w:b/>
          <w:bCs/>
          <w:sz w:val="22"/>
          <w:szCs w:val="22"/>
        </w:rPr>
        <w:br w:type="page"/>
      </w:r>
    </w:p>
    <w:bookmarkEnd w:id="12"/>
    <w:p w14:paraId="09BFF36B" w14:textId="77777777" w:rsidR="00734D2F" w:rsidRPr="009A5D92" w:rsidRDefault="00A07BA3" w:rsidP="000E4253">
      <w:pPr>
        <w:pStyle w:val="Odstavekseznama"/>
        <w:numPr>
          <w:ilvl w:val="2"/>
          <w:numId w:val="5"/>
        </w:numPr>
        <w:spacing w:after="0" w:line="240" w:lineRule="auto"/>
        <w:rPr>
          <w:rFonts w:ascii="Arial Narrow" w:hAnsi="Arial Narrow" w:cs="Arial"/>
          <w:i/>
          <w:color w:val="3399FF"/>
        </w:rPr>
      </w:pPr>
      <w:r w:rsidRPr="009A5D92">
        <w:rPr>
          <w:rFonts w:ascii="Arial Narrow" w:hAnsi="Arial Narrow" w:cs="Arial"/>
          <w:i/>
          <w:color w:val="3399FF"/>
        </w:rPr>
        <w:lastRenderedPageBreak/>
        <w:t>Prilog</w:t>
      </w:r>
      <w:r w:rsidR="00DE6AB9" w:rsidRPr="009A5D92">
        <w:rPr>
          <w:rFonts w:ascii="Arial Narrow" w:hAnsi="Arial Narrow" w:cs="Arial"/>
          <w:i/>
          <w:color w:val="3399FF"/>
        </w:rPr>
        <w:t>e</w:t>
      </w:r>
    </w:p>
    <w:p w14:paraId="23EA0FDD" w14:textId="77777777" w:rsidR="00B701E3" w:rsidRPr="0014593C" w:rsidRDefault="00B701E3" w:rsidP="00B701E3">
      <w:pPr>
        <w:rPr>
          <w:highlight w:val="yellow"/>
        </w:rPr>
      </w:pPr>
    </w:p>
    <w:p w14:paraId="656F4968" w14:textId="22B58D12" w:rsidR="00B64BA1" w:rsidRPr="000916D0" w:rsidRDefault="00A07BA3" w:rsidP="00B701E3">
      <w:pPr>
        <w:rPr>
          <w:rFonts w:ascii="Arial Narrow" w:hAnsi="Arial Narrow" w:cs="Arial"/>
          <w:sz w:val="22"/>
          <w:szCs w:val="22"/>
        </w:rPr>
      </w:pPr>
      <w:bookmarkStart w:id="13" w:name="_Hlk1117757"/>
      <w:r w:rsidRPr="000916D0">
        <w:rPr>
          <w:rFonts w:ascii="Arial Narrow" w:hAnsi="Arial Narrow" w:cs="Arial"/>
          <w:sz w:val="22"/>
          <w:szCs w:val="22"/>
        </w:rPr>
        <w:t>1.</w:t>
      </w:r>
      <w:r w:rsidRPr="000916D0">
        <w:rPr>
          <w:rFonts w:ascii="Arial Narrow" w:hAnsi="Arial Narrow" w:cs="Arial"/>
          <w:sz w:val="22"/>
          <w:szCs w:val="22"/>
        </w:rPr>
        <w:tab/>
      </w:r>
      <w:bookmarkEnd w:id="13"/>
      <w:r w:rsidR="00496958" w:rsidRPr="000916D0">
        <w:rPr>
          <w:rFonts w:ascii="Arial Narrow" w:hAnsi="Arial Narrow" w:cs="Arial"/>
          <w:sz w:val="22"/>
          <w:szCs w:val="22"/>
        </w:rPr>
        <w:t>Enopolna shema razvoda enosmerne LR (obstoječe stanje</w:t>
      </w:r>
      <w:r w:rsidR="006910EA" w:rsidRPr="000916D0">
        <w:rPr>
          <w:rFonts w:ascii="Arial Narrow" w:hAnsi="Arial Narrow" w:cs="Arial"/>
          <w:sz w:val="22"/>
          <w:szCs w:val="22"/>
        </w:rPr>
        <w:t>)</w:t>
      </w:r>
    </w:p>
    <w:p w14:paraId="795FF67E" w14:textId="06B2E1FF" w:rsidR="003A6949" w:rsidRPr="000916D0" w:rsidRDefault="00A07BA3" w:rsidP="00B701E3">
      <w:pPr>
        <w:rPr>
          <w:rFonts w:ascii="Arial Narrow" w:hAnsi="Arial Narrow" w:cs="Arial"/>
          <w:sz w:val="22"/>
          <w:szCs w:val="22"/>
        </w:rPr>
      </w:pPr>
      <w:r w:rsidRPr="000916D0">
        <w:rPr>
          <w:rFonts w:ascii="Arial Narrow" w:hAnsi="Arial Narrow" w:cs="Arial"/>
          <w:sz w:val="22"/>
          <w:szCs w:val="22"/>
        </w:rPr>
        <w:t>2.</w:t>
      </w:r>
      <w:r w:rsidRPr="000916D0">
        <w:rPr>
          <w:rFonts w:ascii="Arial Narrow" w:hAnsi="Arial Narrow" w:cs="Arial"/>
          <w:sz w:val="22"/>
          <w:szCs w:val="22"/>
        </w:rPr>
        <w:tab/>
      </w:r>
      <w:r w:rsidR="000916D0" w:rsidRPr="000916D0">
        <w:rPr>
          <w:rFonts w:ascii="Arial Narrow" w:hAnsi="Arial Narrow" w:cs="Arial"/>
          <w:sz w:val="22"/>
          <w:szCs w:val="22"/>
        </w:rPr>
        <w:t>Tlorisna postavitev omar v prostoru LR (obstoječe stanje)</w:t>
      </w:r>
    </w:p>
    <w:p w14:paraId="240BE775" w14:textId="58304776" w:rsidR="000916D0" w:rsidRDefault="00DE6AB9" w:rsidP="00B701E3">
      <w:pPr>
        <w:rPr>
          <w:rFonts w:ascii="Arial Narrow" w:hAnsi="Arial Narrow"/>
          <w:sz w:val="22"/>
          <w:szCs w:val="22"/>
        </w:rPr>
      </w:pPr>
      <w:r w:rsidRPr="000916D0">
        <w:rPr>
          <w:rFonts w:ascii="Arial Narrow" w:hAnsi="Arial Narrow" w:cs="Arial"/>
          <w:sz w:val="22"/>
          <w:szCs w:val="22"/>
        </w:rPr>
        <w:t xml:space="preserve">3. </w:t>
      </w:r>
      <w:r w:rsidRPr="000916D0">
        <w:rPr>
          <w:rFonts w:ascii="Arial Narrow" w:hAnsi="Arial Narrow" w:cs="Arial"/>
          <w:sz w:val="22"/>
          <w:szCs w:val="22"/>
        </w:rPr>
        <w:tab/>
      </w:r>
      <w:r w:rsidR="000916D0" w:rsidRPr="000916D0">
        <w:rPr>
          <w:rFonts w:ascii="Arial Narrow" w:hAnsi="Arial Narrow"/>
          <w:sz w:val="22"/>
          <w:szCs w:val="22"/>
        </w:rPr>
        <w:t>Tabela vgrajenih stikalnih in varovalnih elementov v omari BUA01 (obstoječe stanje)</w:t>
      </w:r>
    </w:p>
    <w:p w14:paraId="6417E2BB" w14:textId="77777777" w:rsidR="000916D0" w:rsidRDefault="000916D0" w:rsidP="00B701E3">
      <w:pPr>
        <w:rPr>
          <w:rFonts w:ascii="Arial Narrow" w:hAnsi="Arial Narrow"/>
          <w:sz w:val="22"/>
          <w:szCs w:val="22"/>
        </w:rPr>
      </w:pPr>
    </w:p>
    <w:p w14:paraId="62615F76" w14:textId="77777777" w:rsidR="000916D0" w:rsidRDefault="000916D0" w:rsidP="00B701E3">
      <w:pPr>
        <w:rPr>
          <w:rFonts w:ascii="Arial Narrow" w:hAnsi="Arial Narrow"/>
          <w:sz w:val="22"/>
          <w:szCs w:val="22"/>
        </w:rPr>
      </w:pPr>
    </w:p>
    <w:p w14:paraId="045F1A51" w14:textId="047E719E" w:rsidR="0037252A" w:rsidRDefault="0037252A">
      <w:pPr>
        <w:jc w:val="left"/>
        <w:rPr>
          <w:rFonts w:ascii="Arial Narrow" w:hAnsi="Arial Narrow"/>
          <w:sz w:val="22"/>
          <w:szCs w:val="22"/>
        </w:rPr>
      </w:pPr>
    </w:p>
    <w:p w14:paraId="5C46580E" w14:textId="1F1BB0EC" w:rsidR="00CA716F" w:rsidRPr="000916D0" w:rsidRDefault="00CA716F" w:rsidP="00CA716F">
      <w:pPr>
        <w:rPr>
          <w:rFonts w:ascii="Arial Narrow" w:hAnsi="Arial Narrow"/>
          <w:sz w:val="22"/>
          <w:szCs w:val="22"/>
        </w:rPr>
      </w:pPr>
      <w:r w:rsidRPr="000916D0">
        <w:rPr>
          <w:rFonts w:ascii="Arial Narrow" w:hAnsi="Arial Narrow"/>
          <w:sz w:val="22"/>
          <w:szCs w:val="22"/>
        </w:rPr>
        <w:t>Priloga št.1: Enopolna shema razvoda enosmerne LR</w:t>
      </w:r>
      <w:r w:rsidR="006910EA" w:rsidRPr="000916D0">
        <w:rPr>
          <w:rFonts w:ascii="Arial Narrow" w:hAnsi="Arial Narrow"/>
          <w:sz w:val="22"/>
          <w:szCs w:val="22"/>
        </w:rPr>
        <w:t xml:space="preserve"> v </w:t>
      </w:r>
      <w:r w:rsidRPr="000916D0">
        <w:rPr>
          <w:rFonts w:ascii="Arial Narrow" w:hAnsi="Arial Narrow"/>
          <w:sz w:val="22"/>
          <w:szCs w:val="22"/>
        </w:rPr>
        <w:t>(obstoječe stanje)</w:t>
      </w:r>
    </w:p>
    <w:p w14:paraId="11ACEFB9" w14:textId="4AF50477" w:rsidR="00CA716F" w:rsidRPr="0014593C" w:rsidRDefault="000916D0" w:rsidP="00CA716F">
      <w:pPr>
        <w:rPr>
          <w:rFonts w:ascii="Arial Narrow" w:hAnsi="Arial Narrow"/>
          <w:sz w:val="22"/>
          <w:szCs w:val="22"/>
          <w:highlight w:val="yellow"/>
        </w:rPr>
      </w:pPr>
      <w:r w:rsidRPr="006B46D9">
        <w:rPr>
          <w:noProof/>
        </w:rPr>
        <w:drawing>
          <wp:inline distT="0" distB="0" distL="0" distR="0" wp14:anchorId="1A4F54E7" wp14:editId="1434DC52">
            <wp:extent cx="6099175" cy="509143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175" cy="5091430"/>
                    </a:xfrm>
                    <a:prstGeom prst="rect">
                      <a:avLst/>
                    </a:prstGeom>
                    <a:noFill/>
                    <a:ln>
                      <a:noFill/>
                    </a:ln>
                  </pic:spPr>
                </pic:pic>
              </a:graphicData>
            </a:graphic>
          </wp:inline>
        </w:drawing>
      </w:r>
    </w:p>
    <w:p w14:paraId="32754F7E" w14:textId="77777777" w:rsidR="00CA716F" w:rsidRPr="0014593C" w:rsidRDefault="00CA716F" w:rsidP="00CA716F">
      <w:pPr>
        <w:rPr>
          <w:rFonts w:ascii="Arial Narrow" w:hAnsi="Arial Narrow"/>
          <w:sz w:val="22"/>
          <w:szCs w:val="22"/>
          <w:highlight w:val="yellow"/>
        </w:rPr>
      </w:pPr>
    </w:p>
    <w:p w14:paraId="597772F5" w14:textId="77777777" w:rsidR="00CA716F" w:rsidRPr="0014593C" w:rsidRDefault="00CA716F" w:rsidP="00CA716F">
      <w:pPr>
        <w:rPr>
          <w:rFonts w:ascii="Arial Narrow" w:hAnsi="Arial Narrow"/>
          <w:sz w:val="22"/>
          <w:szCs w:val="22"/>
          <w:highlight w:val="yellow"/>
        </w:rPr>
      </w:pPr>
    </w:p>
    <w:p w14:paraId="56820734" w14:textId="77777777" w:rsidR="00CA716F" w:rsidRPr="0014593C" w:rsidRDefault="00CA716F" w:rsidP="00CA716F">
      <w:pPr>
        <w:rPr>
          <w:rFonts w:ascii="Arial Narrow" w:hAnsi="Arial Narrow"/>
          <w:sz w:val="22"/>
          <w:szCs w:val="22"/>
          <w:highlight w:val="yellow"/>
        </w:rPr>
      </w:pPr>
    </w:p>
    <w:p w14:paraId="555B4CCD" w14:textId="77777777" w:rsidR="00CA716F" w:rsidRPr="0014593C" w:rsidRDefault="00CA716F" w:rsidP="00CA716F">
      <w:pPr>
        <w:rPr>
          <w:rFonts w:ascii="Arial Narrow" w:hAnsi="Arial Narrow"/>
          <w:sz w:val="22"/>
          <w:szCs w:val="22"/>
          <w:highlight w:val="yellow"/>
        </w:rPr>
      </w:pPr>
    </w:p>
    <w:p w14:paraId="2A9E386E" w14:textId="77777777" w:rsidR="00CA716F" w:rsidRPr="0014593C" w:rsidRDefault="00CA716F" w:rsidP="00CA716F">
      <w:pPr>
        <w:rPr>
          <w:rFonts w:ascii="Arial Narrow" w:hAnsi="Arial Narrow"/>
          <w:sz w:val="22"/>
          <w:szCs w:val="22"/>
          <w:highlight w:val="yellow"/>
        </w:rPr>
      </w:pPr>
    </w:p>
    <w:p w14:paraId="2EF0B7C7" w14:textId="77777777" w:rsidR="00CA716F" w:rsidRPr="0014593C" w:rsidRDefault="00CA716F" w:rsidP="00CA716F">
      <w:pPr>
        <w:rPr>
          <w:highlight w:val="yellow"/>
        </w:rPr>
      </w:pPr>
    </w:p>
    <w:p w14:paraId="63C70D81" w14:textId="77777777" w:rsidR="00CA716F" w:rsidRPr="0014593C" w:rsidRDefault="00CA716F" w:rsidP="00CA716F">
      <w:pPr>
        <w:rPr>
          <w:highlight w:val="yellow"/>
        </w:rPr>
      </w:pPr>
    </w:p>
    <w:p w14:paraId="665E0140" w14:textId="77777777" w:rsidR="004A7198" w:rsidRPr="0014593C" w:rsidRDefault="004A7198">
      <w:pPr>
        <w:jc w:val="left"/>
        <w:rPr>
          <w:highlight w:val="yellow"/>
        </w:rPr>
      </w:pPr>
      <w:r w:rsidRPr="0014593C">
        <w:rPr>
          <w:highlight w:val="yellow"/>
        </w:rPr>
        <w:br w:type="page"/>
      </w:r>
    </w:p>
    <w:p w14:paraId="52BFB7B6" w14:textId="77777777" w:rsidR="000916D0" w:rsidRPr="000916D0" w:rsidRDefault="000916D0" w:rsidP="000916D0">
      <w:pPr>
        <w:rPr>
          <w:rFonts w:ascii="Arial Narrow" w:hAnsi="Arial Narrow"/>
          <w:sz w:val="22"/>
          <w:szCs w:val="22"/>
        </w:rPr>
      </w:pPr>
      <w:r w:rsidRPr="000916D0">
        <w:rPr>
          <w:rFonts w:ascii="Arial Narrow" w:hAnsi="Arial Narrow"/>
          <w:sz w:val="22"/>
          <w:szCs w:val="22"/>
        </w:rPr>
        <w:lastRenderedPageBreak/>
        <w:t>Priloga št.2: Tlorisna postavitev omar v prostoru LR (obstoječe stanje)</w:t>
      </w:r>
    </w:p>
    <w:p w14:paraId="1FF7B0D6" w14:textId="77777777" w:rsidR="000916D0" w:rsidRPr="006B46D9" w:rsidRDefault="000916D0" w:rsidP="000916D0"/>
    <w:p w14:paraId="7C47D4E9" w14:textId="3581F427" w:rsidR="000916D0" w:rsidRPr="006B46D9" w:rsidRDefault="000916D0" w:rsidP="000916D0">
      <w:r w:rsidRPr="006B46D9">
        <w:rPr>
          <w:noProof/>
        </w:rPr>
        <w:drawing>
          <wp:inline distT="0" distB="0" distL="0" distR="0" wp14:anchorId="773F4ED2" wp14:editId="5DCDA6B9">
            <wp:extent cx="6099175" cy="32670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3267075"/>
                    </a:xfrm>
                    <a:prstGeom prst="rect">
                      <a:avLst/>
                    </a:prstGeom>
                    <a:noFill/>
                    <a:ln>
                      <a:noFill/>
                    </a:ln>
                  </pic:spPr>
                </pic:pic>
              </a:graphicData>
            </a:graphic>
          </wp:inline>
        </w:drawing>
      </w:r>
    </w:p>
    <w:p w14:paraId="6ABFE04F" w14:textId="77777777" w:rsidR="000916D0" w:rsidRPr="006B46D9" w:rsidRDefault="000916D0" w:rsidP="000916D0"/>
    <w:p w14:paraId="5E0D25AB" w14:textId="77777777" w:rsidR="000916D0" w:rsidRPr="006B46D9" w:rsidRDefault="000916D0" w:rsidP="000916D0"/>
    <w:p w14:paraId="396AEB56" w14:textId="77777777" w:rsidR="000916D0" w:rsidRPr="006B46D9" w:rsidRDefault="000916D0" w:rsidP="000916D0"/>
    <w:p w14:paraId="55D31064" w14:textId="77777777" w:rsidR="000916D0" w:rsidRPr="000916D0" w:rsidRDefault="000916D0" w:rsidP="000916D0">
      <w:pPr>
        <w:rPr>
          <w:rFonts w:ascii="Arial Narrow" w:hAnsi="Arial Narrow"/>
          <w:sz w:val="22"/>
          <w:szCs w:val="22"/>
        </w:rPr>
      </w:pPr>
      <w:r w:rsidRPr="000916D0">
        <w:rPr>
          <w:rFonts w:ascii="Arial Narrow" w:hAnsi="Arial Narrow"/>
          <w:sz w:val="22"/>
          <w:szCs w:val="22"/>
        </w:rPr>
        <w:t>Priloga št.3: Tabela vgrajenih stikalnih in varovalnih elementov v omari BUA01 (obstoječe stanje)</w:t>
      </w:r>
    </w:p>
    <w:p w14:paraId="1D28B77A" w14:textId="77777777" w:rsidR="000916D0" w:rsidRPr="006B46D9" w:rsidRDefault="000916D0" w:rsidP="000916D0"/>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
        <w:gridCol w:w="1211"/>
        <w:gridCol w:w="4819"/>
        <w:gridCol w:w="2977"/>
      </w:tblGrid>
      <w:tr w:rsidR="000916D0" w:rsidRPr="000916D0" w14:paraId="6685BE33" w14:textId="77777777" w:rsidTr="000916D0">
        <w:tc>
          <w:tcPr>
            <w:tcW w:w="906" w:type="dxa"/>
            <w:tcMar>
              <w:top w:w="0" w:type="dxa"/>
              <w:left w:w="108" w:type="dxa"/>
              <w:bottom w:w="0" w:type="dxa"/>
              <w:right w:w="108" w:type="dxa"/>
            </w:tcMar>
          </w:tcPr>
          <w:p w14:paraId="3E13936B" w14:textId="77777777" w:rsidR="000916D0" w:rsidRPr="000916D0" w:rsidRDefault="000916D0" w:rsidP="00B5732F">
            <w:pPr>
              <w:rPr>
                <w:rFonts w:ascii="Arial Narrow" w:hAnsi="Arial Narrow" w:cs="Arial"/>
                <w:b/>
                <w:sz w:val="22"/>
                <w:szCs w:val="22"/>
              </w:rPr>
            </w:pPr>
            <w:r w:rsidRPr="000916D0">
              <w:rPr>
                <w:rFonts w:ascii="Arial Narrow" w:hAnsi="Arial Narrow" w:cs="Arial"/>
                <w:b/>
                <w:sz w:val="22"/>
                <w:szCs w:val="22"/>
              </w:rPr>
              <w:t>Oznaka</w:t>
            </w:r>
          </w:p>
        </w:tc>
        <w:tc>
          <w:tcPr>
            <w:tcW w:w="1211" w:type="dxa"/>
            <w:tcMar>
              <w:top w:w="0" w:type="dxa"/>
              <w:left w:w="108" w:type="dxa"/>
              <w:bottom w:w="0" w:type="dxa"/>
              <w:right w:w="108" w:type="dxa"/>
            </w:tcMar>
          </w:tcPr>
          <w:p w14:paraId="100B5062" w14:textId="77777777" w:rsidR="000916D0" w:rsidRPr="000916D0" w:rsidRDefault="000916D0" w:rsidP="00B5732F">
            <w:pPr>
              <w:rPr>
                <w:rFonts w:ascii="Arial Narrow" w:hAnsi="Arial Narrow" w:cs="Arial"/>
                <w:b/>
                <w:sz w:val="22"/>
                <w:szCs w:val="22"/>
              </w:rPr>
            </w:pPr>
            <w:r w:rsidRPr="000916D0">
              <w:rPr>
                <w:rFonts w:ascii="Arial Narrow" w:hAnsi="Arial Narrow" w:cs="Arial"/>
                <w:b/>
                <w:sz w:val="22"/>
                <w:szCs w:val="22"/>
              </w:rPr>
              <w:t>Tip</w:t>
            </w:r>
          </w:p>
        </w:tc>
        <w:tc>
          <w:tcPr>
            <w:tcW w:w="4819" w:type="dxa"/>
            <w:tcMar>
              <w:top w:w="0" w:type="dxa"/>
              <w:left w:w="108" w:type="dxa"/>
              <w:bottom w:w="0" w:type="dxa"/>
              <w:right w:w="108" w:type="dxa"/>
            </w:tcMar>
          </w:tcPr>
          <w:p w14:paraId="1D177148" w14:textId="77777777" w:rsidR="000916D0" w:rsidRPr="000916D0" w:rsidRDefault="000916D0" w:rsidP="00B5732F">
            <w:pPr>
              <w:rPr>
                <w:rFonts w:ascii="Arial Narrow" w:hAnsi="Arial Narrow" w:cs="Arial"/>
                <w:b/>
                <w:sz w:val="22"/>
                <w:szCs w:val="22"/>
              </w:rPr>
            </w:pPr>
            <w:r w:rsidRPr="000916D0">
              <w:rPr>
                <w:rFonts w:ascii="Arial Narrow" w:hAnsi="Arial Narrow" w:cs="Arial"/>
                <w:b/>
                <w:sz w:val="22"/>
                <w:szCs w:val="22"/>
              </w:rPr>
              <w:t>Porabnik</w:t>
            </w:r>
          </w:p>
        </w:tc>
        <w:tc>
          <w:tcPr>
            <w:tcW w:w="2977" w:type="dxa"/>
          </w:tcPr>
          <w:p w14:paraId="27619B0B" w14:textId="77777777" w:rsidR="000916D0" w:rsidRPr="000916D0" w:rsidRDefault="000916D0" w:rsidP="00B5732F">
            <w:pPr>
              <w:rPr>
                <w:rFonts w:ascii="Arial Narrow" w:hAnsi="Arial Narrow" w:cs="Arial"/>
                <w:b/>
                <w:sz w:val="22"/>
                <w:szCs w:val="22"/>
              </w:rPr>
            </w:pPr>
            <w:r w:rsidRPr="000916D0">
              <w:rPr>
                <w:rFonts w:ascii="Arial Narrow" w:hAnsi="Arial Narrow" w:cs="Arial"/>
                <w:b/>
                <w:sz w:val="22"/>
                <w:szCs w:val="22"/>
              </w:rPr>
              <w:t>Kabel/vodniki</w:t>
            </w:r>
          </w:p>
        </w:tc>
      </w:tr>
      <w:tr w:rsidR="000916D0" w:rsidRPr="000916D0" w14:paraId="2DED53A2" w14:textId="77777777" w:rsidTr="000916D0">
        <w:tc>
          <w:tcPr>
            <w:tcW w:w="906" w:type="dxa"/>
            <w:tcMar>
              <w:top w:w="0" w:type="dxa"/>
              <w:left w:w="108" w:type="dxa"/>
              <w:bottom w:w="0" w:type="dxa"/>
              <w:right w:w="108" w:type="dxa"/>
            </w:tcMar>
            <w:hideMark/>
          </w:tcPr>
          <w:p w14:paraId="33DE9620"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F01</w:t>
            </w:r>
          </w:p>
        </w:tc>
        <w:tc>
          <w:tcPr>
            <w:tcW w:w="1211" w:type="dxa"/>
            <w:tcMar>
              <w:top w:w="0" w:type="dxa"/>
              <w:left w:w="108" w:type="dxa"/>
              <w:bottom w:w="0" w:type="dxa"/>
              <w:right w:w="108" w:type="dxa"/>
            </w:tcMar>
            <w:hideMark/>
          </w:tcPr>
          <w:p w14:paraId="7D321D2B"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2P-C2A</w:t>
            </w:r>
          </w:p>
        </w:tc>
        <w:tc>
          <w:tcPr>
            <w:tcW w:w="4819" w:type="dxa"/>
            <w:tcMar>
              <w:top w:w="0" w:type="dxa"/>
              <w:left w:w="108" w:type="dxa"/>
              <w:bottom w:w="0" w:type="dxa"/>
              <w:right w:w="108" w:type="dxa"/>
            </w:tcMar>
            <w:hideMark/>
          </w:tcPr>
          <w:p w14:paraId="0695E8C5"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Voltmeter 0-150V</w:t>
            </w:r>
          </w:p>
        </w:tc>
        <w:tc>
          <w:tcPr>
            <w:tcW w:w="2977" w:type="dxa"/>
          </w:tcPr>
          <w:p w14:paraId="400F81A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2D8C938F" w14:textId="77777777" w:rsidTr="000916D0">
        <w:tc>
          <w:tcPr>
            <w:tcW w:w="906" w:type="dxa"/>
            <w:tcMar>
              <w:top w:w="0" w:type="dxa"/>
              <w:left w:w="108" w:type="dxa"/>
              <w:bottom w:w="0" w:type="dxa"/>
              <w:right w:w="108" w:type="dxa"/>
            </w:tcMar>
            <w:hideMark/>
          </w:tcPr>
          <w:p w14:paraId="04AE4CA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F02</w:t>
            </w:r>
          </w:p>
        </w:tc>
        <w:tc>
          <w:tcPr>
            <w:tcW w:w="1211" w:type="dxa"/>
            <w:tcMar>
              <w:top w:w="0" w:type="dxa"/>
              <w:left w:w="108" w:type="dxa"/>
              <w:bottom w:w="0" w:type="dxa"/>
              <w:right w:w="108" w:type="dxa"/>
            </w:tcMar>
            <w:hideMark/>
          </w:tcPr>
          <w:p w14:paraId="2DBEDA70"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2P-C2A</w:t>
            </w:r>
          </w:p>
        </w:tc>
        <w:tc>
          <w:tcPr>
            <w:tcW w:w="4819" w:type="dxa"/>
            <w:tcMar>
              <w:top w:w="0" w:type="dxa"/>
              <w:left w:w="108" w:type="dxa"/>
              <w:bottom w:w="0" w:type="dxa"/>
              <w:right w:w="108" w:type="dxa"/>
            </w:tcMar>
            <w:hideMark/>
          </w:tcPr>
          <w:p w14:paraId="0DCED0A2"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Signalni panel Selco M1000</w:t>
            </w:r>
          </w:p>
        </w:tc>
        <w:tc>
          <w:tcPr>
            <w:tcW w:w="2977" w:type="dxa"/>
          </w:tcPr>
          <w:p w14:paraId="52269770"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72CE257A" w14:textId="77777777" w:rsidTr="000916D0">
        <w:tc>
          <w:tcPr>
            <w:tcW w:w="906" w:type="dxa"/>
            <w:tcMar>
              <w:top w:w="0" w:type="dxa"/>
              <w:left w:w="108" w:type="dxa"/>
              <w:bottom w:w="0" w:type="dxa"/>
              <w:right w:w="108" w:type="dxa"/>
            </w:tcMar>
            <w:hideMark/>
          </w:tcPr>
          <w:p w14:paraId="05058FB2"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F03</w:t>
            </w:r>
          </w:p>
        </w:tc>
        <w:tc>
          <w:tcPr>
            <w:tcW w:w="1211" w:type="dxa"/>
            <w:tcMar>
              <w:top w:w="0" w:type="dxa"/>
              <w:left w:w="108" w:type="dxa"/>
              <w:bottom w:w="0" w:type="dxa"/>
              <w:right w:w="108" w:type="dxa"/>
            </w:tcMar>
            <w:hideMark/>
          </w:tcPr>
          <w:p w14:paraId="416662B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2P-C2A</w:t>
            </w:r>
          </w:p>
        </w:tc>
        <w:tc>
          <w:tcPr>
            <w:tcW w:w="4819" w:type="dxa"/>
            <w:tcMar>
              <w:top w:w="0" w:type="dxa"/>
              <w:left w:w="108" w:type="dxa"/>
              <w:bottom w:w="0" w:type="dxa"/>
              <w:right w:w="108" w:type="dxa"/>
            </w:tcMar>
            <w:hideMark/>
          </w:tcPr>
          <w:p w14:paraId="0FE642D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Podnapetostni rele K1</w:t>
            </w:r>
          </w:p>
        </w:tc>
        <w:tc>
          <w:tcPr>
            <w:tcW w:w="2977" w:type="dxa"/>
          </w:tcPr>
          <w:p w14:paraId="0F9F7167"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77D67437" w14:textId="77777777" w:rsidTr="000916D0">
        <w:tc>
          <w:tcPr>
            <w:tcW w:w="906" w:type="dxa"/>
            <w:tcMar>
              <w:top w:w="0" w:type="dxa"/>
              <w:left w:w="108" w:type="dxa"/>
              <w:bottom w:w="0" w:type="dxa"/>
              <w:right w:w="108" w:type="dxa"/>
            </w:tcMar>
            <w:hideMark/>
          </w:tcPr>
          <w:p w14:paraId="6980A7D6"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F04</w:t>
            </w:r>
          </w:p>
        </w:tc>
        <w:tc>
          <w:tcPr>
            <w:tcW w:w="1211" w:type="dxa"/>
            <w:tcMar>
              <w:top w:w="0" w:type="dxa"/>
              <w:left w:w="108" w:type="dxa"/>
              <w:bottom w:w="0" w:type="dxa"/>
              <w:right w:w="108" w:type="dxa"/>
            </w:tcMar>
            <w:hideMark/>
          </w:tcPr>
          <w:p w14:paraId="07B3B9F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2P-C2A</w:t>
            </w:r>
          </w:p>
        </w:tc>
        <w:tc>
          <w:tcPr>
            <w:tcW w:w="4819" w:type="dxa"/>
            <w:tcMar>
              <w:top w:w="0" w:type="dxa"/>
              <w:left w:w="108" w:type="dxa"/>
              <w:bottom w:w="0" w:type="dxa"/>
              <w:right w:w="108" w:type="dxa"/>
            </w:tcMar>
            <w:hideMark/>
          </w:tcPr>
          <w:p w14:paraId="14F166C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Napajanje pomožnik kontaktov zaščitnih avtomatov (+ pol)</w:t>
            </w:r>
          </w:p>
        </w:tc>
        <w:tc>
          <w:tcPr>
            <w:tcW w:w="2977" w:type="dxa"/>
          </w:tcPr>
          <w:p w14:paraId="0C000542"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 xml:space="preserve">/                                                                                                                                                                                                                                                                                                                                              </w:t>
            </w:r>
          </w:p>
        </w:tc>
      </w:tr>
      <w:tr w:rsidR="000916D0" w:rsidRPr="000916D0" w14:paraId="0EB19ACE" w14:textId="77777777" w:rsidTr="000916D0">
        <w:tc>
          <w:tcPr>
            <w:tcW w:w="906" w:type="dxa"/>
            <w:tcMar>
              <w:top w:w="0" w:type="dxa"/>
              <w:left w:w="108" w:type="dxa"/>
              <w:bottom w:w="0" w:type="dxa"/>
              <w:right w:w="108" w:type="dxa"/>
            </w:tcMar>
          </w:tcPr>
          <w:p w14:paraId="79354781" w14:textId="77777777" w:rsidR="000916D0" w:rsidRPr="000916D0" w:rsidRDefault="000916D0" w:rsidP="00B5732F">
            <w:pPr>
              <w:rPr>
                <w:rFonts w:ascii="Arial Narrow" w:hAnsi="Arial Narrow" w:cs="Arial"/>
                <w:sz w:val="22"/>
                <w:szCs w:val="22"/>
              </w:rPr>
            </w:pPr>
          </w:p>
        </w:tc>
        <w:tc>
          <w:tcPr>
            <w:tcW w:w="1211" w:type="dxa"/>
            <w:tcMar>
              <w:top w:w="0" w:type="dxa"/>
              <w:left w:w="108" w:type="dxa"/>
              <w:bottom w:w="0" w:type="dxa"/>
              <w:right w:w="108" w:type="dxa"/>
            </w:tcMar>
          </w:tcPr>
          <w:p w14:paraId="0C0524DD" w14:textId="77777777" w:rsidR="000916D0" w:rsidRPr="000916D0" w:rsidRDefault="000916D0" w:rsidP="00B5732F">
            <w:pPr>
              <w:rPr>
                <w:rFonts w:ascii="Arial Narrow" w:hAnsi="Arial Narrow" w:cs="Arial"/>
                <w:sz w:val="22"/>
                <w:szCs w:val="22"/>
              </w:rPr>
            </w:pPr>
          </w:p>
        </w:tc>
        <w:tc>
          <w:tcPr>
            <w:tcW w:w="4819" w:type="dxa"/>
            <w:tcMar>
              <w:top w:w="0" w:type="dxa"/>
              <w:left w:w="108" w:type="dxa"/>
              <w:bottom w:w="0" w:type="dxa"/>
              <w:right w:w="108" w:type="dxa"/>
            </w:tcMar>
          </w:tcPr>
          <w:p w14:paraId="3C63F5A5" w14:textId="77777777" w:rsidR="000916D0" w:rsidRPr="000916D0" w:rsidRDefault="000916D0" w:rsidP="00B5732F">
            <w:pPr>
              <w:rPr>
                <w:rFonts w:ascii="Arial Narrow" w:hAnsi="Arial Narrow" w:cs="Arial"/>
                <w:sz w:val="22"/>
                <w:szCs w:val="22"/>
              </w:rPr>
            </w:pPr>
          </w:p>
        </w:tc>
        <w:tc>
          <w:tcPr>
            <w:tcW w:w="2977" w:type="dxa"/>
          </w:tcPr>
          <w:p w14:paraId="61D3A018" w14:textId="77777777" w:rsidR="000916D0" w:rsidRPr="000916D0" w:rsidRDefault="000916D0" w:rsidP="00B5732F">
            <w:pPr>
              <w:rPr>
                <w:rFonts w:ascii="Arial Narrow" w:hAnsi="Arial Narrow" w:cs="Arial"/>
                <w:sz w:val="22"/>
                <w:szCs w:val="22"/>
              </w:rPr>
            </w:pPr>
          </w:p>
        </w:tc>
      </w:tr>
      <w:tr w:rsidR="000916D0" w:rsidRPr="000916D0" w14:paraId="678A26D7" w14:textId="77777777" w:rsidTr="000916D0">
        <w:tc>
          <w:tcPr>
            <w:tcW w:w="906" w:type="dxa"/>
            <w:tcMar>
              <w:top w:w="0" w:type="dxa"/>
              <w:left w:w="108" w:type="dxa"/>
              <w:bottom w:w="0" w:type="dxa"/>
              <w:right w:w="108" w:type="dxa"/>
            </w:tcMar>
          </w:tcPr>
          <w:p w14:paraId="4E8C7B65"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Q101</w:t>
            </w:r>
          </w:p>
        </w:tc>
        <w:tc>
          <w:tcPr>
            <w:tcW w:w="1211" w:type="dxa"/>
            <w:tcMar>
              <w:top w:w="0" w:type="dxa"/>
              <w:left w:w="108" w:type="dxa"/>
              <w:bottom w:w="0" w:type="dxa"/>
              <w:right w:w="108" w:type="dxa"/>
            </w:tcMar>
          </w:tcPr>
          <w:p w14:paraId="7E66B21F"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NMZ6-200</w:t>
            </w:r>
          </w:p>
        </w:tc>
        <w:tc>
          <w:tcPr>
            <w:tcW w:w="4819" w:type="dxa"/>
            <w:tcMar>
              <w:top w:w="0" w:type="dxa"/>
              <w:left w:w="108" w:type="dxa"/>
              <w:bottom w:w="0" w:type="dxa"/>
              <w:right w:w="108" w:type="dxa"/>
            </w:tcMar>
          </w:tcPr>
          <w:p w14:paraId="44CC46B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Glavno stikalo na dovodu (140-200A)</w:t>
            </w:r>
          </w:p>
        </w:tc>
        <w:tc>
          <w:tcPr>
            <w:tcW w:w="2977" w:type="dxa"/>
          </w:tcPr>
          <w:p w14:paraId="6BC1092E" w14:textId="77777777" w:rsidR="000916D0" w:rsidRPr="000916D0" w:rsidRDefault="000916D0" w:rsidP="00B5732F">
            <w:pPr>
              <w:rPr>
                <w:rFonts w:ascii="Arial Narrow" w:hAnsi="Arial Narrow" w:cs="Arial"/>
                <w:sz w:val="22"/>
                <w:szCs w:val="22"/>
              </w:rPr>
            </w:pPr>
          </w:p>
        </w:tc>
      </w:tr>
      <w:tr w:rsidR="000916D0" w:rsidRPr="000916D0" w14:paraId="0AF99237" w14:textId="77777777" w:rsidTr="000916D0">
        <w:tc>
          <w:tcPr>
            <w:tcW w:w="906" w:type="dxa"/>
            <w:tcMar>
              <w:top w:w="0" w:type="dxa"/>
              <w:left w:w="108" w:type="dxa"/>
              <w:bottom w:w="0" w:type="dxa"/>
              <w:right w:w="108" w:type="dxa"/>
            </w:tcMar>
            <w:hideMark/>
          </w:tcPr>
          <w:p w14:paraId="3A00ED22"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Q1</w:t>
            </w:r>
          </w:p>
        </w:tc>
        <w:tc>
          <w:tcPr>
            <w:tcW w:w="1211" w:type="dxa"/>
            <w:tcMar>
              <w:top w:w="0" w:type="dxa"/>
              <w:left w:w="108" w:type="dxa"/>
              <w:bottom w:w="0" w:type="dxa"/>
              <w:right w:w="108" w:type="dxa"/>
            </w:tcMar>
            <w:hideMark/>
          </w:tcPr>
          <w:p w14:paraId="509601D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NZM4-100A</w:t>
            </w:r>
          </w:p>
        </w:tc>
        <w:tc>
          <w:tcPr>
            <w:tcW w:w="4819" w:type="dxa"/>
            <w:tcMar>
              <w:top w:w="0" w:type="dxa"/>
              <w:left w:w="108" w:type="dxa"/>
              <w:bottom w:w="0" w:type="dxa"/>
              <w:right w:w="108" w:type="dxa"/>
            </w:tcMar>
            <w:hideMark/>
          </w:tcPr>
          <w:p w14:paraId="25D0D8A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Omara +3BUB01 (komandni prostor)</w:t>
            </w:r>
          </w:p>
        </w:tc>
        <w:tc>
          <w:tcPr>
            <w:tcW w:w="2977" w:type="dxa"/>
          </w:tcPr>
          <w:p w14:paraId="5813CF0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 xml:space="preserve">4 x 16 mm² </w:t>
            </w:r>
          </w:p>
        </w:tc>
      </w:tr>
      <w:tr w:rsidR="000916D0" w:rsidRPr="000916D0" w14:paraId="2385F184" w14:textId="77777777" w:rsidTr="000916D0">
        <w:tc>
          <w:tcPr>
            <w:tcW w:w="906" w:type="dxa"/>
            <w:tcMar>
              <w:top w:w="0" w:type="dxa"/>
              <w:left w:w="108" w:type="dxa"/>
              <w:bottom w:w="0" w:type="dxa"/>
              <w:right w:w="108" w:type="dxa"/>
            </w:tcMar>
            <w:hideMark/>
          </w:tcPr>
          <w:p w14:paraId="236AFF9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Q4</w:t>
            </w:r>
          </w:p>
        </w:tc>
        <w:tc>
          <w:tcPr>
            <w:tcW w:w="1211" w:type="dxa"/>
            <w:tcMar>
              <w:top w:w="0" w:type="dxa"/>
              <w:left w:w="108" w:type="dxa"/>
              <w:bottom w:w="0" w:type="dxa"/>
              <w:right w:w="108" w:type="dxa"/>
            </w:tcMar>
            <w:hideMark/>
          </w:tcPr>
          <w:p w14:paraId="5ADBA210"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NZM4-100A</w:t>
            </w:r>
          </w:p>
        </w:tc>
        <w:tc>
          <w:tcPr>
            <w:tcW w:w="4819" w:type="dxa"/>
            <w:tcMar>
              <w:top w:w="0" w:type="dxa"/>
              <w:left w:w="108" w:type="dxa"/>
              <w:bottom w:w="0" w:type="dxa"/>
              <w:right w:w="108" w:type="dxa"/>
            </w:tcMar>
            <w:hideMark/>
          </w:tcPr>
          <w:p w14:paraId="36E51CB9"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REZERVA</w:t>
            </w:r>
          </w:p>
        </w:tc>
        <w:tc>
          <w:tcPr>
            <w:tcW w:w="2977" w:type="dxa"/>
          </w:tcPr>
          <w:p w14:paraId="0E8BC80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25A882F4" w14:textId="77777777" w:rsidTr="000916D0">
        <w:tc>
          <w:tcPr>
            <w:tcW w:w="906" w:type="dxa"/>
            <w:tcMar>
              <w:top w:w="0" w:type="dxa"/>
              <w:left w:w="108" w:type="dxa"/>
              <w:bottom w:w="0" w:type="dxa"/>
              <w:right w:w="108" w:type="dxa"/>
            </w:tcMar>
            <w:hideMark/>
          </w:tcPr>
          <w:p w14:paraId="648F0C2C"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Q2</w:t>
            </w:r>
          </w:p>
        </w:tc>
        <w:tc>
          <w:tcPr>
            <w:tcW w:w="1211" w:type="dxa"/>
            <w:tcMar>
              <w:top w:w="0" w:type="dxa"/>
              <w:left w:w="108" w:type="dxa"/>
              <w:bottom w:w="0" w:type="dxa"/>
              <w:right w:w="108" w:type="dxa"/>
            </w:tcMar>
            <w:hideMark/>
          </w:tcPr>
          <w:p w14:paraId="5ED2EF2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hideMark/>
          </w:tcPr>
          <w:p w14:paraId="5D2E0FC6"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Preklopno polje +AJA02 (stikališče 20kV) ZLR</w:t>
            </w:r>
          </w:p>
        </w:tc>
        <w:tc>
          <w:tcPr>
            <w:tcW w:w="2977" w:type="dxa"/>
          </w:tcPr>
          <w:p w14:paraId="4B1FFFE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NYCY 4 x 2,5 mm² (AJA02-1402)</w:t>
            </w:r>
          </w:p>
        </w:tc>
      </w:tr>
      <w:tr w:rsidR="000916D0" w:rsidRPr="000916D0" w14:paraId="631EB228" w14:textId="77777777" w:rsidTr="000916D0">
        <w:tc>
          <w:tcPr>
            <w:tcW w:w="906" w:type="dxa"/>
            <w:tcMar>
              <w:top w:w="0" w:type="dxa"/>
              <w:left w:w="108" w:type="dxa"/>
              <w:bottom w:w="0" w:type="dxa"/>
              <w:right w:w="108" w:type="dxa"/>
            </w:tcMar>
            <w:hideMark/>
          </w:tcPr>
          <w:p w14:paraId="4CB49C2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Q3</w:t>
            </w:r>
          </w:p>
        </w:tc>
        <w:tc>
          <w:tcPr>
            <w:tcW w:w="1211" w:type="dxa"/>
            <w:tcMar>
              <w:top w:w="0" w:type="dxa"/>
              <w:left w:w="108" w:type="dxa"/>
              <w:bottom w:w="0" w:type="dxa"/>
              <w:right w:w="108" w:type="dxa"/>
            </w:tcMar>
            <w:hideMark/>
          </w:tcPr>
          <w:p w14:paraId="47D7C2B6"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hideMark/>
          </w:tcPr>
          <w:p w14:paraId="3B559696"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Omara +BMN02 (DEA-diesel električni agregat)</w:t>
            </w:r>
          </w:p>
        </w:tc>
        <w:tc>
          <w:tcPr>
            <w:tcW w:w="2977" w:type="dxa"/>
          </w:tcPr>
          <w:p w14:paraId="5D7EC37E"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NYCY 4 x 2,5 mm² (BMN02-1308)</w:t>
            </w:r>
          </w:p>
        </w:tc>
      </w:tr>
      <w:tr w:rsidR="000916D0" w:rsidRPr="000916D0" w14:paraId="283703F7" w14:textId="77777777" w:rsidTr="000916D0">
        <w:tc>
          <w:tcPr>
            <w:tcW w:w="906" w:type="dxa"/>
            <w:tcMar>
              <w:top w:w="0" w:type="dxa"/>
              <w:left w:w="108" w:type="dxa"/>
              <w:bottom w:w="0" w:type="dxa"/>
              <w:right w:w="108" w:type="dxa"/>
            </w:tcMar>
            <w:hideMark/>
          </w:tcPr>
          <w:p w14:paraId="2BA58C4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Q5</w:t>
            </w:r>
          </w:p>
        </w:tc>
        <w:tc>
          <w:tcPr>
            <w:tcW w:w="1211" w:type="dxa"/>
            <w:tcMar>
              <w:top w:w="0" w:type="dxa"/>
              <w:left w:w="108" w:type="dxa"/>
              <w:bottom w:w="0" w:type="dxa"/>
              <w:right w:w="108" w:type="dxa"/>
            </w:tcMar>
            <w:hideMark/>
          </w:tcPr>
          <w:p w14:paraId="0902B71E"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hideMark/>
          </w:tcPr>
          <w:p w14:paraId="4837A608"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Omara +3CKA01 krmilnik agregata (komandni prostor)</w:t>
            </w:r>
          </w:p>
        </w:tc>
        <w:tc>
          <w:tcPr>
            <w:tcW w:w="2977" w:type="dxa"/>
          </w:tcPr>
          <w:p w14:paraId="19E95A39"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NYCY 3 x 2,5 mm² (3CKA01-1402)</w:t>
            </w:r>
          </w:p>
        </w:tc>
      </w:tr>
      <w:tr w:rsidR="000916D0" w:rsidRPr="000916D0" w14:paraId="4901D3D1" w14:textId="77777777" w:rsidTr="000916D0">
        <w:tc>
          <w:tcPr>
            <w:tcW w:w="906" w:type="dxa"/>
            <w:tcMar>
              <w:top w:w="0" w:type="dxa"/>
              <w:left w:w="108" w:type="dxa"/>
              <w:bottom w:w="0" w:type="dxa"/>
              <w:right w:w="108" w:type="dxa"/>
            </w:tcMar>
            <w:hideMark/>
          </w:tcPr>
          <w:p w14:paraId="619FEA9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Q6</w:t>
            </w:r>
          </w:p>
        </w:tc>
        <w:tc>
          <w:tcPr>
            <w:tcW w:w="1211" w:type="dxa"/>
            <w:tcMar>
              <w:top w:w="0" w:type="dxa"/>
              <w:left w:w="108" w:type="dxa"/>
              <w:bottom w:w="0" w:type="dxa"/>
              <w:right w:w="108" w:type="dxa"/>
            </w:tcMar>
            <w:hideMark/>
          </w:tcPr>
          <w:p w14:paraId="4EF807E9"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hideMark/>
          </w:tcPr>
          <w:p w14:paraId="1C545A0D"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REZERVA</w:t>
            </w:r>
          </w:p>
        </w:tc>
        <w:tc>
          <w:tcPr>
            <w:tcW w:w="2977" w:type="dxa"/>
          </w:tcPr>
          <w:p w14:paraId="6B0F677B"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3045E379" w14:textId="77777777" w:rsidTr="000916D0">
        <w:tc>
          <w:tcPr>
            <w:tcW w:w="906" w:type="dxa"/>
            <w:tcMar>
              <w:top w:w="0" w:type="dxa"/>
              <w:left w:w="108" w:type="dxa"/>
              <w:bottom w:w="0" w:type="dxa"/>
              <w:right w:w="108" w:type="dxa"/>
            </w:tcMar>
            <w:hideMark/>
          </w:tcPr>
          <w:p w14:paraId="6627D5C3"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Q7</w:t>
            </w:r>
          </w:p>
        </w:tc>
        <w:tc>
          <w:tcPr>
            <w:tcW w:w="1211" w:type="dxa"/>
            <w:tcMar>
              <w:top w:w="0" w:type="dxa"/>
              <w:left w:w="108" w:type="dxa"/>
              <w:bottom w:w="0" w:type="dxa"/>
              <w:right w:w="108" w:type="dxa"/>
            </w:tcMar>
            <w:hideMark/>
          </w:tcPr>
          <w:p w14:paraId="214075B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hideMark/>
          </w:tcPr>
          <w:p w14:paraId="40F0486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Omara +BUH01 razdelilec varnostne razsvetljave (LR)</w:t>
            </w:r>
          </w:p>
        </w:tc>
        <w:tc>
          <w:tcPr>
            <w:tcW w:w="2977" w:type="dxa"/>
          </w:tcPr>
          <w:p w14:paraId="5D16018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NYCY 3 x 6 mm² (BUH01-1402)</w:t>
            </w:r>
          </w:p>
        </w:tc>
      </w:tr>
      <w:tr w:rsidR="000916D0" w:rsidRPr="000916D0" w14:paraId="14789166" w14:textId="77777777" w:rsidTr="000916D0">
        <w:tc>
          <w:tcPr>
            <w:tcW w:w="906" w:type="dxa"/>
            <w:tcMar>
              <w:top w:w="0" w:type="dxa"/>
              <w:left w:w="108" w:type="dxa"/>
              <w:bottom w:w="0" w:type="dxa"/>
              <w:right w:w="108" w:type="dxa"/>
            </w:tcMar>
            <w:hideMark/>
          </w:tcPr>
          <w:p w14:paraId="043478B8"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Q8</w:t>
            </w:r>
          </w:p>
        </w:tc>
        <w:tc>
          <w:tcPr>
            <w:tcW w:w="1211" w:type="dxa"/>
            <w:tcMar>
              <w:top w:w="0" w:type="dxa"/>
              <w:left w:w="108" w:type="dxa"/>
              <w:bottom w:w="0" w:type="dxa"/>
              <w:right w:w="108" w:type="dxa"/>
            </w:tcMar>
            <w:hideMark/>
          </w:tcPr>
          <w:p w14:paraId="6C07E390"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tcPr>
          <w:p w14:paraId="05B1F869"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+A200 preklopna avtomatika LR</w:t>
            </w:r>
          </w:p>
        </w:tc>
        <w:tc>
          <w:tcPr>
            <w:tcW w:w="2977" w:type="dxa"/>
          </w:tcPr>
          <w:p w14:paraId="1793999B"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NYCY 3 x 2,5 mm² (A200-1402)</w:t>
            </w:r>
          </w:p>
        </w:tc>
      </w:tr>
      <w:tr w:rsidR="000916D0" w:rsidRPr="000916D0" w14:paraId="647B9BD7" w14:textId="77777777" w:rsidTr="000916D0">
        <w:tc>
          <w:tcPr>
            <w:tcW w:w="906" w:type="dxa"/>
            <w:tcMar>
              <w:top w:w="0" w:type="dxa"/>
              <w:left w:w="108" w:type="dxa"/>
              <w:bottom w:w="0" w:type="dxa"/>
              <w:right w:w="108" w:type="dxa"/>
            </w:tcMar>
            <w:hideMark/>
          </w:tcPr>
          <w:p w14:paraId="706EB178"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Q9</w:t>
            </w:r>
          </w:p>
        </w:tc>
        <w:tc>
          <w:tcPr>
            <w:tcW w:w="1211" w:type="dxa"/>
            <w:tcMar>
              <w:top w:w="0" w:type="dxa"/>
              <w:left w:w="108" w:type="dxa"/>
              <w:bottom w:w="0" w:type="dxa"/>
              <w:right w:w="108" w:type="dxa"/>
            </w:tcMar>
            <w:hideMark/>
          </w:tcPr>
          <w:p w14:paraId="619B4A5E"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tcPr>
          <w:p w14:paraId="1D80E911"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REZERVA</w:t>
            </w:r>
          </w:p>
        </w:tc>
        <w:tc>
          <w:tcPr>
            <w:tcW w:w="2977" w:type="dxa"/>
          </w:tcPr>
          <w:p w14:paraId="757A00BF"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5F4E3DB7" w14:textId="77777777" w:rsidTr="000916D0">
        <w:tc>
          <w:tcPr>
            <w:tcW w:w="906" w:type="dxa"/>
            <w:tcMar>
              <w:top w:w="0" w:type="dxa"/>
              <w:left w:w="108" w:type="dxa"/>
              <w:bottom w:w="0" w:type="dxa"/>
              <w:right w:w="108" w:type="dxa"/>
            </w:tcMar>
            <w:hideMark/>
          </w:tcPr>
          <w:p w14:paraId="75167C11"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Q10</w:t>
            </w:r>
          </w:p>
        </w:tc>
        <w:tc>
          <w:tcPr>
            <w:tcW w:w="1211" w:type="dxa"/>
            <w:tcMar>
              <w:top w:w="0" w:type="dxa"/>
              <w:left w:w="108" w:type="dxa"/>
              <w:bottom w:w="0" w:type="dxa"/>
              <w:right w:w="108" w:type="dxa"/>
            </w:tcMar>
            <w:hideMark/>
          </w:tcPr>
          <w:p w14:paraId="7AA286C4"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tcPr>
          <w:p w14:paraId="4819114D"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REZERVA</w:t>
            </w:r>
          </w:p>
        </w:tc>
        <w:tc>
          <w:tcPr>
            <w:tcW w:w="2977" w:type="dxa"/>
          </w:tcPr>
          <w:p w14:paraId="04B999CF"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15653F19" w14:textId="77777777" w:rsidTr="000916D0">
        <w:tc>
          <w:tcPr>
            <w:tcW w:w="906" w:type="dxa"/>
            <w:tcMar>
              <w:top w:w="0" w:type="dxa"/>
              <w:left w:w="108" w:type="dxa"/>
              <w:bottom w:w="0" w:type="dxa"/>
              <w:right w:w="108" w:type="dxa"/>
            </w:tcMar>
            <w:hideMark/>
          </w:tcPr>
          <w:p w14:paraId="57A27311"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Q11</w:t>
            </w:r>
          </w:p>
        </w:tc>
        <w:tc>
          <w:tcPr>
            <w:tcW w:w="1211" w:type="dxa"/>
            <w:tcMar>
              <w:top w:w="0" w:type="dxa"/>
              <w:left w:w="108" w:type="dxa"/>
              <w:bottom w:w="0" w:type="dxa"/>
              <w:right w:w="108" w:type="dxa"/>
            </w:tcMar>
            <w:hideMark/>
          </w:tcPr>
          <w:p w14:paraId="0E2527FF"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2P-C10A</w:t>
            </w:r>
          </w:p>
        </w:tc>
        <w:tc>
          <w:tcPr>
            <w:tcW w:w="4819" w:type="dxa"/>
            <w:tcMar>
              <w:top w:w="0" w:type="dxa"/>
              <w:left w:w="108" w:type="dxa"/>
              <w:bottom w:w="0" w:type="dxa"/>
              <w:right w:w="108" w:type="dxa"/>
            </w:tcMar>
            <w:hideMark/>
          </w:tcPr>
          <w:p w14:paraId="427C2CC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Meritev napetosti 110V DC</w:t>
            </w:r>
          </w:p>
        </w:tc>
        <w:tc>
          <w:tcPr>
            <w:tcW w:w="2977" w:type="dxa"/>
          </w:tcPr>
          <w:p w14:paraId="30CF2257"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73810F39" w14:textId="77777777" w:rsidTr="000916D0">
        <w:tc>
          <w:tcPr>
            <w:tcW w:w="906" w:type="dxa"/>
            <w:tcMar>
              <w:top w:w="0" w:type="dxa"/>
              <w:left w:w="108" w:type="dxa"/>
              <w:bottom w:w="0" w:type="dxa"/>
              <w:right w:w="108" w:type="dxa"/>
            </w:tcMar>
            <w:hideMark/>
          </w:tcPr>
          <w:p w14:paraId="68324D3D"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Q12</w:t>
            </w:r>
          </w:p>
        </w:tc>
        <w:tc>
          <w:tcPr>
            <w:tcW w:w="1211" w:type="dxa"/>
            <w:tcMar>
              <w:top w:w="0" w:type="dxa"/>
              <w:left w:w="108" w:type="dxa"/>
              <w:bottom w:w="0" w:type="dxa"/>
              <w:right w:w="108" w:type="dxa"/>
            </w:tcMar>
            <w:hideMark/>
          </w:tcPr>
          <w:p w14:paraId="6CCA0EF9"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2P-C20A</w:t>
            </w:r>
          </w:p>
        </w:tc>
        <w:tc>
          <w:tcPr>
            <w:tcW w:w="4819" w:type="dxa"/>
            <w:tcMar>
              <w:top w:w="0" w:type="dxa"/>
              <w:left w:w="108" w:type="dxa"/>
              <w:bottom w:w="0" w:type="dxa"/>
              <w:right w:w="108" w:type="dxa"/>
            </w:tcMar>
            <w:hideMark/>
          </w:tcPr>
          <w:p w14:paraId="1EAD634A"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Omara +BRU01 razsmernik</w:t>
            </w:r>
          </w:p>
        </w:tc>
        <w:tc>
          <w:tcPr>
            <w:tcW w:w="2977" w:type="dxa"/>
          </w:tcPr>
          <w:p w14:paraId="7CC6D908"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r w:rsidR="000916D0" w:rsidRPr="000916D0" w14:paraId="1B4DDA0E" w14:textId="77777777" w:rsidTr="000916D0">
        <w:tc>
          <w:tcPr>
            <w:tcW w:w="906" w:type="dxa"/>
            <w:tcMar>
              <w:top w:w="0" w:type="dxa"/>
              <w:left w:w="108" w:type="dxa"/>
              <w:bottom w:w="0" w:type="dxa"/>
              <w:right w:w="108" w:type="dxa"/>
            </w:tcMar>
            <w:hideMark/>
          </w:tcPr>
          <w:p w14:paraId="3931FFB5"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Q13</w:t>
            </w:r>
          </w:p>
        </w:tc>
        <w:tc>
          <w:tcPr>
            <w:tcW w:w="1211" w:type="dxa"/>
            <w:tcMar>
              <w:top w:w="0" w:type="dxa"/>
              <w:left w:w="108" w:type="dxa"/>
              <w:bottom w:w="0" w:type="dxa"/>
              <w:right w:w="108" w:type="dxa"/>
            </w:tcMar>
            <w:hideMark/>
          </w:tcPr>
          <w:p w14:paraId="4E2BA249"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2P-C16A</w:t>
            </w:r>
          </w:p>
        </w:tc>
        <w:tc>
          <w:tcPr>
            <w:tcW w:w="4819" w:type="dxa"/>
            <w:tcMar>
              <w:top w:w="0" w:type="dxa"/>
              <w:left w:w="108" w:type="dxa"/>
              <w:bottom w:w="0" w:type="dxa"/>
              <w:right w:w="108" w:type="dxa"/>
            </w:tcMar>
            <w:hideMark/>
          </w:tcPr>
          <w:p w14:paraId="7AFDBB0F"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Balansiranje + pola</w:t>
            </w:r>
          </w:p>
        </w:tc>
        <w:tc>
          <w:tcPr>
            <w:tcW w:w="2977" w:type="dxa"/>
          </w:tcPr>
          <w:p w14:paraId="72FE27E8" w14:textId="77777777" w:rsidR="000916D0" w:rsidRPr="000916D0" w:rsidRDefault="000916D0" w:rsidP="00B5732F">
            <w:pPr>
              <w:rPr>
                <w:rFonts w:ascii="Arial Narrow" w:hAnsi="Arial Narrow" w:cs="Arial"/>
                <w:sz w:val="22"/>
                <w:szCs w:val="22"/>
              </w:rPr>
            </w:pPr>
            <w:r w:rsidRPr="000916D0">
              <w:rPr>
                <w:rFonts w:ascii="Arial Narrow" w:hAnsi="Arial Narrow" w:cs="Arial"/>
                <w:sz w:val="22"/>
                <w:szCs w:val="22"/>
              </w:rPr>
              <w:t>/</w:t>
            </w:r>
          </w:p>
        </w:tc>
      </w:tr>
    </w:tbl>
    <w:p w14:paraId="14B31EC9" w14:textId="77777777" w:rsidR="000916D0" w:rsidRDefault="000916D0" w:rsidP="000916D0"/>
    <w:p w14:paraId="6739043A" w14:textId="77777777" w:rsidR="000916D0" w:rsidRDefault="000916D0" w:rsidP="00CA716F">
      <w:pPr>
        <w:rPr>
          <w:rFonts w:ascii="Arial Narrow" w:hAnsi="Arial Narrow"/>
          <w:sz w:val="22"/>
          <w:szCs w:val="22"/>
          <w:highlight w:val="yellow"/>
        </w:rPr>
      </w:pPr>
    </w:p>
    <w:p w14:paraId="46536A01" w14:textId="77777777" w:rsidR="000916D0" w:rsidRDefault="000916D0" w:rsidP="00CA716F">
      <w:pPr>
        <w:rPr>
          <w:rFonts w:ascii="Arial Narrow" w:hAnsi="Arial Narrow"/>
          <w:sz w:val="22"/>
          <w:szCs w:val="22"/>
          <w:highlight w:val="yellow"/>
        </w:rPr>
      </w:pPr>
    </w:p>
    <w:p w14:paraId="3E5D2445" w14:textId="77777777" w:rsidR="000916D0" w:rsidRDefault="000916D0" w:rsidP="00CA716F">
      <w:pPr>
        <w:rPr>
          <w:rFonts w:ascii="Arial Narrow" w:hAnsi="Arial Narrow"/>
          <w:sz w:val="22"/>
          <w:szCs w:val="22"/>
          <w:highlight w:val="yellow"/>
        </w:rPr>
      </w:pPr>
    </w:p>
    <w:p w14:paraId="7C99311F" w14:textId="77777777" w:rsidR="000916D0" w:rsidRDefault="000916D0" w:rsidP="00CA716F">
      <w:pPr>
        <w:rPr>
          <w:rFonts w:ascii="Arial Narrow" w:hAnsi="Arial Narrow"/>
          <w:sz w:val="22"/>
          <w:szCs w:val="22"/>
          <w:highlight w:val="yellow"/>
        </w:rPr>
      </w:pPr>
    </w:p>
    <w:p w14:paraId="07D0FB24" w14:textId="77777777" w:rsidR="000916D0" w:rsidRDefault="000916D0" w:rsidP="00CA716F">
      <w:pPr>
        <w:rPr>
          <w:rFonts w:ascii="Arial Narrow" w:hAnsi="Arial Narrow"/>
          <w:sz w:val="22"/>
          <w:szCs w:val="22"/>
          <w:highlight w:val="yellow"/>
        </w:rPr>
      </w:pPr>
    </w:p>
    <w:p w14:paraId="0F32AF34" w14:textId="77777777" w:rsidR="00E713EC" w:rsidRPr="0014593C" w:rsidRDefault="00E713EC" w:rsidP="00CA716F">
      <w:pPr>
        <w:rPr>
          <w:rFonts w:ascii="Arial Narrow" w:hAnsi="Arial Narrow"/>
          <w:sz w:val="22"/>
          <w:szCs w:val="22"/>
          <w:highlight w:val="yellow"/>
        </w:rPr>
      </w:pPr>
    </w:p>
    <w:p w14:paraId="267808FA" w14:textId="77777777" w:rsidR="00E713EC" w:rsidRPr="0014593C" w:rsidRDefault="00E713EC">
      <w:pPr>
        <w:jc w:val="left"/>
        <w:rPr>
          <w:rFonts w:ascii="Arial Narrow" w:hAnsi="Arial Narrow"/>
          <w:sz w:val="22"/>
          <w:szCs w:val="22"/>
          <w:highlight w:val="yellow"/>
        </w:rPr>
      </w:pPr>
      <w:r w:rsidRPr="0014593C">
        <w:rPr>
          <w:rFonts w:ascii="Arial Narrow" w:hAnsi="Arial Narrow"/>
          <w:sz w:val="22"/>
          <w:szCs w:val="22"/>
          <w:highlight w:val="yellow"/>
        </w:rPr>
        <w:br w:type="page"/>
      </w:r>
    </w:p>
    <w:p w14:paraId="106B0921" w14:textId="0E1D8E83" w:rsidR="00C446FA" w:rsidRPr="000916D0" w:rsidRDefault="00167094" w:rsidP="000E4253">
      <w:pPr>
        <w:pStyle w:val="Odstavekseznama"/>
        <w:numPr>
          <w:ilvl w:val="1"/>
          <w:numId w:val="5"/>
        </w:numPr>
        <w:spacing w:after="0" w:line="240" w:lineRule="exact"/>
        <w:ind w:left="357" w:hanging="357"/>
        <w:jc w:val="left"/>
        <w:rPr>
          <w:rFonts w:ascii="Arial Narrow" w:hAnsi="Arial Narrow" w:cs="Arial"/>
          <w:color w:val="3399FF"/>
        </w:rPr>
      </w:pPr>
      <w:r>
        <w:rPr>
          <w:rFonts w:ascii="Arial Narrow" w:hAnsi="Arial Narrow" w:cs="Arial"/>
          <w:color w:val="3399FF"/>
        </w:rPr>
        <w:lastRenderedPageBreak/>
        <w:t>Z</w:t>
      </w:r>
      <w:r w:rsidR="00C446FA" w:rsidRPr="000916D0">
        <w:rPr>
          <w:rFonts w:ascii="Arial Narrow" w:hAnsi="Arial Narrow" w:cs="Arial"/>
          <w:color w:val="3399FF"/>
        </w:rPr>
        <w:t xml:space="preserve">ahteve za dobavo in </w:t>
      </w:r>
      <w:r w:rsidR="00DC6843">
        <w:rPr>
          <w:rFonts w:ascii="Arial Narrow" w:hAnsi="Arial Narrow" w:cs="Arial"/>
          <w:color w:val="3399FF"/>
        </w:rPr>
        <w:t>montažo</w:t>
      </w:r>
      <w:r w:rsidR="00C446FA" w:rsidRPr="000916D0">
        <w:rPr>
          <w:rFonts w:ascii="Arial Narrow" w:hAnsi="Arial Narrow" w:cs="Arial"/>
          <w:color w:val="3399FF"/>
        </w:rPr>
        <w:t xml:space="preserve"> </w:t>
      </w:r>
      <w:r w:rsidR="000916D0" w:rsidRPr="000916D0">
        <w:rPr>
          <w:rFonts w:ascii="Arial Narrow" w:hAnsi="Arial Narrow" w:cs="Arial"/>
          <w:color w:val="3399FF"/>
        </w:rPr>
        <w:t xml:space="preserve">razsmernika </w:t>
      </w:r>
      <w:r w:rsidR="00C446FA" w:rsidRPr="000916D0">
        <w:rPr>
          <w:rFonts w:ascii="Arial Narrow" w:hAnsi="Arial Narrow" w:cs="Arial"/>
          <w:color w:val="3399FF"/>
        </w:rPr>
        <w:t>na objektu</w:t>
      </w:r>
      <w:r w:rsidR="00305F9E" w:rsidRPr="000916D0">
        <w:rPr>
          <w:rFonts w:ascii="Arial Narrow" w:hAnsi="Arial Narrow" w:cs="Arial"/>
          <w:color w:val="3399FF"/>
        </w:rPr>
        <w:t xml:space="preserve"> HE</w:t>
      </w:r>
      <w:r w:rsidR="00C446FA" w:rsidRPr="000916D0">
        <w:rPr>
          <w:rFonts w:ascii="Arial Narrow" w:hAnsi="Arial Narrow" w:cs="Arial"/>
          <w:color w:val="3399FF"/>
        </w:rPr>
        <w:t xml:space="preserve"> </w:t>
      </w:r>
      <w:r w:rsidR="000916D0" w:rsidRPr="000916D0">
        <w:rPr>
          <w:rFonts w:ascii="Arial Narrow" w:hAnsi="Arial Narrow" w:cs="Arial"/>
          <w:color w:val="3399FF"/>
        </w:rPr>
        <w:t>Doblar II</w:t>
      </w:r>
    </w:p>
    <w:p w14:paraId="7549F4BA" w14:textId="77777777" w:rsidR="000047F5" w:rsidRPr="000916D0" w:rsidRDefault="000047F5" w:rsidP="000047F5">
      <w:pPr>
        <w:rPr>
          <w:rFonts w:ascii="Arial Narrow" w:hAnsi="Arial Narrow"/>
        </w:rPr>
      </w:pPr>
    </w:p>
    <w:p w14:paraId="313E7730" w14:textId="77777777" w:rsidR="008E132E" w:rsidRPr="000916D0" w:rsidRDefault="008E132E" w:rsidP="000E4253">
      <w:pPr>
        <w:pStyle w:val="Odstavekseznama"/>
        <w:numPr>
          <w:ilvl w:val="2"/>
          <w:numId w:val="5"/>
        </w:numPr>
        <w:spacing w:after="0" w:line="240" w:lineRule="exact"/>
        <w:jc w:val="left"/>
        <w:rPr>
          <w:rFonts w:ascii="Arial Narrow" w:hAnsi="Arial Narrow" w:cs="Arial"/>
          <w:color w:val="3399FF"/>
        </w:rPr>
      </w:pPr>
      <w:r w:rsidRPr="000916D0">
        <w:rPr>
          <w:rFonts w:ascii="Arial Narrow" w:hAnsi="Arial Narrow" w:cs="Arial"/>
          <w:color w:val="3399FF"/>
        </w:rPr>
        <w:t>Opis obstoječega sistema</w:t>
      </w:r>
    </w:p>
    <w:p w14:paraId="446F2A67" w14:textId="77777777" w:rsidR="00157C88" w:rsidRPr="0014593C" w:rsidRDefault="00157C88" w:rsidP="00157C88">
      <w:pPr>
        <w:rPr>
          <w:highlight w:val="yellow"/>
        </w:rPr>
      </w:pPr>
    </w:p>
    <w:p w14:paraId="4BBC464B" w14:textId="6BBE1EE0" w:rsidR="00157C88" w:rsidRDefault="000916D0" w:rsidP="008E132E">
      <w:pPr>
        <w:rPr>
          <w:rFonts w:ascii="Arial Narrow" w:hAnsi="Arial Narrow"/>
          <w:sz w:val="22"/>
          <w:szCs w:val="22"/>
        </w:rPr>
      </w:pPr>
      <w:r w:rsidRPr="000916D0">
        <w:rPr>
          <w:rFonts w:ascii="Arial Narrow" w:hAnsi="Arial Narrow"/>
          <w:sz w:val="22"/>
          <w:szCs w:val="22"/>
        </w:rPr>
        <w:t xml:space="preserve">Pri izgradnji in začetku obratovanja objekta HE Doblar </w:t>
      </w:r>
      <w:r w:rsidR="002C6191">
        <w:rPr>
          <w:rFonts w:ascii="Arial Narrow" w:hAnsi="Arial Narrow"/>
          <w:sz w:val="22"/>
          <w:szCs w:val="22"/>
        </w:rPr>
        <w:t>II</w:t>
      </w:r>
      <w:r w:rsidRPr="000916D0">
        <w:rPr>
          <w:rFonts w:ascii="Arial Narrow" w:hAnsi="Arial Narrow"/>
          <w:sz w:val="22"/>
          <w:szCs w:val="22"/>
        </w:rPr>
        <w:t xml:space="preserve"> leta 2002 ni bilo predvidenega sistema razsmerjene napetosti 110VDC/230VDC, saj so se vsi kritični porabniki napajali izključno z enosmerno napetostjo 110VDC. Pri vgradnji nove oz. menjavi opreme pa se je pokazala potreba po lastnem sistemu razsmerjene napetosti</w:t>
      </w:r>
      <w:r>
        <w:rPr>
          <w:rFonts w:ascii="Arial Narrow" w:hAnsi="Arial Narrow"/>
          <w:sz w:val="22"/>
          <w:szCs w:val="22"/>
        </w:rPr>
        <w:t>.</w:t>
      </w:r>
    </w:p>
    <w:p w14:paraId="2AE84154" w14:textId="77777777" w:rsidR="000916D0" w:rsidRPr="0014593C" w:rsidRDefault="000916D0" w:rsidP="008E132E">
      <w:pPr>
        <w:rPr>
          <w:rFonts w:ascii="Arial Narrow" w:hAnsi="Arial Narrow"/>
          <w:sz w:val="22"/>
          <w:szCs w:val="22"/>
          <w:highlight w:val="yellow"/>
        </w:rPr>
      </w:pPr>
    </w:p>
    <w:p w14:paraId="10E187A3" w14:textId="77777777" w:rsidR="008E132E" w:rsidRPr="000916D0" w:rsidRDefault="008E132E" w:rsidP="000E4253">
      <w:pPr>
        <w:pStyle w:val="Odstavekseznama"/>
        <w:numPr>
          <w:ilvl w:val="2"/>
          <w:numId w:val="5"/>
        </w:numPr>
        <w:spacing w:after="0" w:line="240" w:lineRule="exact"/>
        <w:jc w:val="left"/>
        <w:rPr>
          <w:rFonts w:ascii="Arial Narrow" w:hAnsi="Arial Narrow" w:cs="Arial"/>
          <w:color w:val="3399FF"/>
        </w:rPr>
      </w:pPr>
      <w:r w:rsidRPr="000916D0">
        <w:rPr>
          <w:rFonts w:ascii="Arial Narrow" w:hAnsi="Arial Narrow" w:cs="Arial"/>
          <w:color w:val="3399FF"/>
        </w:rPr>
        <w:t>Predmet dobave</w:t>
      </w:r>
    </w:p>
    <w:p w14:paraId="371D2A45" w14:textId="77777777" w:rsidR="00157C88" w:rsidRPr="0014593C" w:rsidRDefault="00157C88" w:rsidP="00157C88">
      <w:pPr>
        <w:rPr>
          <w:highlight w:val="yellow"/>
        </w:rPr>
      </w:pPr>
    </w:p>
    <w:p w14:paraId="74EB596D" w14:textId="77777777" w:rsidR="008E132E" w:rsidRPr="000916D0" w:rsidRDefault="008E132E" w:rsidP="008E132E">
      <w:pPr>
        <w:rPr>
          <w:rFonts w:ascii="Arial Narrow" w:hAnsi="Arial Narrow"/>
          <w:sz w:val="22"/>
          <w:szCs w:val="22"/>
        </w:rPr>
      </w:pPr>
      <w:r w:rsidRPr="000916D0">
        <w:rPr>
          <w:rFonts w:ascii="Arial Narrow" w:hAnsi="Arial Narrow"/>
          <w:sz w:val="22"/>
          <w:szCs w:val="22"/>
        </w:rPr>
        <w:t>Predmet dobave je:</w:t>
      </w:r>
    </w:p>
    <w:p w14:paraId="03D2ABEE" w14:textId="77777777" w:rsidR="008E132E" w:rsidRPr="000916D0" w:rsidRDefault="008E132E" w:rsidP="008E132E">
      <w:pPr>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110"/>
        <w:gridCol w:w="705"/>
      </w:tblGrid>
      <w:tr w:rsidR="008E132E" w:rsidRPr="000916D0" w14:paraId="642F7A00" w14:textId="77777777" w:rsidTr="00167094">
        <w:tc>
          <w:tcPr>
            <w:tcW w:w="672" w:type="dxa"/>
            <w:tcBorders>
              <w:top w:val="single" w:sz="4" w:space="0" w:color="auto"/>
              <w:left w:val="single" w:sz="4" w:space="0" w:color="auto"/>
              <w:bottom w:val="single" w:sz="4" w:space="0" w:color="auto"/>
              <w:right w:val="single" w:sz="4" w:space="0" w:color="auto"/>
            </w:tcBorders>
            <w:hideMark/>
          </w:tcPr>
          <w:p w14:paraId="441A6A5B" w14:textId="77777777" w:rsidR="008E132E" w:rsidRPr="000916D0" w:rsidRDefault="008E132E" w:rsidP="008E132E">
            <w:pPr>
              <w:rPr>
                <w:rFonts w:ascii="Arial Narrow" w:hAnsi="Arial Narrow"/>
                <w:b/>
                <w:bCs/>
                <w:sz w:val="22"/>
                <w:szCs w:val="22"/>
              </w:rPr>
            </w:pPr>
            <w:r w:rsidRPr="000916D0">
              <w:rPr>
                <w:rFonts w:ascii="Arial Narrow" w:hAnsi="Arial Narrow"/>
                <w:b/>
                <w:bCs/>
                <w:sz w:val="22"/>
                <w:szCs w:val="22"/>
              </w:rPr>
              <w:t>Poz.</w:t>
            </w:r>
          </w:p>
        </w:tc>
        <w:tc>
          <w:tcPr>
            <w:tcW w:w="8110" w:type="dxa"/>
            <w:tcBorders>
              <w:top w:val="single" w:sz="4" w:space="0" w:color="auto"/>
              <w:left w:val="single" w:sz="4" w:space="0" w:color="auto"/>
              <w:bottom w:val="single" w:sz="4" w:space="0" w:color="auto"/>
              <w:right w:val="single" w:sz="4" w:space="0" w:color="auto"/>
            </w:tcBorders>
            <w:hideMark/>
          </w:tcPr>
          <w:p w14:paraId="446EF4EF" w14:textId="77777777" w:rsidR="008E132E" w:rsidRPr="000916D0" w:rsidRDefault="008E132E" w:rsidP="008E132E">
            <w:pPr>
              <w:rPr>
                <w:rFonts w:ascii="Arial Narrow" w:hAnsi="Arial Narrow"/>
                <w:b/>
                <w:bCs/>
                <w:sz w:val="22"/>
                <w:szCs w:val="22"/>
              </w:rPr>
            </w:pPr>
            <w:r w:rsidRPr="000916D0">
              <w:rPr>
                <w:rFonts w:ascii="Arial Narrow" w:hAnsi="Arial Narrow"/>
                <w:b/>
                <w:bCs/>
                <w:sz w:val="22"/>
                <w:szCs w:val="22"/>
              </w:rPr>
              <w:t>Opis</w:t>
            </w:r>
          </w:p>
        </w:tc>
        <w:tc>
          <w:tcPr>
            <w:tcW w:w="705" w:type="dxa"/>
            <w:tcBorders>
              <w:top w:val="single" w:sz="4" w:space="0" w:color="auto"/>
              <w:left w:val="single" w:sz="4" w:space="0" w:color="auto"/>
              <w:bottom w:val="single" w:sz="4" w:space="0" w:color="auto"/>
              <w:right w:val="single" w:sz="4" w:space="0" w:color="auto"/>
            </w:tcBorders>
            <w:hideMark/>
          </w:tcPr>
          <w:p w14:paraId="6FB7406D" w14:textId="77777777" w:rsidR="008E132E" w:rsidRPr="000916D0" w:rsidRDefault="008E132E" w:rsidP="008E132E">
            <w:pPr>
              <w:rPr>
                <w:rFonts w:ascii="Arial Narrow" w:hAnsi="Arial Narrow"/>
                <w:b/>
                <w:bCs/>
                <w:sz w:val="22"/>
                <w:szCs w:val="22"/>
              </w:rPr>
            </w:pPr>
            <w:r w:rsidRPr="000916D0">
              <w:rPr>
                <w:rFonts w:ascii="Arial Narrow" w:hAnsi="Arial Narrow"/>
                <w:b/>
                <w:bCs/>
                <w:sz w:val="22"/>
                <w:szCs w:val="22"/>
              </w:rPr>
              <w:t>kom</w:t>
            </w:r>
          </w:p>
        </w:tc>
      </w:tr>
      <w:tr w:rsidR="00167094" w:rsidRPr="000916D0" w14:paraId="4D7AF82A" w14:textId="77777777" w:rsidTr="00167094">
        <w:tc>
          <w:tcPr>
            <w:tcW w:w="672" w:type="dxa"/>
            <w:tcBorders>
              <w:top w:val="single" w:sz="4" w:space="0" w:color="auto"/>
              <w:left w:val="single" w:sz="4" w:space="0" w:color="auto"/>
              <w:bottom w:val="single" w:sz="4" w:space="0" w:color="auto"/>
              <w:right w:val="single" w:sz="4" w:space="0" w:color="auto"/>
            </w:tcBorders>
            <w:hideMark/>
          </w:tcPr>
          <w:p w14:paraId="0C683B21" w14:textId="77777777" w:rsidR="00167094" w:rsidRPr="00277563" w:rsidRDefault="00167094" w:rsidP="00167094">
            <w:pPr>
              <w:jc w:val="center"/>
              <w:rPr>
                <w:rFonts w:ascii="Arial Narrow" w:hAnsi="Arial Narrow"/>
                <w:sz w:val="22"/>
                <w:szCs w:val="22"/>
              </w:rPr>
            </w:pPr>
            <w:r w:rsidRPr="00277563">
              <w:rPr>
                <w:rFonts w:ascii="Arial Narrow" w:hAnsi="Arial Narrow"/>
                <w:sz w:val="22"/>
                <w:szCs w:val="22"/>
              </w:rPr>
              <w:t>1.</w:t>
            </w:r>
          </w:p>
        </w:tc>
        <w:tc>
          <w:tcPr>
            <w:tcW w:w="8110" w:type="dxa"/>
            <w:tcBorders>
              <w:top w:val="single" w:sz="4" w:space="0" w:color="auto"/>
              <w:left w:val="single" w:sz="4" w:space="0" w:color="auto"/>
              <w:bottom w:val="single" w:sz="4" w:space="0" w:color="auto"/>
              <w:right w:val="single" w:sz="4" w:space="0" w:color="auto"/>
            </w:tcBorders>
            <w:hideMark/>
          </w:tcPr>
          <w:p w14:paraId="15B10E66" w14:textId="447676C3" w:rsidR="00167094" w:rsidRPr="00277563" w:rsidRDefault="00167094" w:rsidP="00167094">
            <w:pPr>
              <w:rPr>
                <w:rFonts w:ascii="Arial Narrow" w:hAnsi="Arial Narrow"/>
                <w:sz w:val="22"/>
                <w:szCs w:val="22"/>
              </w:rPr>
            </w:pPr>
            <w:r w:rsidRPr="00277563">
              <w:rPr>
                <w:rFonts w:ascii="Arial Narrow" w:hAnsi="Arial Narrow"/>
                <w:sz w:val="22"/>
                <w:szCs w:val="22"/>
              </w:rPr>
              <w:t>Dobava modularnega razsmernika 230 VAC</w:t>
            </w:r>
          </w:p>
        </w:tc>
        <w:tc>
          <w:tcPr>
            <w:tcW w:w="705" w:type="dxa"/>
            <w:tcBorders>
              <w:top w:val="single" w:sz="4" w:space="0" w:color="auto"/>
              <w:left w:val="single" w:sz="4" w:space="0" w:color="auto"/>
              <w:bottom w:val="single" w:sz="4" w:space="0" w:color="auto"/>
              <w:right w:val="single" w:sz="4" w:space="0" w:color="auto"/>
            </w:tcBorders>
            <w:hideMark/>
          </w:tcPr>
          <w:p w14:paraId="44821561" w14:textId="7A6F7B88" w:rsidR="00167094" w:rsidRPr="00277563" w:rsidRDefault="00167094" w:rsidP="00167094">
            <w:pPr>
              <w:jc w:val="center"/>
              <w:rPr>
                <w:rFonts w:ascii="Arial Narrow" w:hAnsi="Arial Narrow"/>
                <w:sz w:val="22"/>
                <w:szCs w:val="22"/>
              </w:rPr>
            </w:pPr>
            <w:r w:rsidRPr="00277563">
              <w:rPr>
                <w:rFonts w:ascii="Arial Narrow" w:hAnsi="Arial Narrow"/>
                <w:sz w:val="22"/>
                <w:szCs w:val="22"/>
              </w:rPr>
              <w:t>1</w:t>
            </w:r>
          </w:p>
        </w:tc>
      </w:tr>
      <w:tr w:rsidR="00167094" w:rsidRPr="000916D0" w14:paraId="2F00F6F9" w14:textId="77777777" w:rsidTr="00167094">
        <w:tc>
          <w:tcPr>
            <w:tcW w:w="672" w:type="dxa"/>
            <w:tcBorders>
              <w:top w:val="single" w:sz="4" w:space="0" w:color="auto"/>
              <w:left w:val="single" w:sz="4" w:space="0" w:color="auto"/>
              <w:bottom w:val="single" w:sz="4" w:space="0" w:color="auto"/>
              <w:right w:val="single" w:sz="4" w:space="0" w:color="auto"/>
            </w:tcBorders>
            <w:hideMark/>
          </w:tcPr>
          <w:p w14:paraId="018F3981" w14:textId="77777777" w:rsidR="00167094" w:rsidRPr="00277563" w:rsidRDefault="00167094" w:rsidP="00167094">
            <w:pPr>
              <w:jc w:val="center"/>
              <w:rPr>
                <w:rFonts w:ascii="Arial Narrow" w:hAnsi="Arial Narrow"/>
                <w:sz w:val="22"/>
                <w:szCs w:val="22"/>
              </w:rPr>
            </w:pPr>
            <w:r w:rsidRPr="00277563">
              <w:rPr>
                <w:rFonts w:ascii="Arial Narrow" w:hAnsi="Arial Narrow"/>
                <w:sz w:val="22"/>
                <w:szCs w:val="22"/>
              </w:rPr>
              <w:t>2.</w:t>
            </w:r>
          </w:p>
        </w:tc>
        <w:tc>
          <w:tcPr>
            <w:tcW w:w="8110" w:type="dxa"/>
            <w:tcBorders>
              <w:top w:val="single" w:sz="4" w:space="0" w:color="auto"/>
              <w:left w:val="single" w:sz="4" w:space="0" w:color="auto"/>
              <w:bottom w:val="single" w:sz="4" w:space="0" w:color="auto"/>
              <w:right w:val="single" w:sz="4" w:space="0" w:color="auto"/>
            </w:tcBorders>
            <w:hideMark/>
          </w:tcPr>
          <w:p w14:paraId="6E9DBFF6" w14:textId="1E9F46D1" w:rsidR="00167094" w:rsidRPr="00277563" w:rsidRDefault="00167094" w:rsidP="00167094">
            <w:pPr>
              <w:rPr>
                <w:rFonts w:ascii="Arial Narrow" w:hAnsi="Arial Narrow"/>
                <w:sz w:val="22"/>
                <w:szCs w:val="22"/>
              </w:rPr>
            </w:pPr>
            <w:r w:rsidRPr="00277563">
              <w:rPr>
                <w:rFonts w:ascii="Arial Narrow" w:hAnsi="Arial Narrow"/>
                <w:sz w:val="22"/>
                <w:szCs w:val="22"/>
              </w:rPr>
              <w:t>Montaža, priključitev in spuščanje v pogon razsmernika</w:t>
            </w:r>
          </w:p>
        </w:tc>
        <w:tc>
          <w:tcPr>
            <w:tcW w:w="705" w:type="dxa"/>
            <w:tcBorders>
              <w:top w:val="single" w:sz="4" w:space="0" w:color="auto"/>
              <w:left w:val="single" w:sz="4" w:space="0" w:color="auto"/>
              <w:bottom w:val="single" w:sz="4" w:space="0" w:color="auto"/>
              <w:right w:val="single" w:sz="4" w:space="0" w:color="auto"/>
            </w:tcBorders>
            <w:hideMark/>
          </w:tcPr>
          <w:p w14:paraId="34DA1FC1" w14:textId="634E31A4" w:rsidR="00167094" w:rsidRPr="00277563" w:rsidRDefault="00167094" w:rsidP="00167094">
            <w:pPr>
              <w:jc w:val="center"/>
              <w:rPr>
                <w:rFonts w:ascii="Arial Narrow" w:hAnsi="Arial Narrow"/>
                <w:sz w:val="22"/>
                <w:szCs w:val="22"/>
              </w:rPr>
            </w:pPr>
            <w:r w:rsidRPr="00277563">
              <w:rPr>
                <w:rFonts w:ascii="Arial Narrow" w:hAnsi="Arial Narrow"/>
                <w:sz w:val="22"/>
                <w:szCs w:val="22"/>
              </w:rPr>
              <w:t>1</w:t>
            </w:r>
          </w:p>
        </w:tc>
      </w:tr>
      <w:tr w:rsidR="00167094" w:rsidRPr="000916D0" w14:paraId="2C7CE158" w14:textId="77777777" w:rsidTr="00167094">
        <w:tc>
          <w:tcPr>
            <w:tcW w:w="672" w:type="dxa"/>
            <w:tcBorders>
              <w:top w:val="single" w:sz="4" w:space="0" w:color="auto"/>
              <w:left w:val="single" w:sz="4" w:space="0" w:color="auto"/>
              <w:bottom w:val="single" w:sz="4" w:space="0" w:color="auto"/>
              <w:right w:val="single" w:sz="4" w:space="0" w:color="auto"/>
            </w:tcBorders>
            <w:hideMark/>
          </w:tcPr>
          <w:p w14:paraId="530F695A" w14:textId="77777777" w:rsidR="00167094" w:rsidRPr="00277563" w:rsidRDefault="00167094" w:rsidP="00167094">
            <w:pPr>
              <w:jc w:val="center"/>
              <w:rPr>
                <w:rFonts w:ascii="Arial Narrow" w:hAnsi="Arial Narrow"/>
                <w:sz w:val="22"/>
                <w:szCs w:val="22"/>
              </w:rPr>
            </w:pPr>
            <w:r w:rsidRPr="00277563">
              <w:rPr>
                <w:rFonts w:ascii="Arial Narrow" w:hAnsi="Arial Narrow"/>
                <w:sz w:val="22"/>
                <w:szCs w:val="22"/>
              </w:rPr>
              <w:t>3.</w:t>
            </w:r>
          </w:p>
        </w:tc>
        <w:tc>
          <w:tcPr>
            <w:tcW w:w="8110" w:type="dxa"/>
            <w:tcBorders>
              <w:top w:val="single" w:sz="4" w:space="0" w:color="auto"/>
              <w:left w:val="single" w:sz="4" w:space="0" w:color="auto"/>
              <w:bottom w:val="single" w:sz="4" w:space="0" w:color="auto"/>
              <w:right w:val="single" w:sz="4" w:space="0" w:color="auto"/>
            </w:tcBorders>
            <w:hideMark/>
          </w:tcPr>
          <w:p w14:paraId="114972B2" w14:textId="4BD8D9FA" w:rsidR="00167094" w:rsidRPr="00277563" w:rsidRDefault="00167094" w:rsidP="00167094">
            <w:pPr>
              <w:rPr>
                <w:rFonts w:ascii="Arial Narrow" w:hAnsi="Arial Narrow"/>
                <w:sz w:val="22"/>
                <w:szCs w:val="22"/>
              </w:rPr>
            </w:pPr>
            <w:r w:rsidRPr="00277563">
              <w:rPr>
                <w:rFonts w:ascii="Arial Narrow" w:hAnsi="Arial Narrow"/>
                <w:sz w:val="22"/>
                <w:szCs w:val="22"/>
              </w:rPr>
              <w:t>Tehnična in projektna dokumentacija PZI in PID</w:t>
            </w:r>
          </w:p>
        </w:tc>
        <w:tc>
          <w:tcPr>
            <w:tcW w:w="705" w:type="dxa"/>
            <w:tcBorders>
              <w:top w:val="single" w:sz="4" w:space="0" w:color="auto"/>
              <w:left w:val="single" w:sz="4" w:space="0" w:color="auto"/>
              <w:bottom w:val="single" w:sz="4" w:space="0" w:color="auto"/>
              <w:right w:val="single" w:sz="4" w:space="0" w:color="auto"/>
            </w:tcBorders>
            <w:hideMark/>
          </w:tcPr>
          <w:p w14:paraId="49C1D7B4" w14:textId="00B076FA" w:rsidR="00167094" w:rsidRPr="00277563" w:rsidRDefault="00167094" w:rsidP="00167094">
            <w:pPr>
              <w:jc w:val="center"/>
              <w:rPr>
                <w:rFonts w:ascii="Arial Narrow" w:hAnsi="Arial Narrow"/>
                <w:sz w:val="22"/>
                <w:szCs w:val="22"/>
              </w:rPr>
            </w:pPr>
            <w:r w:rsidRPr="00277563">
              <w:rPr>
                <w:rFonts w:ascii="Arial Narrow" w:hAnsi="Arial Narrow"/>
                <w:sz w:val="22"/>
                <w:szCs w:val="22"/>
              </w:rPr>
              <w:t>1</w:t>
            </w:r>
          </w:p>
        </w:tc>
      </w:tr>
    </w:tbl>
    <w:p w14:paraId="4DDDB559" w14:textId="77777777" w:rsidR="008E132E" w:rsidRPr="000916D0" w:rsidRDefault="008E132E" w:rsidP="008E132E">
      <w:pPr>
        <w:rPr>
          <w:rFonts w:ascii="Arial Narrow" w:hAnsi="Arial Narrow"/>
          <w:sz w:val="22"/>
          <w:szCs w:val="22"/>
        </w:rPr>
      </w:pPr>
    </w:p>
    <w:p w14:paraId="4E8D3D88" w14:textId="77777777" w:rsidR="00167094" w:rsidRPr="00167094" w:rsidRDefault="00167094" w:rsidP="00167094">
      <w:pPr>
        <w:jc w:val="left"/>
        <w:rPr>
          <w:rFonts w:ascii="Arial Narrow" w:hAnsi="Arial Narrow"/>
          <w:sz w:val="22"/>
          <w:szCs w:val="22"/>
        </w:rPr>
      </w:pPr>
      <w:r w:rsidRPr="00167094">
        <w:rPr>
          <w:rFonts w:ascii="Arial Narrow" w:hAnsi="Arial Narrow"/>
          <w:sz w:val="22"/>
          <w:szCs w:val="22"/>
        </w:rPr>
        <w:t xml:space="preserve">Pozicija 1 obsega: </w:t>
      </w:r>
    </w:p>
    <w:p w14:paraId="1B7E5D21" w14:textId="77777777" w:rsidR="00167094" w:rsidRPr="00167094" w:rsidRDefault="00167094" w:rsidP="000E4253">
      <w:pPr>
        <w:numPr>
          <w:ilvl w:val="0"/>
          <w:numId w:val="16"/>
        </w:numPr>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Dobava modularnega razsmernika, vgrajenega v prostostoječo omaro (BRU01). </w:t>
      </w:r>
    </w:p>
    <w:p w14:paraId="49526D7D" w14:textId="77777777" w:rsidR="00167094" w:rsidRPr="00167094" w:rsidRDefault="00167094" w:rsidP="00167094">
      <w:pPr>
        <w:jc w:val="left"/>
        <w:rPr>
          <w:rFonts w:ascii="Arial Narrow" w:hAnsi="Arial Narrow"/>
          <w:sz w:val="22"/>
          <w:szCs w:val="22"/>
        </w:rPr>
      </w:pPr>
    </w:p>
    <w:p w14:paraId="59C782D8" w14:textId="2547AA06" w:rsidR="00167094" w:rsidRPr="00167094" w:rsidRDefault="00167094" w:rsidP="00167094">
      <w:pPr>
        <w:jc w:val="left"/>
        <w:rPr>
          <w:rFonts w:ascii="Arial Narrow" w:hAnsi="Arial Narrow"/>
          <w:sz w:val="22"/>
          <w:szCs w:val="22"/>
        </w:rPr>
      </w:pPr>
      <w:r w:rsidRPr="00167094">
        <w:rPr>
          <w:rFonts w:ascii="Arial Narrow" w:hAnsi="Arial Narrow"/>
          <w:sz w:val="22"/>
          <w:szCs w:val="22"/>
        </w:rPr>
        <w:t xml:space="preserve">Pozicija 2 obsega: </w:t>
      </w:r>
    </w:p>
    <w:p w14:paraId="55F379BA" w14:textId="77777777" w:rsidR="00167094" w:rsidRPr="00167094" w:rsidRDefault="00167094" w:rsidP="000E4253">
      <w:pPr>
        <w:numPr>
          <w:ilvl w:val="0"/>
          <w:numId w:val="16"/>
        </w:numPr>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Dobava povezovalnega in priključnega materiala (kabel za mrežni dovod in vodniki za DC dovod). </w:t>
      </w:r>
    </w:p>
    <w:p w14:paraId="7891A591" w14:textId="77777777" w:rsidR="00167094" w:rsidRPr="00167094" w:rsidRDefault="00167094" w:rsidP="000E4253">
      <w:pPr>
        <w:numPr>
          <w:ilvl w:val="0"/>
          <w:numId w:val="16"/>
        </w:numPr>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Postavitev in montaža omar v prostoru lastne rabe (LR).</w:t>
      </w:r>
    </w:p>
    <w:p w14:paraId="06899315" w14:textId="77777777" w:rsidR="00167094" w:rsidRPr="00167094" w:rsidRDefault="00167094" w:rsidP="000E4253">
      <w:pPr>
        <w:numPr>
          <w:ilvl w:val="0"/>
          <w:numId w:val="16"/>
        </w:numPr>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Izvedba vseh priključitvenih del. </w:t>
      </w:r>
    </w:p>
    <w:p w14:paraId="66DC3337" w14:textId="77777777" w:rsidR="00167094" w:rsidRPr="00167094" w:rsidRDefault="00167094" w:rsidP="000E4253">
      <w:pPr>
        <w:numPr>
          <w:ilvl w:val="0"/>
          <w:numId w:val="16"/>
        </w:numPr>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Spuščanje v pogon in vzpostavitev polne funkcionalnosti vgrajene opreme. </w:t>
      </w:r>
    </w:p>
    <w:p w14:paraId="64F7FDC2" w14:textId="77777777" w:rsidR="00167094" w:rsidRPr="00167094" w:rsidRDefault="00167094" w:rsidP="00167094">
      <w:pPr>
        <w:jc w:val="left"/>
        <w:rPr>
          <w:rFonts w:ascii="Arial Narrow" w:hAnsi="Arial Narrow"/>
          <w:sz w:val="22"/>
          <w:szCs w:val="22"/>
        </w:rPr>
      </w:pPr>
    </w:p>
    <w:p w14:paraId="28A5B3BA" w14:textId="7A3F2EEC" w:rsidR="00167094" w:rsidRPr="00167094" w:rsidRDefault="00167094" w:rsidP="00167094">
      <w:pPr>
        <w:jc w:val="left"/>
        <w:rPr>
          <w:rFonts w:ascii="Arial Narrow" w:hAnsi="Arial Narrow"/>
          <w:sz w:val="22"/>
          <w:szCs w:val="22"/>
        </w:rPr>
      </w:pPr>
      <w:r w:rsidRPr="00167094">
        <w:rPr>
          <w:rFonts w:ascii="Arial Narrow" w:hAnsi="Arial Narrow"/>
          <w:sz w:val="22"/>
          <w:szCs w:val="22"/>
        </w:rPr>
        <w:t xml:space="preserve">Pozicija 3 obsega: </w:t>
      </w:r>
    </w:p>
    <w:p w14:paraId="77ECABE0" w14:textId="18CED638" w:rsidR="00167094" w:rsidRPr="00167094" w:rsidRDefault="00167094" w:rsidP="000E4253">
      <w:pPr>
        <w:numPr>
          <w:ilvl w:val="0"/>
          <w:numId w:val="16"/>
        </w:numPr>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Dobava tehnične in projektne dokumentacije PZI in PID</w:t>
      </w:r>
      <w:r w:rsidRPr="00277563">
        <w:rPr>
          <w:rFonts w:ascii="Arial Narrow" w:hAnsi="Arial Narrow" w:cs="Arial"/>
          <w:color w:val="000000"/>
          <w:sz w:val="22"/>
          <w:szCs w:val="22"/>
          <w:lang w:eastAsia="sl-SI"/>
        </w:rPr>
        <w:t>.</w:t>
      </w:r>
    </w:p>
    <w:p w14:paraId="3408E5B9" w14:textId="289F09F1" w:rsidR="005E3439" w:rsidRDefault="005E3439">
      <w:pPr>
        <w:jc w:val="left"/>
        <w:rPr>
          <w:rFonts w:ascii="Arial Narrow" w:hAnsi="Arial Narrow"/>
          <w:b/>
          <w:sz w:val="22"/>
          <w:szCs w:val="22"/>
          <w:highlight w:val="yellow"/>
        </w:rPr>
      </w:pPr>
    </w:p>
    <w:p w14:paraId="3D940422" w14:textId="354E602B" w:rsidR="00167094" w:rsidRDefault="00167094" w:rsidP="000E4253">
      <w:pPr>
        <w:pStyle w:val="Odstavekseznama"/>
        <w:numPr>
          <w:ilvl w:val="2"/>
          <w:numId w:val="5"/>
        </w:numPr>
        <w:spacing w:after="0" w:line="240" w:lineRule="exact"/>
        <w:jc w:val="left"/>
        <w:rPr>
          <w:rFonts w:ascii="Arial Narrow" w:hAnsi="Arial Narrow" w:cs="Arial"/>
          <w:color w:val="3399FF"/>
        </w:rPr>
      </w:pPr>
      <w:r w:rsidRPr="00167094">
        <w:rPr>
          <w:rFonts w:ascii="Arial Narrow" w:hAnsi="Arial Narrow" w:cs="Arial"/>
          <w:color w:val="3399FF"/>
        </w:rPr>
        <w:t>Tehnične zahteve za dobavo</w:t>
      </w:r>
    </w:p>
    <w:p w14:paraId="1ACC2E03" w14:textId="77777777" w:rsidR="00167094" w:rsidRPr="00167094" w:rsidRDefault="00167094" w:rsidP="00167094">
      <w:pPr>
        <w:spacing w:line="240" w:lineRule="exact"/>
        <w:jc w:val="left"/>
        <w:rPr>
          <w:rFonts w:ascii="Arial Narrow" w:hAnsi="Arial Narrow" w:cs="Arial"/>
          <w:color w:val="3399FF"/>
        </w:rPr>
      </w:pPr>
    </w:p>
    <w:p w14:paraId="62061844" w14:textId="77777777" w:rsidR="00167094" w:rsidRPr="00167094" w:rsidRDefault="00167094" w:rsidP="000E4253">
      <w:pPr>
        <w:pStyle w:val="Odstavekseznama"/>
        <w:numPr>
          <w:ilvl w:val="3"/>
          <w:numId w:val="5"/>
        </w:numPr>
        <w:spacing w:after="0" w:line="240" w:lineRule="exact"/>
        <w:jc w:val="left"/>
        <w:rPr>
          <w:rFonts w:ascii="Arial Narrow" w:hAnsi="Arial Narrow" w:cs="Arial"/>
          <w:color w:val="3399FF"/>
        </w:rPr>
      </w:pPr>
      <w:r w:rsidRPr="00167094">
        <w:rPr>
          <w:rFonts w:ascii="Arial Narrow" w:hAnsi="Arial Narrow" w:cs="Arial"/>
          <w:color w:val="3399FF"/>
        </w:rPr>
        <w:t>Splošni opis modularnega razsmernika</w:t>
      </w:r>
    </w:p>
    <w:p w14:paraId="1EDDE589" w14:textId="77777777" w:rsidR="00167094" w:rsidRPr="00167094" w:rsidRDefault="00167094" w:rsidP="00167094">
      <w:pPr>
        <w:rPr>
          <w:rFonts w:ascii="Arial Narrow" w:hAnsi="Arial Narrow"/>
          <w:sz w:val="22"/>
          <w:szCs w:val="22"/>
        </w:rPr>
      </w:pPr>
      <w:r w:rsidRPr="00167094">
        <w:rPr>
          <w:rFonts w:ascii="Arial Narrow" w:hAnsi="Arial Narrow"/>
          <w:sz w:val="22"/>
          <w:szCs w:val="22"/>
        </w:rPr>
        <w:t>Modularna naprava razsmernika bo namenjena brezprekinitvenemu napajanju računalniških porabnikov, zaščitnih modulov in telekomunikacijske opreme z izmenično napetostjo 230 V, 50 Hz. Glede na načrtovano porabo in možne razširitve mora biti sestavljen iz redundančnih modulov.</w:t>
      </w:r>
    </w:p>
    <w:p w14:paraId="41BB83C6" w14:textId="77777777" w:rsidR="00167094" w:rsidRPr="00167094" w:rsidRDefault="00167094" w:rsidP="00167094">
      <w:pPr>
        <w:rPr>
          <w:rFonts w:ascii="Arial Narrow" w:hAnsi="Arial Narrow"/>
          <w:sz w:val="22"/>
          <w:szCs w:val="22"/>
        </w:rPr>
      </w:pPr>
    </w:p>
    <w:p w14:paraId="51BB15F3" w14:textId="4E84E7A2" w:rsidR="00167094" w:rsidRDefault="00167094" w:rsidP="00167094">
      <w:pPr>
        <w:rPr>
          <w:rFonts w:ascii="Arial Narrow" w:hAnsi="Arial Narrow"/>
          <w:sz w:val="22"/>
          <w:szCs w:val="22"/>
        </w:rPr>
      </w:pPr>
      <w:r w:rsidRPr="00167094">
        <w:rPr>
          <w:rFonts w:ascii="Arial Narrow" w:hAnsi="Arial Narrow"/>
          <w:sz w:val="22"/>
          <w:szCs w:val="22"/>
        </w:rPr>
        <w:t>Celotni sistem mora biti modularno grajen in zasnovan v arhitekturi A+B s sistemsko redundanco N+1.</w:t>
      </w:r>
    </w:p>
    <w:p w14:paraId="5BB706BE" w14:textId="77777777" w:rsidR="00167094" w:rsidRPr="00167094" w:rsidRDefault="00167094" w:rsidP="00167094">
      <w:pPr>
        <w:rPr>
          <w:rFonts w:ascii="Arial Narrow" w:hAnsi="Arial Narrow"/>
          <w:sz w:val="22"/>
          <w:szCs w:val="22"/>
        </w:rPr>
      </w:pPr>
    </w:p>
    <w:p w14:paraId="1145EF03" w14:textId="42790662" w:rsidR="00167094" w:rsidRDefault="00167094" w:rsidP="00167094">
      <w:pPr>
        <w:rPr>
          <w:rFonts w:ascii="Arial Narrow" w:hAnsi="Arial Narrow"/>
          <w:sz w:val="22"/>
          <w:szCs w:val="22"/>
        </w:rPr>
      </w:pPr>
      <w:r w:rsidRPr="00167094">
        <w:rPr>
          <w:rFonts w:ascii="Arial Narrow" w:hAnsi="Arial Narrow"/>
          <w:sz w:val="22"/>
          <w:szCs w:val="22"/>
        </w:rPr>
        <w:t>Sistem morata tvoriti dva med seboj neodvisna razsmerniška sistema (A &amp; B), ki sinhrono napajata skupne porabnike in sta vgrajena v skupno omaro. Vsak sistem se bo napajal iz lastne baterije 110 V (+BTA1 in +BTA02), omogočeno pa mora biti napajanje sistema A iz baterije B in obratno preko ločilnih diod na hladilih.</w:t>
      </w:r>
    </w:p>
    <w:p w14:paraId="37F6B69E" w14:textId="77777777" w:rsidR="00167094" w:rsidRPr="00167094" w:rsidRDefault="00167094" w:rsidP="00167094">
      <w:pPr>
        <w:rPr>
          <w:rFonts w:ascii="Arial Narrow" w:hAnsi="Arial Narrow"/>
          <w:sz w:val="22"/>
          <w:szCs w:val="22"/>
        </w:rPr>
      </w:pPr>
    </w:p>
    <w:p w14:paraId="42EEF080" w14:textId="4C61C2A8"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r w:rsidRPr="00167094">
        <w:rPr>
          <w:rFonts w:ascii="Arial Narrow" w:hAnsi="Arial Narrow" w:cs="Arial"/>
          <w:color w:val="3399FF"/>
        </w:rPr>
        <w:t>Osnovne značilnosti in funkcije razsme</w:t>
      </w:r>
      <w:r w:rsidR="00277563">
        <w:rPr>
          <w:rFonts w:ascii="Arial Narrow" w:hAnsi="Arial Narrow" w:cs="Arial"/>
          <w:color w:val="3399FF"/>
        </w:rPr>
        <w:t>r</w:t>
      </w:r>
      <w:r w:rsidRPr="00167094">
        <w:rPr>
          <w:rFonts w:ascii="Arial Narrow" w:hAnsi="Arial Narrow" w:cs="Arial"/>
          <w:color w:val="3399FF"/>
        </w:rPr>
        <w:t>nika</w:t>
      </w:r>
    </w:p>
    <w:p w14:paraId="638D30FF" w14:textId="0F566B32"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Iz izmeničnega vira se bo razsmernik napajal preko ločilnega transformatorja brez elektrostatičnega zaslona, ki mora biti vgrajen v omaro razsmernika.</w:t>
      </w:r>
    </w:p>
    <w:p w14:paraId="015B1DE8" w14:textId="77777777" w:rsidR="00167094" w:rsidRPr="00167094" w:rsidRDefault="00167094" w:rsidP="00167094">
      <w:pPr>
        <w:autoSpaceDE w:val="0"/>
        <w:autoSpaceDN w:val="0"/>
        <w:adjustRightInd w:val="0"/>
        <w:rPr>
          <w:rFonts w:ascii="Arial Narrow" w:hAnsi="Arial Narrow" w:cs="Arial"/>
          <w:color w:val="000000"/>
          <w:sz w:val="22"/>
          <w:szCs w:val="22"/>
          <w:lang w:eastAsia="sl-SI"/>
        </w:rPr>
      </w:pPr>
    </w:p>
    <w:p w14:paraId="3A9D7FF4" w14:textId="3CCD0529"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Sistem bo napajal skupne porabnike preko distribucije, izvedene z miniaturnimi odklopniki (MCB), ki bo vgrajena v omaro razsmernika.</w:t>
      </w:r>
    </w:p>
    <w:p w14:paraId="204BDD4C" w14:textId="77777777" w:rsidR="00167094" w:rsidRPr="00167094" w:rsidRDefault="00167094" w:rsidP="00167094">
      <w:pPr>
        <w:autoSpaceDE w:val="0"/>
        <w:autoSpaceDN w:val="0"/>
        <w:adjustRightInd w:val="0"/>
        <w:rPr>
          <w:rFonts w:ascii="Arial Narrow" w:hAnsi="Arial Narrow" w:cs="Arial"/>
          <w:color w:val="000000"/>
          <w:sz w:val="22"/>
          <w:szCs w:val="22"/>
          <w:lang w:eastAsia="sl-SI"/>
        </w:rPr>
      </w:pPr>
    </w:p>
    <w:p w14:paraId="47427AE6" w14:textId="19757990"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V posamezni sistem mora biti vgrajen minimalno 1 razsmerniški modul s skupno močjo večjo od 2,5 kVA, pri čemer morata biti na razpolago vsaj še tri prosta vgradna mesta za dodatne module, s čimer je mogoče povečati moč oziroma redundantnost sistema. Vsak sistem mora biti ožičen in dimenzioniran za končno moč minimalno 10 kVA.</w:t>
      </w:r>
    </w:p>
    <w:p w14:paraId="4AC551B1" w14:textId="77777777" w:rsidR="00167094" w:rsidRPr="00167094" w:rsidRDefault="00167094" w:rsidP="00167094">
      <w:pPr>
        <w:autoSpaceDE w:val="0"/>
        <w:autoSpaceDN w:val="0"/>
        <w:adjustRightInd w:val="0"/>
        <w:rPr>
          <w:rFonts w:ascii="Arial Narrow" w:hAnsi="Arial Narrow" w:cs="Arial"/>
          <w:color w:val="000000"/>
          <w:sz w:val="22"/>
          <w:szCs w:val="22"/>
          <w:lang w:eastAsia="sl-SI"/>
        </w:rPr>
      </w:pPr>
    </w:p>
    <w:p w14:paraId="5C71996D" w14:textId="77777777" w:rsidR="00167094" w:rsidRP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Okvara na sistemu A ne sme vplivati na delovanje sistema B in obratno. Razsmerniški moduli morajo biti hitro zamenljivi med samim delovanjem in pod obremenitvijo. Nastavljivi parametri modulov morajo biti nastavljivi preko nadzorne enote brez uporabe dodatne strojne in programske opreme.</w:t>
      </w:r>
    </w:p>
    <w:p w14:paraId="0D17DC91" w14:textId="1F2525C2"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lastRenderedPageBreak/>
        <w:t>Sistem mora biti zaščiten z DC odklopniki na DC vhodih in AC odklopniki na AC vhodih in AC izhodih ter opremljen z vsemi ostalimi zaščitami, ki zagotavljajo najvišjo raven varnosti in ustrezno selektivnost delovanja zaščit. Sistem je projektiran za priključitev na dovod 230 V, 50 Hz in DC napajanje 110 V DC (dva ločena vhoda A+B).</w:t>
      </w:r>
    </w:p>
    <w:p w14:paraId="6F264F3A" w14:textId="77777777" w:rsidR="00277563" w:rsidRPr="00167094" w:rsidRDefault="00277563" w:rsidP="00167094">
      <w:pPr>
        <w:autoSpaceDE w:val="0"/>
        <w:autoSpaceDN w:val="0"/>
        <w:adjustRightInd w:val="0"/>
        <w:rPr>
          <w:rFonts w:ascii="Arial Narrow" w:hAnsi="Arial Narrow" w:cs="Arial"/>
          <w:color w:val="000000"/>
          <w:sz w:val="22"/>
          <w:szCs w:val="22"/>
          <w:lang w:eastAsia="sl-SI"/>
        </w:rPr>
      </w:pPr>
    </w:p>
    <w:p w14:paraId="677564B7" w14:textId="2BBA566A"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Naprava mora biti opremljena z ustreznimi prenapetostnimi zaščitami.</w:t>
      </w:r>
    </w:p>
    <w:p w14:paraId="2691DB2E" w14:textId="77777777" w:rsidR="00277563" w:rsidRPr="00167094" w:rsidRDefault="00277563" w:rsidP="00167094">
      <w:pPr>
        <w:autoSpaceDE w:val="0"/>
        <w:autoSpaceDN w:val="0"/>
        <w:adjustRightInd w:val="0"/>
        <w:rPr>
          <w:rFonts w:ascii="Arial Narrow" w:hAnsi="Arial Narrow" w:cs="Arial"/>
          <w:color w:val="000000"/>
          <w:sz w:val="22"/>
          <w:szCs w:val="22"/>
          <w:lang w:eastAsia="sl-SI"/>
        </w:rPr>
      </w:pPr>
    </w:p>
    <w:p w14:paraId="1DA5A99B" w14:textId="44922FCE"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Sistem mora biti opremljen z ročnim obvodnim stikalom za ročni preklop porabnikov brez prekinitve na direktno napajanje iz mrežnega vira za potrebe servisiranja, itd.</w:t>
      </w:r>
    </w:p>
    <w:p w14:paraId="3740BF3D" w14:textId="77777777" w:rsidR="00277563" w:rsidRPr="00167094" w:rsidRDefault="00277563" w:rsidP="00167094">
      <w:pPr>
        <w:autoSpaceDE w:val="0"/>
        <w:autoSpaceDN w:val="0"/>
        <w:adjustRightInd w:val="0"/>
        <w:rPr>
          <w:rFonts w:ascii="Arial Narrow" w:hAnsi="Arial Narrow" w:cs="Arial"/>
          <w:color w:val="000000"/>
          <w:sz w:val="22"/>
          <w:szCs w:val="22"/>
          <w:lang w:eastAsia="sl-SI"/>
        </w:rPr>
      </w:pPr>
    </w:p>
    <w:p w14:paraId="77687313" w14:textId="49F552FD"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Razsmernik mora imeti uporabniku programsko nastavljivo prioriteto vira, iz katerega se porabniki napajajo preko razsmernika (mreža/baterija).</w:t>
      </w:r>
    </w:p>
    <w:p w14:paraId="637D86DB" w14:textId="77777777" w:rsidR="00277563" w:rsidRPr="00167094" w:rsidRDefault="00277563" w:rsidP="00167094">
      <w:pPr>
        <w:autoSpaceDE w:val="0"/>
        <w:autoSpaceDN w:val="0"/>
        <w:adjustRightInd w:val="0"/>
        <w:rPr>
          <w:rFonts w:ascii="Arial Narrow" w:hAnsi="Arial Narrow" w:cs="Arial"/>
          <w:color w:val="000000"/>
          <w:sz w:val="22"/>
          <w:szCs w:val="22"/>
          <w:lang w:eastAsia="sl-SI"/>
        </w:rPr>
      </w:pPr>
    </w:p>
    <w:p w14:paraId="7D13A2F3" w14:textId="61AB5C51"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Vsak razsmerniški modul mora vsebovati tako AC kot DC vhod za napajanje.</w:t>
      </w:r>
    </w:p>
    <w:p w14:paraId="06018AB0" w14:textId="77777777" w:rsidR="00277563" w:rsidRPr="00167094" w:rsidRDefault="00277563" w:rsidP="00167094">
      <w:pPr>
        <w:autoSpaceDE w:val="0"/>
        <w:autoSpaceDN w:val="0"/>
        <w:adjustRightInd w:val="0"/>
        <w:rPr>
          <w:rFonts w:ascii="Arial Narrow" w:hAnsi="Arial Narrow" w:cs="Arial"/>
          <w:color w:val="000000"/>
          <w:sz w:val="22"/>
          <w:szCs w:val="22"/>
          <w:lang w:eastAsia="sl-SI"/>
        </w:rPr>
      </w:pPr>
    </w:p>
    <w:p w14:paraId="755F38A3" w14:textId="04322DB3"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Funkcija statičnega preklopa med prioritetnim in redundantnim napetostnima viroma mora biti integrirana v vsakem razsmerniškem modulu, s čimer se eliminira enojno točko okvare (skupno statično preklopno stikalo), preklopi morajo biti trenutni (0 ms), tako da jih porabniki ne občutijo.</w:t>
      </w:r>
    </w:p>
    <w:p w14:paraId="140FE281" w14:textId="77777777" w:rsidR="00277563" w:rsidRPr="00167094" w:rsidRDefault="00277563" w:rsidP="00167094">
      <w:pPr>
        <w:autoSpaceDE w:val="0"/>
        <w:autoSpaceDN w:val="0"/>
        <w:adjustRightInd w:val="0"/>
        <w:rPr>
          <w:rFonts w:ascii="Arial Narrow" w:hAnsi="Arial Narrow" w:cs="Arial"/>
          <w:color w:val="000000"/>
          <w:sz w:val="22"/>
          <w:szCs w:val="22"/>
          <w:lang w:eastAsia="sl-SI"/>
        </w:rPr>
      </w:pPr>
    </w:p>
    <w:p w14:paraId="610CC8DD" w14:textId="2711AB72" w:rsidR="00167094" w:rsidRDefault="00167094" w:rsidP="00167094">
      <w:pPr>
        <w:rPr>
          <w:rFonts w:ascii="Arial Narrow" w:hAnsi="Arial Narrow" w:cs="Arial"/>
          <w:sz w:val="22"/>
          <w:szCs w:val="22"/>
        </w:rPr>
      </w:pPr>
      <w:r w:rsidRPr="00167094">
        <w:rPr>
          <w:rFonts w:ascii="Arial Narrow" w:hAnsi="Arial Narrow" w:cs="Arial"/>
          <w:sz w:val="22"/>
          <w:szCs w:val="22"/>
        </w:rPr>
        <w:t>V primeru okvare sistemske nadzorne elektronike ne sme biti zmanjšana zanesljivost napajanja porabnikov.</w:t>
      </w:r>
    </w:p>
    <w:p w14:paraId="6BEAEA23" w14:textId="77777777" w:rsidR="00BB67AD" w:rsidRPr="00167094" w:rsidRDefault="00BB67AD" w:rsidP="00167094">
      <w:pPr>
        <w:rPr>
          <w:rFonts w:ascii="Arial Narrow" w:hAnsi="Arial Narrow" w:cs="Arial"/>
          <w:sz w:val="22"/>
          <w:szCs w:val="22"/>
        </w:rPr>
      </w:pPr>
    </w:p>
    <w:p w14:paraId="4282A5AB" w14:textId="77777777"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r w:rsidRPr="00167094">
        <w:rPr>
          <w:rFonts w:ascii="Arial Narrow" w:hAnsi="Arial Narrow" w:cs="Arial"/>
          <w:color w:val="3399FF"/>
        </w:rPr>
        <w:t>Mehanska izvedba razsmernika</w:t>
      </w:r>
    </w:p>
    <w:p w14:paraId="291A73BA" w14:textId="13AA35A0" w:rsid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Razsmernik mora biti vgrajen v prostostoječo kovinsko omaro z delnimi vrati. Omara mora biti izvedena tako, da mora imeti ustrezno hlajenje vgrajene opreme brez ventilatorjev. Panel sistemske nadzorne enote, razsmerniški moduli in indikatorji morajo biti vidni in dostopni na zgornjem delu omare, brez odpiranja vrat. </w:t>
      </w:r>
    </w:p>
    <w:p w14:paraId="03D7F81F" w14:textId="77777777" w:rsidR="00167094" w:rsidRPr="00167094" w:rsidRDefault="00167094" w:rsidP="00167094">
      <w:pPr>
        <w:autoSpaceDE w:val="0"/>
        <w:autoSpaceDN w:val="0"/>
        <w:adjustRightInd w:val="0"/>
        <w:rPr>
          <w:rFonts w:ascii="Arial Narrow" w:hAnsi="Arial Narrow" w:cs="Arial"/>
          <w:color w:val="000000"/>
          <w:sz w:val="22"/>
          <w:szCs w:val="22"/>
          <w:lang w:eastAsia="sl-SI"/>
        </w:rPr>
      </w:pPr>
    </w:p>
    <w:p w14:paraId="76D681E8" w14:textId="430C2AA9" w:rsidR="00167094" w:rsidRP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Razsmernik mora biti izveden v moderni, standardizirani, predfabricirani kovinski prostostoječi omari renomiranega proizvajalca v barvi RAL 7035, tlorisnih dimenzij 600 mm x 600 mm in obvezne višine 2000 mm z 100 mm visokim podstavkom. Omara mora biti zaščitena po zahtevah standarda IEC 60529, s stopnjo mehanske zaščite minimalno IP31. Izvedeni in preizkušeni morajo biti smiselno po zahtevah standarda SIST EN 61439. Delna vrata omare se morajo odpirati v desno stran in izvedena tako, da se jih lahko, z minimalnim posegom, prilagodi za odpiranje v levo stan. Izvedba omare je predmet odobritve </w:t>
      </w:r>
      <w:r w:rsidR="004964BC">
        <w:rPr>
          <w:rFonts w:ascii="Arial Narrow" w:hAnsi="Arial Narrow" w:cs="Arial"/>
          <w:color w:val="000000"/>
          <w:sz w:val="22"/>
          <w:szCs w:val="22"/>
          <w:lang w:eastAsia="sl-SI"/>
        </w:rPr>
        <w:t>n</w:t>
      </w:r>
      <w:r w:rsidRPr="00167094">
        <w:rPr>
          <w:rFonts w:ascii="Arial Narrow" w:hAnsi="Arial Narrow" w:cs="Arial"/>
          <w:color w:val="000000"/>
          <w:sz w:val="22"/>
          <w:szCs w:val="22"/>
          <w:lang w:eastAsia="sl-SI"/>
        </w:rPr>
        <w:t xml:space="preserve">aročnika. </w:t>
      </w:r>
    </w:p>
    <w:p w14:paraId="401C6E47" w14:textId="77777777" w:rsidR="00BB67AD" w:rsidRDefault="00BB67AD" w:rsidP="00BB67AD">
      <w:pPr>
        <w:autoSpaceDE w:val="0"/>
        <w:autoSpaceDN w:val="0"/>
        <w:adjustRightInd w:val="0"/>
        <w:rPr>
          <w:rFonts w:ascii="Arial Narrow" w:hAnsi="Arial Narrow" w:cs="Arial"/>
          <w:color w:val="000000"/>
          <w:sz w:val="22"/>
          <w:szCs w:val="22"/>
          <w:lang w:eastAsia="sl-SI"/>
        </w:rPr>
      </w:pPr>
    </w:p>
    <w:p w14:paraId="1E428B3B" w14:textId="3A148418" w:rsidR="00167094" w:rsidRPr="00167094" w:rsidRDefault="00167094" w:rsidP="00BB67AD">
      <w:pPr>
        <w:autoSpaceDE w:val="0"/>
        <w:autoSpaceDN w:val="0"/>
        <w:adjustRightInd w:val="0"/>
        <w:rPr>
          <w:rFonts w:ascii="Arial Narrow" w:hAnsi="Arial Narrow" w:cs="Arial"/>
          <w:b/>
          <w:bCs/>
          <w:color w:val="000000"/>
          <w:sz w:val="22"/>
          <w:szCs w:val="22"/>
          <w:lang w:eastAsia="sl-SI"/>
        </w:rPr>
      </w:pPr>
      <w:r w:rsidRPr="00167094">
        <w:rPr>
          <w:rFonts w:ascii="Arial Narrow" w:hAnsi="Arial Narrow" w:cs="Arial"/>
          <w:b/>
          <w:bCs/>
          <w:color w:val="000000"/>
          <w:sz w:val="22"/>
          <w:szCs w:val="22"/>
          <w:lang w:eastAsia="sl-SI"/>
        </w:rPr>
        <w:t>Vsi vgrajeni elementi morajo biti dostopni s prednje strani. Priključki (AC dovod, DC dovod, AC odvodi, signalni priključki) morajo biti izvedeni na spodnji sprednji strani omare.</w:t>
      </w:r>
    </w:p>
    <w:p w14:paraId="51DE40E4" w14:textId="77777777" w:rsidR="00BB67AD" w:rsidRDefault="00BB67AD" w:rsidP="00BB67AD">
      <w:pPr>
        <w:autoSpaceDE w:val="0"/>
        <w:autoSpaceDN w:val="0"/>
        <w:adjustRightInd w:val="0"/>
        <w:rPr>
          <w:rFonts w:ascii="Arial Narrow" w:hAnsi="Arial Narrow" w:cs="Arial"/>
          <w:color w:val="000000"/>
          <w:sz w:val="22"/>
          <w:szCs w:val="22"/>
          <w:lang w:eastAsia="sl-SI"/>
        </w:rPr>
      </w:pPr>
    </w:p>
    <w:p w14:paraId="79E42A46" w14:textId="566C3947" w:rsidR="00167094" w:rsidRDefault="00167094" w:rsidP="00BB67AD">
      <w:pPr>
        <w:autoSpaceDE w:val="0"/>
        <w:autoSpaceDN w:val="0"/>
        <w:adjustRightInd w:val="0"/>
        <w:rPr>
          <w:rFonts w:ascii="Arial Narrow" w:hAnsi="Arial Narrow" w:cs="Arial"/>
          <w:sz w:val="22"/>
          <w:szCs w:val="22"/>
          <w:lang w:eastAsia="sl-SI"/>
        </w:rPr>
      </w:pPr>
      <w:r w:rsidRPr="00167094">
        <w:rPr>
          <w:rFonts w:ascii="Arial Narrow" w:hAnsi="Arial Narrow" w:cs="Arial"/>
          <w:color w:val="000000"/>
          <w:sz w:val="22"/>
          <w:szCs w:val="22"/>
          <w:lang w:eastAsia="sl-SI"/>
        </w:rPr>
        <w:t>Uvod</w:t>
      </w:r>
      <w:r w:rsidRPr="00167094">
        <w:rPr>
          <w:rFonts w:ascii="Arial Narrow" w:hAnsi="Arial Narrow" w:cs="Arial"/>
          <w:sz w:val="22"/>
          <w:szCs w:val="22"/>
          <w:lang w:eastAsia="sl-SI"/>
        </w:rPr>
        <w:t xml:space="preserve"> vseh kablov in vodnikov do priključnih sponk mora biti skozi dno omare in po montaži s kovinsko ploščo in peno zatesnjen.</w:t>
      </w:r>
    </w:p>
    <w:p w14:paraId="10DE3974" w14:textId="77777777" w:rsidR="00BB67AD" w:rsidRPr="00167094" w:rsidRDefault="00BB67AD" w:rsidP="00BB67AD">
      <w:pPr>
        <w:autoSpaceDE w:val="0"/>
        <w:autoSpaceDN w:val="0"/>
        <w:adjustRightInd w:val="0"/>
        <w:rPr>
          <w:rFonts w:ascii="Arial Narrow" w:hAnsi="Arial Narrow" w:cs="Arial"/>
          <w:sz w:val="22"/>
          <w:szCs w:val="22"/>
          <w:lang w:eastAsia="sl-SI"/>
        </w:rPr>
      </w:pPr>
    </w:p>
    <w:p w14:paraId="4136C973" w14:textId="77777777"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r w:rsidRPr="00167094">
        <w:rPr>
          <w:rFonts w:ascii="Arial Narrow" w:hAnsi="Arial Narrow" w:cs="Arial"/>
          <w:color w:val="3399FF"/>
        </w:rPr>
        <w:t>Razsmerniški moduli</w:t>
      </w:r>
    </w:p>
    <w:p w14:paraId="6DDB0ABB" w14:textId="77777777" w:rsidR="00167094" w:rsidRPr="00167094" w:rsidRDefault="00167094" w:rsidP="00167094">
      <w:pPr>
        <w:spacing w:after="100" w:afterAutospacing="1"/>
        <w:rPr>
          <w:rFonts w:ascii="Arial Narrow" w:hAnsi="Arial Narrow" w:cs="Arial"/>
          <w:sz w:val="22"/>
          <w:szCs w:val="22"/>
        </w:rPr>
      </w:pPr>
      <w:r w:rsidRPr="00167094">
        <w:rPr>
          <w:rFonts w:ascii="Arial Narrow" w:hAnsi="Arial Narrow" w:cs="Arial"/>
          <w:sz w:val="22"/>
          <w:szCs w:val="22"/>
        </w:rPr>
        <w:t>Močnostni pretvorniški moduli morajo izkoriščati visoko-frekvenčno stikalno tehniko pri pretvorbi električne energije, kar zagotavljala popolnoma reguliran in izoliran izhod od vhoda. Vhod modulov mora omogočati širok razpon vhodne napetosti. Moduli morajo delovati v povezavi z nadzorno enoto, ki jim ob vsaki vstavitvi v sistem preko CAN vodila najprej nastavi vrednosti osnovnih obratovalnih parametrov in jih med obratovanjem krmili in nadzoruje. Pri okvari nadzorne enote ne sme priti do nikakršnih sprememb v napajanju sistema – moduli obratujejo samostojno.</w:t>
      </w:r>
    </w:p>
    <w:p w14:paraId="07378C7E" w14:textId="77777777" w:rsidR="00167094" w:rsidRPr="00167094" w:rsidRDefault="00167094" w:rsidP="00BB67AD">
      <w:pPr>
        <w:autoSpaceDE w:val="0"/>
        <w:autoSpaceDN w:val="0"/>
        <w:adjustRightInd w:val="0"/>
        <w:rPr>
          <w:rFonts w:ascii="Arial Narrow" w:hAnsi="Arial Narrow" w:cs="Arial"/>
          <w:color w:val="000000"/>
          <w:sz w:val="22"/>
          <w:szCs w:val="22"/>
          <w:lang w:eastAsia="sl-SI"/>
        </w:rPr>
      </w:pPr>
      <w:r w:rsidRPr="00167094">
        <w:rPr>
          <w:rFonts w:ascii="Arial Narrow" w:hAnsi="Arial Narrow" w:cs="Arial"/>
          <w:sz w:val="22"/>
          <w:szCs w:val="22"/>
        </w:rPr>
        <w:t xml:space="preserve">Vsi moduli morajo biti hitro zamenljivi med samim delovanjem in pod obremenitvijo. Nastavljivi parametri modulov morajo </w:t>
      </w:r>
      <w:r w:rsidRPr="00167094">
        <w:rPr>
          <w:rFonts w:ascii="Arial Narrow" w:hAnsi="Arial Narrow" w:cs="Arial"/>
          <w:color w:val="000000"/>
          <w:sz w:val="22"/>
          <w:szCs w:val="22"/>
          <w:lang w:eastAsia="sl-SI"/>
        </w:rPr>
        <w:t>biti nastavljivi preko nadzorne enote brez uporabe dodatne strojne in programske opreme.</w:t>
      </w:r>
    </w:p>
    <w:p w14:paraId="0133E833" w14:textId="77777777" w:rsidR="00BB67AD" w:rsidRDefault="00BB67AD" w:rsidP="00BB67AD">
      <w:pPr>
        <w:autoSpaceDE w:val="0"/>
        <w:autoSpaceDN w:val="0"/>
        <w:adjustRightInd w:val="0"/>
        <w:rPr>
          <w:rFonts w:ascii="Arial Narrow" w:hAnsi="Arial Narrow" w:cs="Arial"/>
          <w:color w:val="000000"/>
          <w:sz w:val="22"/>
          <w:szCs w:val="22"/>
          <w:lang w:eastAsia="sl-SI"/>
        </w:rPr>
      </w:pPr>
    </w:p>
    <w:p w14:paraId="79156841" w14:textId="70B59577" w:rsidR="00167094" w:rsidRPr="00167094" w:rsidRDefault="00167094" w:rsidP="00BB67AD">
      <w:pPr>
        <w:autoSpaceDE w:val="0"/>
        <w:autoSpaceDN w:val="0"/>
        <w:adjustRightInd w:val="0"/>
        <w:rPr>
          <w:rFonts w:ascii="Arial Narrow" w:hAnsi="Arial Narrow" w:cs="Arial"/>
          <w:b/>
          <w:bCs/>
          <w:color w:val="000000"/>
          <w:sz w:val="22"/>
          <w:szCs w:val="22"/>
          <w:lang w:eastAsia="sl-SI"/>
        </w:rPr>
      </w:pPr>
      <w:r w:rsidRPr="00167094">
        <w:rPr>
          <w:rFonts w:ascii="Arial Narrow" w:hAnsi="Arial Narrow" w:cs="Arial"/>
          <w:b/>
          <w:bCs/>
          <w:color w:val="000000"/>
          <w:sz w:val="22"/>
          <w:szCs w:val="22"/>
          <w:lang w:eastAsia="sl-SI"/>
        </w:rPr>
        <w:t>Vse povezave modulov, energetske in signalne, s sistemom morajo biti izvedene izključno preko fiksnega konektorja na zadnji strani, ki se združi s konektorjem na vgradnem okvirju, ko je modul pravilno vstavljen v sistem.</w:t>
      </w:r>
    </w:p>
    <w:p w14:paraId="542245AC" w14:textId="77777777" w:rsidR="00BB67AD" w:rsidRDefault="00BB67AD" w:rsidP="00BB67AD">
      <w:pPr>
        <w:autoSpaceDE w:val="0"/>
        <w:autoSpaceDN w:val="0"/>
        <w:adjustRightInd w:val="0"/>
        <w:rPr>
          <w:rFonts w:ascii="Arial Narrow" w:hAnsi="Arial Narrow" w:cs="Arial"/>
          <w:color w:val="000000"/>
          <w:sz w:val="22"/>
          <w:szCs w:val="22"/>
          <w:lang w:eastAsia="sl-SI"/>
        </w:rPr>
      </w:pPr>
    </w:p>
    <w:p w14:paraId="454D8571" w14:textId="3F5FAAA5" w:rsidR="00167094" w:rsidRPr="00167094" w:rsidRDefault="00167094" w:rsidP="00BB67AD">
      <w:pPr>
        <w:autoSpaceDE w:val="0"/>
        <w:autoSpaceDN w:val="0"/>
        <w:adjustRightInd w:val="0"/>
        <w:rPr>
          <w:rFonts w:ascii="Arial Narrow" w:hAnsi="Arial Narrow" w:cs="Arial"/>
          <w:sz w:val="22"/>
          <w:szCs w:val="22"/>
        </w:rPr>
      </w:pPr>
      <w:r w:rsidRPr="00167094">
        <w:rPr>
          <w:rFonts w:ascii="Arial Narrow" w:hAnsi="Arial Narrow" w:cs="Arial"/>
          <w:color w:val="000000"/>
          <w:sz w:val="22"/>
          <w:szCs w:val="22"/>
          <w:lang w:eastAsia="sl-SI"/>
        </w:rPr>
        <w:t>Moduli</w:t>
      </w:r>
      <w:r w:rsidRPr="00167094">
        <w:rPr>
          <w:rFonts w:ascii="Arial Narrow" w:hAnsi="Arial Narrow" w:cs="Arial"/>
          <w:sz w:val="22"/>
          <w:szCs w:val="22"/>
        </w:rPr>
        <w:t xml:space="preserve"> morajo biti opremljeni z LED sinoptičnimi elementi, ki omogočajo enostavno razpoznavanje stanja modula.</w:t>
      </w:r>
    </w:p>
    <w:p w14:paraId="0AEB6CA1" w14:textId="77777777" w:rsidR="00BB67AD" w:rsidRDefault="00BB67AD" w:rsidP="00167094">
      <w:pPr>
        <w:spacing w:after="120"/>
        <w:rPr>
          <w:rFonts w:ascii="Arial Narrow" w:hAnsi="Arial Narrow" w:cs="Arial"/>
          <w:sz w:val="22"/>
          <w:szCs w:val="22"/>
        </w:rPr>
      </w:pPr>
    </w:p>
    <w:p w14:paraId="4A051565" w14:textId="41D7B299" w:rsidR="00167094" w:rsidRPr="00167094" w:rsidRDefault="00167094" w:rsidP="00167094">
      <w:pPr>
        <w:spacing w:after="120"/>
        <w:rPr>
          <w:rFonts w:ascii="Arial Narrow" w:hAnsi="Arial Narrow" w:cs="Arial"/>
          <w:sz w:val="22"/>
          <w:szCs w:val="22"/>
        </w:rPr>
      </w:pPr>
      <w:r w:rsidRPr="00167094">
        <w:rPr>
          <w:rFonts w:ascii="Arial Narrow" w:hAnsi="Arial Narrow" w:cs="Arial"/>
          <w:sz w:val="22"/>
          <w:szCs w:val="22"/>
        </w:rPr>
        <w:t>Moduli morajo biti zaščiteni pred pregrevanjem z omejitvijo izhodne moči. Če se temperatura nepredvideno dvigne, se morajo moduli selektivno izključiti in ponovno samodejno vključiti, ko temperatura upade.</w:t>
      </w:r>
    </w:p>
    <w:p w14:paraId="40129943" w14:textId="77777777"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bookmarkStart w:id="14" w:name="_Toc30312602"/>
      <w:r w:rsidRPr="00167094">
        <w:rPr>
          <w:rFonts w:ascii="Arial Narrow" w:hAnsi="Arial Narrow" w:cs="Arial"/>
          <w:color w:val="3399FF"/>
        </w:rPr>
        <w:lastRenderedPageBreak/>
        <w:t xml:space="preserve">Sistemska nadzorna enota </w:t>
      </w:r>
    </w:p>
    <w:p w14:paraId="248E6374" w14:textId="77777777" w:rsidR="00167094" w:rsidRPr="00167094" w:rsidRDefault="00167094" w:rsidP="00167094">
      <w:pPr>
        <w:spacing w:after="120"/>
        <w:rPr>
          <w:rFonts w:ascii="Arial Narrow" w:hAnsi="Arial Narrow" w:cs="Arial"/>
          <w:b/>
          <w:sz w:val="22"/>
          <w:szCs w:val="22"/>
        </w:rPr>
      </w:pPr>
      <w:r w:rsidRPr="00167094">
        <w:rPr>
          <w:rFonts w:ascii="Arial Narrow" w:hAnsi="Arial Narrow" w:cs="Arial"/>
          <w:b/>
          <w:sz w:val="22"/>
          <w:szCs w:val="22"/>
        </w:rPr>
        <w:t>Razsmernik mora biti opremljen s sistemsko krmilno/nadzorno enoto, ki omogoča popoln lokalni in daljinski nadzor celotnega sistema iz enega mesta.</w:t>
      </w:r>
    </w:p>
    <w:p w14:paraId="058A10E4" w14:textId="04B31630" w:rsidR="00167094" w:rsidRDefault="00167094" w:rsidP="00167094">
      <w:pPr>
        <w:rPr>
          <w:rFonts w:ascii="Arial Narrow" w:hAnsi="Arial Narrow" w:cs="Arial"/>
          <w:sz w:val="22"/>
          <w:szCs w:val="22"/>
        </w:rPr>
      </w:pPr>
      <w:r w:rsidRPr="00167094">
        <w:rPr>
          <w:rFonts w:ascii="Arial Narrow" w:hAnsi="Arial Narrow" w:cs="Arial"/>
          <w:sz w:val="22"/>
          <w:szCs w:val="22"/>
        </w:rPr>
        <w:t>Nadzorna enota mora omogočati nadzor in krmiljenje napajalnega sistema v smislu optimizacije delovanja sistema, ni pa od nje odvisna zanesljivost napajanja. Sistemska nadzorna enota mora omogočati prikaz meritev, obratovalnih stanj sistema, aktivnih alarmov, zgodovino dogodkov in beleženje vrednosti za izbrane parametre v določenih časovnih intervalih.</w:t>
      </w:r>
    </w:p>
    <w:p w14:paraId="6566DDAB" w14:textId="77777777" w:rsidR="00BB67AD" w:rsidRPr="00167094" w:rsidRDefault="00BB67AD" w:rsidP="00167094">
      <w:pPr>
        <w:rPr>
          <w:rFonts w:ascii="Arial Narrow" w:hAnsi="Arial Narrow" w:cs="Arial"/>
          <w:sz w:val="22"/>
          <w:szCs w:val="22"/>
        </w:rPr>
      </w:pPr>
    </w:p>
    <w:p w14:paraId="1CB6B3B4" w14:textId="3652C5BC" w:rsidR="00167094" w:rsidRDefault="00167094" w:rsidP="00167094">
      <w:pPr>
        <w:rPr>
          <w:rFonts w:ascii="Arial Narrow" w:hAnsi="Arial Narrow" w:cs="Arial"/>
          <w:sz w:val="22"/>
          <w:szCs w:val="22"/>
        </w:rPr>
      </w:pPr>
      <w:r w:rsidRPr="00167094">
        <w:rPr>
          <w:rFonts w:ascii="Arial Narrow" w:hAnsi="Arial Narrow" w:cs="Arial"/>
          <w:sz w:val="22"/>
          <w:szCs w:val="22"/>
        </w:rPr>
        <w:t>Popolnoma vse nastavitve in vrednosti parametrov sistema (napetosti, tokovi, …) mora biti v celoti omogočeno hitro in enostavno spremljati lokalno preko barvnega LCD grafičnega prikazovalnika občutljivega na dotik, ki je dostopen brez odpiranja vrat omare. Lokalna signalizacija mora omogočati hiter pregled nad stanjem sistema. Omogočeno mora biti fizično resetiranje nadzorne enote, kar ne sme vplivati na zanesljivost delovanja sistema.</w:t>
      </w:r>
    </w:p>
    <w:p w14:paraId="20788442" w14:textId="77777777" w:rsidR="00BB67AD" w:rsidRPr="00167094" w:rsidRDefault="00BB67AD" w:rsidP="00167094">
      <w:pPr>
        <w:rPr>
          <w:rFonts w:ascii="Arial Narrow" w:hAnsi="Arial Narrow" w:cs="Arial"/>
          <w:sz w:val="22"/>
          <w:szCs w:val="22"/>
        </w:rPr>
      </w:pPr>
    </w:p>
    <w:p w14:paraId="2818AEB3" w14:textId="4A768BFA" w:rsidR="00167094" w:rsidRDefault="00167094" w:rsidP="00167094">
      <w:pPr>
        <w:rPr>
          <w:rFonts w:ascii="Arial Narrow" w:hAnsi="Arial Narrow" w:cs="Arial"/>
          <w:sz w:val="22"/>
          <w:szCs w:val="22"/>
        </w:rPr>
      </w:pPr>
      <w:r w:rsidRPr="00167094">
        <w:rPr>
          <w:rFonts w:ascii="Arial Narrow" w:hAnsi="Arial Narrow" w:cs="Arial"/>
          <w:sz w:val="22"/>
          <w:szCs w:val="22"/>
        </w:rPr>
        <w:t>Na prikazovalniku nadzorne enote se privzeto morajo istočasno prikazovati osnovni parametri razsmernika.</w:t>
      </w:r>
    </w:p>
    <w:p w14:paraId="40E4D1E8" w14:textId="77777777" w:rsidR="00BB67AD" w:rsidRPr="00167094" w:rsidRDefault="00BB67AD" w:rsidP="00167094">
      <w:pPr>
        <w:rPr>
          <w:rFonts w:ascii="Arial Narrow" w:hAnsi="Arial Narrow" w:cs="Arial"/>
          <w:sz w:val="22"/>
          <w:szCs w:val="22"/>
        </w:rPr>
      </w:pPr>
    </w:p>
    <w:p w14:paraId="55F2C63E" w14:textId="51A4035D" w:rsidR="00167094" w:rsidRDefault="00167094" w:rsidP="00BB67AD">
      <w:pPr>
        <w:rPr>
          <w:rFonts w:ascii="Arial Narrow" w:hAnsi="Arial Narrow" w:cs="Arial"/>
          <w:b/>
          <w:sz w:val="22"/>
          <w:szCs w:val="22"/>
        </w:rPr>
      </w:pPr>
      <w:r w:rsidRPr="00167094">
        <w:rPr>
          <w:rFonts w:ascii="Arial Narrow" w:hAnsi="Arial Narrow" w:cs="Arial"/>
          <w:b/>
          <w:sz w:val="22"/>
          <w:szCs w:val="22"/>
        </w:rPr>
        <w:t>Nadzorna enota mora biti opremljena z dvema Ethernet vmesnikoma s hitrostjo min. 100Mb/s: eden se uporabi za stalno priključitev na nadzorni sistem, drugi je na voljo za lokalno priključitev (servis, …) in mora biti dostopen s prednje strani brez poseganja v omaro. Komunikacija mora biti istočasno omogočena preko vseh komunikacijskih vmesnikov.</w:t>
      </w:r>
    </w:p>
    <w:p w14:paraId="1C21DB75" w14:textId="77777777" w:rsidR="00BB67AD" w:rsidRPr="00167094" w:rsidRDefault="00BB67AD" w:rsidP="00BB67AD">
      <w:pPr>
        <w:rPr>
          <w:rFonts w:ascii="Arial Narrow" w:hAnsi="Arial Narrow" w:cs="Arial"/>
          <w:b/>
          <w:sz w:val="22"/>
          <w:szCs w:val="22"/>
        </w:rPr>
      </w:pPr>
    </w:p>
    <w:p w14:paraId="5DAC21B9" w14:textId="2B6DC2CE" w:rsidR="00167094" w:rsidRDefault="00167094" w:rsidP="00BB67AD">
      <w:pPr>
        <w:rPr>
          <w:rFonts w:ascii="Arial Narrow" w:hAnsi="Arial Narrow" w:cs="Arial"/>
          <w:sz w:val="22"/>
          <w:szCs w:val="22"/>
        </w:rPr>
      </w:pPr>
      <w:r w:rsidRPr="00167094">
        <w:rPr>
          <w:rFonts w:ascii="Arial Narrow" w:hAnsi="Arial Narrow" w:cs="Arial"/>
          <w:sz w:val="22"/>
          <w:szCs w:val="22"/>
        </w:rPr>
        <w:t>Nadzorna enota mora biti opremljena z minimalno enim serijskim (USB) vmesnikom 2.0, ki se uporabi kot druga možnost za lokalni dostop na nadzorno enoto (alternativa tudi za dostop v primeru okvare ali nedosegljivosti Ethernet vmesnikov), vmesnik mora biti dostopen s prednje strani brez poseganja v omaro.</w:t>
      </w:r>
    </w:p>
    <w:p w14:paraId="2CD71096" w14:textId="77777777" w:rsidR="00BB67AD" w:rsidRPr="00167094" w:rsidRDefault="00BB67AD" w:rsidP="00BB67AD">
      <w:pPr>
        <w:rPr>
          <w:rFonts w:ascii="Arial Narrow" w:hAnsi="Arial Narrow" w:cs="Arial"/>
          <w:sz w:val="22"/>
          <w:szCs w:val="22"/>
        </w:rPr>
      </w:pPr>
    </w:p>
    <w:p w14:paraId="2F9690F2" w14:textId="59ECD4B8" w:rsidR="00167094" w:rsidRDefault="00167094" w:rsidP="00BB67AD">
      <w:pPr>
        <w:rPr>
          <w:rFonts w:ascii="Arial Narrow" w:hAnsi="Arial Narrow" w:cs="Arial"/>
          <w:b/>
          <w:sz w:val="22"/>
          <w:szCs w:val="22"/>
        </w:rPr>
      </w:pPr>
      <w:r w:rsidRPr="00167094">
        <w:rPr>
          <w:rFonts w:ascii="Arial Narrow" w:hAnsi="Arial Narrow" w:cs="Arial"/>
          <w:b/>
          <w:sz w:val="22"/>
          <w:szCs w:val="22"/>
        </w:rPr>
        <w:t>Konfiguriranje nadzorne enote (vseh parametrov napajalnega sistema) mora biti v celoti omogočeno preko spletnega vmesnika (IE, Chrome …) in zaslona na vratih brez dodatne strojne in programske opreme.</w:t>
      </w:r>
    </w:p>
    <w:p w14:paraId="6DA9800A" w14:textId="77777777" w:rsidR="00BB67AD" w:rsidRPr="00167094" w:rsidRDefault="00BB67AD" w:rsidP="00BB67AD">
      <w:pPr>
        <w:rPr>
          <w:rFonts w:ascii="Arial Narrow" w:hAnsi="Arial Narrow" w:cs="Arial"/>
          <w:b/>
          <w:sz w:val="22"/>
          <w:szCs w:val="22"/>
        </w:rPr>
      </w:pPr>
    </w:p>
    <w:p w14:paraId="3E436C7B" w14:textId="1AA200BD" w:rsidR="00167094" w:rsidRDefault="00167094" w:rsidP="00BB67AD">
      <w:pPr>
        <w:rPr>
          <w:rFonts w:ascii="Arial Narrow" w:hAnsi="Arial Narrow" w:cs="Arial"/>
          <w:sz w:val="22"/>
          <w:szCs w:val="22"/>
        </w:rPr>
      </w:pPr>
      <w:r w:rsidRPr="00167094">
        <w:rPr>
          <w:rFonts w:ascii="Arial Narrow" w:hAnsi="Arial Narrow" w:cs="Arial"/>
          <w:sz w:val="22"/>
          <w:szCs w:val="22"/>
        </w:rPr>
        <w:t>Nadzorna enota mora omogočati z gesli zaščiten dostop z nastavitvijo pravic za vsaj 3 tipe uporabnikov poleg administratorja.</w:t>
      </w:r>
    </w:p>
    <w:p w14:paraId="540304F0" w14:textId="77777777" w:rsidR="00BB67AD" w:rsidRPr="00167094" w:rsidRDefault="00BB67AD" w:rsidP="00BB67AD">
      <w:pPr>
        <w:rPr>
          <w:rFonts w:ascii="Arial Narrow" w:hAnsi="Arial Narrow" w:cs="Arial"/>
          <w:sz w:val="22"/>
          <w:szCs w:val="22"/>
        </w:rPr>
      </w:pPr>
    </w:p>
    <w:p w14:paraId="3BA578FC" w14:textId="12E14075" w:rsidR="00167094" w:rsidRDefault="00167094" w:rsidP="00BB67AD">
      <w:pPr>
        <w:rPr>
          <w:rFonts w:ascii="Arial Narrow" w:hAnsi="Arial Narrow" w:cs="Arial"/>
          <w:sz w:val="22"/>
          <w:szCs w:val="22"/>
        </w:rPr>
      </w:pPr>
      <w:r w:rsidRPr="00167094">
        <w:rPr>
          <w:rFonts w:ascii="Arial Narrow" w:hAnsi="Arial Narrow" w:cs="Arial"/>
          <w:sz w:val="22"/>
          <w:szCs w:val="22"/>
        </w:rPr>
        <w:t>Nadzorna enota mora nadzorovati vse vgrajene module preko CAN (Control Area Network) vodila. Nadzorna enota mora nazorno prikazovati trenutno stanje sistema (aktivni alarmi in obratovalna stanja, parametri sistema, ...) ter zgodovino dogodkov.</w:t>
      </w:r>
    </w:p>
    <w:p w14:paraId="6672971A" w14:textId="77777777" w:rsidR="00BB67AD" w:rsidRPr="00167094" w:rsidRDefault="00BB67AD" w:rsidP="00BB67AD">
      <w:pPr>
        <w:rPr>
          <w:rFonts w:ascii="Arial Narrow" w:hAnsi="Arial Narrow" w:cs="Arial"/>
          <w:sz w:val="22"/>
          <w:szCs w:val="22"/>
        </w:rPr>
      </w:pPr>
    </w:p>
    <w:p w14:paraId="561F2E44" w14:textId="77777777" w:rsidR="00167094" w:rsidRPr="00167094" w:rsidRDefault="00167094" w:rsidP="00BB67AD">
      <w:pPr>
        <w:rPr>
          <w:rFonts w:ascii="Arial Narrow" w:hAnsi="Arial Narrow" w:cs="Arial"/>
          <w:sz w:val="22"/>
          <w:szCs w:val="22"/>
          <w:lang w:eastAsia="sl-SI"/>
        </w:rPr>
      </w:pPr>
      <w:r w:rsidRPr="00167094">
        <w:rPr>
          <w:rFonts w:ascii="Arial Narrow" w:hAnsi="Arial Narrow" w:cs="Arial"/>
          <w:sz w:val="22"/>
          <w:szCs w:val="22"/>
          <w:lang w:eastAsia="sl-SI"/>
        </w:rPr>
        <w:t>Sistemska nadzorna enota mora biti opremljena s standardnimi vmesniki, ki omogočajo komunikacijo z nadzornimi sistemi tako lokalno kot daljinsko:</w:t>
      </w:r>
    </w:p>
    <w:p w14:paraId="053ED4ED" w14:textId="77777777" w:rsidR="00167094" w:rsidRPr="00167094" w:rsidRDefault="00167094" w:rsidP="000E4253">
      <w:pPr>
        <w:numPr>
          <w:ilvl w:val="0"/>
          <w:numId w:val="15"/>
        </w:numPr>
        <w:jc w:val="left"/>
        <w:rPr>
          <w:rFonts w:ascii="Arial Narrow" w:hAnsi="Arial Narrow" w:cs="Arial"/>
          <w:sz w:val="22"/>
          <w:szCs w:val="22"/>
          <w:lang w:eastAsia="sl-SI"/>
        </w:rPr>
      </w:pPr>
      <w:r w:rsidRPr="00167094">
        <w:rPr>
          <w:rFonts w:ascii="Arial Narrow" w:hAnsi="Arial Narrow" w:cs="Arial"/>
          <w:sz w:val="22"/>
          <w:szCs w:val="22"/>
          <w:lang w:eastAsia="sl-SI"/>
        </w:rPr>
        <w:t>CAN, USB</w:t>
      </w:r>
    </w:p>
    <w:p w14:paraId="567B42FE" w14:textId="551BAF0A" w:rsidR="00167094" w:rsidRDefault="00167094" w:rsidP="000E4253">
      <w:pPr>
        <w:numPr>
          <w:ilvl w:val="0"/>
          <w:numId w:val="15"/>
        </w:numPr>
        <w:jc w:val="left"/>
        <w:rPr>
          <w:rFonts w:ascii="Arial Narrow" w:hAnsi="Arial Narrow" w:cs="Arial"/>
          <w:sz w:val="22"/>
          <w:szCs w:val="22"/>
          <w:lang w:eastAsia="sl-SI"/>
        </w:rPr>
      </w:pPr>
      <w:r w:rsidRPr="00167094">
        <w:rPr>
          <w:rFonts w:ascii="Arial Narrow" w:hAnsi="Arial Narrow" w:cs="Arial"/>
          <w:sz w:val="22"/>
          <w:szCs w:val="22"/>
          <w:lang w:eastAsia="sl-SI"/>
        </w:rPr>
        <w:t>TCP/IP (Ethernet 10/100): Modbus, SNMP, dostop preko spleta (WEB), obveščanje preko e-pošte</w:t>
      </w:r>
    </w:p>
    <w:p w14:paraId="2216F05F" w14:textId="77777777" w:rsidR="00BB67AD" w:rsidRPr="00167094" w:rsidRDefault="00BB67AD" w:rsidP="00BB67AD">
      <w:pPr>
        <w:ind w:left="720"/>
        <w:jc w:val="left"/>
        <w:rPr>
          <w:rFonts w:ascii="Arial Narrow" w:hAnsi="Arial Narrow" w:cs="Arial"/>
          <w:sz w:val="22"/>
          <w:szCs w:val="22"/>
          <w:lang w:eastAsia="sl-SI"/>
        </w:rPr>
      </w:pPr>
    </w:p>
    <w:p w14:paraId="51C5DB45" w14:textId="2FC04040" w:rsidR="00167094" w:rsidRDefault="00167094" w:rsidP="00BB67AD">
      <w:pPr>
        <w:rPr>
          <w:rFonts w:ascii="Arial Narrow" w:hAnsi="Arial Narrow" w:cs="Arial"/>
          <w:sz w:val="22"/>
          <w:szCs w:val="22"/>
          <w:lang w:eastAsia="sl-SI"/>
        </w:rPr>
      </w:pPr>
      <w:r w:rsidRPr="00167094">
        <w:rPr>
          <w:rFonts w:ascii="Arial Narrow" w:hAnsi="Arial Narrow" w:cs="Arial"/>
          <w:sz w:val="22"/>
          <w:szCs w:val="22"/>
          <w:lang w:eastAsia="sl-SI"/>
        </w:rPr>
        <w:t>Preko omenjenih povezav mora biti omogočen popoln nadzor sistema in prenos podatkov iz sistema za nadaljnjo obdelavo. Za daljinsko javljanje stanj mora biti nadzorna enota opremljena z minimalno 6 relejskimi izhodi (breznapetostni kontakti) in min. 8 digitalnimi vhodi za signalizacijo internih in zunanjih diskretnih breznapetostnih signalov.</w:t>
      </w:r>
    </w:p>
    <w:p w14:paraId="7D6DA58C" w14:textId="77777777" w:rsidR="00BB67AD" w:rsidRPr="00167094" w:rsidRDefault="00BB67AD" w:rsidP="00BB67AD">
      <w:pPr>
        <w:rPr>
          <w:rFonts w:ascii="Arial Narrow" w:hAnsi="Arial Narrow" w:cs="Arial"/>
          <w:sz w:val="22"/>
          <w:szCs w:val="22"/>
          <w:lang w:eastAsia="sl-SI"/>
        </w:rPr>
      </w:pPr>
    </w:p>
    <w:p w14:paraId="2E79CD78" w14:textId="77777777"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r w:rsidRPr="00167094">
        <w:rPr>
          <w:rFonts w:ascii="Arial Narrow" w:hAnsi="Arial Narrow" w:cs="Arial"/>
          <w:color w:val="3399FF"/>
        </w:rPr>
        <w:t xml:space="preserve">Nadzor delovanja razsmernika </w:t>
      </w:r>
    </w:p>
    <w:p w14:paraId="11CC418C" w14:textId="77777777" w:rsidR="00167094" w:rsidRPr="00167094" w:rsidRDefault="00167094" w:rsidP="00BB67AD">
      <w:pPr>
        <w:autoSpaceDE w:val="0"/>
        <w:autoSpaceDN w:val="0"/>
        <w:adjustRightInd w:val="0"/>
        <w:rPr>
          <w:rFonts w:ascii="Arial Narrow" w:hAnsi="Arial Narrow" w:cs="Arial"/>
          <w:sz w:val="22"/>
          <w:szCs w:val="22"/>
          <w:u w:val="single"/>
          <w:lang w:eastAsia="sl-SI"/>
        </w:rPr>
      </w:pPr>
      <w:r w:rsidRPr="00167094">
        <w:rPr>
          <w:rFonts w:ascii="Arial Narrow" w:hAnsi="Arial Narrow" w:cs="Arial"/>
          <w:bCs/>
          <w:sz w:val="22"/>
          <w:szCs w:val="22"/>
          <w:u w:val="single"/>
          <w:lang w:eastAsia="sl-SI"/>
        </w:rPr>
        <w:t xml:space="preserve">Lokalna signalizacija in meritve: </w:t>
      </w:r>
    </w:p>
    <w:p w14:paraId="63FB603D" w14:textId="77777777" w:rsidR="00167094" w:rsidRPr="00167094" w:rsidRDefault="00167094" w:rsidP="000E4253">
      <w:pPr>
        <w:numPr>
          <w:ilvl w:val="0"/>
          <w:numId w:val="16"/>
        </w:numPr>
        <w:autoSpaceDE w:val="0"/>
        <w:autoSpaceDN w:val="0"/>
        <w:adjustRightInd w:val="0"/>
        <w:ind w:left="714" w:hanging="357"/>
        <w:jc w:val="left"/>
        <w:rPr>
          <w:rFonts w:ascii="Arial Narrow" w:hAnsi="Arial Narrow" w:cs="Arial"/>
          <w:sz w:val="22"/>
          <w:szCs w:val="22"/>
          <w:lang w:eastAsia="sl-SI"/>
        </w:rPr>
      </w:pPr>
      <w:r w:rsidRPr="00167094">
        <w:rPr>
          <w:rFonts w:ascii="Arial Narrow" w:hAnsi="Arial Narrow" w:cs="Arial"/>
          <w:sz w:val="22"/>
          <w:szCs w:val="22"/>
          <w:lang w:eastAsia="sl-SI"/>
        </w:rPr>
        <w:t xml:space="preserve">LED signalizacija na razsmerniških modulih, </w:t>
      </w:r>
    </w:p>
    <w:p w14:paraId="3DA7EFD5" w14:textId="77777777" w:rsidR="00167094" w:rsidRPr="00167094" w:rsidRDefault="00167094" w:rsidP="000E4253">
      <w:pPr>
        <w:numPr>
          <w:ilvl w:val="0"/>
          <w:numId w:val="16"/>
        </w:numPr>
        <w:autoSpaceDE w:val="0"/>
        <w:autoSpaceDN w:val="0"/>
        <w:adjustRightInd w:val="0"/>
        <w:ind w:left="714" w:hanging="357"/>
        <w:jc w:val="left"/>
        <w:rPr>
          <w:rFonts w:ascii="Arial Narrow" w:hAnsi="Arial Narrow" w:cs="Arial"/>
          <w:sz w:val="22"/>
          <w:szCs w:val="22"/>
          <w:lang w:eastAsia="sl-SI"/>
        </w:rPr>
      </w:pPr>
      <w:r w:rsidRPr="00167094">
        <w:rPr>
          <w:rFonts w:ascii="Arial Narrow" w:hAnsi="Arial Narrow" w:cs="Arial"/>
          <w:sz w:val="22"/>
          <w:szCs w:val="22"/>
          <w:lang w:eastAsia="sl-SI"/>
        </w:rPr>
        <w:t>LCD prikaz vseh parametrov in stanj in LED-signalizacija na nadzorni enoti,</w:t>
      </w:r>
    </w:p>
    <w:p w14:paraId="6EA898E4" w14:textId="77777777" w:rsidR="00167094" w:rsidRPr="00167094" w:rsidRDefault="00167094" w:rsidP="000E4253">
      <w:pPr>
        <w:numPr>
          <w:ilvl w:val="0"/>
          <w:numId w:val="16"/>
        </w:numPr>
        <w:autoSpaceDE w:val="0"/>
        <w:autoSpaceDN w:val="0"/>
        <w:adjustRightInd w:val="0"/>
        <w:jc w:val="left"/>
        <w:rPr>
          <w:rFonts w:ascii="Arial Narrow" w:hAnsi="Arial Narrow" w:cs="Arial"/>
          <w:sz w:val="22"/>
          <w:szCs w:val="22"/>
          <w:lang w:eastAsia="sl-SI"/>
        </w:rPr>
      </w:pPr>
      <w:r w:rsidRPr="00167094">
        <w:rPr>
          <w:rFonts w:ascii="Arial Narrow" w:hAnsi="Arial Narrow" w:cs="Arial"/>
          <w:sz w:val="22"/>
          <w:szCs w:val="22"/>
          <w:lang w:eastAsia="sl-SI"/>
        </w:rPr>
        <w:t>V-meter ter A-meter (indikatorja za AC razvod) na prednji strani razsmernika</w:t>
      </w:r>
    </w:p>
    <w:p w14:paraId="54FE4CDA" w14:textId="77777777" w:rsidR="00167094" w:rsidRPr="00167094" w:rsidRDefault="00167094" w:rsidP="00167094">
      <w:pPr>
        <w:autoSpaceDE w:val="0"/>
        <w:autoSpaceDN w:val="0"/>
        <w:adjustRightInd w:val="0"/>
        <w:ind w:left="714"/>
        <w:rPr>
          <w:rFonts w:ascii="Arial Narrow" w:hAnsi="Arial Narrow" w:cs="Arial"/>
          <w:sz w:val="22"/>
          <w:szCs w:val="22"/>
          <w:lang w:eastAsia="sl-SI"/>
        </w:rPr>
      </w:pPr>
    </w:p>
    <w:p w14:paraId="3AD721EF" w14:textId="77777777" w:rsidR="00167094" w:rsidRPr="00167094" w:rsidRDefault="00167094" w:rsidP="00BB67AD">
      <w:pPr>
        <w:autoSpaceDE w:val="0"/>
        <w:autoSpaceDN w:val="0"/>
        <w:adjustRightInd w:val="0"/>
        <w:rPr>
          <w:rFonts w:ascii="Arial Narrow" w:hAnsi="Arial Narrow" w:cs="Arial"/>
          <w:sz w:val="22"/>
          <w:szCs w:val="22"/>
          <w:u w:val="single"/>
          <w:lang w:eastAsia="sl-SI"/>
        </w:rPr>
      </w:pPr>
      <w:r w:rsidRPr="00167094">
        <w:rPr>
          <w:rFonts w:ascii="Arial Narrow" w:hAnsi="Arial Narrow" w:cs="Arial"/>
          <w:bCs/>
          <w:sz w:val="22"/>
          <w:szCs w:val="22"/>
          <w:u w:val="single"/>
          <w:lang w:eastAsia="sl-SI"/>
        </w:rPr>
        <w:t xml:space="preserve">Daljinska signalizacija: </w:t>
      </w:r>
    </w:p>
    <w:p w14:paraId="6A3DA663" w14:textId="77777777" w:rsidR="00167094" w:rsidRPr="00167094" w:rsidRDefault="00167094"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167094">
        <w:rPr>
          <w:rFonts w:ascii="Arial Narrow" w:hAnsi="Arial Narrow" w:cs="Arial"/>
          <w:sz w:val="22"/>
          <w:szCs w:val="22"/>
          <w:lang w:eastAsia="sl-SI"/>
        </w:rPr>
        <w:t xml:space="preserve">breznapetostni kontakti, </w:t>
      </w:r>
    </w:p>
    <w:p w14:paraId="5A2518A0" w14:textId="77777777" w:rsidR="00167094" w:rsidRPr="00167094" w:rsidRDefault="00167094"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167094">
        <w:rPr>
          <w:rFonts w:ascii="Arial Narrow" w:hAnsi="Arial Narrow" w:cs="Arial"/>
          <w:sz w:val="22"/>
          <w:szCs w:val="22"/>
          <w:lang w:eastAsia="sl-SI"/>
        </w:rPr>
        <w:t xml:space="preserve">TCP/IP: Ethernet (WEB - dostop preko spleta, e-pošta, SNMP (NMS), Modbus), </w:t>
      </w:r>
    </w:p>
    <w:p w14:paraId="5C2EAB35" w14:textId="77777777" w:rsidR="00167094" w:rsidRPr="00167094" w:rsidRDefault="00167094" w:rsidP="000E4253">
      <w:pPr>
        <w:numPr>
          <w:ilvl w:val="0"/>
          <w:numId w:val="17"/>
        </w:numPr>
        <w:autoSpaceDE w:val="0"/>
        <w:autoSpaceDN w:val="0"/>
        <w:adjustRightInd w:val="0"/>
        <w:ind w:left="714" w:hanging="357"/>
        <w:jc w:val="left"/>
        <w:rPr>
          <w:rFonts w:ascii="Arial Narrow" w:hAnsi="Arial Narrow" w:cs="Arial"/>
          <w:sz w:val="22"/>
          <w:szCs w:val="22"/>
          <w:lang w:eastAsia="sl-SI"/>
        </w:rPr>
      </w:pPr>
      <w:r w:rsidRPr="00167094">
        <w:rPr>
          <w:rFonts w:ascii="Arial Narrow" w:hAnsi="Arial Narrow" w:cs="Arial"/>
          <w:sz w:val="22"/>
          <w:szCs w:val="22"/>
          <w:lang w:eastAsia="sl-SI"/>
        </w:rPr>
        <w:t xml:space="preserve">modem (interni/eksterni, opcija). </w:t>
      </w:r>
    </w:p>
    <w:p w14:paraId="056AFE7A" w14:textId="77777777" w:rsidR="00167094" w:rsidRPr="00167094" w:rsidRDefault="00167094" w:rsidP="00167094">
      <w:pPr>
        <w:autoSpaceDE w:val="0"/>
        <w:autoSpaceDN w:val="0"/>
        <w:adjustRightInd w:val="0"/>
        <w:ind w:left="714"/>
        <w:rPr>
          <w:rFonts w:ascii="Arial Narrow" w:hAnsi="Arial Narrow" w:cs="Arial"/>
          <w:sz w:val="22"/>
          <w:szCs w:val="22"/>
          <w:lang w:eastAsia="sl-SI"/>
        </w:rPr>
      </w:pPr>
    </w:p>
    <w:p w14:paraId="00A3E41D" w14:textId="199E320C" w:rsidR="00BB67AD" w:rsidRDefault="00167094" w:rsidP="00BB67AD">
      <w:pPr>
        <w:autoSpaceDE w:val="0"/>
        <w:autoSpaceDN w:val="0"/>
        <w:adjustRightInd w:val="0"/>
        <w:rPr>
          <w:rFonts w:ascii="Arial Narrow" w:hAnsi="Arial Narrow" w:cs="Arial"/>
          <w:sz w:val="22"/>
          <w:szCs w:val="22"/>
          <w:lang w:eastAsia="sl-SI"/>
        </w:rPr>
      </w:pPr>
      <w:r w:rsidRPr="00167094">
        <w:rPr>
          <w:rFonts w:ascii="Arial Narrow" w:hAnsi="Arial Narrow" w:cs="Arial"/>
          <w:sz w:val="22"/>
          <w:szCs w:val="22"/>
          <w:lang w:eastAsia="sl-SI"/>
        </w:rPr>
        <w:lastRenderedPageBreak/>
        <w:t xml:space="preserve">Za daljinsko signalizacijo mora biti konfiguriran po en galvansko prosti kontakt za težki alarm sistema, lahki alarm sistema, prisotnost zemeljskega stika na AC razvodu ter ostali prostoprogramabilni kontakti. Stanja alarmov se grupirajo glede na želje </w:t>
      </w:r>
      <w:r w:rsidR="004964BC">
        <w:rPr>
          <w:rFonts w:ascii="Arial Narrow" w:hAnsi="Arial Narrow" w:cs="Arial"/>
          <w:sz w:val="22"/>
          <w:szCs w:val="22"/>
          <w:lang w:eastAsia="sl-SI"/>
        </w:rPr>
        <w:t>n</w:t>
      </w:r>
      <w:r w:rsidRPr="00167094">
        <w:rPr>
          <w:rFonts w:ascii="Arial Narrow" w:hAnsi="Arial Narrow" w:cs="Arial"/>
          <w:sz w:val="22"/>
          <w:szCs w:val="22"/>
          <w:lang w:eastAsia="sl-SI"/>
        </w:rPr>
        <w:t>aročnika.</w:t>
      </w:r>
    </w:p>
    <w:p w14:paraId="74B14936" w14:textId="2A72E6E8" w:rsidR="00167094" w:rsidRPr="00167094" w:rsidRDefault="00167094" w:rsidP="00BB67AD">
      <w:pPr>
        <w:autoSpaceDE w:val="0"/>
        <w:autoSpaceDN w:val="0"/>
        <w:adjustRightInd w:val="0"/>
        <w:rPr>
          <w:rFonts w:ascii="Arial Narrow" w:hAnsi="Arial Narrow" w:cs="Arial"/>
          <w:sz w:val="22"/>
          <w:szCs w:val="22"/>
          <w:lang w:eastAsia="sl-SI"/>
        </w:rPr>
      </w:pPr>
    </w:p>
    <w:p w14:paraId="505293FA" w14:textId="77777777"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r w:rsidRPr="00167094">
        <w:rPr>
          <w:rFonts w:ascii="Arial Narrow" w:hAnsi="Arial Narrow" w:cs="Arial"/>
          <w:color w:val="3399FF"/>
        </w:rPr>
        <w:t>Oprema za parametriranje in usposabljanje</w:t>
      </w:r>
    </w:p>
    <w:p w14:paraId="0B03C54D" w14:textId="77777777" w:rsidR="00167094" w:rsidRPr="00167094" w:rsidRDefault="00167094" w:rsidP="007036A9">
      <w:pPr>
        <w:autoSpaceDE w:val="0"/>
        <w:autoSpaceDN w:val="0"/>
        <w:adjustRightInd w:val="0"/>
        <w:rPr>
          <w:rFonts w:ascii="Arial Narrow" w:hAnsi="Arial Narrow" w:cs="Arial"/>
          <w:sz w:val="22"/>
          <w:szCs w:val="22"/>
          <w:lang w:eastAsia="sl-SI"/>
        </w:rPr>
      </w:pPr>
      <w:r w:rsidRPr="00167094">
        <w:rPr>
          <w:rFonts w:ascii="Arial Narrow" w:hAnsi="Arial Narrow" w:cs="Arial"/>
          <w:sz w:val="22"/>
          <w:szCs w:val="22"/>
          <w:lang w:eastAsia="sl-SI"/>
        </w:rPr>
        <w:t>V sklopu dobave morajo biti dobavljena tudi vsa potrebna razvojna in testna orodja, ki so potrebna za izdelavo in vzdrževanje programirljive opreme (preklopna avtomatika, multifunkcijski instrumenti, …). Ponudnik ob razvojnih orodjih preda tudi licenčne izjave, iz katerih nedvoumno izhaja pravica naročnika do uporabe teh orodij.</w:t>
      </w:r>
    </w:p>
    <w:p w14:paraId="58AF855E" w14:textId="77777777" w:rsidR="007036A9" w:rsidRDefault="007036A9" w:rsidP="007036A9">
      <w:pPr>
        <w:autoSpaceDE w:val="0"/>
        <w:autoSpaceDN w:val="0"/>
        <w:adjustRightInd w:val="0"/>
        <w:rPr>
          <w:rFonts w:ascii="Arial Narrow" w:hAnsi="Arial Narrow" w:cs="Arial"/>
          <w:sz w:val="22"/>
          <w:szCs w:val="22"/>
          <w:lang w:eastAsia="sl-SI"/>
        </w:rPr>
      </w:pPr>
    </w:p>
    <w:p w14:paraId="2AB4C888" w14:textId="251CB098" w:rsidR="00167094" w:rsidRDefault="00167094" w:rsidP="007036A9">
      <w:pPr>
        <w:autoSpaceDE w:val="0"/>
        <w:autoSpaceDN w:val="0"/>
        <w:adjustRightInd w:val="0"/>
        <w:rPr>
          <w:rFonts w:ascii="Arial Narrow" w:hAnsi="Arial Narrow" w:cs="Arial"/>
          <w:sz w:val="22"/>
          <w:szCs w:val="22"/>
          <w:lang w:eastAsia="sl-SI"/>
        </w:rPr>
      </w:pPr>
      <w:r w:rsidRPr="00167094">
        <w:rPr>
          <w:rFonts w:ascii="Arial Narrow" w:hAnsi="Arial Narrow" w:cs="Arial"/>
          <w:sz w:val="22"/>
          <w:szCs w:val="22"/>
          <w:lang w:eastAsia="sl-SI"/>
        </w:rPr>
        <w:t>Performanse dobavljene opreme za parametriranje in vzdrževanje sistema morajo biti primerljive s performansami podobnih sistemov, ki ob času dobave predstavljajo zadnjo generacijo in so po enostavnosti uporabe in diagnosticiranja v vrhu ponudbe.</w:t>
      </w:r>
    </w:p>
    <w:p w14:paraId="00BAD9A8" w14:textId="77777777" w:rsidR="00BB67AD" w:rsidRPr="00167094" w:rsidRDefault="00BB67AD" w:rsidP="00BB67AD">
      <w:pPr>
        <w:autoSpaceDE w:val="0"/>
        <w:autoSpaceDN w:val="0"/>
        <w:adjustRightInd w:val="0"/>
        <w:rPr>
          <w:rFonts w:ascii="Arial Narrow" w:hAnsi="Arial Narrow" w:cs="Arial"/>
          <w:sz w:val="22"/>
          <w:szCs w:val="22"/>
          <w:lang w:eastAsia="sl-SI"/>
        </w:rPr>
      </w:pPr>
    </w:p>
    <w:p w14:paraId="747DCDAA" w14:textId="77777777" w:rsidR="00167094" w:rsidRPr="00167094" w:rsidRDefault="00167094" w:rsidP="000E4253">
      <w:pPr>
        <w:pStyle w:val="Odstavekseznama"/>
        <w:numPr>
          <w:ilvl w:val="4"/>
          <w:numId w:val="5"/>
        </w:numPr>
        <w:spacing w:after="0" w:line="240" w:lineRule="exact"/>
        <w:jc w:val="left"/>
        <w:rPr>
          <w:rFonts w:ascii="Arial Narrow" w:hAnsi="Arial Narrow" w:cs="Arial"/>
          <w:color w:val="3399FF"/>
        </w:rPr>
      </w:pPr>
      <w:r w:rsidRPr="00167094">
        <w:rPr>
          <w:rFonts w:ascii="Arial Narrow" w:hAnsi="Arial Narrow" w:cs="Arial"/>
          <w:color w:val="3399FF"/>
        </w:rPr>
        <w:t>Razvod razsmerjene napetosti 230 VAC</w:t>
      </w:r>
    </w:p>
    <w:p w14:paraId="1947DECF" w14:textId="77777777" w:rsidR="00167094" w:rsidRPr="00167094" w:rsidRDefault="00167094" w:rsidP="00167094">
      <w:pPr>
        <w:autoSpaceDE w:val="0"/>
        <w:autoSpaceDN w:val="0"/>
        <w:adjustRightInd w:val="0"/>
        <w:rPr>
          <w:rFonts w:ascii="Arial Narrow" w:hAnsi="Arial Narrow" w:cs="Arial"/>
          <w:color w:val="000000"/>
          <w:sz w:val="22"/>
          <w:szCs w:val="22"/>
          <w:lang w:eastAsia="sl-SI"/>
        </w:rPr>
      </w:pPr>
      <w:r w:rsidRPr="00167094">
        <w:rPr>
          <w:rFonts w:ascii="Arial Narrow" w:hAnsi="Arial Narrow" w:cs="Arial"/>
          <w:color w:val="000000"/>
          <w:sz w:val="22"/>
          <w:szCs w:val="22"/>
          <w:lang w:eastAsia="sl-SI"/>
        </w:rPr>
        <w:t xml:space="preserve">V isti omari mora biti vgrajen tudi razdelilnik razsmerjene napetosti z ustreznim številom miniaturnih odklopnikov. Odklopniki morajo biti hitro delujočega tipa, z ustrezno dimenzioniranimi kontaktnimi deli. Odklopniki morajo biti opremljeni z dvema pomožnima kontaktoma od katerega je eden preklopni kontakt, ki signalizira položaj avtomata, drugi pa signalizira izpad po zaščiti. </w:t>
      </w:r>
    </w:p>
    <w:p w14:paraId="753B5BFA" w14:textId="77777777" w:rsidR="00167094" w:rsidRPr="00167094" w:rsidRDefault="00167094" w:rsidP="00167094">
      <w:pPr>
        <w:autoSpaceDE w:val="0"/>
        <w:autoSpaceDN w:val="0"/>
        <w:adjustRightInd w:val="0"/>
        <w:rPr>
          <w:rFonts w:ascii="Arial Narrow" w:hAnsi="Arial Narrow" w:cs="Arial"/>
          <w:sz w:val="22"/>
          <w:szCs w:val="22"/>
          <w:lang w:eastAsia="sl-SI"/>
        </w:rPr>
      </w:pPr>
    </w:p>
    <w:p w14:paraId="0144692E" w14:textId="612F84F1" w:rsidR="00167094" w:rsidRDefault="00167094" w:rsidP="00BB67AD">
      <w:pPr>
        <w:autoSpaceDE w:val="0"/>
        <w:autoSpaceDN w:val="0"/>
        <w:adjustRightInd w:val="0"/>
        <w:rPr>
          <w:rFonts w:ascii="Arial Narrow" w:hAnsi="Arial Narrow" w:cs="Arial"/>
          <w:sz w:val="22"/>
          <w:szCs w:val="22"/>
          <w:lang w:eastAsia="sl-SI"/>
        </w:rPr>
      </w:pPr>
      <w:r w:rsidRPr="00167094">
        <w:rPr>
          <w:rFonts w:ascii="Arial Narrow" w:hAnsi="Arial Narrow" w:cs="Arial"/>
          <w:sz w:val="22"/>
          <w:szCs w:val="22"/>
          <w:lang w:eastAsia="sl-SI"/>
        </w:rPr>
        <w:t>Na prednji strani omare morata biti vgrajena voltmeter ter ampermeter. Polni obseg ampermetra naj bo 1,2 krat višji od primarnih tokov. Za napetost 230 VAC naj se uporabi voltmeter s skalo 250V.</w:t>
      </w:r>
    </w:p>
    <w:p w14:paraId="770BF3DB" w14:textId="77777777" w:rsidR="00BB67AD" w:rsidRPr="00167094" w:rsidRDefault="00BB67AD" w:rsidP="00BB67AD">
      <w:pPr>
        <w:autoSpaceDE w:val="0"/>
        <w:autoSpaceDN w:val="0"/>
        <w:adjustRightInd w:val="0"/>
        <w:rPr>
          <w:rFonts w:ascii="Arial Narrow" w:hAnsi="Arial Narrow" w:cs="Arial"/>
          <w:sz w:val="22"/>
          <w:szCs w:val="22"/>
          <w:lang w:eastAsia="sl-SI"/>
        </w:rPr>
      </w:pPr>
    </w:p>
    <w:p w14:paraId="3883B7CB" w14:textId="216D3B57" w:rsidR="00167094" w:rsidRDefault="00167094" w:rsidP="00BB67AD">
      <w:pPr>
        <w:autoSpaceDE w:val="0"/>
        <w:autoSpaceDN w:val="0"/>
        <w:adjustRightInd w:val="0"/>
        <w:rPr>
          <w:rFonts w:ascii="Arial Narrow" w:hAnsi="Arial Narrow" w:cs="Arial"/>
          <w:color w:val="000000"/>
          <w:sz w:val="22"/>
          <w:szCs w:val="22"/>
          <w:lang w:eastAsia="sl-SI"/>
        </w:rPr>
      </w:pPr>
      <w:r w:rsidRPr="00167094">
        <w:rPr>
          <w:rFonts w:ascii="Arial Narrow" w:hAnsi="Arial Narrow" w:cs="Arial"/>
          <w:sz w:val="22"/>
          <w:szCs w:val="22"/>
          <w:lang w:eastAsia="sl-SI"/>
        </w:rPr>
        <w:t>V omari mora biti vgrajen kontrolnik za indikacijo zemeljskega stika, ki je primeren za večje izmenične IT sisteme. Kontrolnik</w:t>
      </w:r>
      <w:r w:rsidRPr="00167094">
        <w:rPr>
          <w:rFonts w:ascii="Arial Narrow" w:hAnsi="Arial Narrow" w:cs="Arial"/>
          <w:color w:val="000000"/>
          <w:sz w:val="22"/>
          <w:szCs w:val="22"/>
          <w:lang w:eastAsia="sl-SI"/>
        </w:rPr>
        <w:t xml:space="preserve"> mora imeti dva programabilna izhodna releja, katera morata biti ožičena na nadzorno enoto.</w:t>
      </w:r>
    </w:p>
    <w:p w14:paraId="768A31EC" w14:textId="77777777" w:rsidR="00BB67AD" w:rsidRPr="00167094" w:rsidRDefault="00BB67AD" w:rsidP="00BB67AD">
      <w:pPr>
        <w:autoSpaceDE w:val="0"/>
        <w:autoSpaceDN w:val="0"/>
        <w:adjustRightInd w:val="0"/>
        <w:rPr>
          <w:rFonts w:ascii="Arial Narrow" w:hAnsi="Arial Narrow" w:cs="Arial"/>
          <w:color w:val="000000"/>
          <w:sz w:val="22"/>
          <w:szCs w:val="22"/>
          <w:lang w:eastAsia="sl-SI"/>
        </w:rPr>
      </w:pPr>
    </w:p>
    <w:bookmarkEnd w:id="14"/>
    <w:p w14:paraId="720723C3" w14:textId="7A205DA3" w:rsidR="008E132E" w:rsidRDefault="00B042C8" w:rsidP="000E4253">
      <w:pPr>
        <w:pStyle w:val="Odstavekseznama"/>
        <w:numPr>
          <w:ilvl w:val="2"/>
          <w:numId w:val="5"/>
        </w:numPr>
        <w:spacing w:after="0" w:line="240" w:lineRule="exact"/>
        <w:jc w:val="left"/>
        <w:rPr>
          <w:rFonts w:ascii="Arial Narrow" w:hAnsi="Arial Narrow" w:cs="Arial"/>
          <w:color w:val="3399FF"/>
        </w:rPr>
      </w:pPr>
      <w:r w:rsidRPr="00277563">
        <w:rPr>
          <w:rFonts w:ascii="Arial Narrow" w:hAnsi="Arial Narrow" w:cs="Arial"/>
          <w:color w:val="3399FF"/>
        </w:rPr>
        <w:t xml:space="preserve">Tabele ustreznosti </w:t>
      </w:r>
    </w:p>
    <w:p w14:paraId="46B5366B" w14:textId="77777777" w:rsidR="00BB67AD" w:rsidRPr="00277563" w:rsidRDefault="00BB67AD" w:rsidP="00BB67AD">
      <w:pPr>
        <w:pStyle w:val="Odstavekseznama"/>
        <w:spacing w:after="0" w:line="240" w:lineRule="exact"/>
        <w:jc w:val="left"/>
        <w:rPr>
          <w:rFonts w:ascii="Arial Narrow" w:hAnsi="Arial Narrow" w:cs="Arial"/>
          <w:color w:val="3399FF"/>
        </w:rPr>
      </w:pPr>
    </w:p>
    <w:p w14:paraId="5355B38C" w14:textId="2D064772" w:rsidR="00277563" w:rsidRDefault="00BB67AD" w:rsidP="007E64B0">
      <w:pPr>
        <w:rPr>
          <w:rFonts w:ascii="Arial Narrow" w:hAnsi="Arial Narrow"/>
          <w:sz w:val="22"/>
          <w:szCs w:val="22"/>
        </w:rPr>
      </w:pPr>
      <w:r w:rsidRPr="00BB67AD">
        <w:rPr>
          <w:rFonts w:ascii="Arial Narrow" w:hAnsi="Arial Narrow"/>
          <w:sz w:val="22"/>
          <w:szCs w:val="22"/>
        </w:rPr>
        <w:t xml:space="preserve">Razsmernik 230 VAC mora izpolnjevati tehnične zahteve podane v tabeli ustreznosti navedeni v nadaljevanju. </w:t>
      </w:r>
    </w:p>
    <w:p w14:paraId="7A53C102" w14:textId="77777777" w:rsidR="00BB67AD" w:rsidRDefault="00BB67AD" w:rsidP="00BB67AD">
      <w:pPr>
        <w:rPr>
          <w:rFonts w:ascii="Arial Narrow" w:hAnsi="Arial Narrow"/>
          <w:sz w:val="22"/>
          <w:szCs w:val="22"/>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7255"/>
      </w:tblGrid>
      <w:tr w:rsidR="00277563" w:rsidRPr="00277563" w14:paraId="17A70F4E" w14:textId="77777777" w:rsidTr="006913A3">
        <w:trPr>
          <w:trHeight w:val="567"/>
        </w:trPr>
        <w:tc>
          <w:tcPr>
            <w:tcW w:w="9773" w:type="dxa"/>
            <w:gridSpan w:val="2"/>
            <w:tcBorders>
              <w:top w:val="single" w:sz="6" w:space="0" w:color="auto"/>
              <w:left w:val="single" w:sz="6" w:space="0" w:color="auto"/>
              <w:bottom w:val="single" w:sz="6" w:space="0" w:color="auto"/>
              <w:right w:val="single" w:sz="6" w:space="0" w:color="auto"/>
            </w:tcBorders>
            <w:shd w:val="clear" w:color="auto" w:fill="CCECFF"/>
            <w:vAlign w:val="center"/>
            <w:hideMark/>
          </w:tcPr>
          <w:p w14:paraId="250A4FE0" w14:textId="77777777" w:rsidR="00277563" w:rsidRPr="00277563" w:rsidRDefault="00277563" w:rsidP="00B5732F">
            <w:pPr>
              <w:jc w:val="center"/>
              <w:rPr>
                <w:rFonts w:ascii="Arial Narrow" w:hAnsi="Arial Narrow" w:cs="Arial"/>
                <w:b/>
                <w:color w:val="000000"/>
                <w:sz w:val="22"/>
                <w:szCs w:val="22"/>
              </w:rPr>
            </w:pPr>
            <w:r w:rsidRPr="00277563">
              <w:rPr>
                <w:rFonts w:ascii="Arial Narrow" w:hAnsi="Arial Narrow" w:cs="Arial"/>
                <w:b/>
                <w:color w:val="000000"/>
                <w:sz w:val="22"/>
                <w:szCs w:val="22"/>
              </w:rPr>
              <w:t>Modularni razsmernik 230 VAC</w:t>
            </w:r>
          </w:p>
        </w:tc>
      </w:tr>
      <w:tr w:rsidR="006913A3" w:rsidRPr="00277563" w14:paraId="104A6FEA" w14:textId="77777777" w:rsidTr="006913A3">
        <w:trPr>
          <w:trHeight w:val="190"/>
        </w:trPr>
        <w:tc>
          <w:tcPr>
            <w:tcW w:w="2518" w:type="dxa"/>
            <w:tcBorders>
              <w:top w:val="single" w:sz="6" w:space="0" w:color="auto"/>
              <w:left w:val="single" w:sz="6" w:space="0" w:color="auto"/>
              <w:bottom w:val="single" w:sz="4" w:space="0" w:color="auto"/>
              <w:right w:val="single" w:sz="8" w:space="0" w:color="auto"/>
            </w:tcBorders>
            <w:shd w:val="clear" w:color="auto" w:fill="CCECFF"/>
            <w:vAlign w:val="center"/>
          </w:tcPr>
          <w:p w14:paraId="7F02EF62"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b/>
                <w:color w:val="000000"/>
                <w:sz w:val="22"/>
                <w:szCs w:val="22"/>
              </w:rPr>
              <w:t>TEHNIČNI PODATKI</w:t>
            </w:r>
          </w:p>
        </w:tc>
        <w:tc>
          <w:tcPr>
            <w:tcW w:w="7255" w:type="dxa"/>
            <w:tcBorders>
              <w:top w:val="single" w:sz="6" w:space="0" w:color="auto"/>
              <w:left w:val="single" w:sz="8" w:space="0" w:color="auto"/>
              <w:bottom w:val="single" w:sz="4" w:space="0" w:color="auto"/>
              <w:right w:val="single" w:sz="8" w:space="0" w:color="auto"/>
            </w:tcBorders>
            <w:shd w:val="clear" w:color="auto" w:fill="CCECFF"/>
            <w:vAlign w:val="center"/>
          </w:tcPr>
          <w:p w14:paraId="2EA690D1"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b/>
                <w:color w:val="000000"/>
                <w:sz w:val="22"/>
                <w:szCs w:val="22"/>
              </w:rPr>
              <w:t>ZAHT</w:t>
            </w:r>
            <w:r w:rsidRPr="006913A3">
              <w:rPr>
                <w:rFonts w:ascii="Arial Narrow" w:hAnsi="Arial Narrow" w:cs="Arial"/>
                <w:b/>
                <w:color w:val="000000"/>
                <w:sz w:val="22"/>
                <w:szCs w:val="22"/>
                <w:shd w:val="clear" w:color="auto" w:fill="CCECFF"/>
              </w:rPr>
              <w:t>EVANO</w:t>
            </w:r>
          </w:p>
        </w:tc>
      </w:tr>
      <w:tr w:rsidR="00277563" w:rsidRPr="00277563" w14:paraId="1A581110"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7B8AE3F4" w14:textId="70331C85" w:rsidR="00277563" w:rsidRPr="00277563" w:rsidRDefault="00277563" w:rsidP="00B5732F">
            <w:pPr>
              <w:rPr>
                <w:rFonts w:ascii="Arial Narrow" w:hAnsi="Arial Narrow" w:cs="Arial"/>
                <w:color w:val="000000"/>
                <w:sz w:val="22"/>
                <w:szCs w:val="22"/>
              </w:rPr>
            </w:pPr>
            <w:r w:rsidRPr="00277563">
              <w:rPr>
                <w:rFonts w:ascii="Arial Narrow" w:hAnsi="Arial Narrow" w:cs="Arial"/>
                <w:b/>
                <w:color w:val="000000"/>
                <w:sz w:val="22"/>
                <w:szCs w:val="22"/>
              </w:rPr>
              <w:t>Omara</w:t>
            </w:r>
          </w:p>
        </w:tc>
      </w:tr>
      <w:tr w:rsidR="006913A3" w:rsidRPr="00277563" w14:paraId="6A3AB8D5"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3F934B62"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Proizvajalec:</w:t>
            </w:r>
          </w:p>
        </w:tc>
        <w:tc>
          <w:tcPr>
            <w:tcW w:w="7255" w:type="dxa"/>
            <w:tcBorders>
              <w:top w:val="single" w:sz="4" w:space="0" w:color="auto"/>
              <w:left w:val="single" w:sz="4" w:space="0" w:color="auto"/>
              <w:bottom w:val="single" w:sz="4" w:space="0" w:color="auto"/>
              <w:right w:val="single" w:sz="4" w:space="0" w:color="auto"/>
            </w:tcBorders>
            <w:vAlign w:val="center"/>
          </w:tcPr>
          <w:p w14:paraId="10BFCDC4"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w:t>
            </w:r>
          </w:p>
        </w:tc>
      </w:tr>
      <w:tr w:rsidR="006913A3" w:rsidRPr="00277563" w14:paraId="72DFB63F"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9D1AC34"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Tip/oznaka:</w:t>
            </w:r>
          </w:p>
        </w:tc>
        <w:tc>
          <w:tcPr>
            <w:tcW w:w="7255" w:type="dxa"/>
            <w:tcBorders>
              <w:top w:val="single" w:sz="4" w:space="0" w:color="auto"/>
              <w:left w:val="single" w:sz="4" w:space="0" w:color="auto"/>
              <w:bottom w:val="single" w:sz="4" w:space="0" w:color="auto"/>
              <w:right w:val="single" w:sz="4" w:space="0" w:color="auto"/>
            </w:tcBorders>
            <w:vAlign w:val="center"/>
          </w:tcPr>
          <w:p w14:paraId="2BC82527"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w:t>
            </w:r>
          </w:p>
        </w:tc>
      </w:tr>
      <w:tr w:rsidR="006913A3" w:rsidRPr="00277563" w14:paraId="5E2BDD82"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B5F7338"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Dimenzije (VxŠxG):</w:t>
            </w:r>
          </w:p>
        </w:tc>
        <w:tc>
          <w:tcPr>
            <w:tcW w:w="7255" w:type="dxa"/>
            <w:tcBorders>
              <w:top w:val="single" w:sz="4" w:space="0" w:color="auto"/>
              <w:left w:val="single" w:sz="4" w:space="0" w:color="auto"/>
              <w:bottom w:val="single" w:sz="4" w:space="0" w:color="auto"/>
              <w:right w:val="single" w:sz="4" w:space="0" w:color="auto"/>
            </w:tcBorders>
            <w:vAlign w:val="center"/>
          </w:tcPr>
          <w:p w14:paraId="67D3E736" w14:textId="77777777" w:rsidR="006913A3" w:rsidRPr="00277563" w:rsidRDefault="006913A3" w:rsidP="00B5732F">
            <w:pPr>
              <w:rPr>
                <w:rFonts w:ascii="Arial Narrow" w:hAnsi="Arial Narrow" w:cs="Arial"/>
                <w:sz w:val="22"/>
                <w:szCs w:val="22"/>
              </w:rPr>
            </w:pPr>
            <w:r w:rsidRPr="00277563">
              <w:rPr>
                <w:rFonts w:ascii="Arial Narrow" w:hAnsi="Arial Narrow" w:cs="Arial"/>
                <w:color w:val="000000"/>
                <w:sz w:val="22"/>
                <w:szCs w:val="22"/>
              </w:rPr>
              <w:t>2000 mm x 600 mm x 600 mm + podstavek 100 mm</w:t>
            </w:r>
          </w:p>
        </w:tc>
      </w:tr>
      <w:tr w:rsidR="006913A3" w:rsidRPr="00277563" w14:paraId="68BC7C33"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3DDBC69" w14:textId="77777777" w:rsidR="006913A3" w:rsidRPr="00277563" w:rsidRDefault="006913A3" w:rsidP="00B5732F">
            <w:pPr>
              <w:rPr>
                <w:rFonts w:ascii="Arial Narrow" w:hAnsi="Arial Narrow"/>
                <w:sz w:val="22"/>
                <w:szCs w:val="22"/>
              </w:rPr>
            </w:pPr>
            <w:r w:rsidRPr="00277563">
              <w:rPr>
                <w:rFonts w:ascii="Arial Narrow" w:hAnsi="Arial Narrow"/>
                <w:sz w:val="22"/>
                <w:szCs w:val="22"/>
              </w:rPr>
              <w:t>Barva:</w:t>
            </w:r>
          </w:p>
        </w:tc>
        <w:tc>
          <w:tcPr>
            <w:tcW w:w="7255" w:type="dxa"/>
            <w:tcBorders>
              <w:top w:val="single" w:sz="4" w:space="0" w:color="auto"/>
              <w:left w:val="single" w:sz="4" w:space="0" w:color="auto"/>
              <w:bottom w:val="single" w:sz="4" w:space="0" w:color="auto"/>
              <w:right w:val="single" w:sz="4" w:space="0" w:color="auto"/>
            </w:tcBorders>
            <w:vAlign w:val="center"/>
          </w:tcPr>
          <w:p w14:paraId="7C91EF78"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RAL 7035</w:t>
            </w:r>
          </w:p>
        </w:tc>
      </w:tr>
      <w:tr w:rsidR="006913A3" w:rsidRPr="00277563" w14:paraId="2D73A466"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1F5A9C3" w14:textId="77777777" w:rsidR="006913A3" w:rsidRPr="00277563" w:rsidRDefault="006913A3" w:rsidP="00B5732F">
            <w:pPr>
              <w:rPr>
                <w:rFonts w:ascii="Arial Narrow" w:hAnsi="Arial Narrow"/>
                <w:sz w:val="22"/>
                <w:szCs w:val="22"/>
              </w:rPr>
            </w:pPr>
            <w:r w:rsidRPr="00277563">
              <w:rPr>
                <w:rFonts w:ascii="Arial Narrow" w:hAnsi="Arial Narrow"/>
                <w:sz w:val="22"/>
                <w:szCs w:val="22"/>
              </w:rPr>
              <w:t>Hlajenje:</w:t>
            </w:r>
          </w:p>
        </w:tc>
        <w:tc>
          <w:tcPr>
            <w:tcW w:w="7255" w:type="dxa"/>
            <w:tcBorders>
              <w:top w:val="single" w:sz="4" w:space="0" w:color="auto"/>
              <w:left w:val="single" w:sz="4" w:space="0" w:color="auto"/>
              <w:bottom w:val="single" w:sz="4" w:space="0" w:color="auto"/>
              <w:right w:val="single" w:sz="4" w:space="0" w:color="auto"/>
            </w:tcBorders>
            <w:vAlign w:val="center"/>
          </w:tcPr>
          <w:p w14:paraId="687E73A1"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Opremljena z režami za učinkovito odvajanje toplote, dvignjen strop</w:t>
            </w:r>
          </w:p>
        </w:tc>
      </w:tr>
      <w:tr w:rsidR="006913A3" w:rsidRPr="00277563" w14:paraId="006F8FE7"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876970D"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Stopnja mehanske zaščite:</w:t>
            </w:r>
          </w:p>
        </w:tc>
        <w:tc>
          <w:tcPr>
            <w:tcW w:w="7255" w:type="dxa"/>
            <w:tcBorders>
              <w:top w:val="single" w:sz="4" w:space="0" w:color="auto"/>
              <w:left w:val="single" w:sz="4" w:space="0" w:color="auto"/>
              <w:bottom w:val="single" w:sz="4" w:space="0" w:color="auto"/>
              <w:right w:val="single" w:sz="4" w:space="0" w:color="auto"/>
            </w:tcBorders>
            <w:vAlign w:val="center"/>
          </w:tcPr>
          <w:p w14:paraId="088D97D5" w14:textId="77777777" w:rsidR="006913A3" w:rsidRPr="00277563" w:rsidRDefault="006913A3" w:rsidP="00B5732F">
            <w:pPr>
              <w:pStyle w:val="Default"/>
              <w:jc w:val="both"/>
              <w:rPr>
                <w:rFonts w:ascii="Arial Narrow" w:hAnsi="Arial Narrow" w:cs="Arial"/>
                <w:sz w:val="22"/>
                <w:szCs w:val="22"/>
              </w:rPr>
            </w:pPr>
            <w:r w:rsidRPr="00277563">
              <w:rPr>
                <w:rFonts w:ascii="Arial Narrow" w:hAnsi="Arial Narrow" w:cs="Arial"/>
                <w:sz w:val="22"/>
                <w:szCs w:val="22"/>
              </w:rPr>
              <w:t>IP20 po IEC 60529</w:t>
            </w:r>
          </w:p>
        </w:tc>
      </w:tr>
      <w:tr w:rsidR="00277563" w:rsidRPr="00277563" w14:paraId="724F9115"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5F8AFE6D" w14:textId="41C56968" w:rsidR="00277563" w:rsidRPr="00277563" w:rsidRDefault="00277563" w:rsidP="00B5732F">
            <w:pPr>
              <w:rPr>
                <w:rFonts w:ascii="Arial Narrow" w:hAnsi="Arial Narrow" w:cs="Arial"/>
                <w:color w:val="000000"/>
                <w:sz w:val="22"/>
                <w:szCs w:val="22"/>
              </w:rPr>
            </w:pPr>
            <w:r w:rsidRPr="00277563">
              <w:rPr>
                <w:rFonts w:ascii="Arial Narrow" w:hAnsi="Arial Narrow" w:cs="Arial"/>
                <w:b/>
                <w:sz w:val="22"/>
                <w:szCs w:val="22"/>
              </w:rPr>
              <w:t>Razsmernik</w:t>
            </w:r>
          </w:p>
        </w:tc>
      </w:tr>
      <w:tr w:rsidR="006913A3" w:rsidRPr="00277563" w14:paraId="4D92F80F"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14:paraId="717DCBA3"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Zgradba:</w:t>
            </w:r>
          </w:p>
        </w:tc>
        <w:tc>
          <w:tcPr>
            <w:tcW w:w="7255" w:type="dxa"/>
            <w:tcBorders>
              <w:top w:val="single" w:sz="4" w:space="0" w:color="auto"/>
              <w:left w:val="single" w:sz="4" w:space="0" w:color="auto"/>
              <w:bottom w:val="single" w:sz="4" w:space="0" w:color="auto"/>
              <w:right w:val="single" w:sz="4" w:space="0" w:color="auto"/>
            </w:tcBorders>
            <w:vAlign w:val="center"/>
            <w:hideMark/>
          </w:tcPr>
          <w:p w14:paraId="01FA138C"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modularna, prisilno hlajeni razsmerniški moduli, kompaktna izvedba</w:t>
            </w:r>
          </w:p>
        </w:tc>
      </w:tr>
      <w:tr w:rsidR="006913A3" w:rsidRPr="00277563" w14:paraId="1A3CDCC7"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A432F58"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sz w:val="22"/>
                <w:szCs w:val="22"/>
              </w:rPr>
              <w:t>Skupna nazivna izh. moč:</w:t>
            </w:r>
          </w:p>
        </w:tc>
        <w:tc>
          <w:tcPr>
            <w:tcW w:w="7255" w:type="dxa"/>
            <w:tcBorders>
              <w:top w:val="single" w:sz="4" w:space="0" w:color="auto"/>
              <w:left w:val="single" w:sz="4" w:space="0" w:color="auto"/>
              <w:bottom w:val="single" w:sz="4" w:space="0" w:color="auto"/>
              <w:right w:val="single" w:sz="4" w:space="0" w:color="auto"/>
            </w:tcBorders>
            <w:vAlign w:val="center"/>
          </w:tcPr>
          <w:p w14:paraId="1E7BF8EB"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5 kVA, cos(</w:t>
            </w:r>
            <w:r w:rsidRPr="00277563">
              <w:rPr>
                <w:rFonts w:ascii="Arial Narrow" w:hAnsi="Arial Narrow" w:cs="Arial"/>
                <w:sz w:val="22"/>
                <w:szCs w:val="22"/>
              </w:rPr>
              <w:sym w:font="Symbol" w:char="F06A"/>
            </w:r>
            <w:r w:rsidRPr="00277563">
              <w:rPr>
                <w:rFonts w:ascii="Arial Narrow" w:hAnsi="Arial Narrow" w:cs="Arial"/>
                <w:sz w:val="22"/>
                <w:szCs w:val="22"/>
              </w:rPr>
              <w:t>) = 0.8</w:t>
            </w:r>
          </w:p>
        </w:tc>
      </w:tr>
      <w:tr w:rsidR="006913A3" w:rsidRPr="00277563" w14:paraId="1D117E8E"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BEE7285"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sz w:val="22"/>
                <w:szCs w:val="22"/>
              </w:rPr>
              <w:t>Projektirana moč:</w:t>
            </w:r>
          </w:p>
        </w:tc>
        <w:tc>
          <w:tcPr>
            <w:tcW w:w="7255" w:type="dxa"/>
            <w:tcBorders>
              <w:top w:val="single" w:sz="4" w:space="0" w:color="auto"/>
              <w:left w:val="single" w:sz="4" w:space="0" w:color="auto"/>
              <w:bottom w:val="single" w:sz="4" w:space="0" w:color="auto"/>
              <w:right w:val="single" w:sz="4" w:space="0" w:color="auto"/>
            </w:tcBorders>
            <w:vAlign w:val="center"/>
          </w:tcPr>
          <w:p w14:paraId="75AC22F1"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 xml:space="preserve">10 kVA </w:t>
            </w:r>
          </w:p>
        </w:tc>
      </w:tr>
      <w:tr w:rsidR="006913A3" w:rsidRPr="00277563" w14:paraId="6E58E62A"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330BD17"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Območje delovanja</w:t>
            </w:r>
          </w:p>
        </w:tc>
        <w:tc>
          <w:tcPr>
            <w:tcW w:w="7255" w:type="dxa"/>
            <w:tcBorders>
              <w:top w:val="single" w:sz="4" w:space="0" w:color="auto"/>
              <w:left w:val="single" w:sz="4" w:space="0" w:color="auto"/>
              <w:bottom w:val="single" w:sz="4" w:space="0" w:color="auto"/>
              <w:right w:val="single" w:sz="4" w:space="0" w:color="auto"/>
            </w:tcBorders>
            <w:vAlign w:val="center"/>
          </w:tcPr>
          <w:p w14:paraId="3FD2FB57"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90-160 VAC</w:t>
            </w:r>
          </w:p>
        </w:tc>
      </w:tr>
      <w:tr w:rsidR="006913A3" w:rsidRPr="00277563" w14:paraId="52D1FA93"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382C634"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Nazivna vhodna napetost:</w:t>
            </w:r>
          </w:p>
        </w:tc>
        <w:tc>
          <w:tcPr>
            <w:tcW w:w="7255" w:type="dxa"/>
            <w:tcBorders>
              <w:top w:val="single" w:sz="4" w:space="0" w:color="auto"/>
              <w:left w:val="single" w:sz="4" w:space="0" w:color="auto"/>
              <w:bottom w:val="single" w:sz="4" w:space="0" w:color="auto"/>
              <w:right w:val="single" w:sz="4" w:space="0" w:color="auto"/>
            </w:tcBorders>
            <w:vAlign w:val="center"/>
          </w:tcPr>
          <w:p w14:paraId="2AFA96ED"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110 VDC, 231 VAC</w:t>
            </w:r>
          </w:p>
        </w:tc>
      </w:tr>
      <w:tr w:rsidR="006913A3" w:rsidRPr="00277563" w14:paraId="21345529"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C86BC9B"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Nazivna izhodna napetost</w:t>
            </w:r>
          </w:p>
        </w:tc>
        <w:tc>
          <w:tcPr>
            <w:tcW w:w="7255" w:type="dxa"/>
            <w:tcBorders>
              <w:top w:val="single" w:sz="4" w:space="0" w:color="auto"/>
              <w:left w:val="single" w:sz="4" w:space="0" w:color="auto"/>
              <w:bottom w:val="single" w:sz="4" w:space="0" w:color="auto"/>
              <w:right w:val="single" w:sz="4" w:space="0" w:color="auto"/>
            </w:tcBorders>
            <w:vAlign w:val="center"/>
          </w:tcPr>
          <w:p w14:paraId="37FE7308"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230 ±2% VAC</w:t>
            </w:r>
          </w:p>
        </w:tc>
      </w:tr>
      <w:tr w:rsidR="006913A3" w:rsidRPr="00277563" w14:paraId="35F752C0"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FB3BF70"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Nazivna izhodna frekvenca:</w:t>
            </w:r>
          </w:p>
        </w:tc>
        <w:tc>
          <w:tcPr>
            <w:tcW w:w="7255" w:type="dxa"/>
            <w:tcBorders>
              <w:top w:val="single" w:sz="4" w:space="0" w:color="auto"/>
              <w:left w:val="single" w:sz="4" w:space="0" w:color="auto"/>
              <w:bottom w:val="single" w:sz="4" w:space="0" w:color="auto"/>
              <w:right w:val="single" w:sz="4" w:space="0" w:color="auto"/>
            </w:tcBorders>
            <w:vAlign w:val="center"/>
          </w:tcPr>
          <w:p w14:paraId="5DC418B5"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50Hz</w:t>
            </w:r>
          </w:p>
        </w:tc>
      </w:tr>
      <w:tr w:rsidR="006913A3" w:rsidRPr="00277563" w14:paraId="68BEACE0"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C2E6D09"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Regulacija frekvence:</w:t>
            </w:r>
          </w:p>
        </w:tc>
        <w:tc>
          <w:tcPr>
            <w:tcW w:w="7255" w:type="dxa"/>
            <w:tcBorders>
              <w:top w:val="single" w:sz="4" w:space="0" w:color="auto"/>
              <w:left w:val="single" w:sz="4" w:space="0" w:color="auto"/>
              <w:bottom w:val="single" w:sz="4" w:space="0" w:color="auto"/>
              <w:right w:val="single" w:sz="4" w:space="0" w:color="auto"/>
            </w:tcBorders>
            <w:vAlign w:val="center"/>
          </w:tcPr>
          <w:p w14:paraId="4C19D194"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0,03%</w:t>
            </w:r>
          </w:p>
        </w:tc>
      </w:tr>
      <w:tr w:rsidR="006913A3" w:rsidRPr="00277563" w14:paraId="03A58242"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5FAF6F2"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Oblika signala:</w:t>
            </w:r>
          </w:p>
        </w:tc>
        <w:tc>
          <w:tcPr>
            <w:tcW w:w="7255" w:type="dxa"/>
            <w:tcBorders>
              <w:top w:val="single" w:sz="4" w:space="0" w:color="auto"/>
              <w:left w:val="single" w:sz="4" w:space="0" w:color="auto"/>
              <w:bottom w:val="single" w:sz="4" w:space="0" w:color="auto"/>
              <w:right w:val="single" w:sz="4" w:space="0" w:color="auto"/>
            </w:tcBorders>
            <w:vAlign w:val="center"/>
          </w:tcPr>
          <w:p w14:paraId="37E09F7F"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sinus</w:t>
            </w:r>
          </w:p>
        </w:tc>
      </w:tr>
      <w:tr w:rsidR="006913A3" w:rsidRPr="00277563" w14:paraId="723AF7C4"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F82DF16"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sz w:val="22"/>
                <w:szCs w:val="22"/>
              </w:rPr>
              <w:t>Preklopni časi:</w:t>
            </w:r>
          </w:p>
        </w:tc>
        <w:tc>
          <w:tcPr>
            <w:tcW w:w="7255" w:type="dxa"/>
            <w:tcBorders>
              <w:top w:val="single" w:sz="4" w:space="0" w:color="auto"/>
              <w:left w:val="single" w:sz="4" w:space="0" w:color="auto"/>
              <w:bottom w:val="single" w:sz="4" w:space="0" w:color="auto"/>
              <w:right w:val="single" w:sz="4" w:space="0" w:color="auto"/>
            </w:tcBorders>
            <w:vAlign w:val="center"/>
          </w:tcPr>
          <w:p w14:paraId="5AB54946"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0ms (preklopi razsmernik-mreža)</w:t>
            </w:r>
          </w:p>
        </w:tc>
      </w:tr>
      <w:tr w:rsidR="006913A3" w:rsidRPr="00277563" w14:paraId="4E522239"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B4017B5"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sz w:val="22"/>
                <w:szCs w:val="22"/>
              </w:rPr>
              <w:t>Regulacija napetosti:</w:t>
            </w:r>
          </w:p>
        </w:tc>
        <w:tc>
          <w:tcPr>
            <w:tcW w:w="7255" w:type="dxa"/>
            <w:tcBorders>
              <w:top w:val="single" w:sz="4" w:space="0" w:color="auto"/>
              <w:left w:val="single" w:sz="4" w:space="0" w:color="auto"/>
              <w:bottom w:val="single" w:sz="4" w:space="0" w:color="auto"/>
              <w:right w:val="single" w:sz="4" w:space="0" w:color="auto"/>
            </w:tcBorders>
            <w:vAlign w:val="center"/>
          </w:tcPr>
          <w:p w14:paraId="44DA5E2F"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2%</w:t>
            </w:r>
          </w:p>
        </w:tc>
      </w:tr>
      <w:tr w:rsidR="006913A3" w:rsidRPr="00277563" w14:paraId="6738DEDC"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3FF7BC86"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sz w:val="22"/>
                <w:szCs w:val="22"/>
              </w:rPr>
              <w:t>Prehodni pojavi:</w:t>
            </w:r>
          </w:p>
        </w:tc>
        <w:tc>
          <w:tcPr>
            <w:tcW w:w="7255" w:type="dxa"/>
            <w:tcBorders>
              <w:top w:val="single" w:sz="4" w:space="0" w:color="auto"/>
              <w:left w:val="single" w:sz="4" w:space="0" w:color="auto"/>
              <w:bottom w:val="single" w:sz="4" w:space="0" w:color="auto"/>
              <w:right w:val="single" w:sz="4" w:space="0" w:color="auto"/>
            </w:tcBorders>
            <w:vAlign w:val="center"/>
          </w:tcPr>
          <w:p w14:paraId="1E083607"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čas stabilizacije &lt; 0,4ms</w:t>
            </w:r>
          </w:p>
        </w:tc>
      </w:tr>
      <w:tr w:rsidR="006913A3" w:rsidRPr="00277563" w14:paraId="5468C61E"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BCA7C09" w14:textId="77777777" w:rsidR="006913A3" w:rsidRPr="00277563" w:rsidRDefault="006913A3" w:rsidP="00B5732F">
            <w:pPr>
              <w:rPr>
                <w:rFonts w:ascii="Arial Narrow" w:hAnsi="Arial Narrow" w:cs="Arial"/>
                <w:b/>
                <w:color w:val="000000"/>
                <w:sz w:val="22"/>
                <w:szCs w:val="22"/>
              </w:rPr>
            </w:pPr>
            <w:r w:rsidRPr="00277563">
              <w:rPr>
                <w:rFonts w:ascii="Arial Narrow" w:hAnsi="Arial Narrow" w:cs="Arial"/>
                <w:sz w:val="22"/>
                <w:szCs w:val="22"/>
              </w:rPr>
              <w:lastRenderedPageBreak/>
              <w:t>Popačenje napetosti (THD):</w:t>
            </w:r>
          </w:p>
        </w:tc>
        <w:tc>
          <w:tcPr>
            <w:tcW w:w="7255" w:type="dxa"/>
            <w:tcBorders>
              <w:top w:val="single" w:sz="4" w:space="0" w:color="auto"/>
              <w:left w:val="single" w:sz="4" w:space="0" w:color="auto"/>
              <w:bottom w:val="single" w:sz="4" w:space="0" w:color="auto"/>
              <w:right w:val="single" w:sz="4" w:space="0" w:color="auto"/>
            </w:tcBorders>
            <w:vAlign w:val="center"/>
          </w:tcPr>
          <w:p w14:paraId="72051E23"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sym w:font="Symbol" w:char="F0A3"/>
            </w:r>
            <w:r w:rsidRPr="00277563">
              <w:rPr>
                <w:rFonts w:ascii="Arial Narrow" w:hAnsi="Arial Narrow" w:cs="Arial"/>
                <w:sz w:val="22"/>
                <w:szCs w:val="22"/>
              </w:rPr>
              <w:t>1,5% (sinus, pri linearni obremenitvi)</w:t>
            </w:r>
          </w:p>
        </w:tc>
      </w:tr>
      <w:tr w:rsidR="006913A3" w:rsidRPr="00277563" w14:paraId="2CC05CC2"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2853DAC"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Izkoristek:</w:t>
            </w:r>
          </w:p>
        </w:tc>
        <w:tc>
          <w:tcPr>
            <w:tcW w:w="7255" w:type="dxa"/>
            <w:tcBorders>
              <w:top w:val="single" w:sz="4" w:space="0" w:color="auto"/>
              <w:left w:val="single" w:sz="4" w:space="0" w:color="auto"/>
              <w:bottom w:val="single" w:sz="4" w:space="0" w:color="auto"/>
              <w:right w:val="single" w:sz="4" w:space="0" w:color="auto"/>
            </w:tcBorders>
            <w:vAlign w:val="center"/>
          </w:tcPr>
          <w:p w14:paraId="5C9BC1FB"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&gt;96% (napajanje iz mreže), &gt;92 (napajanje iz baterije)</w:t>
            </w:r>
          </w:p>
        </w:tc>
      </w:tr>
      <w:tr w:rsidR="006913A3" w:rsidRPr="00277563" w14:paraId="68CA9236"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6AB34E59"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Območje faktorja moči:</w:t>
            </w:r>
          </w:p>
        </w:tc>
        <w:tc>
          <w:tcPr>
            <w:tcW w:w="7255" w:type="dxa"/>
            <w:tcBorders>
              <w:top w:val="single" w:sz="4" w:space="0" w:color="auto"/>
              <w:left w:val="single" w:sz="4" w:space="0" w:color="auto"/>
              <w:bottom w:val="single" w:sz="4" w:space="0" w:color="auto"/>
              <w:right w:val="single" w:sz="4" w:space="0" w:color="auto"/>
            </w:tcBorders>
            <w:vAlign w:val="center"/>
          </w:tcPr>
          <w:p w14:paraId="7BD19E4B"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0 ind. do 0 kap., obratovanje v vseh štirih kvadrantih</w:t>
            </w:r>
          </w:p>
        </w:tc>
      </w:tr>
      <w:tr w:rsidR="006913A3" w:rsidRPr="00277563" w14:paraId="15429448" w14:textId="77777777" w:rsidTr="006913A3">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E581BC0"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Preobremenljivost:</w:t>
            </w:r>
          </w:p>
        </w:tc>
        <w:tc>
          <w:tcPr>
            <w:tcW w:w="7255" w:type="dxa"/>
            <w:tcBorders>
              <w:top w:val="single" w:sz="6" w:space="0" w:color="auto"/>
              <w:left w:val="single" w:sz="6" w:space="0" w:color="auto"/>
              <w:bottom w:val="single" w:sz="6" w:space="0" w:color="auto"/>
              <w:right w:val="single" w:sz="6" w:space="0" w:color="auto"/>
            </w:tcBorders>
            <w:vAlign w:val="center"/>
          </w:tcPr>
          <w:p w14:paraId="552D716F" w14:textId="77777777" w:rsidR="006913A3" w:rsidRPr="00132DC8" w:rsidRDefault="006913A3" w:rsidP="00132DC8">
            <w:pPr>
              <w:pStyle w:val="Oznaenseznam"/>
              <w:rPr>
                <w:rFonts w:ascii="Arial Narrow" w:hAnsi="Arial Narrow"/>
                <w:sz w:val="22"/>
                <w:szCs w:val="22"/>
              </w:rPr>
            </w:pPr>
            <w:r w:rsidRPr="00132DC8">
              <w:rPr>
                <w:rFonts w:ascii="Arial Narrow" w:hAnsi="Arial Narrow"/>
                <w:sz w:val="22"/>
                <w:szCs w:val="22"/>
              </w:rPr>
              <w:t>150% za 15s, 110% trajno</w:t>
            </w:r>
          </w:p>
        </w:tc>
      </w:tr>
      <w:tr w:rsidR="006913A3" w:rsidRPr="00277563" w14:paraId="74A50ADC" w14:textId="77777777" w:rsidTr="006913A3">
        <w:trPr>
          <w:trHeight w:val="284"/>
        </w:trPr>
        <w:tc>
          <w:tcPr>
            <w:tcW w:w="2518" w:type="dxa"/>
            <w:tcBorders>
              <w:top w:val="single" w:sz="6" w:space="0" w:color="auto"/>
              <w:left w:val="single" w:sz="6" w:space="0" w:color="auto"/>
              <w:bottom w:val="single" w:sz="6" w:space="0" w:color="auto"/>
              <w:right w:val="single" w:sz="6" w:space="0" w:color="auto"/>
            </w:tcBorders>
            <w:vAlign w:val="center"/>
          </w:tcPr>
          <w:p w14:paraId="363F4441"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Kratkostična zmogljivost:</w:t>
            </w:r>
          </w:p>
        </w:tc>
        <w:tc>
          <w:tcPr>
            <w:tcW w:w="7255" w:type="dxa"/>
            <w:tcBorders>
              <w:top w:val="single" w:sz="6" w:space="0" w:color="auto"/>
              <w:left w:val="single" w:sz="6" w:space="0" w:color="auto"/>
              <w:bottom w:val="single" w:sz="6" w:space="0" w:color="auto"/>
              <w:right w:val="single" w:sz="6" w:space="0" w:color="auto"/>
            </w:tcBorders>
            <w:vAlign w:val="center"/>
          </w:tcPr>
          <w:p w14:paraId="342A50FF" w14:textId="77777777" w:rsidR="006913A3" w:rsidRPr="00132DC8" w:rsidRDefault="006913A3" w:rsidP="00132DC8">
            <w:pPr>
              <w:pStyle w:val="Oznaenseznam"/>
              <w:rPr>
                <w:rFonts w:ascii="Arial Narrow" w:hAnsi="Arial Narrow"/>
                <w:sz w:val="22"/>
                <w:szCs w:val="22"/>
              </w:rPr>
            </w:pPr>
            <w:r w:rsidRPr="00132DC8">
              <w:rPr>
                <w:rFonts w:ascii="Arial Narrow" w:hAnsi="Arial Narrow"/>
                <w:sz w:val="22"/>
                <w:szCs w:val="22"/>
              </w:rPr>
              <w:t>1000%, 20ms</w:t>
            </w:r>
          </w:p>
        </w:tc>
      </w:tr>
      <w:tr w:rsidR="006913A3" w:rsidRPr="00277563" w14:paraId="3515E5A8"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A9E83DE"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Tokovna delitev modulov:</w:t>
            </w:r>
          </w:p>
        </w:tc>
        <w:tc>
          <w:tcPr>
            <w:tcW w:w="7255" w:type="dxa"/>
            <w:tcBorders>
              <w:top w:val="single" w:sz="4" w:space="0" w:color="auto"/>
              <w:left w:val="single" w:sz="4" w:space="0" w:color="auto"/>
              <w:bottom w:val="single" w:sz="4" w:space="0" w:color="auto"/>
              <w:right w:val="single" w:sz="4" w:space="0" w:color="auto"/>
            </w:tcBorders>
            <w:vAlign w:val="center"/>
          </w:tcPr>
          <w:p w14:paraId="2E35D5DC"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sz w:val="22"/>
                <w:szCs w:val="22"/>
              </w:rPr>
              <w:t>&lt;10% nazivnega toka</w:t>
            </w:r>
          </w:p>
        </w:tc>
      </w:tr>
      <w:tr w:rsidR="006913A3" w:rsidRPr="00277563" w14:paraId="33E2D716"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4183088"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Regulacija frekvence:</w:t>
            </w:r>
          </w:p>
        </w:tc>
        <w:tc>
          <w:tcPr>
            <w:tcW w:w="7255" w:type="dxa"/>
            <w:tcBorders>
              <w:top w:val="single" w:sz="4" w:space="0" w:color="auto"/>
              <w:left w:val="single" w:sz="4" w:space="0" w:color="auto"/>
              <w:bottom w:val="single" w:sz="4" w:space="0" w:color="auto"/>
              <w:right w:val="single" w:sz="4" w:space="0" w:color="auto"/>
            </w:tcBorders>
            <w:vAlign w:val="center"/>
          </w:tcPr>
          <w:p w14:paraId="4F0A845B"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0,03%</w:t>
            </w:r>
          </w:p>
        </w:tc>
      </w:tr>
      <w:tr w:rsidR="006913A3" w:rsidRPr="00277563" w14:paraId="33AA6150"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0623299"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Preobremenitev za 15 s:</w:t>
            </w:r>
          </w:p>
        </w:tc>
        <w:tc>
          <w:tcPr>
            <w:tcW w:w="7255" w:type="dxa"/>
            <w:tcBorders>
              <w:top w:val="single" w:sz="4" w:space="0" w:color="auto"/>
              <w:left w:val="single" w:sz="4" w:space="0" w:color="auto"/>
              <w:bottom w:val="single" w:sz="4" w:space="0" w:color="auto"/>
              <w:right w:val="single" w:sz="4" w:space="0" w:color="auto"/>
            </w:tcBorders>
            <w:vAlign w:val="center"/>
          </w:tcPr>
          <w:p w14:paraId="723BD59F"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 1,5 x nazivni tok</w:t>
            </w:r>
          </w:p>
        </w:tc>
      </w:tr>
      <w:tr w:rsidR="006913A3" w:rsidRPr="00277563" w14:paraId="2FCC0A10"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A63F76E"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Preobremenitev za 20 ms:</w:t>
            </w:r>
          </w:p>
        </w:tc>
        <w:tc>
          <w:tcPr>
            <w:tcW w:w="7255" w:type="dxa"/>
            <w:tcBorders>
              <w:top w:val="single" w:sz="4" w:space="0" w:color="auto"/>
              <w:left w:val="single" w:sz="4" w:space="0" w:color="auto"/>
              <w:bottom w:val="single" w:sz="4" w:space="0" w:color="auto"/>
              <w:right w:val="single" w:sz="4" w:space="0" w:color="auto"/>
            </w:tcBorders>
            <w:vAlign w:val="center"/>
          </w:tcPr>
          <w:p w14:paraId="581807BC"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 10 x nazivni tok</w:t>
            </w:r>
          </w:p>
        </w:tc>
      </w:tr>
      <w:tr w:rsidR="006913A3" w:rsidRPr="00277563" w14:paraId="3D856994"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1AACF12"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Omejitev izhodnega toka:</w:t>
            </w:r>
          </w:p>
        </w:tc>
        <w:tc>
          <w:tcPr>
            <w:tcW w:w="7255" w:type="dxa"/>
            <w:tcBorders>
              <w:top w:val="single" w:sz="4" w:space="0" w:color="auto"/>
              <w:left w:val="single" w:sz="4" w:space="0" w:color="auto"/>
              <w:bottom w:val="single" w:sz="4" w:space="0" w:color="auto"/>
              <w:right w:val="single" w:sz="4" w:space="0" w:color="auto"/>
            </w:tcBorders>
            <w:vAlign w:val="center"/>
          </w:tcPr>
          <w:p w14:paraId="50D6B569"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 2 x nazivni tok</w:t>
            </w:r>
          </w:p>
        </w:tc>
      </w:tr>
      <w:tr w:rsidR="006913A3" w:rsidRPr="00277563" w14:paraId="53E7B42D"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2301587"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Vhodni DC udarni tok:</w:t>
            </w:r>
          </w:p>
        </w:tc>
        <w:tc>
          <w:tcPr>
            <w:tcW w:w="7255" w:type="dxa"/>
            <w:tcBorders>
              <w:top w:val="single" w:sz="4" w:space="0" w:color="auto"/>
              <w:left w:val="single" w:sz="4" w:space="0" w:color="auto"/>
              <w:bottom w:val="single" w:sz="4" w:space="0" w:color="auto"/>
              <w:right w:val="single" w:sz="4" w:space="0" w:color="auto"/>
            </w:tcBorders>
            <w:vAlign w:val="center"/>
          </w:tcPr>
          <w:p w14:paraId="49B6AFD0"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1,5 x nazivni tok</w:t>
            </w:r>
          </w:p>
        </w:tc>
      </w:tr>
      <w:tr w:rsidR="006913A3" w:rsidRPr="00277563" w14:paraId="5F63C7F2"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AF7F897"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Zaščita DC vhoda</w:t>
            </w:r>
          </w:p>
        </w:tc>
        <w:tc>
          <w:tcPr>
            <w:tcW w:w="7255" w:type="dxa"/>
            <w:tcBorders>
              <w:top w:val="single" w:sz="4" w:space="0" w:color="auto"/>
              <w:left w:val="single" w:sz="4" w:space="0" w:color="auto"/>
              <w:bottom w:val="single" w:sz="4" w:space="0" w:color="auto"/>
              <w:right w:val="single" w:sz="4" w:space="0" w:color="auto"/>
            </w:tcBorders>
            <w:vAlign w:val="center"/>
          </w:tcPr>
          <w:p w14:paraId="1608A0C9" w14:textId="77777777" w:rsidR="006913A3" w:rsidRPr="00132DC8" w:rsidRDefault="006913A3" w:rsidP="00132DC8">
            <w:pPr>
              <w:pStyle w:val="Oznaenseznam"/>
              <w:rPr>
                <w:rFonts w:ascii="Arial Narrow" w:hAnsi="Arial Narrow"/>
                <w:sz w:val="22"/>
                <w:szCs w:val="22"/>
              </w:rPr>
            </w:pPr>
            <w:r w:rsidRPr="00132DC8">
              <w:rPr>
                <w:rFonts w:ascii="Arial Narrow" w:hAnsi="Arial Narrow"/>
                <w:sz w:val="22"/>
                <w:szCs w:val="22"/>
              </w:rPr>
              <w:t>2-polni vhodni odklopniki za posamezni modul interne zaščite v modulih (releji, taljive varovalke)</w:t>
            </w:r>
          </w:p>
        </w:tc>
      </w:tr>
      <w:tr w:rsidR="006913A3" w:rsidRPr="00277563" w14:paraId="03F75B94"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1FA7917"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Zaščita AC vhoda</w:t>
            </w:r>
          </w:p>
        </w:tc>
        <w:tc>
          <w:tcPr>
            <w:tcW w:w="7255" w:type="dxa"/>
            <w:tcBorders>
              <w:top w:val="single" w:sz="4" w:space="0" w:color="auto"/>
              <w:left w:val="single" w:sz="4" w:space="0" w:color="auto"/>
              <w:bottom w:val="single" w:sz="4" w:space="0" w:color="auto"/>
              <w:right w:val="single" w:sz="4" w:space="0" w:color="auto"/>
            </w:tcBorders>
            <w:vAlign w:val="center"/>
          </w:tcPr>
          <w:p w14:paraId="51042997" w14:textId="77777777" w:rsidR="006913A3" w:rsidRPr="00132DC8" w:rsidRDefault="006913A3" w:rsidP="00132DC8">
            <w:pPr>
              <w:pStyle w:val="Oznaenseznam"/>
              <w:rPr>
                <w:rFonts w:ascii="Arial Narrow" w:hAnsi="Arial Narrow"/>
                <w:sz w:val="22"/>
                <w:szCs w:val="22"/>
              </w:rPr>
            </w:pPr>
            <w:r w:rsidRPr="00132DC8">
              <w:rPr>
                <w:rFonts w:ascii="Arial Narrow" w:hAnsi="Arial Narrow"/>
                <w:sz w:val="22"/>
                <w:szCs w:val="22"/>
              </w:rPr>
              <w:t>2-polni vhodni odklopnik za posamezni okvir interne zaščite v modulih (releji, taljive varovalke)</w:t>
            </w:r>
          </w:p>
        </w:tc>
      </w:tr>
      <w:tr w:rsidR="006913A3" w:rsidRPr="00277563" w14:paraId="4EA79579"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380E1B5"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 xml:space="preserve">Ročni obvod By-Pass: </w:t>
            </w:r>
          </w:p>
        </w:tc>
        <w:tc>
          <w:tcPr>
            <w:tcW w:w="7255" w:type="dxa"/>
            <w:tcBorders>
              <w:top w:val="single" w:sz="4" w:space="0" w:color="auto"/>
              <w:left w:val="single" w:sz="4" w:space="0" w:color="auto"/>
              <w:bottom w:val="single" w:sz="4" w:space="0" w:color="auto"/>
              <w:right w:val="single" w:sz="4" w:space="0" w:color="auto"/>
            </w:tcBorders>
            <w:vAlign w:val="center"/>
          </w:tcPr>
          <w:p w14:paraId="425FA549"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color w:val="000000"/>
                <w:sz w:val="22"/>
                <w:szCs w:val="22"/>
              </w:rPr>
              <w:t>Ožičeno za moč min. 10 kVA</w:t>
            </w:r>
          </w:p>
        </w:tc>
      </w:tr>
      <w:tr w:rsidR="006913A3" w:rsidRPr="00277563" w14:paraId="58C5F969"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E1E2DBC"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Ločilni transformator:</w:t>
            </w:r>
          </w:p>
        </w:tc>
        <w:tc>
          <w:tcPr>
            <w:tcW w:w="7255" w:type="dxa"/>
            <w:tcBorders>
              <w:top w:val="single" w:sz="4" w:space="0" w:color="auto"/>
              <w:left w:val="single" w:sz="4" w:space="0" w:color="auto"/>
              <w:bottom w:val="single" w:sz="4" w:space="0" w:color="auto"/>
              <w:right w:val="single" w:sz="4" w:space="0" w:color="auto"/>
            </w:tcBorders>
            <w:vAlign w:val="center"/>
          </w:tcPr>
          <w:p w14:paraId="36CD328E"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color w:val="000000"/>
                <w:sz w:val="22"/>
                <w:szCs w:val="22"/>
              </w:rPr>
              <w:t>10 kVA, 230 V/230 V, 50 Hz TN/IT, brez elektrostatičnega zaslona</w:t>
            </w:r>
          </w:p>
        </w:tc>
      </w:tr>
      <w:tr w:rsidR="006913A3" w:rsidRPr="00277563" w14:paraId="29BAC72B"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0F040EDC" w14:textId="38092C94" w:rsidR="006913A3" w:rsidRPr="00132DC8" w:rsidRDefault="006913A3" w:rsidP="00B5732F">
            <w:pPr>
              <w:rPr>
                <w:rFonts w:ascii="Arial Narrow" w:hAnsi="Arial Narrow" w:cs="Arial"/>
                <w:color w:val="000000"/>
                <w:sz w:val="22"/>
                <w:szCs w:val="22"/>
              </w:rPr>
            </w:pPr>
            <w:r w:rsidRPr="00132DC8">
              <w:rPr>
                <w:rFonts w:ascii="Arial Narrow" w:hAnsi="Arial Narrow" w:cs="Arial"/>
                <w:b/>
                <w:color w:val="000000"/>
                <w:sz w:val="22"/>
                <w:szCs w:val="22"/>
              </w:rPr>
              <w:t>Dovodni kabel za AC</w:t>
            </w:r>
          </w:p>
        </w:tc>
      </w:tr>
      <w:tr w:rsidR="006913A3" w:rsidRPr="00277563" w14:paraId="43C2C433"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D778DC4"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Dolžina</w:t>
            </w:r>
          </w:p>
        </w:tc>
        <w:tc>
          <w:tcPr>
            <w:tcW w:w="7255" w:type="dxa"/>
            <w:tcBorders>
              <w:top w:val="single" w:sz="4" w:space="0" w:color="auto"/>
              <w:left w:val="single" w:sz="4" w:space="0" w:color="auto"/>
              <w:bottom w:val="single" w:sz="4" w:space="0" w:color="auto"/>
              <w:right w:val="single" w:sz="4" w:space="0" w:color="auto"/>
            </w:tcBorders>
            <w:vAlign w:val="center"/>
          </w:tcPr>
          <w:p w14:paraId="6E868D8A"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color w:val="000000"/>
                <w:sz w:val="22"/>
                <w:szCs w:val="22"/>
              </w:rPr>
              <w:t>10 m</w:t>
            </w:r>
          </w:p>
        </w:tc>
      </w:tr>
      <w:tr w:rsidR="006913A3" w:rsidRPr="00277563" w14:paraId="4180F130"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1EDBBE2"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Presek</w:t>
            </w:r>
          </w:p>
        </w:tc>
        <w:tc>
          <w:tcPr>
            <w:tcW w:w="7255" w:type="dxa"/>
            <w:tcBorders>
              <w:top w:val="single" w:sz="4" w:space="0" w:color="auto"/>
              <w:left w:val="single" w:sz="4" w:space="0" w:color="auto"/>
              <w:bottom w:val="single" w:sz="4" w:space="0" w:color="auto"/>
              <w:right w:val="single" w:sz="4" w:space="0" w:color="auto"/>
            </w:tcBorders>
            <w:vAlign w:val="center"/>
          </w:tcPr>
          <w:p w14:paraId="384DA166"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color w:val="000000"/>
                <w:sz w:val="22"/>
                <w:szCs w:val="22"/>
              </w:rPr>
              <w:t>3 x 10 mm</w:t>
            </w:r>
            <w:r w:rsidRPr="00132DC8">
              <w:rPr>
                <w:rFonts w:ascii="Arial Narrow" w:hAnsi="Arial Narrow" w:cs="Calibri"/>
                <w:color w:val="000000"/>
                <w:sz w:val="22"/>
                <w:szCs w:val="22"/>
              </w:rPr>
              <w:t>²</w:t>
            </w:r>
          </w:p>
        </w:tc>
      </w:tr>
      <w:tr w:rsidR="006913A3" w:rsidRPr="00277563" w14:paraId="76419A59"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3F17270B" w14:textId="2E3AAE2B" w:rsidR="006913A3" w:rsidRPr="00132DC8" w:rsidRDefault="006913A3" w:rsidP="00B5732F">
            <w:pPr>
              <w:rPr>
                <w:rFonts w:ascii="Arial Narrow" w:hAnsi="Arial Narrow" w:cs="Arial"/>
                <w:color w:val="000000"/>
                <w:sz w:val="22"/>
                <w:szCs w:val="22"/>
              </w:rPr>
            </w:pPr>
            <w:r w:rsidRPr="00132DC8">
              <w:rPr>
                <w:rFonts w:ascii="Arial Narrow" w:hAnsi="Arial Narrow" w:cs="Arial"/>
                <w:b/>
                <w:color w:val="000000"/>
                <w:sz w:val="22"/>
                <w:szCs w:val="22"/>
              </w:rPr>
              <w:t>Dovodni vodniki za DC</w:t>
            </w:r>
          </w:p>
        </w:tc>
      </w:tr>
      <w:tr w:rsidR="006913A3" w:rsidRPr="00277563" w14:paraId="17C0A004"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DCB41DD"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Dolžina</w:t>
            </w:r>
          </w:p>
        </w:tc>
        <w:tc>
          <w:tcPr>
            <w:tcW w:w="7255" w:type="dxa"/>
            <w:tcBorders>
              <w:top w:val="single" w:sz="4" w:space="0" w:color="auto"/>
              <w:left w:val="single" w:sz="4" w:space="0" w:color="auto"/>
              <w:bottom w:val="single" w:sz="4" w:space="0" w:color="auto"/>
              <w:right w:val="single" w:sz="4" w:space="0" w:color="auto"/>
            </w:tcBorders>
            <w:vAlign w:val="center"/>
          </w:tcPr>
          <w:p w14:paraId="09AAAD1B"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color w:val="000000"/>
                <w:sz w:val="22"/>
                <w:szCs w:val="22"/>
              </w:rPr>
              <w:t>L+ rdeča (2 x 6 m), L- modra (2 x 6m)</w:t>
            </w:r>
          </w:p>
        </w:tc>
      </w:tr>
      <w:tr w:rsidR="006913A3" w:rsidRPr="00277563" w14:paraId="0D821A01"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53C7662F"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Presek</w:t>
            </w:r>
          </w:p>
        </w:tc>
        <w:tc>
          <w:tcPr>
            <w:tcW w:w="7255" w:type="dxa"/>
            <w:tcBorders>
              <w:top w:val="single" w:sz="4" w:space="0" w:color="auto"/>
              <w:left w:val="single" w:sz="4" w:space="0" w:color="auto"/>
              <w:bottom w:val="single" w:sz="4" w:space="0" w:color="auto"/>
              <w:right w:val="single" w:sz="4" w:space="0" w:color="auto"/>
            </w:tcBorders>
            <w:vAlign w:val="center"/>
          </w:tcPr>
          <w:p w14:paraId="23A803C6" w14:textId="77777777" w:rsidR="006913A3" w:rsidRPr="00132DC8" w:rsidRDefault="006913A3" w:rsidP="00B5732F">
            <w:pPr>
              <w:rPr>
                <w:rFonts w:ascii="Arial Narrow" w:hAnsi="Arial Narrow" w:cs="Arial"/>
                <w:color w:val="000000"/>
                <w:sz w:val="22"/>
                <w:szCs w:val="22"/>
              </w:rPr>
            </w:pPr>
            <w:r w:rsidRPr="00132DC8">
              <w:rPr>
                <w:rFonts w:ascii="Arial Narrow" w:hAnsi="Arial Narrow" w:cs="Arial"/>
                <w:color w:val="000000"/>
                <w:sz w:val="22"/>
                <w:szCs w:val="22"/>
              </w:rPr>
              <w:t>16 mm2</w:t>
            </w:r>
          </w:p>
        </w:tc>
      </w:tr>
      <w:tr w:rsidR="006913A3" w:rsidRPr="00277563" w14:paraId="7BFF6441"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39B5515E" w14:textId="514FA17A" w:rsidR="006913A3" w:rsidRPr="00132DC8" w:rsidRDefault="006913A3" w:rsidP="00B5732F">
            <w:pPr>
              <w:rPr>
                <w:rFonts w:ascii="Arial Narrow" w:hAnsi="Arial Narrow" w:cs="Arial"/>
                <w:color w:val="000000"/>
                <w:sz w:val="22"/>
                <w:szCs w:val="22"/>
              </w:rPr>
            </w:pPr>
            <w:r w:rsidRPr="00132DC8">
              <w:rPr>
                <w:rFonts w:ascii="Arial Narrow" w:hAnsi="Arial Narrow" w:cs="Arial"/>
                <w:b/>
                <w:color w:val="000000"/>
                <w:sz w:val="22"/>
                <w:szCs w:val="22"/>
              </w:rPr>
              <w:t>Razsmerniški moduli</w:t>
            </w:r>
          </w:p>
        </w:tc>
      </w:tr>
      <w:tr w:rsidR="006913A3" w:rsidRPr="00277563" w14:paraId="619108EE"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FB5FB0A"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Proizvajalec:</w:t>
            </w:r>
          </w:p>
        </w:tc>
        <w:tc>
          <w:tcPr>
            <w:tcW w:w="7255" w:type="dxa"/>
            <w:tcBorders>
              <w:top w:val="single" w:sz="4" w:space="0" w:color="auto"/>
              <w:left w:val="single" w:sz="4" w:space="0" w:color="auto"/>
              <w:bottom w:val="single" w:sz="4" w:space="0" w:color="auto"/>
              <w:right w:val="single" w:sz="4" w:space="0" w:color="auto"/>
            </w:tcBorders>
            <w:vAlign w:val="center"/>
          </w:tcPr>
          <w:p w14:paraId="536C77FD"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w:t>
            </w:r>
          </w:p>
        </w:tc>
      </w:tr>
      <w:tr w:rsidR="006913A3" w:rsidRPr="00277563" w14:paraId="4BC78684"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410815C"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Tip/oznaka:</w:t>
            </w:r>
          </w:p>
        </w:tc>
        <w:tc>
          <w:tcPr>
            <w:tcW w:w="7255" w:type="dxa"/>
            <w:tcBorders>
              <w:top w:val="single" w:sz="4" w:space="0" w:color="auto"/>
              <w:left w:val="single" w:sz="4" w:space="0" w:color="auto"/>
              <w:bottom w:val="single" w:sz="4" w:space="0" w:color="auto"/>
              <w:right w:val="single" w:sz="4" w:space="0" w:color="auto"/>
            </w:tcBorders>
            <w:vAlign w:val="center"/>
          </w:tcPr>
          <w:p w14:paraId="583F6A4E"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w:t>
            </w:r>
          </w:p>
        </w:tc>
      </w:tr>
      <w:tr w:rsidR="006913A3" w:rsidRPr="00277563" w14:paraId="0A4C1189"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0804980"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Min. število modulov:</w:t>
            </w:r>
          </w:p>
        </w:tc>
        <w:tc>
          <w:tcPr>
            <w:tcW w:w="7255" w:type="dxa"/>
            <w:tcBorders>
              <w:top w:val="single" w:sz="4" w:space="0" w:color="auto"/>
              <w:left w:val="single" w:sz="4" w:space="0" w:color="auto"/>
              <w:bottom w:val="single" w:sz="4" w:space="0" w:color="auto"/>
              <w:right w:val="single" w:sz="4" w:space="0" w:color="auto"/>
            </w:tcBorders>
            <w:vAlign w:val="center"/>
          </w:tcPr>
          <w:p w14:paraId="14907B49"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2 (1 za sistem A, 1 za sistem B)</w:t>
            </w:r>
          </w:p>
        </w:tc>
      </w:tr>
      <w:tr w:rsidR="006913A3" w:rsidRPr="00277563" w14:paraId="0471A085"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349756F"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Min. število vgradnih mest:</w:t>
            </w:r>
          </w:p>
        </w:tc>
        <w:tc>
          <w:tcPr>
            <w:tcW w:w="7255" w:type="dxa"/>
            <w:tcBorders>
              <w:top w:val="single" w:sz="4" w:space="0" w:color="auto"/>
              <w:left w:val="single" w:sz="4" w:space="0" w:color="auto"/>
              <w:bottom w:val="single" w:sz="4" w:space="0" w:color="auto"/>
              <w:right w:val="single" w:sz="4" w:space="0" w:color="auto"/>
            </w:tcBorders>
            <w:vAlign w:val="center"/>
          </w:tcPr>
          <w:p w14:paraId="542AF3CC"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8 (4 za sistem A, 4 za sistem B)</w:t>
            </w:r>
          </w:p>
        </w:tc>
      </w:tr>
      <w:tr w:rsidR="006913A3" w:rsidRPr="00277563" w14:paraId="37680E0A"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627D414"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Dodajanje modulov:</w:t>
            </w:r>
          </w:p>
        </w:tc>
        <w:tc>
          <w:tcPr>
            <w:tcW w:w="7255" w:type="dxa"/>
            <w:tcBorders>
              <w:top w:val="single" w:sz="4" w:space="0" w:color="auto"/>
              <w:left w:val="single" w:sz="4" w:space="0" w:color="auto"/>
              <w:bottom w:val="single" w:sz="4" w:space="0" w:color="auto"/>
              <w:right w:val="single" w:sz="4" w:space="0" w:color="auto"/>
            </w:tcBorders>
            <w:vAlign w:val="center"/>
          </w:tcPr>
          <w:p w14:paraId="10FFBADE" w14:textId="77777777" w:rsidR="006913A3" w:rsidRPr="00132DC8" w:rsidRDefault="006913A3" w:rsidP="00B5732F">
            <w:pPr>
              <w:rPr>
                <w:rFonts w:ascii="Arial Narrow" w:hAnsi="Arial Narrow" w:cs="Arial"/>
                <w:sz w:val="22"/>
                <w:szCs w:val="22"/>
              </w:rPr>
            </w:pPr>
            <w:r w:rsidRPr="00132DC8">
              <w:rPr>
                <w:rFonts w:ascii="Arial Narrow" w:hAnsi="Arial Narrow" w:cs="Arial"/>
                <w:sz w:val="22"/>
                <w:szCs w:val="22"/>
              </w:rPr>
              <w:t>med delovanjem brez potrebnih dodatnih nastavitev (hot – plug), min. 6 prostih vgradnih mest</w:t>
            </w:r>
          </w:p>
        </w:tc>
      </w:tr>
      <w:tr w:rsidR="006913A3" w:rsidRPr="00277563" w14:paraId="6371894B"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65680AC1" w14:textId="5E3C760B" w:rsidR="006913A3" w:rsidRPr="00277563" w:rsidRDefault="006913A3" w:rsidP="00B5732F">
            <w:pPr>
              <w:rPr>
                <w:rFonts w:ascii="Arial Narrow" w:hAnsi="Arial Narrow" w:cs="Arial"/>
                <w:color w:val="000000"/>
                <w:sz w:val="22"/>
                <w:szCs w:val="22"/>
              </w:rPr>
            </w:pPr>
            <w:r w:rsidRPr="00277563">
              <w:rPr>
                <w:rFonts w:ascii="Arial Narrow" w:hAnsi="Arial Narrow" w:cs="Arial"/>
                <w:b/>
                <w:color w:val="000000"/>
                <w:sz w:val="22"/>
                <w:szCs w:val="22"/>
              </w:rPr>
              <w:t>Nadzorna enota</w:t>
            </w:r>
          </w:p>
        </w:tc>
      </w:tr>
      <w:tr w:rsidR="006913A3" w:rsidRPr="00277563" w14:paraId="4ED3B81A"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5ACF3C4"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Proizvajalec:</w:t>
            </w:r>
          </w:p>
        </w:tc>
        <w:tc>
          <w:tcPr>
            <w:tcW w:w="7255" w:type="dxa"/>
            <w:tcBorders>
              <w:top w:val="single" w:sz="4" w:space="0" w:color="auto"/>
              <w:left w:val="single" w:sz="4" w:space="0" w:color="auto"/>
              <w:bottom w:val="single" w:sz="4" w:space="0" w:color="auto"/>
              <w:right w:val="single" w:sz="4" w:space="0" w:color="auto"/>
            </w:tcBorders>
            <w:vAlign w:val="center"/>
          </w:tcPr>
          <w:p w14:paraId="271060CD"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w:t>
            </w:r>
          </w:p>
        </w:tc>
      </w:tr>
      <w:tr w:rsidR="006913A3" w:rsidRPr="00277563" w14:paraId="316278FD"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B4AAF43"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Tip/oznaka:</w:t>
            </w:r>
          </w:p>
        </w:tc>
        <w:tc>
          <w:tcPr>
            <w:tcW w:w="7255" w:type="dxa"/>
            <w:tcBorders>
              <w:top w:val="single" w:sz="4" w:space="0" w:color="auto"/>
              <w:left w:val="single" w:sz="4" w:space="0" w:color="auto"/>
              <w:bottom w:val="single" w:sz="4" w:space="0" w:color="auto"/>
              <w:right w:val="single" w:sz="4" w:space="0" w:color="auto"/>
            </w:tcBorders>
            <w:vAlign w:val="center"/>
          </w:tcPr>
          <w:p w14:paraId="6B3273CE"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w:t>
            </w:r>
          </w:p>
        </w:tc>
      </w:tr>
      <w:tr w:rsidR="006913A3" w:rsidRPr="00277563" w14:paraId="1B771C29"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9C8463F"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Konfiguracija:</w:t>
            </w:r>
          </w:p>
        </w:tc>
        <w:tc>
          <w:tcPr>
            <w:tcW w:w="7255" w:type="dxa"/>
            <w:tcBorders>
              <w:top w:val="single" w:sz="4" w:space="0" w:color="auto"/>
              <w:left w:val="single" w:sz="4" w:space="0" w:color="auto"/>
              <w:bottom w:val="single" w:sz="4" w:space="0" w:color="auto"/>
              <w:right w:val="single" w:sz="4" w:space="0" w:color="auto"/>
            </w:tcBorders>
            <w:vAlign w:val="center"/>
          </w:tcPr>
          <w:p w14:paraId="033BAB8B"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Nastavitev (parametriranje) nadzorne enote za ponujen sistem napajanja</w:t>
            </w:r>
          </w:p>
        </w:tc>
      </w:tr>
      <w:tr w:rsidR="006913A3" w:rsidRPr="00277563" w14:paraId="09A1457A"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43801A8D"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Prikazovalnik:</w:t>
            </w:r>
          </w:p>
        </w:tc>
        <w:tc>
          <w:tcPr>
            <w:tcW w:w="7255" w:type="dxa"/>
            <w:tcBorders>
              <w:top w:val="single" w:sz="4" w:space="0" w:color="auto"/>
              <w:left w:val="single" w:sz="4" w:space="0" w:color="auto"/>
              <w:bottom w:val="single" w:sz="4" w:space="0" w:color="auto"/>
              <w:right w:val="single" w:sz="4" w:space="0" w:color="auto"/>
            </w:tcBorders>
            <w:vAlign w:val="center"/>
          </w:tcPr>
          <w:p w14:paraId="24875BE8"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Vgrajen LCD prikazovalnik občutljiv na dotik, ki prikazuje vse analogne vrednosti sistema, alarmna stanja in zgodovino</w:t>
            </w:r>
          </w:p>
        </w:tc>
      </w:tr>
      <w:tr w:rsidR="006913A3" w:rsidRPr="00277563" w14:paraId="1569CB71"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AF31E7C"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Integriran Web vmesnik:</w:t>
            </w:r>
          </w:p>
        </w:tc>
        <w:tc>
          <w:tcPr>
            <w:tcW w:w="7255" w:type="dxa"/>
            <w:tcBorders>
              <w:top w:val="single" w:sz="4" w:space="0" w:color="auto"/>
              <w:left w:val="single" w:sz="4" w:space="0" w:color="auto"/>
              <w:bottom w:val="single" w:sz="4" w:space="0" w:color="auto"/>
              <w:right w:val="single" w:sz="4" w:space="0" w:color="auto"/>
            </w:tcBorders>
            <w:vAlign w:val="center"/>
          </w:tcPr>
          <w:p w14:paraId="2BE52143"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Omogočeno nadziranje in upravljanje usmernika ter razsmernika s spletnim brskalnikom</w:t>
            </w:r>
          </w:p>
        </w:tc>
      </w:tr>
      <w:tr w:rsidR="006913A3" w:rsidRPr="00277563" w14:paraId="054697FF"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16AE6055"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Daljinski nadzor:</w:t>
            </w:r>
          </w:p>
        </w:tc>
        <w:tc>
          <w:tcPr>
            <w:tcW w:w="7255" w:type="dxa"/>
            <w:tcBorders>
              <w:top w:val="single" w:sz="4" w:space="0" w:color="auto"/>
              <w:left w:val="single" w:sz="4" w:space="0" w:color="auto"/>
              <w:bottom w:val="single" w:sz="4" w:space="0" w:color="auto"/>
              <w:right w:val="single" w:sz="4" w:space="0" w:color="auto"/>
            </w:tcBorders>
            <w:vAlign w:val="center"/>
          </w:tcPr>
          <w:p w14:paraId="3AB24BC9"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Izvedba priklopa v obstoječi daljinski nadzorni sistem za nadzor AC/DC sistemov SENG</w:t>
            </w:r>
          </w:p>
        </w:tc>
      </w:tr>
      <w:tr w:rsidR="006913A3" w:rsidRPr="00277563" w14:paraId="37DC162C"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0041C903"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Daljinska signalizacija:</w:t>
            </w:r>
          </w:p>
        </w:tc>
        <w:tc>
          <w:tcPr>
            <w:tcW w:w="7255" w:type="dxa"/>
            <w:tcBorders>
              <w:top w:val="single" w:sz="4" w:space="0" w:color="auto"/>
              <w:left w:val="single" w:sz="4" w:space="0" w:color="auto"/>
              <w:bottom w:val="single" w:sz="4" w:space="0" w:color="auto"/>
              <w:right w:val="single" w:sz="4" w:space="0" w:color="auto"/>
            </w:tcBorders>
            <w:vAlign w:val="center"/>
          </w:tcPr>
          <w:p w14:paraId="76C9347B"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Minimalno 6 breznapetostnih kontaktov za javljanje alarmnih stanj</w:t>
            </w:r>
          </w:p>
        </w:tc>
      </w:tr>
      <w:tr w:rsidR="006913A3" w:rsidRPr="00277563" w14:paraId="1D1ACA01" w14:textId="77777777" w:rsidTr="006913A3">
        <w:trPr>
          <w:trHeight w:val="284"/>
        </w:trPr>
        <w:tc>
          <w:tcPr>
            <w:tcW w:w="9773" w:type="dxa"/>
            <w:gridSpan w:val="2"/>
            <w:tcBorders>
              <w:top w:val="single" w:sz="4" w:space="0" w:color="auto"/>
              <w:left w:val="single" w:sz="4" w:space="0" w:color="auto"/>
              <w:bottom w:val="single" w:sz="4" w:space="0" w:color="auto"/>
              <w:right w:val="single" w:sz="4" w:space="0" w:color="auto"/>
            </w:tcBorders>
            <w:vAlign w:val="center"/>
          </w:tcPr>
          <w:p w14:paraId="2337573F" w14:textId="1A75C854" w:rsidR="006913A3" w:rsidRPr="00277563" w:rsidRDefault="006913A3" w:rsidP="00B5732F">
            <w:pPr>
              <w:rPr>
                <w:rFonts w:ascii="Arial Narrow" w:hAnsi="Arial Narrow" w:cs="Arial"/>
                <w:color w:val="000000"/>
                <w:sz w:val="22"/>
                <w:szCs w:val="22"/>
              </w:rPr>
            </w:pPr>
            <w:r w:rsidRPr="00277563">
              <w:rPr>
                <w:rFonts w:ascii="Arial Narrow" w:hAnsi="Arial Narrow" w:cs="Arial"/>
                <w:b/>
                <w:color w:val="000000"/>
                <w:sz w:val="22"/>
                <w:szCs w:val="22"/>
              </w:rPr>
              <w:t>AC razvod</w:t>
            </w:r>
          </w:p>
        </w:tc>
      </w:tr>
      <w:tr w:rsidR="006913A3" w:rsidRPr="00277563" w14:paraId="0BBEDE44"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7C45218"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Avtomatski odklopniki:</w:t>
            </w:r>
          </w:p>
        </w:tc>
        <w:tc>
          <w:tcPr>
            <w:tcW w:w="7255" w:type="dxa"/>
            <w:tcBorders>
              <w:top w:val="single" w:sz="4" w:space="0" w:color="auto"/>
              <w:left w:val="single" w:sz="4" w:space="0" w:color="auto"/>
              <w:bottom w:val="single" w:sz="4" w:space="0" w:color="auto"/>
              <w:right w:val="single" w:sz="4" w:space="0" w:color="auto"/>
            </w:tcBorders>
            <w:vAlign w:val="center"/>
          </w:tcPr>
          <w:p w14:paraId="318E325E"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2 x MCB, C-2P, 20A-AC</w:t>
            </w:r>
          </w:p>
          <w:p w14:paraId="372F1D36"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4 x MCB, C-2P, 16A-AC</w:t>
            </w:r>
          </w:p>
          <w:p w14:paraId="25806B06"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4 x MCB, C-2P, 10A-AC</w:t>
            </w:r>
          </w:p>
        </w:tc>
      </w:tr>
      <w:tr w:rsidR="006913A3" w:rsidRPr="00277563" w14:paraId="08F46DDB"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34617E1E"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sz w:val="22"/>
                <w:szCs w:val="22"/>
              </w:rPr>
              <w:t>Priključne sponke:</w:t>
            </w:r>
          </w:p>
        </w:tc>
        <w:tc>
          <w:tcPr>
            <w:tcW w:w="7255" w:type="dxa"/>
            <w:tcBorders>
              <w:top w:val="single" w:sz="4" w:space="0" w:color="auto"/>
              <w:left w:val="single" w:sz="4" w:space="0" w:color="auto"/>
              <w:bottom w:val="single" w:sz="4" w:space="0" w:color="auto"/>
              <w:right w:val="single" w:sz="4" w:space="0" w:color="auto"/>
            </w:tcBorders>
            <w:vAlign w:val="center"/>
          </w:tcPr>
          <w:p w14:paraId="1B300D35"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priključne sponke 6 mm² (L+, L-) za odvode</w:t>
            </w:r>
          </w:p>
        </w:tc>
      </w:tr>
      <w:tr w:rsidR="006913A3" w:rsidRPr="00277563" w14:paraId="7FB8F48E"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24272DD9"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Signalizacija MCB:</w:t>
            </w:r>
          </w:p>
        </w:tc>
        <w:tc>
          <w:tcPr>
            <w:tcW w:w="7255" w:type="dxa"/>
            <w:tcBorders>
              <w:top w:val="single" w:sz="4" w:space="0" w:color="auto"/>
              <w:left w:val="single" w:sz="4" w:space="0" w:color="auto"/>
              <w:bottom w:val="single" w:sz="4" w:space="0" w:color="auto"/>
              <w:right w:val="single" w:sz="4" w:space="0" w:color="auto"/>
            </w:tcBorders>
            <w:vAlign w:val="center"/>
          </w:tcPr>
          <w:p w14:paraId="0E1695A8" w14:textId="77777777" w:rsidR="006913A3" w:rsidRPr="00277563" w:rsidRDefault="006913A3" w:rsidP="00B5732F">
            <w:pPr>
              <w:rPr>
                <w:rFonts w:ascii="Arial Narrow" w:hAnsi="Arial Narrow" w:cs="Arial"/>
                <w:color w:val="000000"/>
                <w:sz w:val="22"/>
                <w:szCs w:val="22"/>
              </w:rPr>
            </w:pPr>
            <w:r w:rsidRPr="00277563">
              <w:rPr>
                <w:rFonts w:ascii="Arial Narrow" w:hAnsi="Arial Narrow" w:cs="Arial"/>
                <w:color w:val="000000"/>
                <w:sz w:val="22"/>
                <w:szCs w:val="22"/>
              </w:rPr>
              <w:t xml:space="preserve">Ločena signalizacija za izpad in izklop MCB vezana </w:t>
            </w:r>
            <w:r w:rsidRPr="00277563">
              <w:rPr>
                <w:rFonts w:ascii="Arial Narrow" w:hAnsi="Arial Narrow" w:cs="Arial"/>
                <w:sz w:val="22"/>
                <w:szCs w:val="22"/>
              </w:rPr>
              <w:t>na DI nadzorne enote</w:t>
            </w:r>
          </w:p>
        </w:tc>
      </w:tr>
      <w:tr w:rsidR="006913A3" w:rsidRPr="00277563" w14:paraId="1365A5A6" w14:textId="77777777" w:rsidTr="006913A3">
        <w:trPr>
          <w:trHeight w:val="284"/>
        </w:trPr>
        <w:tc>
          <w:tcPr>
            <w:tcW w:w="2518" w:type="dxa"/>
            <w:tcBorders>
              <w:top w:val="single" w:sz="4" w:space="0" w:color="auto"/>
              <w:left w:val="single" w:sz="4" w:space="0" w:color="auto"/>
              <w:bottom w:val="single" w:sz="4" w:space="0" w:color="auto"/>
              <w:right w:val="single" w:sz="4" w:space="0" w:color="auto"/>
            </w:tcBorders>
            <w:vAlign w:val="center"/>
          </w:tcPr>
          <w:p w14:paraId="758AF5E7"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Kontrola zemeljskega stika:</w:t>
            </w:r>
          </w:p>
        </w:tc>
        <w:tc>
          <w:tcPr>
            <w:tcW w:w="7255" w:type="dxa"/>
            <w:tcBorders>
              <w:top w:val="single" w:sz="4" w:space="0" w:color="auto"/>
              <w:left w:val="single" w:sz="4" w:space="0" w:color="auto"/>
              <w:bottom w:val="single" w:sz="4" w:space="0" w:color="auto"/>
              <w:right w:val="single" w:sz="4" w:space="0" w:color="auto"/>
            </w:tcBorders>
            <w:vAlign w:val="center"/>
          </w:tcPr>
          <w:p w14:paraId="6F0884BE" w14:textId="77777777" w:rsidR="006913A3" w:rsidRPr="00277563" w:rsidRDefault="006913A3" w:rsidP="00B5732F">
            <w:pPr>
              <w:rPr>
                <w:rFonts w:ascii="Arial Narrow" w:hAnsi="Arial Narrow" w:cs="Arial"/>
                <w:sz w:val="22"/>
                <w:szCs w:val="22"/>
              </w:rPr>
            </w:pPr>
            <w:r w:rsidRPr="00277563">
              <w:rPr>
                <w:rFonts w:ascii="Arial Narrow" w:hAnsi="Arial Narrow" w:cs="Arial"/>
                <w:sz w:val="22"/>
                <w:szCs w:val="22"/>
              </w:rPr>
              <w:t>Vgrajen kontrolnik za indikacijo zem. stika, primeren za večje izmenične IT sisteme, breznapetostni kontakt vezan na DI nadzorne enote</w:t>
            </w:r>
          </w:p>
        </w:tc>
      </w:tr>
    </w:tbl>
    <w:p w14:paraId="680DFDB5" w14:textId="2F4D7E90" w:rsidR="007036A9" w:rsidRDefault="007036A9" w:rsidP="007036A9">
      <w:pPr>
        <w:pStyle w:val="Odstavekseznama"/>
        <w:spacing w:after="0" w:line="240" w:lineRule="auto"/>
        <w:ind w:left="360"/>
        <w:jc w:val="left"/>
        <w:rPr>
          <w:rFonts w:ascii="Arial Narrow" w:hAnsi="Arial Narrow" w:cs="Arial"/>
          <w:color w:val="3399FF"/>
        </w:rPr>
      </w:pPr>
    </w:p>
    <w:p w14:paraId="4AFD2A7C" w14:textId="77777777" w:rsidR="007036A9" w:rsidRDefault="007036A9">
      <w:pPr>
        <w:jc w:val="left"/>
        <w:rPr>
          <w:rFonts w:ascii="Arial Narrow" w:hAnsi="Arial Narrow" w:cs="Arial"/>
          <w:color w:val="3399FF"/>
          <w:sz w:val="22"/>
          <w:szCs w:val="22"/>
        </w:rPr>
      </w:pPr>
      <w:r>
        <w:rPr>
          <w:rFonts w:ascii="Arial Narrow" w:hAnsi="Arial Narrow" w:cs="Arial"/>
          <w:color w:val="3399FF"/>
        </w:rPr>
        <w:br w:type="page"/>
      </w:r>
    </w:p>
    <w:p w14:paraId="5C00A145" w14:textId="609C524B" w:rsidR="009919A5" w:rsidRPr="00277563" w:rsidRDefault="009919A5" w:rsidP="000E4253">
      <w:pPr>
        <w:pStyle w:val="Odstavekseznama"/>
        <w:numPr>
          <w:ilvl w:val="1"/>
          <w:numId w:val="5"/>
        </w:numPr>
        <w:spacing w:after="0" w:line="240" w:lineRule="auto"/>
        <w:jc w:val="left"/>
        <w:rPr>
          <w:rFonts w:ascii="Arial Narrow" w:hAnsi="Arial Narrow" w:cs="Arial"/>
          <w:color w:val="3399FF"/>
        </w:rPr>
      </w:pPr>
      <w:r w:rsidRPr="00277563">
        <w:rPr>
          <w:rFonts w:ascii="Arial Narrow" w:hAnsi="Arial Narrow" w:cs="Arial"/>
          <w:color w:val="3399FF"/>
        </w:rPr>
        <w:lastRenderedPageBreak/>
        <w:t>Ravnanje z okoljem (odpadki, nevarnosti razlitij nevarnih snovi…)</w:t>
      </w:r>
    </w:p>
    <w:p w14:paraId="1F37BBEB" w14:textId="77777777" w:rsidR="00572733" w:rsidRPr="00277563" w:rsidRDefault="00572733" w:rsidP="00572733">
      <w:pPr>
        <w:spacing w:line="240" w:lineRule="exact"/>
        <w:rPr>
          <w:rFonts w:ascii="Arial Narrow" w:hAnsi="Arial Narrow" w:cs="Arial"/>
          <w:sz w:val="22"/>
          <w:szCs w:val="22"/>
        </w:rPr>
      </w:pPr>
    </w:p>
    <w:p w14:paraId="3830F6C5" w14:textId="77777777" w:rsidR="009919A5" w:rsidRPr="00277563" w:rsidRDefault="00572733" w:rsidP="00572733">
      <w:pPr>
        <w:spacing w:line="240" w:lineRule="exact"/>
        <w:rPr>
          <w:rFonts w:ascii="Arial Narrow" w:hAnsi="Arial Narrow" w:cs="Arial"/>
          <w:sz w:val="22"/>
          <w:szCs w:val="22"/>
        </w:rPr>
      </w:pPr>
      <w:r w:rsidRPr="00277563">
        <w:rPr>
          <w:rFonts w:ascii="Arial Narrow" w:hAnsi="Arial Narrow" w:cs="Arial"/>
          <w:sz w:val="22"/>
          <w:szCs w:val="22"/>
        </w:rPr>
        <w:t>Izvajalec mora poskrbeti, da bo delovišče po izvedbi njegovih del čisto.</w:t>
      </w:r>
    </w:p>
    <w:p w14:paraId="4977B995" w14:textId="77777777" w:rsidR="009919A5" w:rsidRPr="0014593C" w:rsidRDefault="009919A5" w:rsidP="009919A5">
      <w:pPr>
        <w:pStyle w:val="Odstavekseznama"/>
        <w:spacing w:line="240" w:lineRule="exact"/>
        <w:ind w:left="357"/>
        <w:rPr>
          <w:rFonts w:ascii="Arial Narrow" w:hAnsi="Arial Narrow" w:cs="Arial"/>
          <w:highlight w:val="yellow"/>
        </w:rPr>
      </w:pPr>
    </w:p>
    <w:p w14:paraId="1117770D" w14:textId="77777777" w:rsidR="009919A5" w:rsidRPr="00BB67AD" w:rsidRDefault="009919A5" w:rsidP="000E4253">
      <w:pPr>
        <w:pStyle w:val="Odstavekseznama"/>
        <w:numPr>
          <w:ilvl w:val="1"/>
          <w:numId w:val="5"/>
        </w:numPr>
        <w:spacing w:after="0" w:line="240" w:lineRule="auto"/>
        <w:jc w:val="left"/>
        <w:rPr>
          <w:rFonts w:ascii="Arial Narrow" w:hAnsi="Arial Narrow" w:cs="Arial"/>
          <w:color w:val="3399FF"/>
        </w:rPr>
      </w:pPr>
      <w:r w:rsidRPr="00BB67AD">
        <w:rPr>
          <w:rFonts w:ascii="Arial Narrow" w:hAnsi="Arial Narrow" w:cs="Arial"/>
          <w:color w:val="3399FF"/>
        </w:rPr>
        <w:t>Varstvo in zdravje pri delu, požarna varnost</w:t>
      </w:r>
    </w:p>
    <w:p w14:paraId="4C3EF31B" w14:textId="77777777" w:rsidR="009919A5" w:rsidRPr="0014593C" w:rsidRDefault="009919A5" w:rsidP="009919A5">
      <w:pPr>
        <w:jc w:val="left"/>
        <w:rPr>
          <w:rFonts w:ascii="Arial Narrow" w:hAnsi="Arial Narrow" w:cs="Arial"/>
          <w:color w:val="3399FF"/>
          <w:highlight w:val="yellow"/>
        </w:rPr>
      </w:pPr>
    </w:p>
    <w:p w14:paraId="2601344B" w14:textId="77777777" w:rsidR="009919A5" w:rsidRPr="00BB67AD" w:rsidRDefault="009919A5" w:rsidP="009919A5">
      <w:pPr>
        <w:rPr>
          <w:rFonts w:ascii="Arial Narrow" w:hAnsi="Arial Narrow" w:cs="Arial"/>
          <w:sz w:val="22"/>
          <w:szCs w:val="22"/>
        </w:rPr>
      </w:pPr>
      <w:r w:rsidRPr="00BB67AD">
        <w:rPr>
          <w:rFonts w:ascii="Arial Narrow" w:hAnsi="Arial Narrow" w:cs="Arial"/>
          <w:sz w:val="22"/>
          <w:szCs w:val="22"/>
        </w:rPr>
        <w:t xml:space="preserve">Izvajalec mora vsa dela opravljati v skladu z vsemi veljavnimi standardi in predpisi o varstvu in zdravju pri delu, požarnem varstvu ter internimi predpisi in standardi SENG. Izvajalec mora dela izvajati tako, da obratovanje ostalih naprav ni moteno. </w:t>
      </w:r>
    </w:p>
    <w:p w14:paraId="173FE0CA" w14:textId="77777777" w:rsidR="009919A5" w:rsidRPr="00BB67AD" w:rsidRDefault="009919A5" w:rsidP="009919A5">
      <w:pPr>
        <w:rPr>
          <w:rFonts w:ascii="Arial Narrow" w:hAnsi="Arial Narrow" w:cs="Arial"/>
          <w:sz w:val="22"/>
          <w:szCs w:val="22"/>
        </w:rPr>
      </w:pPr>
    </w:p>
    <w:p w14:paraId="089F5A10" w14:textId="77777777" w:rsidR="009919A5" w:rsidRPr="00BB67AD" w:rsidRDefault="009919A5" w:rsidP="009919A5">
      <w:pPr>
        <w:rPr>
          <w:rFonts w:ascii="Arial Narrow" w:hAnsi="Arial Narrow" w:cs="Arial"/>
          <w:i/>
          <w:sz w:val="22"/>
          <w:szCs w:val="22"/>
        </w:rPr>
      </w:pPr>
      <w:r w:rsidRPr="00BB67AD">
        <w:rPr>
          <w:rFonts w:ascii="Arial Narrow" w:hAnsi="Arial Narrow" w:cs="Arial"/>
          <w:sz w:val="22"/>
          <w:szCs w:val="22"/>
        </w:rPr>
        <w:t xml:space="preserve">Izvajalec mora pred pričetkom del dobiti v pregled in podpis s strani naročnika Pisni sporazum o skupnih ukrepih za zagotavljanje varnosti in zdravja pri delu na skupnem delovišču. Pred izvedbo del mora izvajalec za svoj obseg del pripraviti navodila za varno delo oz. </w:t>
      </w:r>
      <w:r w:rsidRPr="00BB67AD">
        <w:rPr>
          <w:rFonts w:ascii="Arial Narrow" w:hAnsi="Arial Narrow" w:cs="Arial"/>
          <w:i/>
          <w:sz w:val="22"/>
          <w:szCs w:val="22"/>
        </w:rPr>
        <w:t xml:space="preserve">Program ukrepov za varno delo, </w:t>
      </w:r>
      <w:r w:rsidRPr="00BB67AD">
        <w:rPr>
          <w:rFonts w:ascii="Arial Narrow" w:hAnsi="Arial Narrow" w:cs="Arial"/>
          <w:iCs/>
          <w:sz w:val="22"/>
          <w:szCs w:val="22"/>
        </w:rPr>
        <w:t>ki ga uskladi in potrdi skupaj z naročnikom</w:t>
      </w:r>
      <w:r w:rsidRPr="00BB67AD">
        <w:rPr>
          <w:rFonts w:ascii="Arial Narrow" w:hAnsi="Arial Narrow" w:cs="Arial"/>
          <w:i/>
          <w:sz w:val="22"/>
          <w:szCs w:val="22"/>
        </w:rPr>
        <w:t xml:space="preserve">.  </w:t>
      </w:r>
    </w:p>
    <w:p w14:paraId="644EBF86" w14:textId="77777777" w:rsidR="009919A5" w:rsidRPr="00BB67AD" w:rsidRDefault="009919A5" w:rsidP="009919A5">
      <w:pPr>
        <w:rPr>
          <w:rFonts w:ascii="Arial Narrow" w:hAnsi="Arial Narrow" w:cs="Arial"/>
          <w:sz w:val="22"/>
          <w:szCs w:val="22"/>
        </w:rPr>
      </w:pPr>
    </w:p>
    <w:p w14:paraId="3C165BDC" w14:textId="77777777" w:rsidR="009919A5" w:rsidRPr="00BB67AD" w:rsidRDefault="009919A5" w:rsidP="009919A5">
      <w:pPr>
        <w:rPr>
          <w:rFonts w:ascii="Arial Narrow" w:hAnsi="Arial Narrow" w:cs="Arial"/>
          <w:sz w:val="22"/>
          <w:szCs w:val="22"/>
        </w:rPr>
      </w:pPr>
      <w:r w:rsidRPr="00BB67AD">
        <w:rPr>
          <w:rFonts w:ascii="Arial Narrow" w:hAnsi="Arial Narrow" w:cs="Arial"/>
          <w:sz w:val="22"/>
          <w:szCs w:val="22"/>
        </w:rPr>
        <w:t xml:space="preserve">Izvajalec je dolžan, da na delovišču uporablja samo svoja lastna sredstva za delo oz. delovno opremo, v kolikor ni v drugih aktih delovišča drugače opredeljeno s strani naročnika. Izvajalec odgovarja za varnost svojih delavcev ter za varnost delavcev morebitnih lastnih podizvajalcev del na delovišču. </w:t>
      </w:r>
    </w:p>
    <w:p w14:paraId="51571941" w14:textId="77777777" w:rsidR="00BB67AD" w:rsidRDefault="00BB67AD">
      <w:pPr>
        <w:jc w:val="left"/>
        <w:rPr>
          <w:rFonts w:ascii="Arial Narrow" w:hAnsi="Arial Narrow" w:cs="Arial"/>
          <w:b/>
          <w:sz w:val="22"/>
          <w:szCs w:val="22"/>
          <w:highlight w:val="yellow"/>
        </w:rPr>
      </w:pPr>
    </w:p>
    <w:p w14:paraId="21B98B9A" w14:textId="662D6956" w:rsidR="00BB67AD" w:rsidRDefault="00BB67AD" w:rsidP="00BB67AD">
      <w:pPr>
        <w:rPr>
          <w:rFonts w:ascii="Arial Narrow" w:hAnsi="Arial Narrow" w:cs="Arial"/>
          <w:b/>
          <w:sz w:val="22"/>
          <w:szCs w:val="22"/>
          <w:highlight w:val="yellow"/>
        </w:rPr>
      </w:pPr>
      <w:r w:rsidRPr="00CA02DD">
        <w:rPr>
          <w:rFonts w:ascii="Arial Narrow" w:hAnsi="Arial Narrow" w:cs="Arial"/>
          <w:sz w:val="22"/>
          <w:szCs w:val="22"/>
        </w:rPr>
        <w:t>Izvajalec bo moral pred pričetkom del s posebno izjavo zagotoviti, da ima sprejeto izjavo o varnosti z oceno tveganja, da bo na delovišču uporabljal samo pregledano delovno opremo in osebno varovalno opremo, da bodo dela na delovišču izvajali samo ustrezno usposobljeni delavci s področja varnosti in zdravja pri delu ter da so vsi delavci zdravstveno sposobni za opravljanje dela. Naročnik si pridružuje pravico, da bo od delavcev, ki bodo izvajali dela na delovišču zahteval tudi podpis izjave, da v zadnjih 14 dneh pred pričetkom del niso kazali znakov okužbe ali so bili okuženi s COVID-19 in da po njim znanih informacijah niso bili v stiku z osebo, pri kateri je bila potrjena okužba s SARS-CoV-2.</w:t>
      </w:r>
    </w:p>
    <w:p w14:paraId="1083D6D9" w14:textId="77777777" w:rsidR="00B5732F" w:rsidRDefault="00B5732F">
      <w:pPr>
        <w:jc w:val="left"/>
        <w:rPr>
          <w:rFonts w:ascii="Arial Narrow" w:hAnsi="Arial Narrow" w:cs="Arial"/>
          <w:b/>
          <w:sz w:val="22"/>
          <w:szCs w:val="22"/>
          <w:highlight w:val="yellow"/>
        </w:rPr>
      </w:pPr>
    </w:p>
    <w:p w14:paraId="2CD5EDD8" w14:textId="454FBC80" w:rsidR="00B5732F" w:rsidRDefault="00B5732F" w:rsidP="007036A9">
      <w:pPr>
        <w:pStyle w:val="Odstavekseznama"/>
        <w:numPr>
          <w:ilvl w:val="1"/>
          <w:numId w:val="5"/>
        </w:numPr>
        <w:spacing w:after="0" w:line="240" w:lineRule="exact"/>
        <w:rPr>
          <w:rFonts w:ascii="Arial Narrow" w:hAnsi="Arial Narrow" w:cs="Arial"/>
          <w:iCs/>
          <w:color w:val="3399FF"/>
        </w:rPr>
      </w:pPr>
      <w:r w:rsidRPr="00A555F2">
        <w:rPr>
          <w:rFonts w:ascii="Arial Narrow" w:hAnsi="Arial Narrow" w:cs="Arial"/>
          <w:iCs/>
          <w:color w:val="3399FF"/>
        </w:rPr>
        <w:t>Druge zahteve</w:t>
      </w:r>
    </w:p>
    <w:p w14:paraId="5FBAFC21" w14:textId="77777777" w:rsidR="007036A9" w:rsidRDefault="007036A9" w:rsidP="007036A9">
      <w:pPr>
        <w:spacing w:line="240" w:lineRule="exact"/>
        <w:rPr>
          <w:rFonts w:ascii="Arial Narrow" w:hAnsi="Arial Narrow" w:cs="Arial"/>
          <w:iCs/>
          <w:sz w:val="22"/>
          <w:szCs w:val="22"/>
        </w:rPr>
      </w:pPr>
    </w:p>
    <w:p w14:paraId="2D315711" w14:textId="1A0C2A2F" w:rsidR="00E62A2A" w:rsidRPr="00E62A2A" w:rsidRDefault="00E62A2A" w:rsidP="007036A9">
      <w:pPr>
        <w:spacing w:line="240" w:lineRule="exact"/>
        <w:rPr>
          <w:rFonts w:ascii="Arial Narrow" w:hAnsi="Arial Narrow" w:cs="Arial"/>
          <w:iCs/>
          <w:sz w:val="22"/>
          <w:szCs w:val="22"/>
        </w:rPr>
      </w:pPr>
      <w:r w:rsidRPr="00E62A2A">
        <w:rPr>
          <w:rFonts w:ascii="Arial Narrow" w:hAnsi="Arial Narrow" w:cs="Arial"/>
          <w:iCs/>
          <w:sz w:val="22"/>
          <w:szCs w:val="22"/>
        </w:rPr>
        <w:t xml:space="preserve">Vsa izvedbena dokumentacija mora biti predhodno potrjena s strani predstavnika SENG. </w:t>
      </w:r>
    </w:p>
    <w:p w14:paraId="3CB5AEA4" w14:textId="77777777" w:rsidR="00E62A2A" w:rsidRPr="00E62A2A" w:rsidRDefault="00E62A2A" w:rsidP="00E62A2A">
      <w:pPr>
        <w:spacing w:line="240" w:lineRule="exact"/>
        <w:rPr>
          <w:rFonts w:ascii="Arial Narrow" w:hAnsi="Arial Narrow" w:cs="Arial"/>
          <w:iCs/>
        </w:rPr>
      </w:pPr>
    </w:p>
    <w:p w14:paraId="7636BE07" w14:textId="61C2826F" w:rsidR="00E62A2A" w:rsidRPr="00E62A2A" w:rsidRDefault="00E62A2A" w:rsidP="00E62A2A">
      <w:pPr>
        <w:spacing w:line="240" w:lineRule="exact"/>
        <w:rPr>
          <w:rFonts w:ascii="Arial Narrow" w:hAnsi="Arial Narrow" w:cs="Arial"/>
          <w:iCs/>
          <w:sz w:val="22"/>
          <w:szCs w:val="22"/>
        </w:rPr>
      </w:pPr>
      <w:r w:rsidRPr="00E62A2A">
        <w:rPr>
          <w:rFonts w:ascii="Arial Narrow" w:hAnsi="Arial Narrow" w:cs="Arial"/>
          <w:iCs/>
          <w:sz w:val="22"/>
          <w:szCs w:val="22"/>
        </w:rPr>
        <w:t>Izve</w:t>
      </w:r>
      <w:r w:rsidR="00123EAC">
        <w:rPr>
          <w:rFonts w:ascii="Arial Narrow" w:hAnsi="Arial Narrow" w:cs="Arial"/>
          <w:iCs/>
          <w:sz w:val="22"/>
          <w:szCs w:val="22"/>
        </w:rPr>
        <w:t>den mora biti</w:t>
      </w:r>
      <w:r w:rsidRPr="00E62A2A">
        <w:rPr>
          <w:rFonts w:ascii="Arial Narrow" w:hAnsi="Arial Narrow" w:cs="Arial"/>
          <w:iCs/>
          <w:sz w:val="22"/>
          <w:szCs w:val="22"/>
        </w:rPr>
        <w:t xml:space="preserve"> FAT (angl. Factory Acceptance Test) po protokolu, ki </w:t>
      </w:r>
      <w:r w:rsidR="00123EAC">
        <w:rPr>
          <w:rFonts w:ascii="Arial Narrow" w:hAnsi="Arial Narrow" w:cs="Arial"/>
          <w:iCs/>
          <w:sz w:val="22"/>
          <w:szCs w:val="22"/>
        </w:rPr>
        <w:t>ga predhodno potrdi</w:t>
      </w:r>
      <w:r w:rsidRPr="00E62A2A">
        <w:rPr>
          <w:rFonts w:ascii="Arial Narrow" w:hAnsi="Arial Narrow" w:cs="Arial"/>
          <w:iCs/>
          <w:sz w:val="22"/>
          <w:szCs w:val="22"/>
        </w:rPr>
        <w:t xml:space="preserve"> predstavnik SENG. </w:t>
      </w:r>
    </w:p>
    <w:p w14:paraId="039D4BEE" w14:textId="77777777" w:rsidR="00E62A2A" w:rsidRPr="00E62A2A" w:rsidRDefault="00E62A2A" w:rsidP="00E62A2A">
      <w:pPr>
        <w:spacing w:line="240" w:lineRule="exact"/>
        <w:rPr>
          <w:rFonts w:ascii="Arial Narrow" w:hAnsi="Arial Narrow" w:cs="Arial"/>
          <w:iCs/>
        </w:rPr>
      </w:pPr>
    </w:p>
    <w:p w14:paraId="06D8071D" w14:textId="77777777" w:rsidR="00123EAC" w:rsidRPr="00E62A2A" w:rsidRDefault="00E62A2A" w:rsidP="00123EAC">
      <w:pPr>
        <w:spacing w:line="240" w:lineRule="exact"/>
        <w:rPr>
          <w:rFonts w:ascii="Arial Narrow" w:hAnsi="Arial Narrow" w:cs="Arial"/>
          <w:iCs/>
          <w:sz w:val="22"/>
          <w:szCs w:val="22"/>
        </w:rPr>
      </w:pPr>
      <w:r w:rsidRPr="00E62A2A">
        <w:rPr>
          <w:rFonts w:ascii="Arial Narrow" w:hAnsi="Arial Narrow" w:cs="Arial"/>
          <w:iCs/>
          <w:sz w:val="22"/>
          <w:szCs w:val="22"/>
        </w:rPr>
        <w:t>Izved</w:t>
      </w:r>
      <w:r w:rsidR="00123EAC">
        <w:rPr>
          <w:rFonts w:ascii="Arial Narrow" w:hAnsi="Arial Narrow" w:cs="Arial"/>
          <w:iCs/>
          <w:sz w:val="22"/>
          <w:szCs w:val="22"/>
        </w:rPr>
        <w:t>en mora biti</w:t>
      </w:r>
      <w:r w:rsidRPr="00E62A2A">
        <w:rPr>
          <w:rFonts w:ascii="Arial Narrow" w:hAnsi="Arial Narrow" w:cs="Arial"/>
          <w:iCs/>
          <w:sz w:val="22"/>
          <w:szCs w:val="22"/>
        </w:rPr>
        <w:t xml:space="preserve"> SAT (angl. Site Acceptance Test) na objektu, po protokolu, </w:t>
      </w:r>
      <w:r w:rsidR="00123EAC" w:rsidRPr="00E62A2A">
        <w:rPr>
          <w:rFonts w:ascii="Arial Narrow" w:hAnsi="Arial Narrow" w:cs="Arial"/>
          <w:iCs/>
          <w:sz w:val="22"/>
          <w:szCs w:val="22"/>
        </w:rPr>
        <w:t xml:space="preserve">ki </w:t>
      </w:r>
      <w:r w:rsidR="00123EAC">
        <w:rPr>
          <w:rFonts w:ascii="Arial Narrow" w:hAnsi="Arial Narrow" w:cs="Arial"/>
          <w:iCs/>
          <w:sz w:val="22"/>
          <w:szCs w:val="22"/>
        </w:rPr>
        <w:t>ga predhodno potrdi</w:t>
      </w:r>
      <w:r w:rsidR="00123EAC" w:rsidRPr="00E62A2A">
        <w:rPr>
          <w:rFonts w:ascii="Arial Narrow" w:hAnsi="Arial Narrow" w:cs="Arial"/>
          <w:iCs/>
          <w:sz w:val="22"/>
          <w:szCs w:val="22"/>
        </w:rPr>
        <w:t xml:space="preserve"> predstavnik SENG. </w:t>
      </w:r>
    </w:p>
    <w:p w14:paraId="6A5D1E42" w14:textId="2895A33A" w:rsidR="00123EAC" w:rsidRPr="0037252A" w:rsidRDefault="00123EAC" w:rsidP="00123EAC">
      <w:pPr>
        <w:spacing w:line="240" w:lineRule="exact"/>
        <w:rPr>
          <w:rFonts w:ascii="Arial Narrow" w:hAnsi="Arial Narrow" w:cs="Arial"/>
          <w:i/>
          <w:sz w:val="22"/>
          <w:szCs w:val="22"/>
        </w:rPr>
      </w:pPr>
    </w:p>
    <w:p w14:paraId="41A3CD18" w14:textId="1E30417A" w:rsidR="00123EAC" w:rsidRPr="006A10D1" w:rsidRDefault="00123EAC" w:rsidP="00123EAC">
      <w:pPr>
        <w:spacing w:line="240" w:lineRule="exact"/>
        <w:rPr>
          <w:rFonts w:ascii="Arial Narrow" w:hAnsi="Arial Narrow" w:cs="Arial"/>
          <w:iCs/>
          <w:sz w:val="22"/>
          <w:szCs w:val="22"/>
        </w:rPr>
      </w:pPr>
      <w:r w:rsidRPr="006A10D1">
        <w:rPr>
          <w:rFonts w:ascii="Arial Narrow" w:hAnsi="Arial Narrow" w:cs="Arial"/>
          <w:iCs/>
          <w:sz w:val="22"/>
          <w:szCs w:val="22"/>
        </w:rPr>
        <w:t>Naročnik postane tudi lastnik vse ostale izvorne projektne dokumentacije (kot naprimer: Eplan, Caddy</w:t>
      </w:r>
      <w:r w:rsidR="006A10D1">
        <w:rPr>
          <w:rFonts w:ascii="Arial Narrow" w:hAnsi="Arial Narrow" w:cs="Arial"/>
          <w:iCs/>
          <w:sz w:val="22"/>
          <w:szCs w:val="22"/>
        </w:rPr>
        <w:t>, itd.</w:t>
      </w:r>
      <w:r w:rsidRPr="006A10D1">
        <w:rPr>
          <w:rFonts w:ascii="Arial Narrow" w:hAnsi="Arial Narrow" w:cs="Arial"/>
          <w:iCs/>
          <w:sz w:val="22"/>
          <w:szCs w:val="22"/>
        </w:rPr>
        <w:t>)</w:t>
      </w:r>
      <w:r w:rsidR="006A10D1">
        <w:rPr>
          <w:rFonts w:ascii="Arial Narrow" w:hAnsi="Arial Narrow" w:cs="Arial"/>
          <w:iCs/>
          <w:sz w:val="22"/>
          <w:szCs w:val="22"/>
        </w:rPr>
        <w:t>.</w:t>
      </w:r>
      <w:r w:rsidRPr="006A10D1">
        <w:rPr>
          <w:rFonts w:ascii="Arial Narrow" w:hAnsi="Arial Narrow" w:cs="Arial"/>
          <w:iCs/>
          <w:sz w:val="22"/>
          <w:szCs w:val="22"/>
        </w:rPr>
        <w:t xml:space="preserve"> </w:t>
      </w:r>
    </w:p>
    <w:p w14:paraId="21D33A1A" w14:textId="77777777" w:rsidR="00123EAC" w:rsidRPr="0037252A" w:rsidRDefault="00123EAC" w:rsidP="00123EAC">
      <w:pPr>
        <w:spacing w:line="240" w:lineRule="exact"/>
        <w:rPr>
          <w:rFonts w:ascii="Arial Narrow" w:hAnsi="Arial Narrow" w:cs="Arial"/>
          <w:i/>
        </w:rPr>
      </w:pPr>
    </w:p>
    <w:p w14:paraId="76DC1314" w14:textId="1B1CDB19" w:rsidR="00E62A2A" w:rsidRPr="00123EAC" w:rsidRDefault="00E62A2A" w:rsidP="00123EAC">
      <w:pPr>
        <w:spacing w:line="240" w:lineRule="exact"/>
        <w:rPr>
          <w:rFonts w:ascii="Arial Narrow" w:hAnsi="Arial Narrow" w:cs="Arial"/>
          <w:iCs/>
          <w:sz w:val="22"/>
          <w:szCs w:val="22"/>
        </w:rPr>
      </w:pPr>
      <w:r w:rsidRPr="00123EAC">
        <w:rPr>
          <w:rFonts w:ascii="Arial Narrow" w:hAnsi="Arial Narrow" w:cs="Arial"/>
          <w:iCs/>
          <w:sz w:val="22"/>
          <w:szCs w:val="22"/>
        </w:rPr>
        <w:t>Dobavitelj mora izvesti šolanje dežurnega osebja na elektrarni</w:t>
      </w:r>
      <w:r w:rsidR="00123EAC">
        <w:rPr>
          <w:rFonts w:ascii="Arial Narrow" w:hAnsi="Arial Narrow" w:cs="Arial"/>
          <w:iCs/>
          <w:sz w:val="22"/>
          <w:szCs w:val="22"/>
        </w:rPr>
        <w:t>.</w:t>
      </w:r>
    </w:p>
    <w:p w14:paraId="0B2C121C" w14:textId="77777777" w:rsidR="00123EAC" w:rsidRDefault="00123EAC" w:rsidP="00123EAC">
      <w:pPr>
        <w:spacing w:line="240" w:lineRule="exact"/>
        <w:rPr>
          <w:rFonts w:ascii="Arial Narrow" w:hAnsi="Arial Narrow" w:cs="Arial"/>
          <w:iCs/>
          <w:sz w:val="22"/>
          <w:szCs w:val="22"/>
        </w:rPr>
      </w:pPr>
    </w:p>
    <w:p w14:paraId="1EFF432F" w14:textId="3AFAE1D5" w:rsidR="00E62A2A" w:rsidRPr="00123EAC" w:rsidRDefault="00E62A2A" w:rsidP="00123EAC">
      <w:pPr>
        <w:spacing w:line="240" w:lineRule="exact"/>
        <w:rPr>
          <w:rFonts w:ascii="Arial Narrow" w:hAnsi="Arial Narrow" w:cs="Arial"/>
          <w:iCs/>
          <w:sz w:val="22"/>
          <w:szCs w:val="22"/>
        </w:rPr>
      </w:pPr>
      <w:r w:rsidRPr="00123EAC">
        <w:rPr>
          <w:rFonts w:ascii="Arial Narrow" w:hAnsi="Arial Narrow" w:cs="Arial"/>
          <w:iCs/>
          <w:sz w:val="22"/>
          <w:szCs w:val="22"/>
        </w:rPr>
        <w:t xml:space="preserve">Zahtevana garancijska doba je najmanj 24 mesecev za dobro opravljeno delo in za vgrajeno opremo od dneva prevzema </w:t>
      </w:r>
      <w:r w:rsidR="00123EAC">
        <w:rPr>
          <w:rFonts w:ascii="Arial Narrow" w:hAnsi="Arial Narrow" w:cs="Arial"/>
          <w:iCs/>
          <w:sz w:val="22"/>
          <w:szCs w:val="22"/>
        </w:rPr>
        <w:t>opreme</w:t>
      </w:r>
      <w:r w:rsidRPr="00123EAC">
        <w:rPr>
          <w:rFonts w:ascii="Arial Narrow" w:hAnsi="Arial Narrow" w:cs="Arial"/>
          <w:iCs/>
          <w:sz w:val="22"/>
          <w:szCs w:val="22"/>
        </w:rPr>
        <w:t>.</w:t>
      </w:r>
    </w:p>
    <w:p w14:paraId="0FF02FDE" w14:textId="13B288AA" w:rsidR="00664A5C" w:rsidRPr="0037252A" w:rsidRDefault="00664A5C" w:rsidP="00664A5C">
      <w:pPr>
        <w:pStyle w:val="Odstavekseznama"/>
        <w:spacing w:line="240" w:lineRule="exact"/>
        <w:ind w:left="360"/>
        <w:rPr>
          <w:rFonts w:ascii="Arial Narrow" w:hAnsi="Arial Narrow" w:cs="Arial"/>
          <w:iCs/>
        </w:rPr>
      </w:pPr>
    </w:p>
    <w:p w14:paraId="44D458B6" w14:textId="7A6A2516" w:rsidR="00664A5C" w:rsidRDefault="00664A5C" w:rsidP="000E4253">
      <w:pPr>
        <w:pStyle w:val="Odstavekseznama"/>
        <w:numPr>
          <w:ilvl w:val="2"/>
          <w:numId w:val="5"/>
        </w:numPr>
        <w:spacing w:after="0" w:line="240" w:lineRule="exact"/>
        <w:jc w:val="left"/>
        <w:rPr>
          <w:rFonts w:ascii="Arial Narrow" w:hAnsi="Arial Narrow" w:cs="Arial"/>
          <w:color w:val="3399FF"/>
        </w:rPr>
      </w:pPr>
      <w:r w:rsidRPr="00B547C9">
        <w:rPr>
          <w:rFonts w:ascii="Arial Narrow" w:hAnsi="Arial Narrow" w:cs="Arial"/>
          <w:color w:val="3399FF"/>
        </w:rPr>
        <w:t>Dokumentacija po končanju del</w:t>
      </w:r>
    </w:p>
    <w:p w14:paraId="3FA63A46" w14:textId="77777777" w:rsidR="00E62A2A" w:rsidRDefault="00E62A2A" w:rsidP="00E62A2A">
      <w:pPr>
        <w:spacing w:line="240" w:lineRule="exact"/>
        <w:rPr>
          <w:rFonts w:ascii="Arial Narrow" w:hAnsi="Arial Narrow" w:cs="Arial"/>
          <w:iCs/>
        </w:rPr>
      </w:pPr>
    </w:p>
    <w:p w14:paraId="2DE8D40C" w14:textId="05791399" w:rsidR="00E62A2A" w:rsidRPr="00E62A2A" w:rsidRDefault="00E62A2A" w:rsidP="00E62A2A">
      <w:pPr>
        <w:spacing w:line="240" w:lineRule="exact"/>
        <w:rPr>
          <w:rFonts w:ascii="Arial Narrow" w:hAnsi="Arial Narrow" w:cs="Arial"/>
          <w:iCs/>
          <w:sz w:val="22"/>
          <w:szCs w:val="22"/>
        </w:rPr>
      </w:pPr>
      <w:r w:rsidRPr="00E62A2A">
        <w:rPr>
          <w:rFonts w:ascii="Arial Narrow" w:hAnsi="Arial Narrow" w:cs="Arial"/>
          <w:iCs/>
          <w:sz w:val="22"/>
          <w:szCs w:val="22"/>
        </w:rPr>
        <w:t>Vsa projektna in tehnična dokumentacija mora biti izdelana v slovenskem jeziku. Vsa dokumentacija mora biti predana v elektronski obliki (nezaklenjena) na USB ključu. Pričakovani formati dokumentacije so: *.ifc, *.doc, *.docx, *.xls, *.xlsx, *.jpg, *.tif, *.dxf, *.dwg, *.dwf, *.shp, *.d. Aktivni format *.pdf z možnostjo iskanja je le dodatek prej omenjeni elektronski dokumentaciji.</w:t>
      </w:r>
    </w:p>
    <w:p w14:paraId="551DB4F4" w14:textId="77777777" w:rsidR="00E62A2A" w:rsidRPr="0037252A" w:rsidRDefault="00E62A2A" w:rsidP="00E62A2A">
      <w:pPr>
        <w:spacing w:line="240" w:lineRule="exact"/>
        <w:jc w:val="left"/>
        <w:rPr>
          <w:rFonts w:ascii="Arial Narrow" w:hAnsi="Arial Narrow" w:cs="Arial"/>
          <w:sz w:val="22"/>
          <w:szCs w:val="22"/>
        </w:rPr>
      </w:pPr>
    </w:p>
    <w:p w14:paraId="7405648D" w14:textId="2AF176B8" w:rsidR="00664A5C" w:rsidRPr="00E62A2A" w:rsidRDefault="00664A5C" w:rsidP="00664A5C">
      <w:pPr>
        <w:autoSpaceDE w:val="0"/>
        <w:autoSpaceDN w:val="0"/>
        <w:adjustRightInd w:val="0"/>
        <w:rPr>
          <w:rFonts w:ascii="Arial Narrow" w:hAnsi="Arial Narrow" w:cs="Arial"/>
          <w:sz w:val="22"/>
          <w:szCs w:val="22"/>
        </w:rPr>
      </w:pPr>
      <w:r w:rsidRPr="00E62A2A">
        <w:rPr>
          <w:rFonts w:ascii="Arial Narrow" w:hAnsi="Arial Narrow" w:cs="Arial"/>
          <w:sz w:val="22"/>
          <w:szCs w:val="22"/>
        </w:rPr>
        <w:t xml:space="preserve">Izbrani ponudnik bo moral po končanju del predati: </w:t>
      </w:r>
    </w:p>
    <w:p w14:paraId="4BF6A586" w14:textId="77777777" w:rsidR="00E62A2A" w:rsidRPr="00E62A2A" w:rsidRDefault="00E62A2A" w:rsidP="000E4253">
      <w:pPr>
        <w:pStyle w:val="Odstavekseznama"/>
        <w:numPr>
          <w:ilvl w:val="0"/>
          <w:numId w:val="24"/>
        </w:numPr>
        <w:rPr>
          <w:rFonts w:ascii="Arial Narrow" w:hAnsi="Arial Narrow" w:cs="Arial"/>
        </w:rPr>
      </w:pPr>
      <w:r w:rsidRPr="00E62A2A">
        <w:rPr>
          <w:rFonts w:ascii="Arial Narrow" w:hAnsi="Arial Narrow" w:cs="Arial"/>
        </w:rPr>
        <w:t xml:space="preserve">Dobavitelj mora poleg projektne dokumentacije PZI in PID, dostaviti tudi navodila za uporabo in vzdrževanje ter tovarniško dokumentacijo vgrajene opreme. </w:t>
      </w:r>
    </w:p>
    <w:p w14:paraId="664B1971" w14:textId="77777777" w:rsidR="00E62A2A" w:rsidRPr="00E62A2A" w:rsidRDefault="00E62A2A" w:rsidP="000E4253">
      <w:pPr>
        <w:pStyle w:val="Odstavekseznama"/>
        <w:numPr>
          <w:ilvl w:val="0"/>
          <w:numId w:val="24"/>
        </w:numPr>
        <w:rPr>
          <w:rFonts w:ascii="Arial Narrow" w:hAnsi="Arial Narrow" w:cs="Arial"/>
        </w:rPr>
      </w:pPr>
      <w:r w:rsidRPr="00E62A2A">
        <w:rPr>
          <w:rFonts w:ascii="Arial Narrow" w:hAnsi="Arial Narrow" w:cs="Arial"/>
        </w:rPr>
        <w:t xml:space="preserve">Poleg projektne in tehnične dokumentacije, morajo biti priložena vsa dokazila in sicer testni protokoli, merilni listi, CE izjava o skladnosti ter ostala dokazila po GZ. </w:t>
      </w:r>
    </w:p>
    <w:p w14:paraId="0C644CDC" w14:textId="77777777" w:rsidR="00664A5C" w:rsidRPr="00E62A2A" w:rsidRDefault="00664A5C" w:rsidP="00E62A2A">
      <w:pPr>
        <w:autoSpaceDE w:val="0"/>
        <w:autoSpaceDN w:val="0"/>
        <w:adjustRightInd w:val="0"/>
        <w:ind w:left="360"/>
        <w:rPr>
          <w:rFonts w:ascii="Arial Narrow" w:hAnsi="Arial Narrow" w:cs="Arial"/>
        </w:rPr>
      </w:pPr>
    </w:p>
    <w:p w14:paraId="6977D296" w14:textId="77777777" w:rsidR="00B5732F" w:rsidRPr="0037252A" w:rsidRDefault="00B5732F" w:rsidP="00B5732F">
      <w:pPr>
        <w:rPr>
          <w:rStyle w:val="Neensklic"/>
          <w:color w:val="auto"/>
        </w:rPr>
      </w:pPr>
    </w:p>
    <w:p w14:paraId="40CEDB24" w14:textId="2641775C" w:rsidR="00422EAE" w:rsidRDefault="00422EAE">
      <w:pPr>
        <w:jc w:val="left"/>
        <w:rPr>
          <w:rFonts w:ascii="Arial Narrow" w:hAnsi="Arial Narrow" w:cs="Arial"/>
          <w:b/>
          <w:sz w:val="22"/>
          <w:szCs w:val="22"/>
          <w:highlight w:val="yellow"/>
        </w:rPr>
      </w:pPr>
      <w:r>
        <w:rPr>
          <w:rFonts w:ascii="Arial Narrow" w:hAnsi="Arial Narrow" w:cs="Arial"/>
          <w:b/>
          <w:sz w:val="22"/>
          <w:szCs w:val="22"/>
          <w:highlight w:val="yellow"/>
        </w:rPr>
        <w:br w:type="page"/>
      </w:r>
    </w:p>
    <w:p w14:paraId="5AB9D436" w14:textId="77777777" w:rsidR="003654D8" w:rsidRPr="00C43F92" w:rsidRDefault="003654D8" w:rsidP="000E4253">
      <w:pPr>
        <w:numPr>
          <w:ilvl w:val="0"/>
          <w:numId w:val="5"/>
        </w:numPr>
        <w:spacing w:line="240" w:lineRule="exact"/>
        <w:rPr>
          <w:rFonts w:ascii="Arial Narrow" w:hAnsi="Arial Narrow" w:cs="Arial"/>
          <w:b/>
          <w:sz w:val="22"/>
          <w:szCs w:val="22"/>
        </w:rPr>
      </w:pPr>
      <w:r w:rsidRPr="00C43F92">
        <w:rPr>
          <w:rFonts w:ascii="Arial Narrow" w:hAnsi="Arial Narrow" w:cs="Arial"/>
          <w:b/>
          <w:sz w:val="22"/>
          <w:szCs w:val="22"/>
        </w:rPr>
        <w:lastRenderedPageBreak/>
        <w:t>O</w:t>
      </w:r>
      <w:r w:rsidR="00F37FA3" w:rsidRPr="00C43F92">
        <w:rPr>
          <w:rFonts w:ascii="Arial Narrow" w:hAnsi="Arial Narrow" w:cs="Arial"/>
          <w:b/>
          <w:sz w:val="22"/>
          <w:szCs w:val="22"/>
        </w:rPr>
        <w:t>BRAZCI</w:t>
      </w:r>
      <w:bookmarkEnd w:id="6"/>
      <w:r w:rsidR="008628E4" w:rsidRPr="00C43F92">
        <w:rPr>
          <w:rFonts w:ascii="Arial Narrow" w:hAnsi="Arial Narrow" w:cs="Arial"/>
          <w:b/>
          <w:sz w:val="22"/>
          <w:szCs w:val="22"/>
        </w:rPr>
        <w:t xml:space="preserve"> </w:t>
      </w:r>
    </w:p>
    <w:p w14:paraId="260EF72E" w14:textId="77777777" w:rsidR="00B13CE3" w:rsidRPr="0014593C" w:rsidRDefault="00B13CE3" w:rsidP="0001777A">
      <w:pPr>
        <w:rPr>
          <w:highlight w:val="yellow"/>
        </w:rPr>
      </w:pPr>
    </w:p>
    <w:p w14:paraId="272D7834" w14:textId="77777777" w:rsidR="00B13CE3" w:rsidRPr="0037252A" w:rsidRDefault="001278B6" w:rsidP="00724189">
      <w:pPr>
        <w:spacing w:line="240" w:lineRule="exact"/>
        <w:ind w:firstLine="357"/>
        <w:rPr>
          <w:rFonts w:ascii="Arial Narrow" w:hAnsi="Arial Narrow" w:cs="Arial"/>
          <w:sz w:val="22"/>
          <w:szCs w:val="22"/>
        </w:rPr>
      </w:pPr>
      <w:r w:rsidRPr="0037252A">
        <w:rPr>
          <w:rFonts w:ascii="Arial Narrow" w:hAnsi="Arial Narrow" w:cs="Arial"/>
          <w:sz w:val="22"/>
          <w:szCs w:val="22"/>
        </w:rPr>
        <w:t>Obrazec št. 1:</w:t>
      </w:r>
      <w:r w:rsidR="003D1BD4" w:rsidRPr="0037252A">
        <w:rPr>
          <w:rFonts w:ascii="Arial Narrow" w:hAnsi="Arial Narrow" w:cs="Arial"/>
          <w:sz w:val="22"/>
          <w:szCs w:val="22"/>
        </w:rPr>
        <w:tab/>
      </w:r>
      <w:r w:rsidRPr="0037252A">
        <w:rPr>
          <w:rFonts w:ascii="Arial Narrow" w:hAnsi="Arial Narrow" w:cs="Arial"/>
          <w:sz w:val="22"/>
          <w:szCs w:val="22"/>
        </w:rPr>
        <w:t>Ponudba</w:t>
      </w:r>
    </w:p>
    <w:p w14:paraId="16692A3A" w14:textId="77777777" w:rsidR="001278B6" w:rsidRPr="0037252A" w:rsidRDefault="0040269E" w:rsidP="00724189">
      <w:pPr>
        <w:spacing w:line="240" w:lineRule="exact"/>
        <w:ind w:firstLine="357"/>
        <w:rPr>
          <w:rFonts w:ascii="Arial Narrow" w:hAnsi="Arial Narrow" w:cs="Arial"/>
          <w:sz w:val="22"/>
          <w:szCs w:val="22"/>
        </w:rPr>
      </w:pPr>
      <w:r w:rsidRPr="0037252A">
        <w:rPr>
          <w:rFonts w:ascii="Arial Narrow" w:hAnsi="Arial Narrow" w:cs="Arial"/>
          <w:sz w:val="22"/>
          <w:szCs w:val="22"/>
        </w:rPr>
        <w:t>Obrazec št. 2</w:t>
      </w:r>
      <w:r w:rsidR="001278B6" w:rsidRPr="0037252A">
        <w:rPr>
          <w:rFonts w:ascii="Arial Narrow" w:hAnsi="Arial Narrow" w:cs="Arial"/>
          <w:sz w:val="22"/>
          <w:szCs w:val="22"/>
        </w:rPr>
        <w:t>:</w:t>
      </w:r>
      <w:r w:rsidR="003D1BD4" w:rsidRPr="0037252A">
        <w:rPr>
          <w:rFonts w:ascii="Arial Narrow" w:hAnsi="Arial Narrow" w:cs="Arial"/>
          <w:sz w:val="22"/>
          <w:szCs w:val="22"/>
        </w:rPr>
        <w:tab/>
      </w:r>
      <w:r w:rsidR="001278B6" w:rsidRPr="0037252A">
        <w:rPr>
          <w:rFonts w:ascii="Arial Narrow" w:hAnsi="Arial Narrow" w:cs="Arial"/>
          <w:sz w:val="22"/>
          <w:szCs w:val="22"/>
        </w:rPr>
        <w:t>Izjava ponudnika o izpolnjevanju pogojev</w:t>
      </w:r>
    </w:p>
    <w:p w14:paraId="5B85A38C" w14:textId="02B99235" w:rsidR="0040269E" w:rsidRPr="0037252A" w:rsidRDefault="0040269E" w:rsidP="00724189">
      <w:pPr>
        <w:spacing w:line="240" w:lineRule="exact"/>
        <w:ind w:firstLine="357"/>
        <w:rPr>
          <w:rFonts w:ascii="Arial Narrow" w:hAnsi="Arial Narrow" w:cs="Arial"/>
          <w:sz w:val="22"/>
          <w:szCs w:val="22"/>
        </w:rPr>
      </w:pPr>
      <w:r w:rsidRPr="0037252A">
        <w:rPr>
          <w:rFonts w:ascii="Arial Narrow" w:hAnsi="Arial Narrow" w:cs="Arial"/>
          <w:sz w:val="22"/>
          <w:szCs w:val="22"/>
        </w:rPr>
        <w:t>Obrazec št. 3:</w:t>
      </w:r>
      <w:r w:rsidR="003D1BD4" w:rsidRPr="0037252A">
        <w:rPr>
          <w:rFonts w:ascii="Arial Narrow" w:hAnsi="Arial Narrow" w:cs="Arial"/>
          <w:sz w:val="22"/>
          <w:szCs w:val="22"/>
        </w:rPr>
        <w:tab/>
      </w:r>
      <w:r w:rsidR="00C25CA9" w:rsidRPr="0037252A">
        <w:rPr>
          <w:rFonts w:ascii="Arial Narrow" w:hAnsi="Arial Narrow" w:cs="Arial"/>
          <w:sz w:val="22"/>
          <w:szCs w:val="22"/>
        </w:rPr>
        <w:t>Ponudbeni predračun - Rekapitulacija</w:t>
      </w:r>
    </w:p>
    <w:p w14:paraId="30E01FB5" w14:textId="7C308244" w:rsidR="001278B6" w:rsidRPr="0037252A" w:rsidRDefault="00B27800" w:rsidP="00724189">
      <w:pPr>
        <w:spacing w:line="240" w:lineRule="exact"/>
        <w:ind w:firstLine="357"/>
        <w:rPr>
          <w:rFonts w:ascii="Arial Narrow" w:hAnsi="Arial Narrow" w:cs="Arial"/>
          <w:sz w:val="22"/>
          <w:szCs w:val="22"/>
        </w:rPr>
      </w:pPr>
      <w:r w:rsidRPr="0037252A">
        <w:rPr>
          <w:rFonts w:ascii="Arial Narrow" w:hAnsi="Arial Narrow" w:cs="Arial"/>
          <w:sz w:val="22"/>
          <w:szCs w:val="22"/>
        </w:rPr>
        <w:t xml:space="preserve">Obrazec št. </w:t>
      </w:r>
      <w:r w:rsidR="00F17B3D" w:rsidRPr="0037252A">
        <w:rPr>
          <w:rFonts w:ascii="Arial Narrow" w:hAnsi="Arial Narrow" w:cs="Arial"/>
          <w:sz w:val="22"/>
          <w:szCs w:val="22"/>
        </w:rPr>
        <w:t>4</w:t>
      </w:r>
      <w:r w:rsidRPr="0037252A">
        <w:rPr>
          <w:rFonts w:ascii="Arial Narrow" w:hAnsi="Arial Narrow" w:cs="Arial"/>
          <w:sz w:val="22"/>
          <w:szCs w:val="22"/>
        </w:rPr>
        <w:t>:</w:t>
      </w:r>
      <w:r w:rsidRPr="0037252A">
        <w:rPr>
          <w:rFonts w:ascii="Arial Narrow" w:hAnsi="Arial Narrow" w:cs="Arial"/>
          <w:sz w:val="22"/>
          <w:szCs w:val="22"/>
        </w:rPr>
        <w:tab/>
      </w:r>
      <w:r w:rsidR="00C25CA9" w:rsidRPr="0037252A">
        <w:rPr>
          <w:rFonts w:ascii="Arial Narrow" w:hAnsi="Arial Narrow" w:cs="Arial"/>
          <w:sz w:val="22"/>
          <w:szCs w:val="22"/>
        </w:rPr>
        <w:t>Specifikacija ponudbenega predračuna</w:t>
      </w:r>
    </w:p>
    <w:p w14:paraId="212D212C" w14:textId="7194FD4B" w:rsidR="00310C8A" w:rsidRPr="0014593C" w:rsidRDefault="00310C8A" w:rsidP="00724189">
      <w:pPr>
        <w:spacing w:line="240" w:lineRule="exact"/>
        <w:ind w:firstLine="357"/>
        <w:rPr>
          <w:rFonts w:ascii="Arial Narrow" w:hAnsi="Arial Narrow" w:cs="Arial"/>
          <w:sz w:val="22"/>
          <w:szCs w:val="22"/>
          <w:highlight w:val="yellow"/>
        </w:rPr>
      </w:pPr>
      <w:r w:rsidRPr="0037252A">
        <w:rPr>
          <w:rFonts w:ascii="Arial Narrow" w:hAnsi="Arial Narrow" w:cs="Arial"/>
          <w:sz w:val="22"/>
          <w:szCs w:val="22"/>
        </w:rPr>
        <w:t>Obrazec št. 5:</w:t>
      </w:r>
      <w:r w:rsidRPr="0037252A">
        <w:rPr>
          <w:rFonts w:ascii="Arial Narrow" w:hAnsi="Arial Narrow" w:cs="Arial"/>
          <w:sz w:val="22"/>
          <w:szCs w:val="22"/>
        </w:rPr>
        <w:tab/>
      </w:r>
      <w:r w:rsidR="00C25CA9" w:rsidRPr="0037252A">
        <w:rPr>
          <w:rFonts w:ascii="Arial Narrow" w:hAnsi="Arial Narrow" w:cs="Arial"/>
          <w:sz w:val="22"/>
          <w:szCs w:val="22"/>
        </w:rPr>
        <w:t>Tehnična ustreznost opreme</w:t>
      </w:r>
    </w:p>
    <w:p w14:paraId="5B5E5439" w14:textId="0404054B" w:rsidR="00E713EC" w:rsidRPr="0037252A" w:rsidRDefault="001278B6" w:rsidP="00724189">
      <w:pPr>
        <w:spacing w:line="240" w:lineRule="exact"/>
        <w:ind w:firstLine="357"/>
        <w:rPr>
          <w:rFonts w:ascii="Arial Narrow" w:hAnsi="Arial Narrow" w:cs="Arial"/>
          <w:sz w:val="22"/>
          <w:szCs w:val="22"/>
        </w:rPr>
      </w:pPr>
      <w:r w:rsidRPr="0037252A">
        <w:rPr>
          <w:rFonts w:ascii="Arial Narrow" w:hAnsi="Arial Narrow" w:cs="Arial"/>
          <w:sz w:val="22"/>
          <w:szCs w:val="22"/>
        </w:rPr>
        <w:t xml:space="preserve">Obrazec št. </w:t>
      </w:r>
      <w:r w:rsidR="0040430D" w:rsidRPr="0037252A">
        <w:rPr>
          <w:rFonts w:ascii="Arial Narrow" w:hAnsi="Arial Narrow" w:cs="Arial"/>
          <w:sz w:val="22"/>
          <w:szCs w:val="22"/>
        </w:rPr>
        <w:t>6</w:t>
      </w:r>
      <w:r w:rsidRPr="0037252A">
        <w:rPr>
          <w:rFonts w:ascii="Arial Narrow" w:hAnsi="Arial Narrow" w:cs="Arial"/>
          <w:sz w:val="22"/>
          <w:szCs w:val="22"/>
        </w:rPr>
        <w:t xml:space="preserve">: </w:t>
      </w:r>
      <w:r w:rsidRPr="0037252A">
        <w:rPr>
          <w:rFonts w:ascii="Arial Narrow" w:hAnsi="Arial Narrow" w:cs="Arial"/>
          <w:sz w:val="22"/>
          <w:szCs w:val="22"/>
        </w:rPr>
        <w:tab/>
      </w:r>
      <w:r w:rsidR="00C25CA9" w:rsidRPr="0037252A">
        <w:rPr>
          <w:rFonts w:ascii="Arial Narrow" w:hAnsi="Arial Narrow" w:cs="Arial"/>
          <w:sz w:val="22"/>
          <w:szCs w:val="22"/>
        </w:rPr>
        <w:t>Izpolnjen in podpisan obrazec Podatki o podizvajalcu;</w:t>
      </w:r>
    </w:p>
    <w:p w14:paraId="4404DE9F" w14:textId="2BC3C16E" w:rsidR="00C25CA9" w:rsidRPr="0037252A" w:rsidRDefault="00E713EC" w:rsidP="00C25CA9">
      <w:pPr>
        <w:spacing w:line="240" w:lineRule="exact"/>
        <w:ind w:firstLine="357"/>
        <w:rPr>
          <w:rFonts w:ascii="Arial Narrow" w:hAnsi="Arial Narrow" w:cs="Arial"/>
          <w:sz w:val="22"/>
          <w:szCs w:val="22"/>
        </w:rPr>
      </w:pPr>
      <w:r w:rsidRPr="0037252A">
        <w:rPr>
          <w:rFonts w:ascii="Arial Narrow" w:hAnsi="Arial Narrow" w:cs="Arial"/>
          <w:sz w:val="22"/>
          <w:szCs w:val="22"/>
        </w:rPr>
        <w:t>Obrazec št. 7</w:t>
      </w:r>
      <w:r w:rsidRPr="0037252A">
        <w:rPr>
          <w:rFonts w:ascii="Arial Narrow" w:hAnsi="Arial Narrow" w:cs="Arial"/>
          <w:sz w:val="22"/>
          <w:szCs w:val="22"/>
        </w:rPr>
        <w:tab/>
      </w:r>
      <w:r w:rsidR="00C25CA9" w:rsidRPr="0037252A">
        <w:rPr>
          <w:rFonts w:ascii="Arial Narrow" w:hAnsi="Arial Narrow" w:cs="Arial"/>
          <w:sz w:val="22"/>
          <w:szCs w:val="22"/>
        </w:rPr>
        <w:t>Izjava/podatki o udeležbi fizičnih in pravnih oseb v lastništvu ponudnika</w:t>
      </w:r>
    </w:p>
    <w:p w14:paraId="2D93805C" w14:textId="77777777" w:rsidR="004E4965" w:rsidRPr="0037252A" w:rsidRDefault="004E4965" w:rsidP="00724189">
      <w:pPr>
        <w:spacing w:line="240" w:lineRule="exact"/>
        <w:ind w:firstLine="357"/>
        <w:rPr>
          <w:rFonts w:ascii="Arial Narrow" w:hAnsi="Arial Narrow" w:cs="Arial"/>
          <w:sz w:val="22"/>
          <w:szCs w:val="22"/>
        </w:rPr>
      </w:pPr>
      <w:r w:rsidRPr="0037252A">
        <w:rPr>
          <w:rFonts w:ascii="Arial Narrow" w:hAnsi="Arial Narrow" w:cs="Arial"/>
          <w:sz w:val="22"/>
          <w:szCs w:val="22"/>
        </w:rPr>
        <w:t xml:space="preserve">Obrazec št. </w:t>
      </w:r>
      <w:r w:rsidR="00E713EC" w:rsidRPr="0037252A">
        <w:rPr>
          <w:rFonts w:ascii="Arial Narrow" w:hAnsi="Arial Narrow" w:cs="Arial"/>
          <w:sz w:val="22"/>
          <w:szCs w:val="22"/>
        </w:rPr>
        <w:t>8</w:t>
      </w:r>
      <w:r w:rsidRPr="0037252A">
        <w:rPr>
          <w:rFonts w:ascii="Arial Narrow" w:hAnsi="Arial Narrow" w:cs="Arial"/>
          <w:sz w:val="22"/>
          <w:szCs w:val="22"/>
        </w:rPr>
        <w:t>:</w:t>
      </w:r>
      <w:r w:rsidR="003D1BD4" w:rsidRPr="0037252A">
        <w:rPr>
          <w:rFonts w:ascii="Arial Narrow" w:hAnsi="Arial Narrow" w:cs="Arial"/>
          <w:sz w:val="22"/>
          <w:szCs w:val="22"/>
        </w:rPr>
        <w:tab/>
      </w:r>
      <w:r w:rsidRPr="0037252A">
        <w:rPr>
          <w:rFonts w:ascii="Arial Narrow" w:hAnsi="Arial Narrow" w:cs="Arial"/>
          <w:sz w:val="22"/>
          <w:szCs w:val="22"/>
        </w:rPr>
        <w:t>Vzorec pogodbe</w:t>
      </w:r>
    </w:p>
    <w:p w14:paraId="0EB005BE" w14:textId="77777777" w:rsidR="004B785B" w:rsidRPr="0037252A" w:rsidRDefault="009D4804" w:rsidP="00724189">
      <w:pPr>
        <w:spacing w:line="240" w:lineRule="exact"/>
        <w:ind w:firstLine="357"/>
        <w:rPr>
          <w:rFonts w:ascii="Arial Narrow" w:hAnsi="Arial Narrow" w:cs="Arial"/>
          <w:sz w:val="22"/>
          <w:szCs w:val="22"/>
        </w:rPr>
      </w:pPr>
      <w:r w:rsidRPr="0037252A">
        <w:rPr>
          <w:rFonts w:ascii="Arial Narrow" w:hAnsi="Arial Narrow" w:cs="Arial"/>
          <w:sz w:val="22"/>
          <w:szCs w:val="22"/>
        </w:rPr>
        <w:t xml:space="preserve">Obrazec št. </w:t>
      </w:r>
      <w:r w:rsidR="00E713EC" w:rsidRPr="0037252A">
        <w:rPr>
          <w:rFonts w:ascii="Arial Narrow" w:hAnsi="Arial Narrow" w:cs="Arial"/>
          <w:sz w:val="22"/>
          <w:szCs w:val="22"/>
        </w:rPr>
        <w:t>9</w:t>
      </w:r>
      <w:r w:rsidRPr="0037252A">
        <w:rPr>
          <w:rFonts w:ascii="Arial Narrow" w:hAnsi="Arial Narrow" w:cs="Arial"/>
          <w:sz w:val="22"/>
          <w:szCs w:val="22"/>
        </w:rPr>
        <w:t>:</w:t>
      </w:r>
      <w:r w:rsidRPr="0037252A">
        <w:rPr>
          <w:rFonts w:ascii="Arial Narrow" w:hAnsi="Arial Narrow" w:cs="Arial"/>
          <w:sz w:val="22"/>
          <w:szCs w:val="22"/>
        </w:rPr>
        <w:tab/>
      </w:r>
      <w:r w:rsidR="0015755E" w:rsidRPr="0037252A">
        <w:rPr>
          <w:rFonts w:ascii="Arial Narrow" w:hAnsi="Arial Narrow" w:cs="Arial"/>
          <w:sz w:val="22"/>
          <w:szCs w:val="22"/>
        </w:rPr>
        <w:t>Reference ponudnika</w:t>
      </w:r>
    </w:p>
    <w:p w14:paraId="11D905F8" w14:textId="77777777" w:rsidR="005450FB" w:rsidRPr="0014593C" w:rsidRDefault="005450FB" w:rsidP="00724189">
      <w:pPr>
        <w:spacing w:line="240" w:lineRule="exact"/>
        <w:ind w:firstLine="357"/>
        <w:rPr>
          <w:rFonts w:ascii="Arial Narrow" w:hAnsi="Arial Narrow" w:cs="Arial"/>
          <w:sz w:val="22"/>
          <w:szCs w:val="22"/>
          <w:highlight w:val="yellow"/>
        </w:rPr>
      </w:pPr>
    </w:p>
    <w:p w14:paraId="4DC6BA8F" w14:textId="77777777" w:rsidR="0015755E" w:rsidRPr="0014593C" w:rsidRDefault="0015755E" w:rsidP="00724189">
      <w:pPr>
        <w:spacing w:line="240" w:lineRule="exact"/>
        <w:rPr>
          <w:rFonts w:ascii="Arial Narrow" w:hAnsi="Arial Narrow" w:cs="Arial"/>
          <w:sz w:val="22"/>
          <w:szCs w:val="22"/>
          <w:highlight w:val="yellow"/>
        </w:rPr>
      </w:pPr>
    </w:p>
    <w:p w14:paraId="5BEFD404" w14:textId="77777777" w:rsidR="00F17B3D" w:rsidRPr="0014593C" w:rsidRDefault="00F17B3D" w:rsidP="00724189">
      <w:pPr>
        <w:spacing w:line="240" w:lineRule="exact"/>
        <w:rPr>
          <w:rFonts w:ascii="Arial Narrow" w:hAnsi="Arial Narrow" w:cs="Arial"/>
          <w:sz w:val="22"/>
          <w:szCs w:val="22"/>
          <w:highlight w:val="yellow"/>
        </w:rPr>
      </w:pPr>
    </w:p>
    <w:p w14:paraId="1AA59604" w14:textId="77777777" w:rsidR="00F17B3D" w:rsidRPr="0014593C" w:rsidRDefault="00F17B3D" w:rsidP="00724189">
      <w:pPr>
        <w:spacing w:line="240" w:lineRule="exact"/>
        <w:rPr>
          <w:rFonts w:ascii="Arial Narrow" w:hAnsi="Arial Narrow" w:cs="Arial"/>
          <w:sz w:val="22"/>
          <w:szCs w:val="22"/>
          <w:highlight w:val="yellow"/>
        </w:rPr>
      </w:pPr>
    </w:p>
    <w:p w14:paraId="5D78D4E5" w14:textId="77777777" w:rsidR="001A58B4" w:rsidRPr="0014593C" w:rsidRDefault="001A58B4" w:rsidP="00724189">
      <w:pPr>
        <w:spacing w:line="240" w:lineRule="exact"/>
        <w:rPr>
          <w:rFonts w:ascii="Arial Narrow" w:hAnsi="Arial Narrow" w:cs="Arial"/>
          <w:sz w:val="22"/>
          <w:szCs w:val="22"/>
          <w:highlight w:val="yellow"/>
        </w:rPr>
      </w:pPr>
    </w:p>
    <w:p w14:paraId="7F8C2CEE" w14:textId="77777777" w:rsidR="001A58B4" w:rsidRPr="0014593C" w:rsidRDefault="001A58B4" w:rsidP="00724189">
      <w:pPr>
        <w:spacing w:line="240" w:lineRule="exact"/>
        <w:rPr>
          <w:rFonts w:ascii="Arial Narrow" w:hAnsi="Arial Narrow" w:cs="Arial"/>
          <w:sz w:val="22"/>
          <w:szCs w:val="22"/>
          <w:highlight w:val="yellow"/>
        </w:rPr>
      </w:pPr>
    </w:p>
    <w:p w14:paraId="3FA49B33" w14:textId="77777777" w:rsidR="001A58B4" w:rsidRPr="0014593C" w:rsidRDefault="001A58B4" w:rsidP="00724189">
      <w:pPr>
        <w:spacing w:line="240" w:lineRule="exact"/>
        <w:rPr>
          <w:rFonts w:ascii="Arial Narrow" w:hAnsi="Arial Narrow" w:cs="Arial"/>
          <w:sz w:val="22"/>
          <w:szCs w:val="22"/>
          <w:highlight w:val="yellow"/>
        </w:rPr>
      </w:pPr>
    </w:p>
    <w:p w14:paraId="28E2CD5E" w14:textId="77777777" w:rsidR="001A58B4" w:rsidRPr="0014593C" w:rsidRDefault="001A58B4" w:rsidP="00724189">
      <w:pPr>
        <w:spacing w:line="240" w:lineRule="exact"/>
        <w:rPr>
          <w:rFonts w:ascii="Arial Narrow" w:hAnsi="Arial Narrow" w:cs="Arial"/>
          <w:sz w:val="22"/>
          <w:szCs w:val="22"/>
          <w:highlight w:val="yellow"/>
        </w:rPr>
      </w:pPr>
    </w:p>
    <w:p w14:paraId="1FED60D3" w14:textId="77777777" w:rsidR="001A58B4" w:rsidRPr="0014593C" w:rsidRDefault="001A58B4" w:rsidP="00724189">
      <w:pPr>
        <w:spacing w:line="240" w:lineRule="exact"/>
        <w:rPr>
          <w:rFonts w:ascii="Arial Narrow" w:hAnsi="Arial Narrow" w:cs="Arial"/>
          <w:sz w:val="22"/>
          <w:szCs w:val="22"/>
          <w:highlight w:val="yellow"/>
        </w:rPr>
      </w:pPr>
    </w:p>
    <w:p w14:paraId="70A831AD" w14:textId="77777777" w:rsidR="001A58B4" w:rsidRPr="0014593C" w:rsidRDefault="001A58B4" w:rsidP="00724189">
      <w:pPr>
        <w:spacing w:line="240" w:lineRule="exact"/>
        <w:rPr>
          <w:rFonts w:ascii="Arial Narrow" w:hAnsi="Arial Narrow" w:cs="Arial"/>
          <w:sz w:val="22"/>
          <w:szCs w:val="22"/>
          <w:highlight w:val="yellow"/>
        </w:rPr>
      </w:pPr>
    </w:p>
    <w:p w14:paraId="7F86AE6F" w14:textId="77777777" w:rsidR="001A58B4" w:rsidRPr="0014593C" w:rsidRDefault="001A58B4" w:rsidP="00724189">
      <w:pPr>
        <w:spacing w:line="240" w:lineRule="exact"/>
        <w:rPr>
          <w:rFonts w:ascii="Arial Narrow" w:hAnsi="Arial Narrow" w:cs="Arial"/>
          <w:sz w:val="22"/>
          <w:szCs w:val="22"/>
          <w:highlight w:val="yellow"/>
        </w:rPr>
      </w:pPr>
    </w:p>
    <w:p w14:paraId="6CDECA70" w14:textId="77777777" w:rsidR="001A58B4" w:rsidRPr="0014593C" w:rsidRDefault="001A58B4" w:rsidP="00724189">
      <w:pPr>
        <w:spacing w:line="240" w:lineRule="exact"/>
        <w:rPr>
          <w:rFonts w:ascii="Arial Narrow" w:hAnsi="Arial Narrow" w:cs="Arial"/>
          <w:sz w:val="22"/>
          <w:szCs w:val="22"/>
          <w:highlight w:val="yellow"/>
        </w:rPr>
      </w:pPr>
    </w:p>
    <w:p w14:paraId="3A091D1B" w14:textId="77777777" w:rsidR="001A58B4" w:rsidRPr="0014593C" w:rsidRDefault="001A58B4" w:rsidP="00724189">
      <w:pPr>
        <w:spacing w:line="240" w:lineRule="exact"/>
        <w:rPr>
          <w:rFonts w:ascii="Arial Narrow" w:hAnsi="Arial Narrow" w:cs="Arial"/>
          <w:sz w:val="22"/>
          <w:szCs w:val="22"/>
          <w:highlight w:val="yellow"/>
        </w:rPr>
      </w:pPr>
    </w:p>
    <w:p w14:paraId="0AAE5660" w14:textId="77777777" w:rsidR="001A58B4" w:rsidRPr="0014593C" w:rsidRDefault="001A58B4" w:rsidP="00724189">
      <w:pPr>
        <w:spacing w:line="240" w:lineRule="exact"/>
        <w:rPr>
          <w:rFonts w:ascii="Arial Narrow" w:hAnsi="Arial Narrow" w:cs="Arial"/>
          <w:sz w:val="22"/>
          <w:szCs w:val="22"/>
          <w:highlight w:val="yellow"/>
        </w:rPr>
      </w:pPr>
    </w:p>
    <w:p w14:paraId="5D3451E0" w14:textId="77777777" w:rsidR="001A58B4" w:rsidRPr="0014593C" w:rsidRDefault="001A58B4" w:rsidP="00724189">
      <w:pPr>
        <w:spacing w:line="240" w:lineRule="exact"/>
        <w:rPr>
          <w:rFonts w:ascii="Arial Narrow" w:hAnsi="Arial Narrow" w:cs="Arial"/>
          <w:sz w:val="22"/>
          <w:szCs w:val="22"/>
          <w:highlight w:val="yellow"/>
        </w:rPr>
      </w:pPr>
    </w:p>
    <w:p w14:paraId="3B35F6A3" w14:textId="77777777" w:rsidR="001A58B4" w:rsidRPr="0014593C" w:rsidRDefault="001A58B4" w:rsidP="00724189">
      <w:pPr>
        <w:spacing w:line="240" w:lineRule="exact"/>
        <w:rPr>
          <w:rFonts w:ascii="Arial Narrow" w:hAnsi="Arial Narrow" w:cs="Arial"/>
          <w:sz w:val="22"/>
          <w:szCs w:val="22"/>
          <w:highlight w:val="yellow"/>
        </w:rPr>
      </w:pPr>
    </w:p>
    <w:p w14:paraId="20439326" w14:textId="77777777" w:rsidR="001A58B4" w:rsidRPr="0014593C" w:rsidRDefault="001A58B4" w:rsidP="00724189">
      <w:pPr>
        <w:spacing w:line="240" w:lineRule="exact"/>
        <w:rPr>
          <w:rFonts w:ascii="Arial Narrow" w:hAnsi="Arial Narrow" w:cs="Arial"/>
          <w:sz w:val="22"/>
          <w:szCs w:val="22"/>
          <w:highlight w:val="yellow"/>
        </w:rPr>
      </w:pPr>
    </w:p>
    <w:p w14:paraId="5B70DAAA" w14:textId="77777777" w:rsidR="001A58B4" w:rsidRPr="0014593C" w:rsidRDefault="001A58B4" w:rsidP="00724189">
      <w:pPr>
        <w:spacing w:line="240" w:lineRule="exact"/>
        <w:rPr>
          <w:rFonts w:ascii="Arial Narrow" w:hAnsi="Arial Narrow" w:cs="Arial"/>
          <w:sz w:val="22"/>
          <w:szCs w:val="22"/>
          <w:highlight w:val="yellow"/>
        </w:rPr>
      </w:pPr>
    </w:p>
    <w:p w14:paraId="13819F00" w14:textId="77777777" w:rsidR="001A58B4" w:rsidRPr="0014593C" w:rsidRDefault="001A58B4" w:rsidP="00724189">
      <w:pPr>
        <w:spacing w:line="240" w:lineRule="exact"/>
        <w:rPr>
          <w:rFonts w:ascii="Arial Narrow" w:hAnsi="Arial Narrow" w:cs="Arial"/>
          <w:sz w:val="22"/>
          <w:szCs w:val="22"/>
          <w:highlight w:val="yellow"/>
        </w:rPr>
      </w:pPr>
    </w:p>
    <w:p w14:paraId="6EBD8469" w14:textId="77777777" w:rsidR="001A58B4" w:rsidRPr="0014593C" w:rsidRDefault="001A58B4" w:rsidP="00724189">
      <w:pPr>
        <w:spacing w:line="240" w:lineRule="exact"/>
        <w:rPr>
          <w:rFonts w:ascii="Arial Narrow" w:hAnsi="Arial Narrow" w:cs="Arial"/>
          <w:sz w:val="22"/>
          <w:szCs w:val="22"/>
          <w:highlight w:val="yellow"/>
        </w:rPr>
      </w:pPr>
    </w:p>
    <w:p w14:paraId="778D9FEF" w14:textId="77777777" w:rsidR="001A58B4" w:rsidRPr="0014593C" w:rsidRDefault="001A58B4" w:rsidP="00724189">
      <w:pPr>
        <w:spacing w:line="240" w:lineRule="exact"/>
        <w:rPr>
          <w:rFonts w:ascii="Arial Narrow" w:hAnsi="Arial Narrow" w:cs="Arial"/>
          <w:sz w:val="22"/>
          <w:szCs w:val="22"/>
          <w:highlight w:val="yellow"/>
        </w:rPr>
      </w:pPr>
    </w:p>
    <w:p w14:paraId="0F3D9454" w14:textId="77777777" w:rsidR="001A58B4" w:rsidRPr="0014593C" w:rsidRDefault="001A58B4" w:rsidP="00724189">
      <w:pPr>
        <w:spacing w:line="240" w:lineRule="exact"/>
        <w:rPr>
          <w:rFonts w:ascii="Arial Narrow" w:hAnsi="Arial Narrow" w:cs="Arial"/>
          <w:sz w:val="22"/>
          <w:szCs w:val="22"/>
          <w:highlight w:val="yellow"/>
        </w:rPr>
      </w:pPr>
    </w:p>
    <w:p w14:paraId="487021C6" w14:textId="77777777" w:rsidR="001A58B4" w:rsidRPr="0014593C" w:rsidRDefault="001A58B4" w:rsidP="00724189">
      <w:pPr>
        <w:spacing w:line="240" w:lineRule="exact"/>
        <w:rPr>
          <w:rFonts w:ascii="Arial Narrow" w:hAnsi="Arial Narrow" w:cs="Arial"/>
          <w:sz w:val="22"/>
          <w:szCs w:val="22"/>
          <w:highlight w:val="yellow"/>
        </w:rPr>
      </w:pPr>
    </w:p>
    <w:p w14:paraId="1CFE39DF" w14:textId="5FFEEF95" w:rsidR="001A58B4" w:rsidRPr="0014593C" w:rsidRDefault="0037252A" w:rsidP="0037252A">
      <w:pPr>
        <w:jc w:val="left"/>
        <w:rPr>
          <w:rFonts w:ascii="Arial Narrow" w:hAnsi="Arial Narrow" w:cs="Arial"/>
          <w:sz w:val="22"/>
          <w:szCs w:val="22"/>
          <w:highlight w:val="yellow"/>
        </w:rPr>
      </w:pPr>
      <w:r>
        <w:rPr>
          <w:rFonts w:ascii="Arial Narrow" w:hAnsi="Arial Narrow" w:cs="Arial"/>
          <w:sz w:val="22"/>
          <w:szCs w:val="22"/>
          <w:highlight w:val="yellow"/>
        </w:rPr>
        <w:br w:type="page"/>
      </w:r>
    </w:p>
    <w:p w14:paraId="395BB40A" w14:textId="77777777" w:rsidR="00DB2FA7" w:rsidRPr="0037252A" w:rsidRDefault="00377646" w:rsidP="00724189">
      <w:pPr>
        <w:pStyle w:val="Napis"/>
        <w:rPr>
          <w:rFonts w:ascii="Arial" w:hAnsi="Arial" w:cs="Arial"/>
          <w:color w:val="auto"/>
        </w:rPr>
      </w:pPr>
      <w:r w:rsidRPr="0037252A">
        <w:rPr>
          <w:rFonts w:ascii="Arial" w:hAnsi="Arial" w:cs="Arial"/>
          <w:color w:val="auto"/>
        </w:rPr>
        <w:lastRenderedPageBreak/>
        <w:t xml:space="preserve">Obrazec št. </w:t>
      </w:r>
      <w:r w:rsidRPr="0037252A">
        <w:rPr>
          <w:rFonts w:ascii="Arial" w:hAnsi="Arial" w:cs="Arial"/>
          <w:color w:val="auto"/>
        </w:rPr>
        <w:fldChar w:fldCharType="begin"/>
      </w:r>
      <w:r w:rsidRPr="0037252A">
        <w:rPr>
          <w:rFonts w:ascii="Arial" w:hAnsi="Arial" w:cs="Arial"/>
          <w:color w:val="auto"/>
        </w:rPr>
        <w:instrText xml:space="preserve"> SEQ Obrazec_št. \* ARABIC </w:instrText>
      </w:r>
      <w:r w:rsidRPr="0037252A">
        <w:rPr>
          <w:rFonts w:ascii="Arial" w:hAnsi="Arial" w:cs="Arial"/>
          <w:color w:val="auto"/>
        </w:rPr>
        <w:fldChar w:fldCharType="separate"/>
      </w:r>
      <w:r w:rsidR="00011086" w:rsidRPr="0037252A">
        <w:rPr>
          <w:rFonts w:ascii="Arial" w:hAnsi="Arial" w:cs="Arial"/>
          <w:noProof/>
          <w:color w:val="auto"/>
        </w:rPr>
        <w:t>1</w:t>
      </w:r>
      <w:r w:rsidRPr="0037252A">
        <w:rPr>
          <w:rFonts w:ascii="Arial" w:hAnsi="Arial" w:cs="Arial"/>
          <w:color w:val="auto"/>
        </w:rPr>
        <w:fldChar w:fldCharType="end"/>
      </w:r>
      <w:r w:rsidR="00082C0E" w:rsidRPr="0037252A">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1531DA" w:rsidRPr="0037252A" w14:paraId="1563D6C8" w14:textId="77777777" w:rsidTr="003B706B">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0E16B4A2" w14:textId="77777777" w:rsidR="001531DA" w:rsidRPr="0037252A" w:rsidRDefault="00B7625B" w:rsidP="00724189">
            <w:pPr>
              <w:rPr>
                <w:rFonts w:ascii="Arial Narrow" w:hAnsi="Arial Narrow" w:cs="Arial"/>
                <w:b/>
                <w:sz w:val="22"/>
                <w:szCs w:val="22"/>
              </w:rPr>
            </w:pPr>
            <w:bookmarkStart w:id="15" w:name="_Hlk513283792"/>
            <w:r w:rsidRPr="0037252A">
              <w:rPr>
                <w:rFonts w:ascii="Arial Narrow" w:hAnsi="Arial Narrow" w:cs="Arial"/>
                <w:b/>
                <w:sz w:val="22"/>
                <w:szCs w:val="22"/>
              </w:rPr>
              <w:t>Naročnik</w:t>
            </w:r>
          </w:p>
        </w:tc>
        <w:tc>
          <w:tcPr>
            <w:tcW w:w="6917" w:type="dxa"/>
            <w:tcBorders>
              <w:left w:val="single" w:sz="4" w:space="0" w:color="auto"/>
            </w:tcBorders>
          </w:tcPr>
          <w:p w14:paraId="181C6BE4" w14:textId="77777777" w:rsidR="001531DA" w:rsidRPr="0037252A" w:rsidRDefault="001531DA" w:rsidP="00724189">
            <w:pPr>
              <w:rPr>
                <w:rFonts w:ascii="Arial Narrow" w:hAnsi="Arial Narrow" w:cs="Arial"/>
                <w:b/>
                <w:sz w:val="22"/>
                <w:szCs w:val="22"/>
              </w:rPr>
            </w:pPr>
            <w:r w:rsidRPr="0037252A">
              <w:rPr>
                <w:rFonts w:ascii="Arial Narrow" w:hAnsi="Arial Narrow" w:cs="Arial"/>
                <w:b/>
                <w:sz w:val="22"/>
                <w:szCs w:val="22"/>
              </w:rPr>
              <w:t>Soške elektrarne Nova Gorica d.o.o.,</w:t>
            </w:r>
            <w:r w:rsidR="001A6CBE" w:rsidRPr="0037252A">
              <w:rPr>
                <w:rFonts w:ascii="Arial Narrow" w:hAnsi="Arial Narrow" w:cs="Arial"/>
                <w:b/>
                <w:sz w:val="22"/>
                <w:szCs w:val="22"/>
              </w:rPr>
              <w:t xml:space="preserve"> </w:t>
            </w:r>
            <w:r w:rsidRPr="0037252A">
              <w:rPr>
                <w:rFonts w:ascii="Arial Narrow" w:hAnsi="Arial Narrow" w:cs="Arial"/>
                <w:b/>
                <w:sz w:val="22"/>
                <w:szCs w:val="22"/>
              </w:rPr>
              <w:t>Erjavčeva ulica 20, 5000 Nova Gorica</w:t>
            </w:r>
          </w:p>
        </w:tc>
      </w:tr>
      <w:tr w:rsidR="001531DA" w:rsidRPr="0037252A" w14:paraId="3DA96311"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2337F0A" w14:textId="77777777" w:rsidR="001531DA" w:rsidRPr="0037252A" w:rsidRDefault="001531DA" w:rsidP="00724189">
            <w:pPr>
              <w:rPr>
                <w:rFonts w:ascii="Arial Narrow" w:hAnsi="Arial Narrow" w:cs="Arial"/>
                <w:b/>
                <w:sz w:val="22"/>
                <w:szCs w:val="22"/>
              </w:rPr>
            </w:pPr>
            <w:r w:rsidRPr="0037252A">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C9D67F0" w14:textId="4851D82E" w:rsidR="001531DA" w:rsidRPr="0037252A" w:rsidRDefault="0037252A" w:rsidP="00724189">
            <w:pPr>
              <w:rPr>
                <w:rFonts w:ascii="Arial Narrow" w:hAnsi="Arial Narrow" w:cs="Arial"/>
                <w:sz w:val="22"/>
                <w:szCs w:val="22"/>
              </w:rPr>
            </w:pPr>
            <w:r w:rsidRPr="0037252A">
              <w:rPr>
                <w:rFonts w:ascii="Arial Narrow" w:hAnsi="Arial Narrow" w:cs="Arial"/>
                <w:b/>
                <w:sz w:val="22"/>
                <w:szCs w:val="22"/>
              </w:rPr>
              <w:t>JN 40 01-</w:t>
            </w:r>
            <w:r w:rsidR="00DC6843">
              <w:rPr>
                <w:rFonts w:ascii="Arial Narrow" w:hAnsi="Arial Narrow" w:cs="Arial"/>
                <w:b/>
                <w:sz w:val="22"/>
                <w:szCs w:val="22"/>
              </w:rPr>
              <w:t>363</w:t>
            </w:r>
            <w:r w:rsidRPr="0037252A">
              <w:rPr>
                <w:rFonts w:ascii="Arial Narrow" w:hAnsi="Arial Narrow" w:cs="Arial"/>
                <w:b/>
                <w:sz w:val="22"/>
                <w:szCs w:val="22"/>
              </w:rPr>
              <w:t>/2020</w:t>
            </w:r>
          </w:p>
        </w:tc>
      </w:tr>
      <w:tr w:rsidR="001531DA" w:rsidRPr="0037252A" w14:paraId="45751961" w14:textId="77777777" w:rsidTr="003B7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64A46D7" w14:textId="77777777" w:rsidR="001531DA" w:rsidRPr="0037252A" w:rsidRDefault="001531DA" w:rsidP="00724189">
            <w:pPr>
              <w:rPr>
                <w:rFonts w:ascii="Arial Narrow" w:hAnsi="Arial Narrow" w:cs="Arial"/>
                <w:b/>
                <w:sz w:val="22"/>
                <w:szCs w:val="22"/>
              </w:rPr>
            </w:pPr>
            <w:r w:rsidRPr="0037252A">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A8C5A69" w14:textId="19AA98B0" w:rsidR="00510B86" w:rsidRPr="0037252A" w:rsidRDefault="00DC6843" w:rsidP="00724189">
            <w:pPr>
              <w:rPr>
                <w:rFonts w:ascii="Arial Narrow" w:hAnsi="Arial Narrow" w:cs="Arial"/>
                <w:b/>
                <w:sz w:val="22"/>
                <w:szCs w:val="22"/>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bookmarkEnd w:id="15"/>
    </w:tbl>
    <w:p w14:paraId="385B70A9" w14:textId="77777777" w:rsidR="00534831" w:rsidRPr="0037252A" w:rsidRDefault="00534831" w:rsidP="00724189">
      <w:pPr>
        <w:rPr>
          <w:rFonts w:ascii="Arial Narrow" w:hAnsi="Arial Narrow" w:cs="Arial"/>
          <w:b/>
          <w:sz w:val="22"/>
          <w:szCs w:val="22"/>
        </w:rPr>
      </w:pPr>
    </w:p>
    <w:p w14:paraId="26FDD5BE" w14:textId="2E125790" w:rsidR="00F055BC" w:rsidRPr="0037252A" w:rsidRDefault="00F055BC" w:rsidP="00724189">
      <w:pPr>
        <w:rPr>
          <w:rFonts w:ascii="Arial Narrow" w:hAnsi="Arial Narrow" w:cs="Arial"/>
          <w:b/>
          <w:sz w:val="24"/>
          <w:szCs w:val="24"/>
        </w:rPr>
      </w:pPr>
      <w:r w:rsidRPr="0037252A">
        <w:rPr>
          <w:rFonts w:ascii="Arial Narrow" w:hAnsi="Arial Narrow" w:cs="Arial"/>
          <w:b/>
          <w:sz w:val="24"/>
          <w:szCs w:val="24"/>
        </w:rPr>
        <w:t xml:space="preserve">PONUDBA št.:  </w:t>
      </w:r>
      <w:r w:rsidRPr="0037252A">
        <w:rPr>
          <w:rFonts w:ascii="Arial Narrow" w:hAnsi="Arial Narrow" w:cs="Arial"/>
          <w:b/>
          <w:sz w:val="24"/>
          <w:szCs w:val="24"/>
        </w:rPr>
        <w:fldChar w:fldCharType="begin">
          <w:ffData>
            <w:name w:val=""/>
            <w:enabled/>
            <w:calcOnExit w:val="0"/>
            <w:textInput>
              <w:default w:val="Vnesite številko ponudbe"/>
            </w:textInput>
          </w:ffData>
        </w:fldChar>
      </w:r>
      <w:r w:rsidRPr="0037252A">
        <w:rPr>
          <w:rFonts w:ascii="Arial Narrow" w:hAnsi="Arial Narrow" w:cs="Arial"/>
          <w:b/>
          <w:sz w:val="24"/>
          <w:szCs w:val="24"/>
        </w:rPr>
        <w:instrText xml:space="preserve"> FORMTEXT </w:instrText>
      </w:r>
      <w:r w:rsidRPr="0037252A">
        <w:rPr>
          <w:rFonts w:ascii="Arial Narrow" w:hAnsi="Arial Narrow" w:cs="Arial"/>
          <w:b/>
          <w:sz w:val="24"/>
          <w:szCs w:val="24"/>
        </w:rPr>
      </w:r>
      <w:r w:rsidRPr="0037252A">
        <w:rPr>
          <w:rFonts w:ascii="Arial Narrow" w:hAnsi="Arial Narrow" w:cs="Arial"/>
          <w:b/>
          <w:sz w:val="24"/>
          <w:szCs w:val="24"/>
        </w:rPr>
        <w:fldChar w:fldCharType="separate"/>
      </w:r>
      <w:r w:rsidRPr="0037252A">
        <w:rPr>
          <w:rFonts w:ascii="Arial Narrow" w:hAnsi="Arial Narrow" w:cs="Arial"/>
          <w:b/>
          <w:noProof/>
          <w:sz w:val="24"/>
          <w:szCs w:val="24"/>
        </w:rPr>
        <w:t>Vnesite številko ponudbe</w:t>
      </w:r>
      <w:r w:rsidRPr="0037252A">
        <w:rPr>
          <w:rFonts w:ascii="Arial Narrow" w:hAnsi="Arial Narrow" w:cs="Arial"/>
          <w:b/>
          <w:sz w:val="24"/>
          <w:szCs w:val="24"/>
        </w:rPr>
        <w:fldChar w:fldCharType="end"/>
      </w:r>
    </w:p>
    <w:p w14:paraId="72FDA566" w14:textId="77777777" w:rsidR="00F055BC" w:rsidRPr="0014593C" w:rsidRDefault="00F055BC" w:rsidP="00724189">
      <w:pPr>
        <w:rPr>
          <w:rFonts w:ascii="Arial Narrow" w:hAnsi="Arial Narrow" w:cs="Arial"/>
          <w:sz w:val="10"/>
          <w:szCs w:val="10"/>
          <w:highlight w:val="yellow"/>
        </w:rPr>
      </w:pPr>
    </w:p>
    <w:p w14:paraId="07BF2FEC" w14:textId="77777777" w:rsidR="00F055BC" w:rsidRPr="0014593C" w:rsidRDefault="00F055BC" w:rsidP="00724189">
      <w:pPr>
        <w:rPr>
          <w:rFonts w:ascii="Arial Narrow" w:hAnsi="Arial Narrow" w:cs="Arial"/>
          <w:sz w:val="10"/>
          <w:szCs w:val="10"/>
          <w:highlight w:val="yellow"/>
        </w:rPr>
      </w:pPr>
    </w:p>
    <w:p w14:paraId="4C9E1992" w14:textId="77777777" w:rsidR="00F055BC" w:rsidRPr="0014593C" w:rsidRDefault="00F055BC" w:rsidP="00724189">
      <w:pPr>
        <w:rPr>
          <w:rFonts w:ascii="Arial Narrow" w:hAnsi="Arial Narrow" w:cs="Arial"/>
          <w:sz w:val="10"/>
          <w:szCs w:val="10"/>
          <w:highlight w:val="yellow"/>
        </w:rPr>
      </w:pPr>
    </w:p>
    <w:p w14:paraId="6847CFA7" w14:textId="77777777" w:rsidR="00F055BC" w:rsidRPr="0014593C" w:rsidRDefault="00F055BC" w:rsidP="00724189">
      <w:pPr>
        <w:rPr>
          <w:rFonts w:ascii="Arial Narrow" w:hAnsi="Arial Narrow" w:cs="Arial"/>
          <w:sz w:val="10"/>
          <w:szCs w:val="10"/>
          <w:highlight w:val="yellow"/>
        </w:rPr>
      </w:pPr>
    </w:p>
    <w:p w14:paraId="25F61CCD" w14:textId="77777777" w:rsidR="00F055BC" w:rsidRPr="0037252A" w:rsidRDefault="00F055BC" w:rsidP="000E4253">
      <w:pPr>
        <w:numPr>
          <w:ilvl w:val="0"/>
          <w:numId w:val="4"/>
        </w:numPr>
        <w:rPr>
          <w:rFonts w:ascii="Arial Narrow" w:hAnsi="Arial Narrow" w:cs="Arial"/>
          <w:b/>
          <w:sz w:val="22"/>
          <w:szCs w:val="22"/>
        </w:rPr>
      </w:pPr>
      <w:r w:rsidRPr="0037252A">
        <w:rPr>
          <w:rFonts w:ascii="Arial Narrow" w:hAnsi="Arial Narrow" w:cs="Arial"/>
          <w:b/>
          <w:sz w:val="22"/>
          <w:szCs w:val="22"/>
        </w:rPr>
        <w:t xml:space="preserve"> Samostojni ponudnik </w:t>
      </w:r>
    </w:p>
    <w:p w14:paraId="6DBBA3DC" w14:textId="77777777" w:rsidR="00F055BC" w:rsidRPr="0037252A" w:rsidRDefault="00F055BC" w:rsidP="00724189">
      <w:pPr>
        <w:rPr>
          <w:rFonts w:ascii="Arial Narrow" w:hAnsi="Arial Narrow" w:cs="Arial"/>
        </w:rPr>
      </w:pPr>
      <w:r w:rsidRPr="0037252A">
        <w:rPr>
          <w:rFonts w:ascii="Arial Narrow" w:hAnsi="Arial Narrow" w:cs="Arial"/>
        </w:rPr>
        <w:t xml:space="preserve">       (Izpolni in podpiše ponudnik, ki nastopa samostojno v svojem imenu) </w:t>
      </w:r>
    </w:p>
    <w:p w14:paraId="528A2263" w14:textId="77777777" w:rsidR="00F055BC" w:rsidRPr="0037252A" w:rsidRDefault="00F055BC" w:rsidP="00724189">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F055BC" w:rsidRPr="0037252A" w14:paraId="2C97F34C"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856065C"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Naziv in naslov</w:t>
            </w:r>
          </w:p>
        </w:tc>
        <w:tc>
          <w:tcPr>
            <w:tcW w:w="4933" w:type="dxa"/>
            <w:tcBorders>
              <w:top w:val="single" w:sz="4" w:space="0" w:color="auto"/>
              <w:left w:val="single" w:sz="4" w:space="0" w:color="auto"/>
              <w:bottom w:val="single" w:sz="4" w:space="0" w:color="auto"/>
              <w:right w:val="single" w:sz="4" w:space="0" w:color="auto"/>
            </w:tcBorders>
            <w:vAlign w:val="center"/>
          </w:tcPr>
          <w:p w14:paraId="373EBB75"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naziv in naslov ponudnik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naziv in naslov ponudnika</w:t>
            </w:r>
            <w:r w:rsidRPr="0037252A">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CAA4EA4"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Besedilo5"/>
                  <w:enabled/>
                  <w:calcOnExit w:val="0"/>
                  <w:textInput>
                    <w:default w:val="Država sedež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Država sedeža</w:t>
            </w:r>
            <w:r w:rsidRPr="0037252A">
              <w:rPr>
                <w:rFonts w:ascii="Arial Narrow" w:hAnsi="Arial Narrow" w:cs="Arial"/>
                <w:sz w:val="22"/>
                <w:szCs w:val="22"/>
              </w:rPr>
              <w:fldChar w:fldCharType="end"/>
            </w:r>
          </w:p>
        </w:tc>
      </w:tr>
    </w:tbl>
    <w:p w14:paraId="5C5D7F0D" w14:textId="77777777" w:rsidR="00F055BC" w:rsidRPr="0037252A" w:rsidRDefault="00F055BC" w:rsidP="00724189">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F055BC" w:rsidRPr="0037252A" w14:paraId="54CD1B3F"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9E00AC4"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7309AA09"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pišite davčno številko"/>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Vpišite davčno številko</w:t>
            </w:r>
            <w:r w:rsidRPr="0037252A">
              <w:rPr>
                <w:rFonts w:ascii="Arial Narrow" w:hAnsi="Arial Narrow" w:cs="Arial"/>
                <w:sz w:val="22"/>
                <w:szCs w:val="22"/>
              </w:rPr>
              <w:fldChar w:fldCharType="end"/>
            </w:r>
          </w:p>
        </w:tc>
      </w:tr>
    </w:tbl>
    <w:p w14:paraId="5B9B2304" w14:textId="77777777" w:rsidR="001741FA" w:rsidRPr="0037252A" w:rsidRDefault="001741FA" w:rsidP="00724189">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1741FA" w:rsidRPr="0037252A" w14:paraId="5192E560"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99B3634" w14:textId="77777777" w:rsidR="001741FA" w:rsidRPr="0037252A" w:rsidRDefault="001741FA" w:rsidP="00724189">
            <w:pPr>
              <w:rPr>
                <w:rFonts w:ascii="Arial Narrow" w:hAnsi="Arial Narrow" w:cs="Arial"/>
                <w:b/>
                <w:sz w:val="22"/>
                <w:szCs w:val="22"/>
              </w:rPr>
            </w:pPr>
            <w:r w:rsidRPr="0037252A">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027B5C5C" w14:textId="77777777" w:rsidR="001741FA" w:rsidRPr="0037252A" w:rsidRDefault="001741FA"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pišite matično številko"/>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Vpišite matično številko</w:t>
            </w:r>
            <w:r w:rsidRPr="0037252A">
              <w:rPr>
                <w:rFonts w:ascii="Arial Narrow" w:hAnsi="Arial Narrow" w:cs="Arial"/>
                <w:sz w:val="22"/>
                <w:szCs w:val="22"/>
              </w:rPr>
              <w:fldChar w:fldCharType="end"/>
            </w:r>
          </w:p>
        </w:tc>
      </w:tr>
    </w:tbl>
    <w:p w14:paraId="0B767750" w14:textId="77777777" w:rsidR="001741FA" w:rsidRPr="0037252A" w:rsidRDefault="001741FA" w:rsidP="00724189">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1741FA" w:rsidRPr="0037252A" w14:paraId="7BA26E8F"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ACBDD9A" w14:textId="77777777" w:rsidR="001741FA" w:rsidRPr="0037252A" w:rsidRDefault="001741FA" w:rsidP="00724189">
            <w:pPr>
              <w:rPr>
                <w:rFonts w:ascii="Arial Narrow" w:hAnsi="Arial Narrow" w:cs="Arial"/>
                <w:b/>
                <w:sz w:val="22"/>
                <w:szCs w:val="22"/>
              </w:rPr>
            </w:pPr>
            <w:r w:rsidRPr="0037252A">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5A0136DC" w14:textId="77777777" w:rsidR="001741FA" w:rsidRPr="0037252A" w:rsidRDefault="001741FA"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pišite številko TRR"/>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Vpišite številko TRR</w:t>
            </w:r>
            <w:r w:rsidRPr="0037252A">
              <w:rPr>
                <w:rFonts w:ascii="Arial Narrow" w:hAnsi="Arial Narrow" w:cs="Arial"/>
                <w:sz w:val="22"/>
                <w:szCs w:val="22"/>
              </w:rPr>
              <w:fldChar w:fldCharType="end"/>
            </w:r>
            <w:r w:rsidRPr="0037252A">
              <w:rPr>
                <w:rFonts w:ascii="Arial Narrow" w:hAnsi="Arial Narrow" w:cs="Arial"/>
                <w:sz w:val="22"/>
                <w:szCs w:val="22"/>
              </w:rPr>
              <w:t xml:space="preserve">, odprt pri banki </w:t>
            </w:r>
            <w:r w:rsidRPr="0037252A">
              <w:rPr>
                <w:rFonts w:ascii="Arial Narrow" w:hAnsi="Arial Narrow" w:cs="Arial"/>
                <w:sz w:val="22"/>
                <w:szCs w:val="22"/>
              </w:rPr>
              <w:fldChar w:fldCharType="begin">
                <w:ffData>
                  <w:name w:val=""/>
                  <w:enabled/>
                  <w:calcOnExit w:val="0"/>
                  <w:textInput>
                    <w:default w:val="vpišite banko"/>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vpišite banko</w:t>
            </w:r>
            <w:r w:rsidRPr="0037252A">
              <w:rPr>
                <w:rFonts w:ascii="Arial Narrow" w:hAnsi="Arial Narrow" w:cs="Arial"/>
                <w:sz w:val="22"/>
                <w:szCs w:val="22"/>
              </w:rPr>
              <w:fldChar w:fldCharType="end"/>
            </w:r>
          </w:p>
        </w:tc>
      </w:tr>
    </w:tbl>
    <w:p w14:paraId="21785F95" w14:textId="77777777" w:rsidR="001741FA" w:rsidRPr="0037252A" w:rsidRDefault="001741FA" w:rsidP="00724189">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F055BC" w:rsidRPr="0037252A" w14:paraId="168F1270"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1F7A5E1"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34A37EE8"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ime in priimek zakonitega zastopnik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ime in priimek zakonitega zastopnika</w:t>
            </w:r>
            <w:r w:rsidRPr="0037252A">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F485FC5"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Funkcij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Funkcija</w:t>
            </w:r>
            <w:r w:rsidRPr="0037252A">
              <w:rPr>
                <w:rFonts w:ascii="Arial Narrow" w:hAnsi="Arial Narrow" w:cs="Arial"/>
                <w:sz w:val="22"/>
                <w:szCs w:val="22"/>
              </w:rPr>
              <w:fldChar w:fldCharType="end"/>
            </w:r>
          </w:p>
        </w:tc>
      </w:tr>
    </w:tbl>
    <w:p w14:paraId="09C30E8F" w14:textId="77777777" w:rsidR="00F055BC" w:rsidRPr="0037252A" w:rsidRDefault="00F055BC" w:rsidP="00724189">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F055BC" w:rsidRPr="0037252A" w14:paraId="40A57651" w14:textId="77777777" w:rsidTr="00122AA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B123C73"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25A5B99B"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ime in priimek pooblaščenc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ime in priimek pooblaščenca</w:t>
            </w:r>
            <w:r w:rsidRPr="0037252A">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1CE4121"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Funkcij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Funkcija</w:t>
            </w:r>
            <w:r w:rsidRPr="0037252A">
              <w:rPr>
                <w:rFonts w:ascii="Arial Narrow" w:hAnsi="Arial Narrow" w:cs="Arial"/>
                <w:sz w:val="22"/>
                <w:szCs w:val="22"/>
              </w:rPr>
              <w:fldChar w:fldCharType="end"/>
            </w:r>
          </w:p>
        </w:tc>
      </w:tr>
    </w:tbl>
    <w:p w14:paraId="26B8C769" w14:textId="77777777" w:rsidR="00F055BC" w:rsidRPr="0037252A" w:rsidRDefault="00F055BC" w:rsidP="00724189">
      <w:pPr>
        <w:rPr>
          <w:rFonts w:ascii="Arial Narrow" w:hAnsi="Arial Narrow" w:cs="Arial"/>
          <w:b/>
          <w:sz w:val="6"/>
          <w:szCs w:val="6"/>
        </w:rPr>
      </w:pPr>
    </w:p>
    <w:p w14:paraId="19C6D3A6" w14:textId="7F36394B" w:rsidR="00F055BC" w:rsidRPr="0037252A" w:rsidRDefault="00F055BC" w:rsidP="00724189">
      <w:pPr>
        <w:rPr>
          <w:rFonts w:ascii="Arial Narrow" w:hAnsi="Arial Narrow" w:cs="Arial"/>
          <w:sz w:val="22"/>
          <w:szCs w:val="22"/>
        </w:rPr>
      </w:pPr>
      <w:r w:rsidRPr="0037252A">
        <w:rPr>
          <w:rFonts w:ascii="Arial Narrow" w:hAnsi="Arial Narrow" w:cs="Arial"/>
          <w:b/>
          <w:sz w:val="22"/>
          <w:szCs w:val="22"/>
        </w:rPr>
        <w:t xml:space="preserve"> </w:t>
      </w:r>
    </w:p>
    <w:p w14:paraId="7BB24C3C" w14:textId="77777777" w:rsidR="00F055BC" w:rsidRPr="0037252A" w:rsidRDefault="00F055BC" w:rsidP="00724189">
      <w:pPr>
        <w:rPr>
          <w:rFonts w:ascii="Arial Narrow" w:hAnsi="Arial Narrow" w:cs="Arial"/>
          <w:sz w:val="6"/>
          <w:szCs w:val="6"/>
        </w:rPr>
      </w:pPr>
    </w:p>
    <w:p w14:paraId="02239E33"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t xml:space="preserve">     Ponudnik nastopa s podizvajalci (izberite ustrezen odgovor)</w:t>
      </w:r>
      <w:r w:rsidRPr="0037252A">
        <w:rPr>
          <w:rFonts w:ascii="Arial Narrow" w:hAnsi="Arial Narrow" w:cs="Arial"/>
          <w:sz w:val="22"/>
          <w:szCs w:val="22"/>
        </w:rPr>
        <w:tab/>
      </w:r>
      <w:r w:rsidRPr="0037252A">
        <w:rPr>
          <w:rFonts w:ascii="Arial Narrow" w:hAnsi="Arial Narrow" w:cs="Arial"/>
          <w:sz w:val="22"/>
          <w:szCs w:val="22"/>
        </w:rPr>
        <w:tab/>
      </w:r>
      <w:sdt>
        <w:sdtPr>
          <w:rPr>
            <w:rFonts w:ascii="Arial Narrow" w:hAnsi="Arial Narrow" w:cs="Arial"/>
            <w:sz w:val="22"/>
            <w:szCs w:val="22"/>
          </w:rPr>
          <w:id w:val="-1287344619"/>
          <w14:checkbox>
            <w14:checked w14:val="0"/>
            <w14:checkedState w14:val="2612" w14:font="MS Gothic"/>
            <w14:uncheckedState w14:val="2610" w14:font="MS Gothic"/>
          </w14:checkbox>
        </w:sdtPr>
        <w:sdtEndPr/>
        <w:sdtContent>
          <w:r w:rsidRPr="0037252A">
            <w:rPr>
              <w:rFonts w:ascii="MS Gothic" w:eastAsia="MS Gothic" w:hAnsi="MS Gothic" w:cs="MS Gothic"/>
              <w:sz w:val="22"/>
              <w:szCs w:val="22"/>
            </w:rPr>
            <w:t>☐</w:t>
          </w:r>
        </w:sdtContent>
      </w:sdt>
      <w:r w:rsidRPr="0037252A">
        <w:rPr>
          <w:rFonts w:ascii="Arial Narrow" w:hAnsi="Arial Narrow" w:cs="Arial"/>
          <w:sz w:val="22"/>
          <w:szCs w:val="22"/>
        </w:rPr>
        <w:t xml:space="preserve"> </w:t>
      </w:r>
      <w:r w:rsidRPr="0037252A">
        <w:rPr>
          <w:rFonts w:ascii="Arial Narrow" w:hAnsi="Arial Narrow" w:cs="Arial"/>
          <w:b/>
          <w:sz w:val="22"/>
          <w:szCs w:val="22"/>
        </w:rPr>
        <w:t>NE</w:t>
      </w:r>
      <w:r w:rsidRPr="0037252A">
        <w:rPr>
          <w:rFonts w:ascii="Arial Narrow" w:hAnsi="Arial Narrow" w:cs="Arial"/>
          <w:b/>
          <w:sz w:val="22"/>
          <w:szCs w:val="22"/>
        </w:rPr>
        <w:tab/>
      </w:r>
      <w:r w:rsidRPr="0037252A">
        <w:rPr>
          <w:rFonts w:ascii="Arial Narrow" w:hAnsi="Arial Narrow" w:cs="Arial"/>
          <w:b/>
          <w:sz w:val="22"/>
          <w:szCs w:val="22"/>
        </w:rPr>
        <w:tab/>
      </w:r>
      <w:r w:rsidRPr="0037252A">
        <w:rPr>
          <w:rFonts w:ascii="Arial Narrow" w:hAnsi="Arial Narrow" w:cs="Arial"/>
          <w:b/>
          <w:sz w:val="22"/>
          <w:szCs w:val="22"/>
        </w:rPr>
        <w:tab/>
      </w:r>
      <w:sdt>
        <w:sdtPr>
          <w:rPr>
            <w:rFonts w:ascii="Arial Narrow" w:hAnsi="Arial Narrow" w:cs="Arial"/>
            <w:b/>
            <w:sz w:val="22"/>
            <w:szCs w:val="22"/>
          </w:rPr>
          <w:id w:val="-828137727"/>
          <w14:checkbox>
            <w14:checked w14:val="0"/>
            <w14:checkedState w14:val="2612" w14:font="MS Gothic"/>
            <w14:uncheckedState w14:val="2610" w14:font="MS Gothic"/>
          </w14:checkbox>
        </w:sdtPr>
        <w:sdtEndPr/>
        <w:sdtContent>
          <w:r w:rsidRPr="0037252A">
            <w:rPr>
              <w:rFonts w:ascii="MS Gothic" w:eastAsia="MS Gothic" w:hAnsi="MS Gothic" w:cs="MS Gothic"/>
              <w:b/>
              <w:sz w:val="22"/>
              <w:szCs w:val="22"/>
            </w:rPr>
            <w:t>☐</w:t>
          </w:r>
        </w:sdtContent>
      </w:sdt>
      <w:r w:rsidRPr="0037252A">
        <w:rPr>
          <w:rFonts w:ascii="Arial Narrow" w:hAnsi="Arial Narrow" w:cs="Arial"/>
          <w:b/>
          <w:sz w:val="22"/>
          <w:szCs w:val="22"/>
        </w:rPr>
        <w:t xml:space="preserve"> DA</w:t>
      </w:r>
      <w:r w:rsidRPr="0037252A">
        <w:rPr>
          <w:rFonts w:ascii="Arial Narrow" w:hAnsi="Arial Narrow" w:cs="Arial"/>
          <w:b/>
          <w:sz w:val="22"/>
          <w:szCs w:val="22"/>
        </w:rPr>
        <w:tab/>
      </w:r>
    </w:p>
    <w:p w14:paraId="2B78BC82" w14:textId="77777777" w:rsidR="00F055BC" w:rsidRPr="0037252A" w:rsidRDefault="00F055BC" w:rsidP="00724189">
      <w:pPr>
        <w:rPr>
          <w:rFonts w:ascii="Arial Narrow" w:hAnsi="Arial Narrow" w:cs="Arial"/>
          <w:b/>
          <w:sz w:val="6"/>
          <w:szCs w:val="6"/>
        </w:rPr>
      </w:pPr>
    </w:p>
    <w:p w14:paraId="51E480A0" w14:textId="77777777" w:rsidR="00F055BC" w:rsidRPr="0037252A" w:rsidRDefault="00F055BC" w:rsidP="00724189">
      <w:pPr>
        <w:rPr>
          <w:rFonts w:ascii="Arial Narrow" w:hAnsi="Arial Narrow" w:cs="Arial"/>
        </w:rPr>
      </w:pPr>
    </w:p>
    <w:p w14:paraId="462749D9" w14:textId="77777777" w:rsidR="00F055BC" w:rsidRPr="0037252A" w:rsidRDefault="00F055BC" w:rsidP="000E4253">
      <w:pPr>
        <w:numPr>
          <w:ilvl w:val="0"/>
          <w:numId w:val="4"/>
        </w:numPr>
        <w:rPr>
          <w:rFonts w:ascii="Arial Narrow" w:hAnsi="Arial Narrow" w:cs="Arial"/>
          <w:b/>
          <w:sz w:val="22"/>
          <w:szCs w:val="22"/>
        </w:rPr>
      </w:pPr>
      <w:r w:rsidRPr="0037252A">
        <w:rPr>
          <w:rFonts w:ascii="Arial Narrow" w:hAnsi="Arial Narrow" w:cs="Arial"/>
          <w:b/>
          <w:sz w:val="22"/>
          <w:szCs w:val="22"/>
        </w:rPr>
        <w:t>Kontaktni podatki</w:t>
      </w:r>
    </w:p>
    <w:p w14:paraId="6C48EDDC" w14:textId="77777777" w:rsidR="00F055BC" w:rsidRPr="0037252A" w:rsidRDefault="00F055BC" w:rsidP="00724189">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F055BC" w:rsidRPr="0037252A" w14:paraId="5CCC6947" w14:textId="77777777" w:rsidTr="00122AAD">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44D9FD91" w14:textId="77777777" w:rsidR="00F055BC" w:rsidRPr="0037252A" w:rsidRDefault="00F055BC" w:rsidP="00724189">
            <w:pPr>
              <w:rPr>
                <w:rFonts w:ascii="Arial Narrow" w:hAnsi="Arial Narrow" w:cs="Arial"/>
                <w:b/>
              </w:rPr>
            </w:pPr>
            <w:r w:rsidRPr="0037252A">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79E18C33"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ime in priimek kontaktne osebe"/>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ime in priimek kontaktne osebe</w:t>
            </w:r>
            <w:r w:rsidRPr="0037252A">
              <w:rPr>
                <w:rFonts w:ascii="Arial Narrow" w:hAnsi="Arial Narrow" w:cs="Arial"/>
                <w:sz w:val="22"/>
                <w:szCs w:val="22"/>
              </w:rPr>
              <w:fldChar w:fldCharType="end"/>
            </w:r>
          </w:p>
        </w:tc>
      </w:tr>
    </w:tbl>
    <w:p w14:paraId="28EFA03C" w14:textId="77777777" w:rsidR="00F055BC" w:rsidRPr="0037252A" w:rsidRDefault="00F055BC" w:rsidP="00724189">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F055BC" w:rsidRPr="0037252A" w14:paraId="13E5F247" w14:textId="77777777" w:rsidTr="00122AAD">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BE2F6AA"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1D1D9B92"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firmo oz. ime in sedež organizacije"/>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firmo oz. ime in sedež organizacije</w:t>
            </w:r>
            <w:r w:rsidRPr="0037252A">
              <w:rPr>
                <w:rFonts w:ascii="Arial Narrow" w:hAnsi="Arial Narrow" w:cs="Arial"/>
                <w:sz w:val="22"/>
                <w:szCs w:val="22"/>
              </w:rPr>
              <w:fldChar w:fldCharType="end"/>
            </w:r>
          </w:p>
        </w:tc>
      </w:tr>
    </w:tbl>
    <w:p w14:paraId="778C5725" w14:textId="77777777" w:rsidR="00F055BC" w:rsidRPr="0037252A" w:rsidRDefault="00F055BC" w:rsidP="00724189">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F055BC" w:rsidRPr="0037252A" w14:paraId="09D8A4E7" w14:textId="77777777" w:rsidTr="00122AAD">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5DF81FF9"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12EF8547"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elektronski naslov kontaktne osebe"/>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elektronski naslov kontaktne osebe</w:t>
            </w:r>
            <w:r w:rsidRPr="0037252A">
              <w:rPr>
                <w:rFonts w:ascii="Arial Narrow" w:hAnsi="Arial Narrow" w:cs="Arial"/>
                <w:sz w:val="22"/>
                <w:szCs w:val="22"/>
              </w:rPr>
              <w:fldChar w:fldCharType="end"/>
            </w:r>
          </w:p>
        </w:tc>
      </w:tr>
    </w:tbl>
    <w:p w14:paraId="573AD68F" w14:textId="77777777" w:rsidR="00F055BC" w:rsidRPr="0037252A" w:rsidRDefault="00F055BC" w:rsidP="00724189">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F055BC" w:rsidRPr="0037252A" w14:paraId="4EC3966D" w14:textId="77777777" w:rsidTr="00122AAD">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0745FEF9"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235353D3"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telefonsko številko kontaktne osebe"/>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telefonsko številko kontaktne osebe</w:t>
            </w:r>
            <w:r w:rsidRPr="0037252A">
              <w:rPr>
                <w:rFonts w:ascii="Arial Narrow" w:hAnsi="Arial Narrow" w:cs="Arial"/>
                <w:sz w:val="22"/>
                <w:szCs w:val="22"/>
              </w:rPr>
              <w:fldChar w:fldCharType="end"/>
            </w:r>
          </w:p>
        </w:tc>
      </w:tr>
    </w:tbl>
    <w:p w14:paraId="406EA618" w14:textId="77777777" w:rsidR="00F055BC" w:rsidRPr="0037252A" w:rsidRDefault="00F055BC" w:rsidP="00724189">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F055BC" w:rsidRPr="0037252A" w14:paraId="7FEF6AFD" w14:textId="77777777" w:rsidTr="00122AAD">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6FE6C008" w14:textId="77777777" w:rsidR="00F055BC" w:rsidRPr="0037252A" w:rsidRDefault="00F055BC" w:rsidP="00724189">
            <w:pPr>
              <w:rPr>
                <w:rFonts w:ascii="Arial Narrow" w:hAnsi="Arial Narrow" w:cs="Arial"/>
                <w:b/>
                <w:sz w:val="22"/>
                <w:szCs w:val="22"/>
              </w:rPr>
            </w:pPr>
            <w:r w:rsidRPr="0037252A">
              <w:rPr>
                <w:rFonts w:ascii="Arial Narrow" w:hAnsi="Arial Narrow" w:cs="Arial"/>
                <w:b/>
                <w:sz w:val="22"/>
                <w:szCs w:val="22"/>
              </w:rPr>
              <w:t>Telefaks</w:t>
            </w:r>
          </w:p>
        </w:tc>
        <w:tc>
          <w:tcPr>
            <w:tcW w:w="7513" w:type="dxa"/>
            <w:tcBorders>
              <w:left w:val="single" w:sz="4" w:space="0" w:color="auto"/>
            </w:tcBorders>
            <w:shd w:val="clear" w:color="auto" w:fill="auto"/>
            <w:vAlign w:val="center"/>
          </w:tcPr>
          <w:p w14:paraId="0261E088" w14:textId="77777777" w:rsidR="00F055BC" w:rsidRPr="0037252A" w:rsidRDefault="00F055BC" w:rsidP="00724189">
            <w:pPr>
              <w:rPr>
                <w:rFonts w:ascii="Arial Narrow" w:hAnsi="Arial Narrow" w:cs="Arial"/>
                <w:sz w:val="22"/>
                <w:szCs w:val="22"/>
              </w:rPr>
            </w:pPr>
            <w:r w:rsidRPr="0037252A">
              <w:rPr>
                <w:rFonts w:ascii="Arial Narrow" w:hAnsi="Arial Narrow" w:cs="Arial"/>
                <w:sz w:val="22"/>
                <w:szCs w:val="22"/>
              </w:rPr>
              <w:fldChar w:fldCharType="begin">
                <w:ffData>
                  <w:name w:val=""/>
                  <w:enabled/>
                  <w:calcOnExit w:val="0"/>
                  <w:textInput>
                    <w:default w:val="Vnesite številko telefaksa"/>
                  </w:textInput>
                </w:ffData>
              </w:fldChar>
            </w:r>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Pr="0037252A">
              <w:rPr>
                <w:rFonts w:ascii="Arial Narrow" w:hAnsi="Arial Narrow" w:cs="Arial"/>
                <w:noProof/>
                <w:sz w:val="22"/>
                <w:szCs w:val="22"/>
              </w:rPr>
              <w:t>Vnesite številko telefaksa</w:t>
            </w:r>
            <w:r w:rsidRPr="0037252A">
              <w:rPr>
                <w:rFonts w:ascii="Arial Narrow" w:hAnsi="Arial Narrow" w:cs="Arial"/>
                <w:sz w:val="22"/>
                <w:szCs w:val="22"/>
              </w:rPr>
              <w:fldChar w:fldCharType="end"/>
            </w:r>
          </w:p>
        </w:tc>
      </w:tr>
    </w:tbl>
    <w:p w14:paraId="1EE864D9" w14:textId="77777777" w:rsidR="00F055BC" w:rsidRPr="0037252A" w:rsidRDefault="00F055BC" w:rsidP="00724189">
      <w:pPr>
        <w:rPr>
          <w:rFonts w:ascii="Arial Narrow" w:hAnsi="Arial Narrow" w:cs="Arial"/>
          <w:sz w:val="6"/>
          <w:szCs w:val="6"/>
        </w:rPr>
      </w:pPr>
    </w:p>
    <w:p w14:paraId="5471A9D4" w14:textId="77777777" w:rsidR="00F055BC" w:rsidRPr="0037252A" w:rsidRDefault="00F055BC" w:rsidP="00724189">
      <w:pPr>
        <w:rPr>
          <w:rFonts w:ascii="Arial Narrow" w:hAnsi="Arial Narrow" w:cs="Arial"/>
          <w:sz w:val="6"/>
          <w:szCs w:val="6"/>
        </w:rPr>
      </w:pPr>
    </w:p>
    <w:p w14:paraId="278D116B" w14:textId="4783DD32" w:rsidR="00F055BC" w:rsidRDefault="00F055BC" w:rsidP="00724189">
      <w:pPr>
        <w:rPr>
          <w:rFonts w:ascii="Arial Narrow" w:hAnsi="Arial Narrow" w:cs="Arial"/>
          <w:sz w:val="22"/>
          <w:szCs w:val="22"/>
        </w:rPr>
      </w:pPr>
      <w:r w:rsidRPr="0037252A">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28C9A487" w14:textId="5AB98EF5" w:rsidR="0037252A" w:rsidRDefault="0037252A" w:rsidP="00724189">
      <w:pPr>
        <w:rPr>
          <w:rFonts w:ascii="Arial Narrow" w:hAnsi="Arial Narrow" w:cs="Arial"/>
          <w:sz w:val="22"/>
          <w:szCs w:val="22"/>
        </w:rPr>
      </w:pPr>
    </w:p>
    <w:p w14:paraId="02BBE227" w14:textId="77777777" w:rsidR="0037252A" w:rsidRPr="00550EDD" w:rsidRDefault="0037252A" w:rsidP="000E4253">
      <w:pPr>
        <w:numPr>
          <w:ilvl w:val="0"/>
          <w:numId w:val="4"/>
        </w:numPr>
        <w:rPr>
          <w:rFonts w:ascii="Arial Narrow" w:hAnsi="Arial Narrow" w:cs="Arial"/>
          <w:b/>
          <w:sz w:val="22"/>
          <w:szCs w:val="22"/>
        </w:rPr>
      </w:pPr>
      <w:r w:rsidRPr="00550EDD">
        <w:rPr>
          <w:rFonts w:ascii="Arial Narrow" w:hAnsi="Arial Narrow" w:cs="Arial"/>
          <w:b/>
          <w:sz w:val="22"/>
          <w:szCs w:val="22"/>
        </w:rPr>
        <w:t>Nastopanje s podizvajalci</w:t>
      </w:r>
    </w:p>
    <w:p w14:paraId="7CDFB1DB" w14:textId="77777777" w:rsidR="0037252A" w:rsidRPr="00550EDD" w:rsidRDefault="0037252A" w:rsidP="0037252A">
      <w:pPr>
        <w:rPr>
          <w:rFonts w:ascii="Arial Narrow" w:hAnsi="Arial Narrow" w:cs="Arial"/>
          <w:sz w:val="22"/>
          <w:szCs w:val="22"/>
        </w:rPr>
      </w:pPr>
    </w:p>
    <w:p w14:paraId="2CB70789" w14:textId="1AE2EA65" w:rsidR="0037252A" w:rsidRPr="00550EDD" w:rsidRDefault="0037252A" w:rsidP="0037252A">
      <w:pPr>
        <w:tabs>
          <w:tab w:val="left" w:pos="1674"/>
        </w:tabs>
        <w:rPr>
          <w:rFonts w:ascii="Arial Narrow" w:hAnsi="Arial Narrow" w:cs="Arial"/>
          <w:sz w:val="22"/>
          <w:szCs w:val="22"/>
        </w:rPr>
      </w:pPr>
      <w:r w:rsidRPr="00550EDD">
        <w:rPr>
          <w:rFonts w:ascii="Arial Narrow" w:hAnsi="Arial Narrow" w:cs="Arial"/>
          <w:sz w:val="22"/>
          <w:szCs w:val="22"/>
        </w:rPr>
        <w:t xml:space="preserve">Ponudnik, ki nastopa s podizvajalci, mora za vsakega od podizvajalcev predložiti izpolnjen in podpisan obrazec »Podatki o podizvajalcih«, v katerega mora navesti vse zahtevane podatke in </w:t>
      </w:r>
      <w:r>
        <w:rPr>
          <w:rFonts w:ascii="Arial Narrow" w:hAnsi="Arial Narrow" w:cs="Arial"/>
          <w:sz w:val="22"/>
          <w:szCs w:val="22"/>
        </w:rPr>
        <w:t xml:space="preserve">podpisan </w:t>
      </w:r>
      <w:r w:rsidRPr="00550EDD">
        <w:rPr>
          <w:rFonts w:ascii="Arial Narrow" w:hAnsi="Arial Narrow" w:cs="Arial"/>
          <w:sz w:val="22"/>
          <w:szCs w:val="22"/>
        </w:rPr>
        <w:t xml:space="preserve">ESPD obrazec podizvajalca. </w:t>
      </w:r>
    </w:p>
    <w:p w14:paraId="04A8EF9C" w14:textId="77777777" w:rsidR="0037252A" w:rsidRPr="00550EDD" w:rsidRDefault="0037252A" w:rsidP="0037252A">
      <w:pPr>
        <w:tabs>
          <w:tab w:val="left" w:pos="1674"/>
        </w:tabs>
        <w:rPr>
          <w:rFonts w:ascii="Arial Narrow" w:hAnsi="Arial Narrow" w:cs="Arial"/>
          <w:sz w:val="6"/>
          <w:szCs w:val="6"/>
        </w:rPr>
      </w:pPr>
    </w:p>
    <w:p w14:paraId="5FFCE92B" w14:textId="77777777" w:rsidR="0037252A" w:rsidRPr="00550EDD" w:rsidRDefault="0037252A" w:rsidP="0037252A">
      <w:pPr>
        <w:tabs>
          <w:tab w:val="left" w:pos="1674"/>
        </w:tabs>
        <w:rPr>
          <w:rFonts w:ascii="Arial Narrow" w:hAnsi="Arial Narrow" w:cs="Arial"/>
          <w:sz w:val="6"/>
          <w:szCs w:val="6"/>
        </w:rPr>
      </w:pPr>
    </w:p>
    <w:p w14:paraId="048A0AFD" w14:textId="0E46DA0B" w:rsidR="0037252A" w:rsidRPr="00550EDD" w:rsidRDefault="0037252A" w:rsidP="0037252A">
      <w:pPr>
        <w:tabs>
          <w:tab w:val="left" w:pos="1674"/>
        </w:tabs>
        <w:rPr>
          <w:rFonts w:ascii="Arial Narrow" w:hAnsi="Arial Narrow" w:cs="Arial"/>
          <w:sz w:val="22"/>
          <w:szCs w:val="22"/>
        </w:rPr>
      </w:pPr>
      <w:r w:rsidRPr="00550EDD">
        <w:rPr>
          <w:rFonts w:ascii="Arial Narrow" w:hAnsi="Arial Narrow" w:cs="Arial"/>
          <w:sz w:val="22"/>
          <w:szCs w:val="22"/>
        </w:rPr>
        <w:t>Ponudniku ki nastopa brez podizvajalcev, ni potrebno predložiti obrazca »Podatki o podizvajalcih« in ESPD obrazca podizvajalcev.</w:t>
      </w:r>
    </w:p>
    <w:p w14:paraId="69E202D2" w14:textId="77777777" w:rsidR="00F055BC" w:rsidRPr="0037252A" w:rsidRDefault="00F055BC" w:rsidP="00724189">
      <w:pPr>
        <w:rPr>
          <w:rFonts w:ascii="Arial Narrow" w:hAnsi="Arial Narrow" w:cs="Arial"/>
          <w:b/>
          <w:sz w:val="22"/>
          <w:szCs w:val="22"/>
        </w:rPr>
      </w:pPr>
    </w:p>
    <w:p w14:paraId="294E79C8" w14:textId="77777777" w:rsidR="00D76F05" w:rsidRPr="00550EDD" w:rsidRDefault="00D76F05" w:rsidP="000E4253">
      <w:pPr>
        <w:numPr>
          <w:ilvl w:val="0"/>
          <w:numId w:val="4"/>
        </w:numPr>
        <w:rPr>
          <w:rFonts w:ascii="Arial Narrow" w:hAnsi="Arial Narrow" w:cs="Arial"/>
          <w:b/>
          <w:sz w:val="22"/>
          <w:szCs w:val="22"/>
        </w:rPr>
      </w:pPr>
      <w:r w:rsidRPr="00550EDD">
        <w:rPr>
          <w:rFonts w:ascii="Arial Narrow" w:hAnsi="Arial Narrow" w:cs="Arial"/>
          <w:b/>
          <w:sz w:val="22"/>
          <w:szCs w:val="22"/>
        </w:rPr>
        <w:t>Ponudbena cena</w:t>
      </w:r>
    </w:p>
    <w:p w14:paraId="42A2BEE1" w14:textId="77777777" w:rsidR="00D76F05" w:rsidRPr="00550EDD" w:rsidRDefault="00D76F05" w:rsidP="00D76F05">
      <w:pPr>
        <w:rPr>
          <w:rFonts w:ascii="Arial Narrow" w:hAnsi="Arial Narrow" w:cs="Arial"/>
          <w:b/>
          <w:sz w:val="22"/>
          <w:szCs w:val="22"/>
        </w:rPr>
      </w:pPr>
    </w:p>
    <w:p w14:paraId="788193AE" w14:textId="77777777" w:rsidR="00D76F05" w:rsidRPr="00550EDD" w:rsidRDefault="00D76F05" w:rsidP="00D76F05">
      <w:pPr>
        <w:ind w:left="360"/>
        <w:rPr>
          <w:rFonts w:ascii="Arial Narrow" w:hAnsi="Arial Narrow" w:cs="Arial"/>
          <w:b/>
          <w:sz w:val="22"/>
          <w:szCs w:val="22"/>
        </w:rPr>
      </w:pPr>
      <w:r w:rsidRPr="00550EDD">
        <w:rPr>
          <w:rFonts w:ascii="Arial Narrow" w:hAnsi="Arial Narrow" w:cs="Arial"/>
          <w:b/>
          <w:sz w:val="22"/>
          <w:szCs w:val="22"/>
        </w:rPr>
        <w:t xml:space="preserve"> Skupaj ponudbena cena:</w:t>
      </w:r>
    </w:p>
    <w:p w14:paraId="1E0B612A" w14:textId="77777777" w:rsidR="00D76F05" w:rsidRPr="00550EDD" w:rsidRDefault="00D76F05" w:rsidP="00D76F05">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2551"/>
        <w:gridCol w:w="2552"/>
      </w:tblGrid>
      <w:tr w:rsidR="00D76F05" w:rsidRPr="00550EDD" w14:paraId="0511024B" w14:textId="77777777" w:rsidTr="00366EF7">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359B51EA" w14:textId="77777777" w:rsidR="00D76F05" w:rsidRPr="00550EDD" w:rsidRDefault="00D76F05" w:rsidP="00366EF7">
            <w:pPr>
              <w:jc w:val="left"/>
              <w:rPr>
                <w:rFonts w:ascii="Arial Narrow" w:hAnsi="Arial Narrow" w:cs="Arial"/>
                <w:b/>
                <w:sz w:val="22"/>
                <w:szCs w:val="22"/>
              </w:rPr>
            </w:pPr>
            <w:r w:rsidRPr="00550EDD">
              <w:rPr>
                <w:rFonts w:ascii="Arial Narrow" w:hAnsi="Arial Narrow" w:cs="Arial"/>
                <w:b/>
                <w:sz w:val="22"/>
                <w:szCs w:val="22"/>
              </w:rPr>
              <w:t>brez vključenega DDV</w:t>
            </w:r>
          </w:p>
        </w:tc>
        <w:tc>
          <w:tcPr>
            <w:tcW w:w="2551" w:type="dxa"/>
            <w:tcBorders>
              <w:left w:val="single" w:sz="4" w:space="0" w:color="auto"/>
              <w:right w:val="single" w:sz="4" w:space="0" w:color="auto"/>
            </w:tcBorders>
            <w:shd w:val="clear" w:color="auto" w:fill="auto"/>
            <w:vAlign w:val="center"/>
          </w:tcPr>
          <w:p w14:paraId="22A246B1" w14:textId="77777777" w:rsidR="00D76F05" w:rsidRPr="00550EDD" w:rsidRDefault="00D76F05" w:rsidP="00366EF7">
            <w:pPr>
              <w:jc w:val="righ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fldChar w:fldCharType="end"/>
            </w:r>
          </w:p>
        </w:tc>
        <w:tc>
          <w:tcPr>
            <w:tcW w:w="2552" w:type="dxa"/>
            <w:tcBorders>
              <w:top w:val="nil"/>
              <w:left w:val="single" w:sz="4" w:space="0" w:color="auto"/>
              <w:bottom w:val="nil"/>
              <w:right w:val="nil"/>
            </w:tcBorders>
            <w:shd w:val="clear" w:color="auto" w:fill="auto"/>
            <w:vAlign w:val="center"/>
          </w:tcPr>
          <w:p w14:paraId="467EAF1F" w14:textId="77777777" w:rsidR="00D76F05" w:rsidRPr="00550EDD" w:rsidRDefault="00D76F05" w:rsidP="00366EF7">
            <w:pPr>
              <w:jc w:val="left"/>
              <w:rPr>
                <w:rFonts w:ascii="Arial Narrow" w:hAnsi="Arial Narrow" w:cs="Arial"/>
                <w:b/>
                <w:sz w:val="22"/>
                <w:szCs w:val="22"/>
              </w:rPr>
            </w:pPr>
            <w:r w:rsidRPr="00550EDD">
              <w:rPr>
                <w:rFonts w:ascii="Arial Narrow" w:hAnsi="Arial Narrow" w:cs="Arial"/>
                <w:b/>
                <w:sz w:val="22"/>
                <w:szCs w:val="22"/>
              </w:rPr>
              <w:t>€</w:t>
            </w:r>
          </w:p>
        </w:tc>
      </w:tr>
    </w:tbl>
    <w:p w14:paraId="7891BC67" w14:textId="77777777" w:rsidR="00D76F05" w:rsidRPr="00550EDD" w:rsidRDefault="00D76F05" w:rsidP="00D76F05">
      <w:pPr>
        <w:ind w:left="510"/>
        <w:rPr>
          <w:rFonts w:ascii="Arial Narrow" w:hAnsi="Arial Narrow" w:cs="Arial"/>
          <w:b/>
          <w:sz w:val="6"/>
          <w:szCs w:val="6"/>
        </w:rPr>
      </w:pPr>
    </w:p>
    <w:p w14:paraId="09F5AE5D" w14:textId="77777777" w:rsidR="00D76F05" w:rsidRPr="00550EDD" w:rsidRDefault="00D76F05" w:rsidP="00D76F05">
      <w:pPr>
        <w:ind w:left="510"/>
        <w:rPr>
          <w:rFonts w:ascii="Arial Narrow" w:hAnsi="Arial Narrow" w:cs="Arial"/>
          <w:b/>
          <w:sz w:val="12"/>
          <w:szCs w:val="12"/>
        </w:rPr>
      </w:pPr>
    </w:p>
    <w:p w14:paraId="312ECB7A" w14:textId="77777777" w:rsidR="00D76F05" w:rsidRPr="0049080B" w:rsidRDefault="00D76F05" w:rsidP="00D76F05">
      <w:pPr>
        <w:rPr>
          <w:rFonts w:ascii="Arial" w:hAnsi="Arial" w:cs="Arial"/>
          <w:bCs/>
          <w:sz w:val="18"/>
          <w:szCs w:val="18"/>
        </w:rPr>
      </w:pPr>
      <w:r w:rsidRPr="0049080B">
        <w:rPr>
          <w:rFonts w:ascii="Arial" w:hAnsi="Arial" w:cs="Arial"/>
          <w:bCs/>
          <w:sz w:val="18"/>
          <w:szCs w:val="18"/>
        </w:rPr>
        <w:t>Davek na dodano vrednost</w:t>
      </w:r>
      <w:r>
        <w:rPr>
          <w:rFonts w:ascii="Arial" w:hAnsi="Arial" w:cs="Arial"/>
          <w:bCs/>
          <w:sz w:val="18"/>
          <w:szCs w:val="18"/>
        </w:rPr>
        <w:t xml:space="preserve"> (DDV)</w:t>
      </w:r>
      <w:r w:rsidRPr="0049080B">
        <w:rPr>
          <w:rFonts w:ascii="Arial" w:hAnsi="Arial" w:cs="Arial"/>
          <w:bCs/>
          <w:sz w:val="18"/>
          <w:szCs w:val="18"/>
        </w:rPr>
        <w:t xml:space="preserve"> se obračuna skladno z veljavno zakonodajo.</w:t>
      </w:r>
    </w:p>
    <w:p w14:paraId="6B40C8CE" w14:textId="77777777" w:rsidR="00D76F05" w:rsidRPr="00550EDD" w:rsidRDefault="00D76F05" w:rsidP="00D76F05">
      <w:pPr>
        <w:ind w:left="360"/>
        <w:rPr>
          <w:rFonts w:ascii="Arial Narrow" w:hAnsi="Arial Narrow" w:cs="Arial"/>
          <w:b/>
          <w:sz w:val="22"/>
          <w:szCs w:val="22"/>
        </w:rPr>
      </w:pPr>
    </w:p>
    <w:p w14:paraId="2F647D99" w14:textId="77777777" w:rsidR="00D76F05" w:rsidRPr="00550EDD" w:rsidRDefault="00D76F05" w:rsidP="000E4253">
      <w:pPr>
        <w:numPr>
          <w:ilvl w:val="0"/>
          <w:numId w:val="4"/>
        </w:numPr>
        <w:rPr>
          <w:rFonts w:ascii="Arial Narrow" w:hAnsi="Arial Narrow" w:cs="Arial"/>
          <w:b/>
          <w:sz w:val="22"/>
          <w:szCs w:val="22"/>
        </w:rPr>
      </w:pPr>
      <w:r w:rsidRPr="00550EDD">
        <w:rPr>
          <w:rFonts w:ascii="Arial Narrow" w:hAnsi="Arial Narrow" w:cs="Arial"/>
          <w:b/>
          <w:sz w:val="22"/>
          <w:szCs w:val="22"/>
        </w:rPr>
        <w:t>Veljavnost ponudbe</w:t>
      </w:r>
    </w:p>
    <w:p w14:paraId="3D332CAD" w14:textId="77777777" w:rsidR="00D76F05" w:rsidRPr="00550EDD" w:rsidRDefault="00D76F05" w:rsidP="00D76F05">
      <w:pPr>
        <w:rPr>
          <w:rFonts w:ascii="Arial Narrow" w:hAnsi="Arial Narrow" w:cs="Arial"/>
          <w:b/>
          <w:sz w:val="16"/>
          <w:szCs w:val="16"/>
        </w:rPr>
      </w:pPr>
    </w:p>
    <w:p w14:paraId="6F45B75F" w14:textId="77777777" w:rsidR="00D76F05" w:rsidRPr="00550EDD" w:rsidRDefault="00D76F05" w:rsidP="00D76F05">
      <w:pPr>
        <w:rPr>
          <w:rFonts w:ascii="Arial Narrow" w:hAnsi="Arial Narrow" w:cs="Arial"/>
          <w:b/>
          <w:sz w:val="22"/>
          <w:szCs w:val="22"/>
        </w:rPr>
      </w:pPr>
      <w:r w:rsidRPr="00550EDD">
        <w:rPr>
          <w:rFonts w:ascii="Arial Narrow" w:hAnsi="Arial Narrow" w:cs="Arial"/>
          <w:sz w:val="22"/>
          <w:szCs w:val="22"/>
        </w:rPr>
        <w:t xml:space="preserve">Ta ponudba velja do vključno dne </w:t>
      </w:r>
      <w:r w:rsidRPr="00550EDD">
        <w:rPr>
          <w:rFonts w:ascii="Arial Narrow" w:hAnsi="Arial Narrow" w:cs="Arial"/>
          <w:b/>
          <w:sz w:val="22"/>
          <w:szCs w:val="22"/>
        </w:rPr>
        <w:fldChar w:fldCharType="begin">
          <w:ffData>
            <w:name w:val=""/>
            <w:enabled/>
            <w:calcOnExit w:val="0"/>
            <w:textInput>
              <w:default w:val="Vpišite končni datum veljavnosti ponudbe"/>
            </w:textInput>
          </w:ffData>
        </w:fldChar>
      </w:r>
      <w:r w:rsidRPr="00550EDD">
        <w:rPr>
          <w:rFonts w:ascii="Arial Narrow" w:hAnsi="Arial Narrow" w:cs="Arial"/>
          <w:b/>
          <w:sz w:val="22"/>
          <w:szCs w:val="22"/>
        </w:rPr>
        <w:instrText xml:space="preserve"> FORMTEXT </w:instrText>
      </w:r>
      <w:r w:rsidRPr="00550EDD">
        <w:rPr>
          <w:rFonts w:ascii="Arial Narrow" w:hAnsi="Arial Narrow" w:cs="Arial"/>
          <w:b/>
          <w:sz w:val="22"/>
          <w:szCs w:val="22"/>
        </w:rPr>
      </w:r>
      <w:r w:rsidRPr="00550EDD">
        <w:rPr>
          <w:rFonts w:ascii="Arial Narrow" w:hAnsi="Arial Narrow" w:cs="Arial"/>
          <w:b/>
          <w:sz w:val="22"/>
          <w:szCs w:val="22"/>
        </w:rPr>
        <w:fldChar w:fldCharType="separate"/>
      </w:r>
      <w:r w:rsidRPr="00550EDD">
        <w:rPr>
          <w:rFonts w:ascii="Arial Narrow" w:hAnsi="Arial Narrow" w:cs="Arial"/>
          <w:b/>
          <w:sz w:val="22"/>
          <w:szCs w:val="22"/>
        </w:rPr>
        <w:t>Vpišite končni datum veljavnosti ponudbe</w:t>
      </w:r>
      <w:r w:rsidRPr="00550EDD">
        <w:rPr>
          <w:rFonts w:ascii="Arial Narrow" w:hAnsi="Arial Narrow" w:cs="Arial"/>
          <w:b/>
          <w:sz w:val="22"/>
          <w:szCs w:val="22"/>
        </w:rPr>
        <w:fldChar w:fldCharType="end"/>
      </w:r>
    </w:p>
    <w:p w14:paraId="60989F23" w14:textId="77777777" w:rsidR="00D76F05" w:rsidRPr="00550EDD" w:rsidRDefault="00D76F05" w:rsidP="00D76F05">
      <w:pPr>
        <w:rPr>
          <w:rFonts w:ascii="Arial Narrow" w:hAnsi="Arial Narrow" w:cs="Arial"/>
          <w:sz w:val="22"/>
          <w:szCs w:val="22"/>
        </w:rPr>
      </w:pPr>
    </w:p>
    <w:p w14:paraId="5A1DE3A5" w14:textId="77777777" w:rsidR="00D76F05" w:rsidRPr="00550EDD" w:rsidRDefault="00D76F05" w:rsidP="000E4253">
      <w:pPr>
        <w:numPr>
          <w:ilvl w:val="0"/>
          <w:numId w:val="4"/>
        </w:numPr>
        <w:rPr>
          <w:rFonts w:ascii="Arial Narrow" w:hAnsi="Arial Narrow" w:cs="Arial"/>
          <w:b/>
          <w:sz w:val="22"/>
          <w:szCs w:val="22"/>
        </w:rPr>
      </w:pPr>
      <w:r w:rsidRPr="00550EDD">
        <w:rPr>
          <w:rFonts w:ascii="Arial Narrow" w:hAnsi="Arial Narrow" w:cs="Arial"/>
          <w:b/>
          <w:sz w:val="22"/>
          <w:szCs w:val="22"/>
        </w:rPr>
        <w:lastRenderedPageBreak/>
        <w:t>Izjave in zaveze</w:t>
      </w:r>
    </w:p>
    <w:p w14:paraId="47B31A4A" w14:textId="77777777" w:rsidR="00D76F05" w:rsidRPr="00550EDD" w:rsidRDefault="00D76F05" w:rsidP="00D76F05">
      <w:pPr>
        <w:rPr>
          <w:rFonts w:ascii="Arial Narrow" w:hAnsi="Arial Narrow" w:cs="Arial"/>
          <w:sz w:val="22"/>
          <w:szCs w:val="22"/>
        </w:rPr>
      </w:pPr>
    </w:p>
    <w:p w14:paraId="3D04718F" w14:textId="77777777" w:rsidR="00D76F05" w:rsidRPr="00550EDD" w:rsidRDefault="00D76F05" w:rsidP="00D76F05">
      <w:pPr>
        <w:rPr>
          <w:rFonts w:ascii="Arial Narrow" w:hAnsi="Arial Narrow" w:cs="Arial"/>
          <w:sz w:val="22"/>
          <w:szCs w:val="22"/>
        </w:rPr>
      </w:pPr>
      <w:r w:rsidRPr="00550EDD">
        <w:rPr>
          <w:rFonts w:ascii="Arial Narrow" w:hAnsi="Arial Narrow" w:cs="Arial"/>
          <w:sz w:val="22"/>
          <w:szCs w:val="22"/>
        </w:rPr>
        <w:t>Izjavljamo, da smo kot ponudnik seznanjeni z določili razpisne dokumentacije in z njimi v celoti soglašamo ter jih v celoti sprejemamo. Ponudbo smo pripravili in predložili skladno z zahtevami, navedenimi v tej DJN.</w:t>
      </w:r>
    </w:p>
    <w:p w14:paraId="6E854B45" w14:textId="77777777" w:rsidR="00D76F05" w:rsidRPr="00550EDD" w:rsidRDefault="00D76F05" w:rsidP="00D76F05">
      <w:pPr>
        <w:rPr>
          <w:rFonts w:ascii="Arial Narrow" w:hAnsi="Arial Narrow" w:cs="Arial"/>
          <w:sz w:val="6"/>
          <w:szCs w:val="6"/>
        </w:rPr>
      </w:pPr>
    </w:p>
    <w:p w14:paraId="0AA58B7C" w14:textId="77777777" w:rsidR="00D76F05" w:rsidRPr="00550EDD" w:rsidRDefault="00D76F05" w:rsidP="00D76F05">
      <w:pPr>
        <w:rPr>
          <w:rFonts w:ascii="Arial Narrow" w:hAnsi="Arial Narrow" w:cs="Arial"/>
          <w:sz w:val="22"/>
          <w:szCs w:val="22"/>
        </w:rPr>
      </w:pPr>
      <w:r w:rsidRPr="00550EDD">
        <w:rPr>
          <w:rFonts w:ascii="Arial Narrow" w:hAnsi="Arial Narrow" w:cs="Arial"/>
          <w:sz w:val="22"/>
          <w:szCs w:val="22"/>
        </w:rPr>
        <w:t xml:space="preserve">Strinjamo se, da naročnik ni zavezan sprejeti nobene od ponudb, da ponudnik nosi vse stroške v zvezi s pripravo ponudbe in sodelovanjem v javnem naročilu ter da v nobenem primeru, niti v primeru odstopa naročnika od oddaje javnega naročila, ponudniku ne bodo povrnjeni nobeni stroški. </w:t>
      </w:r>
      <w:r>
        <w:rPr>
          <w:rFonts w:ascii="Arial Narrow" w:hAnsi="Arial Narrow" w:cs="Arial"/>
          <w:sz w:val="22"/>
          <w:szCs w:val="22"/>
        </w:rPr>
        <w:t>Z oddajo</w:t>
      </w:r>
      <w:r w:rsidRPr="00550EDD">
        <w:rPr>
          <w:rFonts w:ascii="Arial Narrow" w:hAnsi="Arial Narrow" w:cs="Arial"/>
          <w:sz w:val="22"/>
          <w:szCs w:val="22"/>
        </w:rPr>
        <w:t xml:space="preserve"> tega obrazca </w:t>
      </w:r>
      <w:r>
        <w:rPr>
          <w:rFonts w:ascii="Arial Narrow" w:hAnsi="Arial Narrow" w:cs="Arial"/>
          <w:sz w:val="22"/>
          <w:szCs w:val="22"/>
        </w:rPr>
        <w:t>potrjujemo</w:t>
      </w:r>
      <w:r w:rsidRPr="00550EDD">
        <w:rPr>
          <w:rFonts w:ascii="Arial Narrow" w:hAnsi="Arial Narrow" w:cs="Arial"/>
          <w:sz w:val="22"/>
          <w:szCs w:val="22"/>
        </w:rPr>
        <w:t xml:space="preserve"> ponudbo kot celoto in veljavnost naše ponudbe do roka, navedenega v tem obrazcu.</w:t>
      </w:r>
    </w:p>
    <w:p w14:paraId="16155A3F" w14:textId="77777777" w:rsidR="001C3DA2" w:rsidRPr="0037252A" w:rsidRDefault="001C3DA2" w:rsidP="00724189">
      <w:pPr>
        <w:rPr>
          <w:rFonts w:ascii="Arial Narrow" w:hAnsi="Arial Narrow" w:cs="Arial"/>
          <w:sz w:val="22"/>
          <w:szCs w:val="22"/>
        </w:rPr>
      </w:pPr>
    </w:p>
    <w:p w14:paraId="4C33F1C9" w14:textId="77777777" w:rsidR="000C281A" w:rsidRPr="0037252A" w:rsidRDefault="00BE5B3A" w:rsidP="00724189">
      <w:pPr>
        <w:rPr>
          <w:rFonts w:ascii="Arial Narrow" w:hAnsi="Arial Narrow" w:cs="Arial"/>
          <w:sz w:val="22"/>
          <w:szCs w:val="22"/>
        </w:rPr>
      </w:pPr>
      <w:r w:rsidRPr="0037252A">
        <w:rPr>
          <w:rFonts w:ascii="Arial Narrow" w:hAnsi="Arial Narrow" w:cs="Arial"/>
          <w:spacing w:val="-3"/>
          <w:sz w:val="22"/>
          <w:szCs w:val="22"/>
        </w:rPr>
        <w:t xml:space="preserve">Kraj in datum: </w:t>
      </w:r>
      <w:r w:rsidR="006E1465" w:rsidRPr="0037252A">
        <w:rPr>
          <w:rFonts w:ascii="Arial Narrow" w:hAnsi="Arial Narrow" w:cs="Arial"/>
          <w:sz w:val="22"/>
          <w:szCs w:val="22"/>
        </w:rPr>
        <w:fldChar w:fldCharType="begin">
          <w:ffData>
            <w:name w:val=""/>
            <w:enabled/>
            <w:calcOnExit w:val="0"/>
            <w:textInput>
              <w:default w:val="Vnesite kraj in datum"/>
            </w:textInput>
          </w:ffData>
        </w:fldChar>
      </w:r>
      <w:r w:rsidR="006E1465" w:rsidRPr="0037252A">
        <w:rPr>
          <w:rFonts w:ascii="Arial Narrow" w:hAnsi="Arial Narrow" w:cs="Arial"/>
          <w:sz w:val="22"/>
          <w:szCs w:val="22"/>
        </w:rPr>
        <w:instrText xml:space="preserve"> FORMTEXT </w:instrText>
      </w:r>
      <w:r w:rsidR="006E1465" w:rsidRPr="0037252A">
        <w:rPr>
          <w:rFonts w:ascii="Arial Narrow" w:hAnsi="Arial Narrow" w:cs="Arial"/>
          <w:sz w:val="22"/>
          <w:szCs w:val="22"/>
        </w:rPr>
      </w:r>
      <w:r w:rsidR="006E1465" w:rsidRPr="0037252A">
        <w:rPr>
          <w:rFonts w:ascii="Arial Narrow" w:hAnsi="Arial Narrow" w:cs="Arial"/>
          <w:sz w:val="22"/>
          <w:szCs w:val="22"/>
        </w:rPr>
        <w:fldChar w:fldCharType="separate"/>
      </w:r>
      <w:r w:rsidR="004A7AF2" w:rsidRPr="0037252A">
        <w:rPr>
          <w:rFonts w:ascii="Arial Narrow" w:hAnsi="Arial Narrow" w:cs="Arial"/>
          <w:noProof/>
          <w:sz w:val="22"/>
          <w:szCs w:val="22"/>
        </w:rPr>
        <w:t>Vnesite kraj in datum</w:t>
      </w:r>
      <w:r w:rsidR="006E1465" w:rsidRPr="0037252A">
        <w:rPr>
          <w:rFonts w:ascii="Arial Narrow" w:hAnsi="Arial Narrow" w:cs="Arial"/>
          <w:sz w:val="22"/>
          <w:szCs w:val="22"/>
        </w:rPr>
        <w:fldChar w:fldCharType="end"/>
      </w:r>
      <w:r w:rsidR="00163545" w:rsidRPr="0037252A">
        <w:rPr>
          <w:rFonts w:ascii="Arial Narrow" w:hAnsi="Arial Narrow" w:cs="Arial"/>
          <w:sz w:val="22"/>
          <w:szCs w:val="22"/>
        </w:rPr>
        <w:tab/>
      </w:r>
      <w:r w:rsidR="00163545" w:rsidRPr="0037252A">
        <w:rPr>
          <w:rFonts w:ascii="Arial Narrow" w:hAnsi="Arial Narrow" w:cs="Arial"/>
          <w:sz w:val="22"/>
          <w:szCs w:val="22"/>
        </w:rPr>
        <w:tab/>
      </w:r>
    </w:p>
    <w:p w14:paraId="7FCF901F" w14:textId="77777777" w:rsidR="00A91215" w:rsidRPr="0037252A" w:rsidRDefault="00A91215" w:rsidP="00724189">
      <w:pPr>
        <w:rPr>
          <w:rFonts w:ascii="Arial Narrow" w:hAnsi="Arial Narrow" w:cs="Arial"/>
          <w:sz w:val="22"/>
          <w:szCs w:val="22"/>
        </w:rPr>
      </w:pPr>
    </w:p>
    <w:p w14:paraId="58D8E8E0" w14:textId="77777777" w:rsidR="006E1465" w:rsidRPr="0037252A" w:rsidRDefault="00163545" w:rsidP="00724189">
      <w:pPr>
        <w:ind w:left="5664" w:firstLine="708"/>
        <w:rPr>
          <w:rFonts w:ascii="Arial Narrow" w:hAnsi="Arial Narrow" w:cs="Arial"/>
          <w:sz w:val="22"/>
          <w:szCs w:val="22"/>
        </w:rPr>
      </w:pPr>
      <w:r w:rsidRPr="0037252A">
        <w:rPr>
          <w:rFonts w:ascii="Arial Narrow" w:hAnsi="Arial Narrow" w:cs="Arial"/>
          <w:sz w:val="22"/>
          <w:szCs w:val="22"/>
        </w:rPr>
        <w:t>Z</w:t>
      </w:r>
      <w:r w:rsidR="003C71E2" w:rsidRPr="0037252A">
        <w:rPr>
          <w:rFonts w:ascii="Arial Narrow" w:hAnsi="Arial Narrow" w:cs="Arial"/>
          <w:sz w:val="22"/>
          <w:szCs w:val="22"/>
        </w:rPr>
        <w:t>akoniti zastopnik ali pooblaščenec:</w:t>
      </w:r>
    </w:p>
    <w:p w14:paraId="146ABDB5" w14:textId="77777777" w:rsidR="007C6469" w:rsidRPr="0037252A" w:rsidRDefault="003C71E2" w:rsidP="00724189">
      <w:pPr>
        <w:ind w:left="5664" w:firstLine="708"/>
        <w:rPr>
          <w:rFonts w:ascii="Arial Narrow" w:hAnsi="Arial Narrow" w:cs="Arial"/>
          <w:sz w:val="22"/>
          <w:szCs w:val="22"/>
        </w:rPr>
      </w:pPr>
      <w:r w:rsidRPr="0037252A">
        <w:rPr>
          <w:rFonts w:ascii="Arial Narrow" w:hAnsi="Arial Narrow" w:cs="Arial"/>
          <w:sz w:val="22"/>
          <w:szCs w:val="22"/>
        </w:rPr>
        <w:tab/>
      </w:r>
    </w:p>
    <w:p w14:paraId="5DFC848C" w14:textId="77777777" w:rsidR="007812BF" w:rsidRPr="0037252A" w:rsidRDefault="006E1465" w:rsidP="00724189">
      <w:pPr>
        <w:ind w:left="5664" w:firstLine="708"/>
        <w:rPr>
          <w:rFonts w:ascii="Arial Narrow" w:hAnsi="Arial Narrow" w:cs="Arial"/>
          <w:sz w:val="22"/>
          <w:szCs w:val="22"/>
        </w:rPr>
      </w:pPr>
      <w:r w:rsidRPr="0037252A">
        <w:rPr>
          <w:rFonts w:ascii="Arial Narrow" w:hAnsi="Arial Narrow" w:cs="Arial"/>
          <w:sz w:val="22"/>
          <w:szCs w:val="22"/>
        </w:rPr>
        <w:fldChar w:fldCharType="begin">
          <w:ffData>
            <w:name w:val="Besedilo48"/>
            <w:enabled/>
            <w:calcOnExit w:val="0"/>
            <w:textInput>
              <w:default w:val="Vnesite ime in priimek"/>
            </w:textInput>
          </w:ffData>
        </w:fldChar>
      </w:r>
      <w:bookmarkStart w:id="16" w:name="Besedilo48"/>
      <w:r w:rsidRPr="0037252A">
        <w:rPr>
          <w:rFonts w:ascii="Arial Narrow" w:hAnsi="Arial Narrow" w:cs="Arial"/>
          <w:sz w:val="22"/>
          <w:szCs w:val="22"/>
        </w:rPr>
        <w:instrText xml:space="preserve"> FORMTEXT </w:instrText>
      </w:r>
      <w:r w:rsidRPr="0037252A">
        <w:rPr>
          <w:rFonts w:ascii="Arial Narrow" w:hAnsi="Arial Narrow" w:cs="Arial"/>
          <w:sz w:val="22"/>
          <w:szCs w:val="22"/>
        </w:rPr>
      </w:r>
      <w:r w:rsidRPr="0037252A">
        <w:rPr>
          <w:rFonts w:ascii="Arial Narrow" w:hAnsi="Arial Narrow" w:cs="Arial"/>
          <w:sz w:val="22"/>
          <w:szCs w:val="22"/>
        </w:rPr>
        <w:fldChar w:fldCharType="separate"/>
      </w:r>
      <w:r w:rsidR="004A7AF2" w:rsidRPr="0037252A">
        <w:rPr>
          <w:rFonts w:ascii="Arial Narrow" w:hAnsi="Arial Narrow" w:cs="Arial"/>
          <w:noProof/>
          <w:sz w:val="22"/>
          <w:szCs w:val="22"/>
        </w:rPr>
        <w:t>Vnesite ime in priimek</w:t>
      </w:r>
      <w:r w:rsidRPr="0037252A">
        <w:rPr>
          <w:rFonts w:ascii="Arial Narrow" w:hAnsi="Arial Narrow" w:cs="Arial"/>
          <w:sz w:val="22"/>
          <w:szCs w:val="22"/>
        </w:rPr>
        <w:fldChar w:fldCharType="end"/>
      </w:r>
      <w:bookmarkEnd w:id="16"/>
    </w:p>
    <w:p w14:paraId="3B75C6C0" w14:textId="77777777" w:rsidR="003C71E2" w:rsidRPr="0037252A" w:rsidRDefault="003C71E2" w:rsidP="00724189">
      <w:pPr>
        <w:ind w:left="3540" w:firstLine="708"/>
        <w:rPr>
          <w:rFonts w:ascii="Arial Narrow" w:hAnsi="Arial Narrow" w:cs="Arial"/>
          <w:sz w:val="22"/>
          <w:szCs w:val="22"/>
        </w:rPr>
      </w:pPr>
    </w:p>
    <w:p w14:paraId="30569010" w14:textId="77777777" w:rsidR="007812BF" w:rsidRPr="0037252A" w:rsidRDefault="003C71E2" w:rsidP="00724189">
      <w:pPr>
        <w:rPr>
          <w:rFonts w:ascii="Arial Narrow" w:hAnsi="Arial Narrow" w:cs="Arial"/>
          <w:sz w:val="22"/>
          <w:szCs w:val="22"/>
        </w:rPr>
      </w:pP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006E1465" w:rsidRPr="0037252A">
        <w:rPr>
          <w:rFonts w:ascii="Arial Narrow" w:hAnsi="Arial Narrow" w:cs="Arial"/>
          <w:sz w:val="22"/>
          <w:szCs w:val="22"/>
        </w:rPr>
        <w:t>Ž</w:t>
      </w:r>
      <w:r w:rsidRPr="0037252A">
        <w:rPr>
          <w:rFonts w:ascii="Arial Narrow" w:hAnsi="Arial Narrow" w:cs="Arial"/>
          <w:sz w:val="22"/>
          <w:szCs w:val="22"/>
        </w:rPr>
        <w:t>ig:</w:t>
      </w:r>
      <w:r w:rsidR="005C1013" w:rsidRPr="0037252A">
        <w:rPr>
          <w:rFonts w:ascii="Arial Narrow" w:hAnsi="Arial Narrow" w:cs="Arial"/>
          <w:sz w:val="22"/>
          <w:szCs w:val="22"/>
        </w:rPr>
        <w:t xml:space="preserve"> </w:t>
      </w:r>
      <w:r w:rsidR="006E1465" w:rsidRPr="0037252A">
        <w:rPr>
          <w:rFonts w:ascii="Arial Narrow" w:hAnsi="Arial Narrow" w:cs="Arial"/>
          <w:sz w:val="22"/>
          <w:szCs w:val="22"/>
        </w:rPr>
        <w:tab/>
      </w:r>
      <w:r w:rsidR="006E1465" w:rsidRPr="0037252A">
        <w:rPr>
          <w:rFonts w:ascii="Arial Narrow" w:hAnsi="Arial Narrow" w:cs="Arial"/>
          <w:sz w:val="22"/>
          <w:szCs w:val="22"/>
        </w:rPr>
        <w:tab/>
      </w:r>
      <w:r w:rsidR="006E1465" w:rsidRPr="0037252A">
        <w:rPr>
          <w:rFonts w:ascii="Arial Narrow" w:hAnsi="Arial Narrow" w:cs="Arial"/>
          <w:sz w:val="22"/>
          <w:szCs w:val="22"/>
        </w:rPr>
        <w:tab/>
        <w:t>________________________________</w:t>
      </w:r>
    </w:p>
    <w:p w14:paraId="03E18743" w14:textId="77777777" w:rsidR="008135BF" w:rsidRPr="0037252A" w:rsidRDefault="006E1465" w:rsidP="00724189">
      <w:pPr>
        <w:rPr>
          <w:rFonts w:ascii="Arial Narrow" w:hAnsi="Arial Narrow" w:cs="Arial"/>
          <w:sz w:val="22"/>
          <w:szCs w:val="22"/>
          <w:vertAlign w:val="superscript"/>
        </w:rPr>
      </w:pP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rPr>
        <w:tab/>
      </w:r>
      <w:r w:rsidRPr="0037252A">
        <w:rPr>
          <w:rFonts w:ascii="Arial Narrow" w:hAnsi="Arial Narrow" w:cs="Arial"/>
          <w:sz w:val="22"/>
          <w:szCs w:val="22"/>
          <w:vertAlign w:val="superscript"/>
        </w:rPr>
        <w:t>Podpis zastopnika ali pooblaščenca</w:t>
      </w:r>
    </w:p>
    <w:p w14:paraId="7E0ED9D2" w14:textId="77777777" w:rsidR="008135BF" w:rsidRPr="0014593C" w:rsidRDefault="008135BF">
      <w:pPr>
        <w:jc w:val="left"/>
        <w:rPr>
          <w:rFonts w:ascii="Arial Narrow" w:hAnsi="Arial Narrow" w:cs="Arial"/>
          <w:sz w:val="22"/>
          <w:szCs w:val="22"/>
          <w:highlight w:val="yellow"/>
          <w:vertAlign w:val="superscript"/>
        </w:rPr>
      </w:pPr>
      <w:r w:rsidRPr="0014593C">
        <w:rPr>
          <w:rFonts w:ascii="Arial Narrow" w:hAnsi="Arial Narrow" w:cs="Arial"/>
          <w:sz w:val="22"/>
          <w:szCs w:val="22"/>
          <w:highlight w:val="yellow"/>
          <w:vertAlign w:val="superscript"/>
        </w:rPr>
        <w:br w:type="page"/>
      </w:r>
    </w:p>
    <w:p w14:paraId="1AC74E3E" w14:textId="77777777" w:rsidR="000E5E62" w:rsidRPr="00D76F05" w:rsidRDefault="00082C0E" w:rsidP="00724189">
      <w:pPr>
        <w:rPr>
          <w:rFonts w:ascii="Arial" w:hAnsi="Arial" w:cs="Arial"/>
          <w:b/>
          <w:bCs/>
          <w:sz w:val="18"/>
          <w:szCs w:val="18"/>
        </w:rPr>
      </w:pPr>
      <w:r w:rsidRPr="00D76F05">
        <w:rPr>
          <w:rFonts w:ascii="Arial" w:hAnsi="Arial" w:cs="Arial"/>
          <w:b/>
          <w:bCs/>
          <w:sz w:val="18"/>
          <w:szCs w:val="18"/>
        </w:rPr>
        <w:lastRenderedPageBreak/>
        <w:t xml:space="preserve">Obrazec št. </w:t>
      </w:r>
      <w:r w:rsidRPr="00D76F05">
        <w:rPr>
          <w:rFonts w:ascii="Arial" w:hAnsi="Arial" w:cs="Arial"/>
          <w:b/>
          <w:bCs/>
          <w:sz w:val="18"/>
          <w:szCs w:val="18"/>
        </w:rPr>
        <w:fldChar w:fldCharType="begin"/>
      </w:r>
      <w:r w:rsidRPr="00D76F05">
        <w:rPr>
          <w:rFonts w:ascii="Arial" w:hAnsi="Arial" w:cs="Arial"/>
          <w:b/>
          <w:bCs/>
          <w:sz w:val="18"/>
          <w:szCs w:val="18"/>
        </w:rPr>
        <w:instrText xml:space="preserve"> SEQ Obrazec_št. \* ARABIC </w:instrText>
      </w:r>
      <w:r w:rsidRPr="00D76F05">
        <w:rPr>
          <w:rFonts w:ascii="Arial" w:hAnsi="Arial" w:cs="Arial"/>
          <w:b/>
          <w:bCs/>
          <w:sz w:val="18"/>
          <w:szCs w:val="18"/>
        </w:rPr>
        <w:fldChar w:fldCharType="separate"/>
      </w:r>
      <w:r w:rsidR="00011086" w:rsidRPr="00D76F05">
        <w:rPr>
          <w:rFonts w:ascii="Arial" w:hAnsi="Arial" w:cs="Arial"/>
          <w:b/>
          <w:bCs/>
          <w:noProof/>
          <w:sz w:val="18"/>
          <w:szCs w:val="18"/>
        </w:rPr>
        <w:t>2</w:t>
      </w:r>
      <w:r w:rsidRPr="00D76F05">
        <w:rPr>
          <w:rFonts w:ascii="Arial" w:hAnsi="Arial" w:cs="Arial"/>
          <w:b/>
          <w:bCs/>
          <w:sz w:val="18"/>
          <w:szCs w:val="18"/>
        </w:rPr>
        <w:fldChar w:fldCharType="end"/>
      </w:r>
      <w:r w:rsidR="007F012A" w:rsidRPr="00D76F05">
        <w:rPr>
          <w:rFonts w:ascii="Arial" w:hAnsi="Arial" w:cs="Arial"/>
          <w:b/>
          <w:bCs/>
          <w:sz w:val="18"/>
          <w:szCs w:val="18"/>
        </w:rPr>
        <w:t>: Izjava ponudnika o izpolnjevanju pogojev</w:t>
      </w:r>
    </w:p>
    <w:p w14:paraId="6B116B3A" w14:textId="77777777" w:rsidR="006C2F67" w:rsidRPr="00D76F05" w:rsidRDefault="006C2F67" w:rsidP="00724189">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F972E7" w:rsidRPr="00D76F05" w14:paraId="318CFE75"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64B6D95" w14:textId="77777777" w:rsidR="00F972E7" w:rsidRPr="00D76F05" w:rsidRDefault="00F972E7" w:rsidP="00724189">
            <w:pPr>
              <w:rPr>
                <w:rFonts w:ascii="Arial Narrow" w:hAnsi="Arial Narrow" w:cs="Arial"/>
                <w:b/>
                <w:sz w:val="22"/>
                <w:szCs w:val="22"/>
              </w:rPr>
            </w:pPr>
            <w:r w:rsidRPr="00D76F05">
              <w:rPr>
                <w:rFonts w:ascii="Arial Narrow" w:hAnsi="Arial Narrow" w:cs="Arial"/>
                <w:b/>
                <w:sz w:val="22"/>
                <w:szCs w:val="22"/>
              </w:rPr>
              <w:t>Naročnik</w:t>
            </w:r>
          </w:p>
        </w:tc>
        <w:tc>
          <w:tcPr>
            <w:tcW w:w="6917" w:type="dxa"/>
            <w:tcBorders>
              <w:left w:val="single" w:sz="4" w:space="0" w:color="auto"/>
            </w:tcBorders>
          </w:tcPr>
          <w:p w14:paraId="66B7BAFA" w14:textId="77777777" w:rsidR="00F972E7" w:rsidRPr="00D76F05" w:rsidRDefault="00F972E7" w:rsidP="00724189">
            <w:pPr>
              <w:rPr>
                <w:rFonts w:ascii="Arial Narrow" w:hAnsi="Arial Narrow" w:cs="Arial"/>
                <w:b/>
                <w:sz w:val="22"/>
                <w:szCs w:val="22"/>
              </w:rPr>
            </w:pPr>
            <w:r w:rsidRPr="00D76F05">
              <w:rPr>
                <w:rFonts w:ascii="Arial Narrow" w:hAnsi="Arial Narrow" w:cs="Arial"/>
                <w:b/>
                <w:sz w:val="22"/>
                <w:szCs w:val="22"/>
              </w:rPr>
              <w:t>Soške elektrarne Nova Gorica d.o.o., Erjavčeva ulica 20, 5000 Nova Gorica</w:t>
            </w:r>
          </w:p>
        </w:tc>
      </w:tr>
      <w:tr w:rsidR="00DC6843" w:rsidRPr="00D76F05" w14:paraId="63E4EC20"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090AAF17" w14:textId="77777777" w:rsidR="00DC6843" w:rsidRPr="00D76F05" w:rsidRDefault="00DC6843" w:rsidP="00DC6843">
            <w:pPr>
              <w:rPr>
                <w:rFonts w:ascii="Arial Narrow" w:hAnsi="Arial Narrow" w:cs="Arial"/>
                <w:b/>
                <w:sz w:val="22"/>
                <w:szCs w:val="22"/>
              </w:rPr>
            </w:pPr>
            <w:r w:rsidRPr="00D76F05">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9EBBE00" w14:textId="24012A58" w:rsidR="00DC6843" w:rsidRPr="00D76F05" w:rsidRDefault="00DC6843" w:rsidP="00DC6843">
            <w:pPr>
              <w:rPr>
                <w:rFonts w:ascii="Arial Narrow" w:hAnsi="Arial Narrow" w:cs="Arial"/>
                <w:sz w:val="22"/>
                <w:szCs w:val="22"/>
              </w:rPr>
            </w:pPr>
            <w:r w:rsidRPr="0037252A">
              <w:rPr>
                <w:rFonts w:ascii="Arial Narrow" w:hAnsi="Arial Narrow" w:cs="Arial"/>
                <w:b/>
                <w:sz w:val="22"/>
                <w:szCs w:val="22"/>
              </w:rPr>
              <w:t>JN 40 01-</w:t>
            </w:r>
            <w:r>
              <w:rPr>
                <w:rFonts w:ascii="Arial Narrow" w:hAnsi="Arial Narrow" w:cs="Arial"/>
                <w:b/>
                <w:sz w:val="22"/>
                <w:szCs w:val="22"/>
              </w:rPr>
              <w:t>363</w:t>
            </w:r>
            <w:r w:rsidRPr="0037252A">
              <w:rPr>
                <w:rFonts w:ascii="Arial Narrow" w:hAnsi="Arial Narrow" w:cs="Arial"/>
                <w:b/>
                <w:sz w:val="22"/>
                <w:szCs w:val="22"/>
              </w:rPr>
              <w:t>/2020</w:t>
            </w:r>
          </w:p>
        </w:tc>
      </w:tr>
      <w:tr w:rsidR="00DC6843" w:rsidRPr="00D76F05" w14:paraId="35E45DF2"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04377A4" w14:textId="77777777" w:rsidR="00DC6843" w:rsidRPr="00D76F05" w:rsidRDefault="00DC6843" w:rsidP="00DC6843">
            <w:pPr>
              <w:rPr>
                <w:rFonts w:ascii="Arial Narrow" w:hAnsi="Arial Narrow" w:cs="Arial"/>
                <w:b/>
                <w:sz w:val="22"/>
                <w:szCs w:val="22"/>
              </w:rPr>
            </w:pPr>
            <w:r w:rsidRPr="00D76F05">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751BDA0" w14:textId="7D47E261" w:rsidR="00DC6843" w:rsidRPr="00D76F05" w:rsidRDefault="00DC6843" w:rsidP="00DC6843">
            <w:pPr>
              <w:rPr>
                <w:rFonts w:ascii="Arial Narrow" w:hAnsi="Arial Narrow" w:cs="Arial"/>
                <w:b/>
                <w:sz w:val="22"/>
                <w:szCs w:val="22"/>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tbl>
    <w:p w14:paraId="14F4D6F2" w14:textId="77777777" w:rsidR="00F972E7" w:rsidRPr="00D76F05" w:rsidRDefault="00F972E7" w:rsidP="00724189">
      <w:pPr>
        <w:rPr>
          <w:rFonts w:ascii="Arial Narrow" w:hAnsi="Arial Narrow" w:cs="Arial"/>
          <w:b/>
          <w:sz w:val="22"/>
          <w:szCs w:val="22"/>
        </w:rPr>
      </w:pPr>
    </w:p>
    <w:p w14:paraId="0FE6C713" w14:textId="77777777" w:rsidR="00F972E7" w:rsidRPr="00D76F05" w:rsidRDefault="00F972E7" w:rsidP="00724189">
      <w:pPr>
        <w:rPr>
          <w:rFonts w:ascii="Arial Narrow" w:hAnsi="Arial Narrow" w:cs="Arial"/>
          <w:b/>
          <w:sz w:val="22"/>
          <w:szCs w:val="22"/>
        </w:rPr>
      </w:pPr>
    </w:p>
    <w:p w14:paraId="236FF07B" w14:textId="77777777" w:rsidR="00496C83" w:rsidRPr="00D76F05" w:rsidRDefault="000C437D" w:rsidP="00724189">
      <w:pPr>
        <w:rPr>
          <w:rFonts w:ascii="Arial Narrow" w:hAnsi="Arial Narrow" w:cs="Arial"/>
          <w:b/>
          <w:sz w:val="24"/>
          <w:szCs w:val="24"/>
        </w:rPr>
      </w:pPr>
      <w:r w:rsidRPr="00D76F05">
        <w:rPr>
          <w:rFonts w:ascii="Arial Narrow" w:hAnsi="Arial Narrow" w:cs="Arial"/>
          <w:b/>
          <w:sz w:val="24"/>
          <w:szCs w:val="24"/>
        </w:rPr>
        <w:t>IZJAVA</w:t>
      </w:r>
      <w:r w:rsidR="00496C83" w:rsidRPr="00D76F05">
        <w:rPr>
          <w:rFonts w:ascii="Arial Narrow" w:hAnsi="Arial Narrow" w:cs="Arial"/>
          <w:b/>
          <w:sz w:val="24"/>
          <w:szCs w:val="24"/>
        </w:rPr>
        <w:t xml:space="preserve"> PONUDNIKA O IZPOLNJEVANJU POGOJEV</w:t>
      </w:r>
    </w:p>
    <w:p w14:paraId="18696A97" w14:textId="77777777" w:rsidR="006C2F67" w:rsidRPr="00D76F05" w:rsidRDefault="00B31751" w:rsidP="00724189">
      <w:pPr>
        <w:rPr>
          <w:rFonts w:ascii="Arial Narrow" w:hAnsi="Arial Narrow" w:cs="Arial"/>
        </w:rPr>
      </w:pPr>
      <w:r w:rsidRPr="00D76F05">
        <w:rPr>
          <w:rFonts w:ascii="Arial Narrow" w:hAnsi="Arial Narrow" w:cs="Arial"/>
        </w:rPr>
        <w:t xml:space="preserve"> </w:t>
      </w:r>
      <w:r w:rsidR="006C2F67" w:rsidRPr="00D76F05">
        <w:rPr>
          <w:rFonts w:ascii="Arial Narrow" w:hAnsi="Arial Narrow" w:cs="Arial"/>
        </w:rPr>
        <w:t>(Izjavo mora izpolniti i</w:t>
      </w:r>
      <w:r w:rsidR="00E81690" w:rsidRPr="00D76F05">
        <w:rPr>
          <w:rFonts w:ascii="Arial Narrow" w:hAnsi="Arial Narrow" w:cs="Arial"/>
        </w:rPr>
        <w:t>n podpisati samostojni ponudnik</w:t>
      </w:r>
      <w:r w:rsidR="006C2F67" w:rsidRPr="00D76F05">
        <w:rPr>
          <w:rFonts w:ascii="Arial Narrow" w:hAnsi="Arial Narrow" w:cs="Arial"/>
        </w:rPr>
        <w:t>)</w:t>
      </w:r>
    </w:p>
    <w:p w14:paraId="1F2AD669" w14:textId="77777777" w:rsidR="00E81690" w:rsidRPr="00D76F05" w:rsidRDefault="00E81690" w:rsidP="00724189">
      <w:pPr>
        <w:rPr>
          <w:rFonts w:ascii="Arial Narrow" w:hAnsi="Arial Narrow" w:cs="Arial"/>
        </w:rPr>
      </w:pPr>
    </w:p>
    <w:p w14:paraId="49702C6C" w14:textId="77777777" w:rsidR="001A714F" w:rsidRPr="00D76F05" w:rsidRDefault="001A714F" w:rsidP="00724189">
      <w:pPr>
        <w:rPr>
          <w:rFonts w:ascii="Arial Narrow" w:hAnsi="Arial Narrow" w:cs="Arial"/>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D76F05" w14:paraId="3899F079"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6F650080" w14:textId="77777777" w:rsidR="006C2F67" w:rsidRPr="00D76F05" w:rsidRDefault="00DD184B" w:rsidP="00724189">
            <w:pPr>
              <w:rPr>
                <w:rFonts w:ascii="Arial Narrow" w:hAnsi="Arial Narrow" w:cs="Arial"/>
                <w:b/>
                <w:sz w:val="22"/>
                <w:szCs w:val="22"/>
              </w:rPr>
            </w:pPr>
            <w:r w:rsidRPr="00D76F05">
              <w:rPr>
                <w:rFonts w:ascii="Arial Narrow" w:hAnsi="Arial Narrow" w:cs="Arial"/>
                <w:b/>
                <w:sz w:val="22"/>
                <w:szCs w:val="22"/>
              </w:rPr>
              <w:t xml:space="preserve">Naziv </w:t>
            </w:r>
            <w:r w:rsidR="006C2F67" w:rsidRPr="00D76F05">
              <w:rPr>
                <w:rFonts w:ascii="Arial Narrow" w:hAnsi="Arial Narrow" w:cs="Arial"/>
                <w:b/>
                <w:sz w:val="22"/>
                <w:szCs w:val="22"/>
              </w:rPr>
              <w:t xml:space="preserve"> in naslov</w:t>
            </w:r>
          </w:p>
        </w:tc>
        <w:tc>
          <w:tcPr>
            <w:tcW w:w="4786" w:type="dxa"/>
            <w:tcBorders>
              <w:top w:val="single" w:sz="4" w:space="0" w:color="auto"/>
              <w:left w:val="single" w:sz="4" w:space="0" w:color="auto"/>
              <w:bottom w:val="single" w:sz="4" w:space="0" w:color="auto"/>
              <w:right w:val="single" w:sz="4" w:space="0" w:color="auto"/>
            </w:tcBorders>
            <w:vAlign w:val="center"/>
          </w:tcPr>
          <w:p w14:paraId="10D12377" w14:textId="77777777" w:rsidR="006C2F67" w:rsidRPr="00D76F05" w:rsidRDefault="00DD184B" w:rsidP="00724189">
            <w:pPr>
              <w:rPr>
                <w:rFonts w:ascii="Arial Narrow" w:hAnsi="Arial Narrow" w:cs="Arial"/>
                <w:sz w:val="22"/>
                <w:szCs w:val="22"/>
              </w:rPr>
            </w:pPr>
            <w:r w:rsidRPr="00D76F05">
              <w:rPr>
                <w:rFonts w:ascii="Arial Narrow" w:hAnsi="Arial Narrow" w:cs="Arial"/>
                <w:sz w:val="22"/>
                <w:szCs w:val="22"/>
              </w:rPr>
              <w:fldChar w:fldCharType="begin">
                <w:ffData>
                  <w:name w:val=""/>
                  <w:enabled/>
                  <w:calcOnExit w:val="0"/>
                  <w:textInput>
                    <w:default w:val="Vnesite naziv in naslov ponudnika"/>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Pr="00D76F05">
              <w:rPr>
                <w:rFonts w:ascii="Arial Narrow" w:hAnsi="Arial Narrow" w:cs="Arial"/>
                <w:noProof/>
                <w:sz w:val="22"/>
                <w:szCs w:val="22"/>
              </w:rPr>
              <w:t>Vnesite naziv in naslov ponudnika</w:t>
            </w:r>
            <w:r w:rsidRPr="00D76F05">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424A5489" w14:textId="77777777" w:rsidR="006C2F67" w:rsidRPr="00D76F05" w:rsidRDefault="006C2F67" w:rsidP="00724189">
            <w:pPr>
              <w:rPr>
                <w:rFonts w:ascii="Arial Narrow" w:hAnsi="Arial Narrow" w:cs="Arial"/>
                <w:sz w:val="22"/>
                <w:szCs w:val="22"/>
              </w:rPr>
            </w:pPr>
            <w:r w:rsidRPr="00D76F05">
              <w:rPr>
                <w:rFonts w:ascii="Arial Narrow" w:hAnsi="Arial Narrow" w:cs="Arial"/>
                <w:sz w:val="22"/>
                <w:szCs w:val="22"/>
              </w:rPr>
              <w:fldChar w:fldCharType="begin">
                <w:ffData>
                  <w:name w:val="Besedilo5"/>
                  <w:enabled/>
                  <w:calcOnExit w:val="0"/>
                  <w:textInput>
                    <w:default w:val="Država sedeža"/>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004A7AF2" w:rsidRPr="00D76F05">
              <w:rPr>
                <w:rFonts w:ascii="Arial Narrow" w:hAnsi="Arial Narrow" w:cs="Arial"/>
                <w:noProof/>
                <w:sz w:val="22"/>
                <w:szCs w:val="22"/>
              </w:rPr>
              <w:t>Država sedeža</w:t>
            </w:r>
            <w:r w:rsidRPr="00D76F05">
              <w:rPr>
                <w:rFonts w:ascii="Arial Narrow" w:hAnsi="Arial Narrow" w:cs="Arial"/>
                <w:sz w:val="22"/>
                <w:szCs w:val="22"/>
              </w:rPr>
              <w:fldChar w:fldCharType="end"/>
            </w:r>
          </w:p>
        </w:tc>
      </w:tr>
    </w:tbl>
    <w:p w14:paraId="04AB3098" w14:textId="77777777" w:rsidR="006C2F67" w:rsidRPr="00D76F05" w:rsidRDefault="006C2F67" w:rsidP="00724189">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6C2F67" w:rsidRPr="00D76F05" w14:paraId="7667FBDB" w14:textId="77777777" w:rsidTr="003B706B">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673FA81" w14:textId="77777777" w:rsidR="006C2F67" w:rsidRPr="00D76F05" w:rsidRDefault="006C2F67" w:rsidP="00724189">
            <w:pPr>
              <w:rPr>
                <w:rFonts w:ascii="Arial Narrow" w:hAnsi="Arial Narrow" w:cs="Arial"/>
                <w:b/>
                <w:sz w:val="22"/>
                <w:szCs w:val="22"/>
              </w:rPr>
            </w:pPr>
            <w:r w:rsidRPr="00D76F05">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1A5E050D" w14:textId="77777777" w:rsidR="006C2F67" w:rsidRPr="00D76F05" w:rsidRDefault="006C2F67" w:rsidP="00724189">
            <w:pPr>
              <w:rPr>
                <w:rFonts w:ascii="Arial Narrow" w:hAnsi="Arial Narrow" w:cs="Arial"/>
                <w:sz w:val="22"/>
                <w:szCs w:val="22"/>
              </w:rPr>
            </w:pPr>
            <w:r w:rsidRPr="00D76F05">
              <w:rPr>
                <w:rFonts w:ascii="Arial Narrow" w:hAnsi="Arial Narrow" w:cs="Arial"/>
                <w:sz w:val="22"/>
                <w:szCs w:val="22"/>
              </w:rPr>
              <w:fldChar w:fldCharType="begin">
                <w:ffData>
                  <w:name w:val=""/>
                  <w:enabled/>
                  <w:calcOnExit w:val="0"/>
                  <w:textInput>
                    <w:default w:val="Vnesite ime in priimek zakonitega zastopnika"/>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004A7AF2" w:rsidRPr="00D76F05">
              <w:rPr>
                <w:rFonts w:ascii="Arial Narrow" w:hAnsi="Arial Narrow" w:cs="Arial"/>
                <w:noProof/>
                <w:sz w:val="22"/>
                <w:szCs w:val="22"/>
              </w:rPr>
              <w:t>Vnesite ime in priimek zakonitega zastopnika</w:t>
            </w:r>
            <w:r w:rsidRPr="00D76F05">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3F48390" w14:textId="77777777" w:rsidR="006C2F67" w:rsidRPr="00D76F05" w:rsidRDefault="006C2F67" w:rsidP="00724189">
            <w:pPr>
              <w:rPr>
                <w:rFonts w:ascii="Arial Narrow" w:hAnsi="Arial Narrow" w:cs="Arial"/>
                <w:sz w:val="22"/>
                <w:szCs w:val="22"/>
              </w:rPr>
            </w:pPr>
            <w:r w:rsidRPr="00D76F05">
              <w:rPr>
                <w:rFonts w:ascii="Arial Narrow" w:hAnsi="Arial Narrow" w:cs="Arial"/>
                <w:sz w:val="22"/>
                <w:szCs w:val="22"/>
              </w:rPr>
              <w:fldChar w:fldCharType="begin">
                <w:ffData>
                  <w:name w:val=""/>
                  <w:enabled/>
                  <w:calcOnExit w:val="0"/>
                  <w:textInput>
                    <w:default w:val="Funkcija"/>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004A7AF2" w:rsidRPr="00D76F05">
              <w:rPr>
                <w:rFonts w:ascii="Arial Narrow" w:hAnsi="Arial Narrow" w:cs="Arial"/>
                <w:noProof/>
                <w:sz w:val="22"/>
                <w:szCs w:val="22"/>
              </w:rPr>
              <w:t>Funkcija</w:t>
            </w:r>
            <w:r w:rsidRPr="00D76F05">
              <w:rPr>
                <w:rFonts w:ascii="Arial Narrow" w:hAnsi="Arial Narrow" w:cs="Arial"/>
                <w:sz w:val="22"/>
                <w:szCs w:val="22"/>
              </w:rPr>
              <w:fldChar w:fldCharType="end"/>
            </w:r>
          </w:p>
        </w:tc>
      </w:tr>
    </w:tbl>
    <w:p w14:paraId="0E360AE1" w14:textId="77777777" w:rsidR="003B706B" w:rsidRPr="00D76F05" w:rsidRDefault="003B706B" w:rsidP="00724189">
      <w:pPr>
        <w:rPr>
          <w:rFonts w:ascii="Arial Narrow" w:hAnsi="Arial Narrow" w:cs="Arial"/>
          <w:sz w:val="22"/>
          <w:szCs w:val="22"/>
        </w:rPr>
      </w:pPr>
    </w:p>
    <w:p w14:paraId="4A4C1934" w14:textId="77777777" w:rsidR="001A714F" w:rsidRPr="00D76F05" w:rsidRDefault="001A714F" w:rsidP="00724189">
      <w:pPr>
        <w:rPr>
          <w:rFonts w:ascii="Arial Narrow" w:hAnsi="Arial Narrow" w:cs="Arial"/>
          <w:sz w:val="22"/>
          <w:szCs w:val="22"/>
        </w:rPr>
      </w:pPr>
    </w:p>
    <w:p w14:paraId="4E17023E" w14:textId="77777777" w:rsidR="00D76F05" w:rsidRPr="00550EDD" w:rsidRDefault="00D76F05" w:rsidP="00D76F05">
      <w:pPr>
        <w:rPr>
          <w:rFonts w:ascii="Arial Narrow" w:hAnsi="Arial Narrow" w:cs="Arial"/>
          <w:sz w:val="22"/>
          <w:szCs w:val="22"/>
        </w:rPr>
      </w:pPr>
      <w:r w:rsidRPr="00550EDD">
        <w:rPr>
          <w:rFonts w:ascii="Arial Narrow" w:hAnsi="Arial Narrow" w:cs="Arial"/>
          <w:sz w:val="22"/>
          <w:szCs w:val="22"/>
        </w:rPr>
        <w:t xml:space="preserve">Spodaj podpisani zastopnik/pooblaščenec ponudnika pod kazensko in materialno odgovornostjo </w:t>
      </w:r>
      <w:r w:rsidRPr="00550EDD">
        <w:rPr>
          <w:rFonts w:ascii="Arial Narrow" w:hAnsi="Arial Narrow" w:cs="Arial"/>
          <w:b/>
          <w:sz w:val="22"/>
          <w:szCs w:val="22"/>
        </w:rPr>
        <w:t>izjavljam</w:t>
      </w:r>
      <w:r w:rsidRPr="00550EDD">
        <w:rPr>
          <w:rFonts w:ascii="Arial Narrow" w:hAnsi="Arial Narrow" w:cs="Arial"/>
          <w:sz w:val="22"/>
          <w:szCs w:val="22"/>
        </w:rPr>
        <w:t xml:space="preserve">, da: </w:t>
      </w:r>
    </w:p>
    <w:p w14:paraId="63BDD1B3" w14:textId="77777777" w:rsidR="00D76F05" w:rsidRPr="00550EDD" w:rsidRDefault="00D76F05" w:rsidP="000E4253">
      <w:pPr>
        <w:pStyle w:val="Odstavekseznama"/>
        <w:numPr>
          <w:ilvl w:val="0"/>
          <w:numId w:val="7"/>
        </w:numPr>
        <w:spacing w:after="0" w:line="240" w:lineRule="auto"/>
        <w:rPr>
          <w:rFonts w:ascii="Arial Narrow" w:hAnsi="Arial Narrow" w:cs="Arial"/>
        </w:rPr>
      </w:pPr>
      <w:r w:rsidRPr="00550EDD">
        <w:rPr>
          <w:rFonts w:ascii="Arial Narrow" w:hAnsi="Arial Narrow" w:cs="Arial"/>
        </w:rPr>
        <w:t>smo seznanjeni s pogoji, merili in ostalo vsebino razpisne dokumentacije za zgoraj navedeno javno naročilo ter jih v celoti sprejemamo;</w:t>
      </w:r>
    </w:p>
    <w:p w14:paraId="04229D51"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smo pripravili ponudbo za celoten razpisan obseg naročila in skladno z zahtevami in specifikacijami iz te DJN;</w:t>
      </w:r>
    </w:p>
    <w:p w14:paraId="3EF9E55F" w14:textId="77777777" w:rsidR="00D76F05" w:rsidRPr="00550EDD" w:rsidRDefault="00D76F05" w:rsidP="000E4253">
      <w:pPr>
        <w:numPr>
          <w:ilvl w:val="0"/>
          <w:numId w:val="7"/>
        </w:numPr>
        <w:rPr>
          <w:rFonts w:ascii="Arial Narrow" w:hAnsi="Arial Narrow" w:cs="Arial"/>
          <w:sz w:val="22"/>
          <w:szCs w:val="22"/>
        </w:rPr>
      </w:pPr>
      <w:r w:rsidRPr="00550EDD">
        <w:rPr>
          <w:rFonts w:ascii="Arial Narrow" w:hAnsi="Arial Narrow" w:cs="Arial"/>
          <w:sz w:val="22"/>
          <w:szCs w:val="22"/>
        </w:rPr>
        <w:t>so vsi podatki v tej ponudbi resnični in za podane podatke in njihovo resničnost prevzemamo popolno odgovornost in v prijavi navajamo samo reference za posle, ki so bili uspešno zaključeni;</w:t>
      </w:r>
    </w:p>
    <w:p w14:paraId="13E14927"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 xml:space="preserve">bomo na pisni poziv naročniku predali ustrezno pooblastilo, s katerim lahko naročnik pristojne državne organe zaprosi za potrditev navedb iz ponudbene dokumentacije ter pridobi ustrezna dokazila iz uradnih evidenc, s katerimi se dokazuje izpolnjevanje pogojev iz DJN; </w:t>
      </w:r>
    </w:p>
    <w:p w14:paraId="44C01643"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bomo naročnika takoj pisno obvestili o morebitnih spremembah zgoraj navedenih okoliščin, ki bodo nastale v katerikoli fazi realizacije razpisanega posla, za katerega se prijavljamo.</w:t>
      </w:r>
    </w:p>
    <w:p w14:paraId="1822F1EB" w14:textId="77777777" w:rsidR="00D76F05" w:rsidRPr="00550EDD" w:rsidRDefault="00D76F05" w:rsidP="00D76F05"/>
    <w:p w14:paraId="0FA7753A" w14:textId="77777777" w:rsidR="00D76F05" w:rsidRPr="00550EDD" w:rsidRDefault="00D76F05" w:rsidP="00D76F05"/>
    <w:p w14:paraId="2648F608" w14:textId="77777777" w:rsidR="00D76F05" w:rsidRPr="00550EDD" w:rsidRDefault="00D76F05" w:rsidP="00D76F05">
      <w:pPr>
        <w:spacing w:after="6"/>
        <w:rPr>
          <w:rFonts w:ascii="Arial Narrow" w:hAnsi="Arial Narrow" w:cs="Arial"/>
          <w:sz w:val="22"/>
          <w:szCs w:val="22"/>
        </w:rPr>
      </w:pPr>
      <w:r w:rsidRPr="00550EDD">
        <w:rPr>
          <w:rFonts w:ascii="Arial Narrow" w:hAnsi="Arial Narrow" w:cs="Arial"/>
          <w:sz w:val="22"/>
          <w:szCs w:val="22"/>
        </w:rPr>
        <w:t xml:space="preserve">S podpisom te izjave pod kazensko in materialno odgovornostjo </w:t>
      </w:r>
      <w:r w:rsidRPr="00550EDD">
        <w:rPr>
          <w:rFonts w:ascii="Arial Narrow" w:hAnsi="Arial Narrow" w:cs="Arial"/>
          <w:b/>
          <w:sz w:val="22"/>
          <w:szCs w:val="22"/>
        </w:rPr>
        <w:t>potrjujem tudi izpolnjevanje naslednjih navedb</w:t>
      </w:r>
      <w:r w:rsidRPr="00550EDD">
        <w:rPr>
          <w:rFonts w:ascii="Arial Narrow" w:hAnsi="Arial Narrow" w:cs="Arial"/>
          <w:sz w:val="22"/>
          <w:szCs w:val="22"/>
        </w:rPr>
        <w:t>:</w:t>
      </w:r>
    </w:p>
    <w:p w14:paraId="58136114"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ponudnik je registriran za opravljanje dejavnosti, ki je predmet tega javnega naročila;</w:t>
      </w:r>
    </w:p>
    <w:p w14:paraId="7A8023BD" w14:textId="77777777" w:rsidR="00D76F05" w:rsidRPr="00550EDD" w:rsidRDefault="00D76F05" w:rsidP="000E4253">
      <w:pPr>
        <w:numPr>
          <w:ilvl w:val="0"/>
          <w:numId w:val="7"/>
        </w:numPr>
        <w:spacing w:after="100" w:afterAutospacing="1"/>
        <w:ind w:left="499" w:hanging="357"/>
        <w:rPr>
          <w:rFonts w:ascii="Arial Narrow" w:hAnsi="Arial Narrow" w:cs="Arial"/>
          <w:sz w:val="22"/>
          <w:szCs w:val="22"/>
        </w:rPr>
      </w:pPr>
      <w:r w:rsidRPr="00550EDD">
        <w:rPr>
          <w:rFonts w:ascii="Arial Narrow" w:hAnsi="Arial Narrow" w:cs="Arial"/>
          <w:sz w:val="22"/>
          <w:szCs w:val="22"/>
        </w:rPr>
        <w:t>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20E803F2"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7FEC1F2C" w14:textId="77777777" w:rsidR="00D76F05" w:rsidRPr="00550EDD" w:rsidRDefault="00D76F05" w:rsidP="000E4253">
      <w:pPr>
        <w:pStyle w:val="Odstavekseznama"/>
        <w:numPr>
          <w:ilvl w:val="0"/>
          <w:numId w:val="7"/>
        </w:numPr>
        <w:spacing w:after="6" w:line="240" w:lineRule="auto"/>
        <w:ind w:left="499" w:hanging="357"/>
        <w:rPr>
          <w:rFonts w:ascii="Arial Narrow" w:hAnsi="Arial Narrow" w:cs="Arial"/>
        </w:rPr>
      </w:pPr>
      <w:r w:rsidRPr="00550EDD">
        <w:rPr>
          <w:rFonts w:ascii="Arial Narrow" w:hAnsi="Arial Narrow" w:cs="Arial"/>
        </w:rPr>
        <w:t>ponudnik ni podal neresničnih ali zavajajočih podatkov v ponudbi, ki bi lahko vplivali na naročnikovo odločitev o izbiri in ni podal zavajajoče razlage.</w:t>
      </w:r>
    </w:p>
    <w:p w14:paraId="2074C709" w14:textId="77777777" w:rsidR="00D76F05" w:rsidRPr="00550EDD" w:rsidRDefault="00D76F05" w:rsidP="000E4253">
      <w:pPr>
        <w:pStyle w:val="Odstavekseznama"/>
        <w:numPr>
          <w:ilvl w:val="0"/>
          <w:numId w:val="7"/>
        </w:numPr>
        <w:spacing w:after="6" w:line="240" w:lineRule="auto"/>
        <w:ind w:left="499" w:hanging="357"/>
        <w:rPr>
          <w:rFonts w:ascii="Arial Narrow" w:hAnsi="Arial Narrow" w:cs="Arial"/>
        </w:rPr>
      </w:pPr>
      <w:r w:rsidRPr="00550EDD">
        <w:rPr>
          <w:rFonts w:ascii="Arial Narrow" w:hAnsi="Arial Narrow" w:cs="Arial"/>
        </w:rPr>
        <w:t>ponudnik na dan izteka roka za oddajo ponudb ni uvrščen v evidenco ponudnikov z negativnimi referencami iz 75. člena ZJN-3;</w:t>
      </w:r>
    </w:p>
    <w:p w14:paraId="3B04550C" w14:textId="77777777" w:rsidR="00D76F05" w:rsidRPr="00550EDD" w:rsidRDefault="00D76F05" w:rsidP="000E4253">
      <w:pPr>
        <w:pStyle w:val="Odstavekseznama"/>
        <w:numPr>
          <w:ilvl w:val="0"/>
          <w:numId w:val="7"/>
        </w:numPr>
        <w:spacing w:after="100" w:afterAutospacing="1" w:line="240" w:lineRule="auto"/>
        <w:ind w:left="499" w:hanging="357"/>
        <w:rPr>
          <w:rFonts w:ascii="Arial Narrow" w:hAnsi="Arial Narrow" w:cs="Arial"/>
        </w:rPr>
      </w:pPr>
      <w:r w:rsidRPr="00550EDD">
        <w:rPr>
          <w:rFonts w:ascii="Arial Narrow" w:hAnsi="Arial Narrow" w:cs="Arial"/>
        </w:rPr>
        <w:t xml:space="preserve">ponudnik ima primerno finančno stanje za izvedbo naročila in nima zapadlih, neplačanih obveznosti v zvezi s plačili prispevkov za socialno varnost ali plačili davkov v vrednosti več kot 50 €. </w:t>
      </w:r>
    </w:p>
    <w:p w14:paraId="303F90B7" w14:textId="77777777" w:rsidR="00D76F05" w:rsidRPr="00550EDD" w:rsidRDefault="00D76F05" w:rsidP="000E4253">
      <w:pPr>
        <w:pStyle w:val="Odstavekseznama"/>
        <w:numPr>
          <w:ilvl w:val="0"/>
          <w:numId w:val="7"/>
        </w:numPr>
        <w:spacing w:after="6" w:line="240" w:lineRule="auto"/>
        <w:ind w:left="499" w:hanging="357"/>
        <w:rPr>
          <w:rFonts w:ascii="Arial Narrow" w:hAnsi="Arial Narrow" w:cs="Arial"/>
        </w:rPr>
      </w:pPr>
      <w:r w:rsidRPr="00550EDD">
        <w:rPr>
          <w:rFonts w:ascii="Arial Narrow" w:hAnsi="Arial Narrow" w:cs="Arial"/>
        </w:rPr>
        <w:t>ponudnik je strokoven, ima potrebne izkušnje in zaposlene, ki so sposobni izvesti razpisana dobavo v skladu z veljavno zakonodajo ter razpolaga z zadostnimi tehničnimi zmogljivostmi za izvedbo javnega naročila;</w:t>
      </w:r>
    </w:p>
    <w:p w14:paraId="119F90C7" w14:textId="77777777" w:rsidR="00D76F05" w:rsidRPr="00550EDD" w:rsidRDefault="00D76F05" w:rsidP="000E4253">
      <w:pPr>
        <w:pStyle w:val="Odstavekseznama"/>
        <w:numPr>
          <w:ilvl w:val="0"/>
          <w:numId w:val="7"/>
        </w:numPr>
        <w:spacing w:after="6" w:line="240" w:lineRule="auto"/>
        <w:ind w:left="499" w:hanging="357"/>
        <w:rPr>
          <w:rFonts w:ascii="Arial Narrow" w:hAnsi="Arial Narrow" w:cs="Arial"/>
        </w:rPr>
      </w:pPr>
      <w:r w:rsidRPr="00550EDD">
        <w:rPr>
          <w:rFonts w:ascii="Arial Narrow" w:hAnsi="Arial Narrow" w:cs="Arial"/>
        </w:rPr>
        <w:t>ponudnik soglaša, da lahko naročnik v primeru ugotovitve računskih napak v ponudbi le-te odpravi skladno s 7 odstavkom 89. člena ZJN-3.</w:t>
      </w:r>
    </w:p>
    <w:p w14:paraId="5EEF8159" w14:textId="19214387" w:rsidR="00D76F05" w:rsidRDefault="00D76F05" w:rsidP="00D76F05">
      <w:pPr>
        <w:spacing w:after="6"/>
        <w:rPr>
          <w:rFonts w:ascii="Arial Narrow" w:hAnsi="Arial Narrow" w:cs="Arial"/>
          <w:b/>
          <w:sz w:val="22"/>
          <w:szCs w:val="22"/>
        </w:rPr>
      </w:pPr>
    </w:p>
    <w:p w14:paraId="2C28466B" w14:textId="77777777" w:rsidR="00D76F05" w:rsidRPr="00550EDD" w:rsidRDefault="00D76F05" w:rsidP="00D76F05">
      <w:pPr>
        <w:spacing w:after="6"/>
        <w:rPr>
          <w:rFonts w:ascii="Arial Narrow" w:hAnsi="Arial Narrow" w:cs="Arial"/>
          <w:b/>
          <w:sz w:val="22"/>
          <w:szCs w:val="22"/>
        </w:rPr>
      </w:pPr>
    </w:p>
    <w:p w14:paraId="25420C33" w14:textId="77777777" w:rsidR="00D76F05" w:rsidRPr="00550EDD" w:rsidRDefault="00D76F05" w:rsidP="00D76F05">
      <w:pPr>
        <w:spacing w:after="6"/>
        <w:rPr>
          <w:rFonts w:ascii="Arial Narrow" w:hAnsi="Arial Narrow" w:cs="Arial"/>
          <w:sz w:val="22"/>
          <w:szCs w:val="22"/>
        </w:rPr>
      </w:pPr>
      <w:r w:rsidRPr="00550EDD">
        <w:rPr>
          <w:rFonts w:ascii="Arial Narrow" w:hAnsi="Arial Narrow" w:cs="Arial"/>
          <w:b/>
          <w:sz w:val="22"/>
          <w:szCs w:val="22"/>
        </w:rPr>
        <w:t>Zavedamo se</w:t>
      </w:r>
      <w:r w:rsidRPr="00550EDD">
        <w:rPr>
          <w:rFonts w:ascii="Arial Narrow" w:hAnsi="Arial Narrow" w:cs="Arial"/>
          <w:sz w:val="22"/>
          <w:szCs w:val="22"/>
        </w:rPr>
        <w:t>, da nas bo naročnik izločil iz nadaljnjih poslov:</w:t>
      </w:r>
    </w:p>
    <w:p w14:paraId="71DAC456"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če bomo podali neresnične podatke;</w:t>
      </w:r>
    </w:p>
    <w:p w14:paraId="70AAFFD7"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 xml:space="preserve">če na naročnikov poziv ne bomo v roku predložili zahtevanih dokazov za izpolnjevanje pogojev; </w:t>
      </w:r>
    </w:p>
    <w:p w14:paraId="6B25CAD2"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lastRenderedPageBreak/>
        <w:t>če na poziv naročnika ne bomo odpravili morebitne formalno nepopolne ponudbe ali kako drugače naročniku onemogočili, da na podlagi veljavne izbire z nami sklene pogodbo;</w:t>
      </w:r>
    </w:p>
    <w:p w14:paraId="23E2D3E6" w14:textId="77777777" w:rsidR="00D76F05" w:rsidRPr="00550EDD" w:rsidRDefault="00D76F05" w:rsidP="000E4253">
      <w:pPr>
        <w:numPr>
          <w:ilvl w:val="0"/>
          <w:numId w:val="7"/>
        </w:numPr>
        <w:spacing w:after="6"/>
        <w:rPr>
          <w:rFonts w:ascii="Arial Narrow" w:hAnsi="Arial Narrow" w:cs="Arial"/>
          <w:sz w:val="22"/>
          <w:szCs w:val="22"/>
        </w:rPr>
      </w:pPr>
      <w:r w:rsidRPr="00550EDD">
        <w:rPr>
          <w:rFonts w:ascii="Arial Narrow" w:hAnsi="Arial Narrow" w:cs="Arial"/>
          <w:sz w:val="22"/>
          <w:szCs w:val="22"/>
        </w:rPr>
        <w:t>če bomo kršili določbe pogodbe, sklenjene na podlagi te prijave na razpis.</w:t>
      </w:r>
    </w:p>
    <w:p w14:paraId="70A45117" w14:textId="77777777" w:rsidR="000E5B8E" w:rsidRPr="00D76F05" w:rsidRDefault="000E5B8E" w:rsidP="00724189">
      <w:pPr>
        <w:rPr>
          <w:rFonts w:ascii="Arial Narrow" w:hAnsi="Arial Narrow" w:cs="Arial"/>
          <w:sz w:val="22"/>
          <w:szCs w:val="22"/>
        </w:rPr>
      </w:pPr>
    </w:p>
    <w:p w14:paraId="6AC7C122" w14:textId="77777777" w:rsidR="00ED0B28" w:rsidRPr="00D76F05" w:rsidRDefault="00ED0B28" w:rsidP="00724189">
      <w:pPr>
        <w:rPr>
          <w:rFonts w:ascii="Arial Narrow" w:hAnsi="Arial Narrow" w:cs="Arial"/>
          <w:sz w:val="22"/>
          <w:szCs w:val="22"/>
        </w:rPr>
      </w:pPr>
    </w:p>
    <w:p w14:paraId="0C493735" w14:textId="77777777" w:rsidR="001A714F" w:rsidRPr="00D76F05" w:rsidRDefault="001A714F" w:rsidP="00724189">
      <w:pPr>
        <w:rPr>
          <w:rFonts w:ascii="Arial Narrow" w:hAnsi="Arial Narrow" w:cs="Arial"/>
          <w:spacing w:val="-3"/>
          <w:sz w:val="22"/>
          <w:szCs w:val="22"/>
        </w:rPr>
      </w:pPr>
    </w:p>
    <w:p w14:paraId="6FD7977C" w14:textId="77777777" w:rsidR="00990FC8" w:rsidRPr="00D76F05" w:rsidRDefault="00990FC8" w:rsidP="00724189">
      <w:pPr>
        <w:rPr>
          <w:rFonts w:ascii="Arial Narrow" w:hAnsi="Arial Narrow" w:cs="Arial"/>
          <w:sz w:val="22"/>
          <w:szCs w:val="22"/>
        </w:rPr>
      </w:pPr>
      <w:r w:rsidRPr="00D76F05">
        <w:rPr>
          <w:rFonts w:ascii="Arial Narrow" w:hAnsi="Arial Narrow" w:cs="Arial"/>
          <w:spacing w:val="-3"/>
          <w:sz w:val="22"/>
          <w:szCs w:val="22"/>
        </w:rPr>
        <w:t xml:space="preserve">Kraj in datum: </w:t>
      </w:r>
      <w:r w:rsidRPr="00D76F05">
        <w:rPr>
          <w:rFonts w:ascii="Arial Narrow" w:hAnsi="Arial Narrow" w:cs="Arial"/>
          <w:sz w:val="22"/>
          <w:szCs w:val="22"/>
        </w:rPr>
        <w:fldChar w:fldCharType="begin">
          <w:ffData>
            <w:name w:val=""/>
            <w:enabled/>
            <w:calcOnExit w:val="0"/>
            <w:textInput>
              <w:default w:val="Vnesite kraj in datum"/>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004A7AF2" w:rsidRPr="00D76F05">
        <w:rPr>
          <w:rFonts w:ascii="Arial Narrow" w:hAnsi="Arial Narrow" w:cs="Arial"/>
          <w:noProof/>
          <w:sz w:val="22"/>
          <w:szCs w:val="22"/>
        </w:rPr>
        <w:t>Vnesite kraj in datum</w:t>
      </w:r>
      <w:r w:rsidRPr="00D76F05">
        <w:rPr>
          <w:rFonts w:ascii="Arial Narrow" w:hAnsi="Arial Narrow" w:cs="Arial"/>
          <w:sz w:val="22"/>
          <w:szCs w:val="22"/>
        </w:rPr>
        <w:fldChar w:fldCharType="end"/>
      </w:r>
      <w:r w:rsidRPr="00D76F05">
        <w:rPr>
          <w:rFonts w:ascii="Arial Narrow" w:hAnsi="Arial Narrow" w:cs="Arial"/>
          <w:sz w:val="22"/>
          <w:szCs w:val="22"/>
        </w:rPr>
        <w:tab/>
      </w:r>
      <w:r w:rsidRPr="00D76F05">
        <w:rPr>
          <w:rFonts w:ascii="Arial Narrow" w:hAnsi="Arial Narrow" w:cs="Arial"/>
          <w:sz w:val="22"/>
          <w:szCs w:val="22"/>
        </w:rPr>
        <w:tab/>
      </w:r>
    </w:p>
    <w:p w14:paraId="3CDB68D5" w14:textId="77777777" w:rsidR="00990FC8" w:rsidRPr="00D76F05" w:rsidRDefault="00990FC8" w:rsidP="00724189">
      <w:pPr>
        <w:ind w:left="3540" w:firstLine="708"/>
        <w:rPr>
          <w:rFonts w:ascii="Arial Narrow" w:hAnsi="Arial Narrow" w:cs="Arial"/>
          <w:sz w:val="22"/>
          <w:szCs w:val="22"/>
        </w:rPr>
      </w:pPr>
    </w:p>
    <w:p w14:paraId="485185BA" w14:textId="77777777" w:rsidR="00990FC8" w:rsidRPr="00D76F05" w:rsidRDefault="00990FC8" w:rsidP="00724189">
      <w:pPr>
        <w:ind w:left="5664" w:firstLine="708"/>
        <w:rPr>
          <w:rFonts w:ascii="Arial Narrow" w:hAnsi="Arial Narrow" w:cs="Arial"/>
          <w:sz w:val="22"/>
          <w:szCs w:val="22"/>
        </w:rPr>
      </w:pPr>
      <w:r w:rsidRPr="00D76F05">
        <w:rPr>
          <w:rFonts w:ascii="Arial Narrow" w:hAnsi="Arial Narrow" w:cs="Arial"/>
          <w:sz w:val="22"/>
          <w:szCs w:val="22"/>
        </w:rPr>
        <w:t>Zakoniti zastopnik ali pooblaščenec:</w:t>
      </w:r>
    </w:p>
    <w:p w14:paraId="7A83FBF2" w14:textId="77777777" w:rsidR="00990FC8" w:rsidRPr="00D76F05" w:rsidRDefault="00990FC8" w:rsidP="00724189">
      <w:pPr>
        <w:ind w:left="5664" w:firstLine="708"/>
        <w:rPr>
          <w:rFonts w:ascii="Arial Narrow" w:hAnsi="Arial Narrow" w:cs="Arial"/>
          <w:sz w:val="22"/>
          <w:szCs w:val="22"/>
        </w:rPr>
      </w:pPr>
      <w:r w:rsidRPr="00D76F05">
        <w:rPr>
          <w:rFonts w:ascii="Arial Narrow" w:hAnsi="Arial Narrow" w:cs="Arial"/>
          <w:sz w:val="22"/>
          <w:szCs w:val="22"/>
        </w:rPr>
        <w:tab/>
      </w:r>
    </w:p>
    <w:p w14:paraId="346568C7" w14:textId="77777777" w:rsidR="00990FC8" w:rsidRPr="00D76F05" w:rsidRDefault="00990FC8" w:rsidP="00724189">
      <w:pPr>
        <w:ind w:left="5664" w:firstLine="708"/>
        <w:rPr>
          <w:rFonts w:ascii="Arial Narrow" w:hAnsi="Arial Narrow" w:cs="Arial"/>
          <w:sz w:val="22"/>
          <w:szCs w:val="22"/>
        </w:rPr>
      </w:pPr>
      <w:r w:rsidRPr="00D76F05">
        <w:rPr>
          <w:rFonts w:ascii="Arial Narrow" w:hAnsi="Arial Narrow" w:cs="Arial"/>
          <w:sz w:val="22"/>
          <w:szCs w:val="22"/>
        </w:rPr>
        <w:fldChar w:fldCharType="begin">
          <w:ffData>
            <w:name w:val="Besedilo48"/>
            <w:enabled/>
            <w:calcOnExit w:val="0"/>
            <w:textInput>
              <w:default w:val="Vnesite ime in priimek"/>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004A7AF2" w:rsidRPr="00D76F05">
        <w:rPr>
          <w:rFonts w:ascii="Arial Narrow" w:hAnsi="Arial Narrow" w:cs="Arial"/>
          <w:noProof/>
          <w:sz w:val="22"/>
          <w:szCs w:val="22"/>
        </w:rPr>
        <w:t>Vnesite ime in priimek</w:t>
      </w:r>
      <w:r w:rsidRPr="00D76F05">
        <w:rPr>
          <w:rFonts w:ascii="Arial Narrow" w:hAnsi="Arial Narrow" w:cs="Arial"/>
          <w:sz w:val="22"/>
          <w:szCs w:val="22"/>
        </w:rPr>
        <w:fldChar w:fldCharType="end"/>
      </w:r>
    </w:p>
    <w:p w14:paraId="3171697E" w14:textId="77777777" w:rsidR="00990FC8" w:rsidRPr="00D76F05" w:rsidRDefault="00990FC8" w:rsidP="00724189">
      <w:pPr>
        <w:ind w:left="3540" w:firstLine="708"/>
        <w:rPr>
          <w:rFonts w:ascii="Arial Narrow" w:hAnsi="Arial Narrow" w:cs="Arial"/>
          <w:sz w:val="22"/>
          <w:szCs w:val="22"/>
        </w:rPr>
      </w:pPr>
    </w:p>
    <w:p w14:paraId="66E8E063" w14:textId="77777777" w:rsidR="00990FC8" w:rsidRPr="00D76F05" w:rsidRDefault="00990FC8" w:rsidP="00724189">
      <w:pPr>
        <w:rPr>
          <w:rFonts w:ascii="Arial Narrow" w:hAnsi="Arial Narrow" w:cs="Arial"/>
          <w:sz w:val="22"/>
          <w:szCs w:val="22"/>
        </w:rPr>
      </w:pP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t xml:space="preserve">Žig: </w:t>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t>________________________________</w:t>
      </w:r>
    </w:p>
    <w:p w14:paraId="0EF51919" w14:textId="77777777" w:rsidR="00990FC8" w:rsidRPr="00D76F05" w:rsidRDefault="00990FC8" w:rsidP="00724189">
      <w:pPr>
        <w:rPr>
          <w:rFonts w:ascii="Arial Narrow" w:hAnsi="Arial Narrow" w:cs="Arial"/>
          <w:sz w:val="22"/>
          <w:szCs w:val="22"/>
        </w:rPr>
      </w:pP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rPr>
        <w:tab/>
      </w:r>
      <w:r w:rsidRPr="00D76F05">
        <w:rPr>
          <w:rFonts w:ascii="Arial Narrow" w:hAnsi="Arial Narrow" w:cs="Arial"/>
          <w:sz w:val="22"/>
          <w:szCs w:val="22"/>
          <w:vertAlign w:val="superscript"/>
        </w:rPr>
        <w:t>Podpis zastopnika ali pooblaščenca</w:t>
      </w:r>
    </w:p>
    <w:p w14:paraId="6BD09378" w14:textId="77777777" w:rsidR="008664F9" w:rsidRPr="00D76F05" w:rsidRDefault="008664F9" w:rsidP="00724189">
      <w:pPr>
        <w:rPr>
          <w:rFonts w:ascii="Arial Narrow" w:hAnsi="Arial Narrow" w:cs="Arial"/>
          <w:spacing w:val="-3"/>
          <w:sz w:val="22"/>
          <w:szCs w:val="22"/>
        </w:rPr>
      </w:pPr>
    </w:p>
    <w:p w14:paraId="3BB6560F" w14:textId="77777777" w:rsidR="008664F9" w:rsidRPr="0014593C" w:rsidRDefault="008664F9" w:rsidP="00724189">
      <w:pPr>
        <w:rPr>
          <w:rFonts w:ascii="Arial Narrow" w:hAnsi="Arial Narrow" w:cs="Arial"/>
          <w:spacing w:val="-3"/>
          <w:sz w:val="22"/>
          <w:szCs w:val="22"/>
          <w:highlight w:val="yellow"/>
        </w:rPr>
      </w:pPr>
    </w:p>
    <w:p w14:paraId="566D4981" w14:textId="6F1A2C27" w:rsidR="003B2319" w:rsidRPr="0014593C" w:rsidRDefault="003B2319" w:rsidP="00D76F05">
      <w:pPr>
        <w:rPr>
          <w:rFonts w:ascii="Arial Narrow" w:hAnsi="Arial Narrow" w:cs="Arial"/>
          <w:sz w:val="22"/>
          <w:szCs w:val="22"/>
          <w:highlight w:val="yellow"/>
        </w:rPr>
        <w:sectPr w:rsidR="003B2319" w:rsidRPr="0014593C" w:rsidSect="001A58B4">
          <w:headerReference w:type="default" r:id="rId19"/>
          <w:pgSz w:w="11907" w:h="16840" w:code="9"/>
          <w:pgMar w:top="1298" w:right="1162" w:bottom="1134" w:left="1140" w:header="708" w:footer="708" w:gutter="0"/>
          <w:cols w:space="708"/>
          <w:docGrid w:linePitch="272"/>
        </w:sectPr>
      </w:pPr>
    </w:p>
    <w:p w14:paraId="49596DE2" w14:textId="1AB3A43C" w:rsidR="00F2158C" w:rsidRPr="0014593C" w:rsidRDefault="00F2158C">
      <w:pPr>
        <w:jc w:val="left"/>
        <w:rPr>
          <w:rFonts w:ascii="Arial Narrow" w:hAnsi="Arial Narrow" w:cs="Arial"/>
          <w:sz w:val="18"/>
          <w:szCs w:val="18"/>
          <w:highlight w:val="yellow"/>
        </w:rPr>
      </w:pPr>
    </w:p>
    <w:p w14:paraId="06D95F68" w14:textId="244AE17B" w:rsidR="00F2158C" w:rsidRPr="00D76F05" w:rsidRDefault="00F2158C" w:rsidP="00F2158C">
      <w:pPr>
        <w:rPr>
          <w:rFonts w:ascii="Arial" w:hAnsi="Arial" w:cs="Arial"/>
          <w:b/>
          <w:sz w:val="18"/>
          <w:szCs w:val="18"/>
        </w:rPr>
      </w:pPr>
      <w:r w:rsidRPr="00D76F05">
        <w:rPr>
          <w:rFonts w:ascii="Arial" w:hAnsi="Arial" w:cs="Arial"/>
          <w:b/>
          <w:bCs/>
          <w:sz w:val="18"/>
          <w:szCs w:val="18"/>
        </w:rPr>
        <w:t xml:space="preserve">Obrazec št. </w:t>
      </w:r>
      <w:r w:rsidR="00D76F05" w:rsidRPr="00D76F05">
        <w:rPr>
          <w:rFonts w:ascii="Arial" w:hAnsi="Arial" w:cs="Arial"/>
          <w:b/>
          <w:bCs/>
          <w:sz w:val="18"/>
          <w:szCs w:val="18"/>
        </w:rPr>
        <w:t>3</w:t>
      </w:r>
      <w:r w:rsidRPr="00D76F05">
        <w:rPr>
          <w:rFonts w:ascii="Arial" w:hAnsi="Arial" w:cs="Arial"/>
          <w:b/>
          <w:sz w:val="18"/>
          <w:szCs w:val="18"/>
        </w:rPr>
        <w:t>: Ponudbeni predračun - Rekapitulacija</w:t>
      </w:r>
    </w:p>
    <w:p w14:paraId="5C2DC643" w14:textId="77777777" w:rsidR="00F2158C" w:rsidRPr="00D76F05" w:rsidRDefault="00F2158C" w:rsidP="00F2158C">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F2158C" w:rsidRPr="00D76F05" w14:paraId="5532B8AB" w14:textId="77777777" w:rsidTr="00F2158C">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31BDBFE" w14:textId="77777777" w:rsidR="00F2158C" w:rsidRPr="00D76F05" w:rsidRDefault="00F2158C" w:rsidP="00F2158C">
            <w:pPr>
              <w:rPr>
                <w:rFonts w:ascii="Arial Narrow" w:hAnsi="Arial Narrow" w:cs="Arial"/>
                <w:b/>
                <w:sz w:val="22"/>
                <w:szCs w:val="22"/>
              </w:rPr>
            </w:pPr>
            <w:r w:rsidRPr="00D76F05">
              <w:rPr>
                <w:rFonts w:ascii="Arial Narrow" w:hAnsi="Arial Narrow" w:cs="Arial"/>
                <w:b/>
                <w:sz w:val="22"/>
                <w:szCs w:val="22"/>
              </w:rPr>
              <w:t>Naročnik</w:t>
            </w:r>
          </w:p>
        </w:tc>
        <w:tc>
          <w:tcPr>
            <w:tcW w:w="6917" w:type="dxa"/>
            <w:tcBorders>
              <w:left w:val="single" w:sz="4" w:space="0" w:color="auto"/>
            </w:tcBorders>
          </w:tcPr>
          <w:p w14:paraId="3ED38F71" w14:textId="77777777" w:rsidR="00F2158C" w:rsidRPr="00D76F05" w:rsidRDefault="00F2158C" w:rsidP="00F2158C">
            <w:pPr>
              <w:rPr>
                <w:rFonts w:ascii="Arial Narrow" w:hAnsi="Arial Narrow" w:cs="Arial"/>
                <w:b/>
                <w:sz w:val="22"/>
                <w:szCs w:val="22"/>
              </w:rPr>
            </w:pPr>
            <w:r w:rsidRPr="00D76F05">
              <w:rPr>
                <w:rFonts w:ascii="Arial Narrow" w:hAnsi="Arial Narrow" w:cs="Arial"/>
                <w:b/>
                <w:sz w:val="22"/>
                <w:szCs w:val="22"/>
              </w:rPr>
              <w:t>Soške elektrarne Nova Gorica d.o.o., Erjavčeva ulica 20, 5000 Nova Gorica</w:t>
            </w:r>
          </w:p>
        </w:tc>
      </w:tr>
      <w:tr w:rsidR="00DC6843" w:rsidRPr="00D76F05" w14:paraId="220F8E56" w14:textId="77777777" w:rsidTr="00F2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5E35110" w14:textId="77777777" w:rsidR="00DC6843" w:rsidRPr="00D76F05" w:rsidRDefault="00DC6843" w:rsidP="00DC6843">
            <w:pPr>
              <w:jc w:val="left"/>
              <w:rPr>
                <w:rFonts w:ascii="Arial Narrow" w:hAnsi="Arial Narrow" w:cs="Arial"/>
                <w:b/>
                <w:sz w:val="22"/>
                <w:szCs w:val="22"/>
              </w:rPr>
            </w:pPr>
            <w:r w:rsidRPr="00D76F05">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CA99D97" w14:textId="3CA53BEB" w:rsidR="00DC6843" w:rsidRPr="00D76F05" w:rsidRDefault="00DC6843" w:rsidP="00DC6843">
            <w:pPr>
              <w:jc w:val="left"/>
              <w:rPr>
                <w:rFonts w:ascii="Arial Narrow" w:hAnsi="Arial Narrow" w:cs="Arial"/>
                <w:sz w:val="22"/>
                <w:szCs w:val="22"/>
              </w:rPr>
            </w:pPr>
            <w:r w:rsidRPr="0037252A">
              <w:rPr>
                <w:rFonts w:ascii="Arial Narrow" w:hAnsi="Arial Narrow" w:cs="Arial"/>
                <w:b/>
                <w:sz w:val="22"/>
                <w:szCs w:val="22"/>
              </w:rPr>
              <w:t>JN 40 01-</w:t>
            </w:r>
            <w:r>
              <w:rPr>
                <w:rFonts w:ascii="Arial Narrow" w:hAnsi="Arial Narrow" w:cs="Arial"/>
                <w:b/>
                <w:sz w:val="22"/>
                <w:szCs w:val="22"/>
              </w:rPr>
              <w:t>363</w:t>
            </w:r>
            <w:r w:rsidRPr="0037252A">
              <w:rPr>
                <w:rFonts w:ascii="Arial Narrow" w:hAnsi="Arial Narrow" w:cs="Arial"/>
                <w:b/>
                <w:sz w:val="22"/>
                <w:szCs w:val="22"/>
              </w:rPr>
              <w:t>/2020</w:t>
            </w:r>
          </w:p>
        </w:tc>
      </w:tr>
      <w:tr w:rsidR="00DC6843" w:rsidRPr="00D76F05" w14:paraId="57685ADE" w14:textId="77777777" w:rsidTr="00F2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9D442F9" w14:textId="77777777" w:rsidR="00DC6843" w:rsidRPr="00D76F05" w:rsidRDefault="00DC6843" w:rsidP="00DC6843">
            <w:pPr>
              <w:jc w:val="left"/>
              <w:rPr>
                <w:rFonts w:ascii="Arial Narrow" w:hAnsi="Arial Narrow" w:cs="Arial"/>
                <w:b/>
                <w:sz w:val="22"/>
                <w:szCs w:val="22"/>
              </w:rPr>
            </w:pPr>
            <w:r w:rsidRPr="00D76F05">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F1A1A1A" w14:textId="44516703" w:rsidR="00DC6843" w:rsidRPr="00D76F05" w:rsidRDefault="00DC6843" w:rsidP="00DC6843">
            <w:pPr>
              <w:jc w:val="left"/>
              <w:rPr>
                <w:rFonts w:ascii="Arial Narrow" w:hAnsi="Arial Narrow" w:cs="Arial"/>
                <w:b/>
                <w:sz w:val="22"/>
                <w:szCs w:val="22"/>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tbl>
    <w:p w14:paraId="5972E790" w14:textId="77777777" w:rsidR="00F2158C" w:rsidRPr="00D76F05" w:rsidRDefault="00F2158C" w:rsidP="00F2158C">
      <w:pPr>
        <w:rPr>
          <w:rFonts w:ascii="Arial Narrow" w:hAnsi="Arial Narrow" w:cs="Arial"/>
          <w:sz w:val="22"/>
          <w:szCs w:val="22"/>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F2158C" w:rsidRPr="00D76F05" w14:paraId="5895ED66" w14:textId="77777777" w:rsidTr="00F2158C">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282A7540" w14:textId="77777777" w:rsidR="00F2158C" w:rsidRPr="00D76F05" w:rsidRDefault="00F2158C" w:rsidP="00F2158C">
            <w:pPr>
              <w:jc w:val="left"/>
              <w:rPr>
                <w:rFonts w:ascii="Arial Narrow" w:hAnsi="Arial Narrow" w:cs="Arial"/>
                <w:b/>
                <w:sz w:val="22"/>
                <w:szCs w:val="22"/>
              </w:rPr>
            </w:pPr>
            <w:r w:rsidRPr="00D76F05">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7FE0EE57" w14:textId="77777777" w:rsidR="00F2158C" w:rsidRPr="00D76F05" w:rsidRDefault="00F2158C" w:rsidP="00F2158C">
            <w:pPr>
              <w:jc w:val="left"/>
              <w:rPr>
                <w:rFonts w:ascii="Arial Narrow" w:hAnsi="Arial Narrow" w:cs="Arial"/>
                <w:sz w:val="22"/>
                <w:szCs w:val="22"/>
              </w:rPr>
            </w:pPr>
            <w:r w:rsidRPr="00D76F05">
              <w:rPr>
                <w:rFonts w:ascii="Arial Narrow" w:hAnsi="Arial Narrow" w:cs="Arial"/>
                <w:sz w:val="22"/>
                <w:szCs w:val="22"/>
              </w:rPr>
              <w:fldChar w:fldCharType="begin">
                <w:ffData>
                  <w:name w:val=""/>
                  <w:enabled/>
                  <w:calcOnExit w:val="0"/>
                  <w:textInput>
                    <w:default w:val="Vnesite naziv in naslov ponudnika"/>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Pr="00D76F05">
              <w:rPr>
                <w:rFonts w:ascii="Arial Narrow" w:hAnsi="Arial Narrow" w:cs="Arial"/>
                <w:sz w:val="22"/>
                <w:szCs w:val="22"/>
              </w:rPr>
              <w:t>Vnesite naziv in naslov ponudnika</w:t>
            </w:r>
            <w:r w:rsidRPr="00D76F05">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7324747E" w14:textId="77777777" w:rsidR="00F2158C" w:rsidRPr="00D76F05" w:rsidRDefault="00F2158C" w:rsidP="00F2158C">
            <w:pPr>
              <w:jc w:val="left"/>
              <w:rPr>
                <w:rFonts w:ascii="Arial Narrow" w:hAnsi="Arial Narrow" w:cs="Arial"/>
                <w:sz w:val="22"/>
                <w:szCs w:val="22"/>
              </w:rPr>
            </w:pPr>
            <w:r w:rsidRPr="00D76F05">
              <w:rPr>
                <w:rFonts w:ascii="Arial Narrow" w:hAnsi="Arial Narrow" w:cs="Arial"/>
                <w:sz w:val="22"/>
                <w:szCs w:val="22"/>
              </w:rPr>
              <w:fldChar w:fldCharType="begin">
                <w:ffData>
                  <w:name w:val="Besedilo5"/>
                  <w:enabled/>
                  <w:calcOnExit w:val="0"/>
                  <w:textInput>
                    <w:default w:val="Država sedeža"/>
                  </w:textInput>
                </w:ffData>
              </w:fldChar>
            </w:r>
            <w:r w:rsidRPr="00D76F05">
              <w:rPr>
                <w:rFonts w:ascii="Arial Narrow" w:hAnsi="Arial Narrow" w:cs="Arial"/>
                <w:sz w:val="22"/>
                <w:szCs w:val="22"/>
              </w:rPr>
              <w:instrText xml:space="preserve"> FORMTEXT </w:instrText>
            </w:r>
            <w:r w:rsidRPr="00D76F05">
              <w:rPr>
                <w:rFonts w:ascii="Arial Narrow" w:hAnsi="Arial Narrow" w:cs="Arial"/>
                <w:sz w:val="22"/>
                <w:szCs w:val="22"/>
              </w:rPr>
            </w:r>
            <w:r w:rsidRPr="00D76F05">
              <w:rPr>
                <w:rFonts w:ascii="Arial Narrow" w:hAnsi="Arial Narrow" w:cs="Arial"/>
                <w:sz w:val="22"/>
                <w:szCs w:val="22"/>
              </w:rPr>
              <w:fldChar w:fldCharType="separate"/>
            </w:r>
            <w:r w:rsidRPr="00D76F05">
              <w:rPr>
                <w:rFonts w:ascii="Arial Narrow" w:hAnsi="Arial Narrow" w:cs="Arial"/>
                <w:sz w:val="22"/>
                <w:szCs w:val="22"/>
              </w:rPr>
              <w:t>Država sedeža</w:t>
            </w:r>
            <w:r w:rsidRPr="00D76F05">
              <w:rPr>
                <w:rFonts w:ascii="Arial Narrow" w:hAnsi="Arial Narrow" w:cs="Arial"/>
                <w:sz w:val="22"/>
                <w:szCs w:val="22"/>
              </w:rPr>
              <w:fldChar w:fldCharType="end"/>
            </w:r>
          </w:p>
        </w:tc>
      </w:tr>
    </w:tbl>
    <w:p w14:paraId="0AC143FD" w14:textId="77777777" w:rsidR="00F2158C" w:rsidRPr="00D76F05" w:rsidRDefault="00F2158C" w:rsidP="00F2158C">
      <w:pPr>
        <w:rPr>
          <w:rFonts w:ascii="Arial Narrow" w:hAnsi="Arial Narrow" w:cs="Arial"/>
          <w:sz w:val="22"/>
          <w:szCs w:val="22"/>
        </w:rPr>
      </w:pPr>
    </w:p>
    <w:p w14:paraId="335A03E6" w14:textId="77777777" w:rsidR="00F2158C" w:rsidRPr="00D76F05" w:rsidRDefault="00F2158C" w:rsidP="00F2158C">
      <w:pPr>
        <w:rPr>
          <w:rFonts w:ascii="Arial Narrow" w:hAnsi="Arial Narrow" w:cs="Arial"/>
          <w:sz w:val="22"/>
          <w:szCs w:val="22"/>
        </w:rPr>
      </w:pPr>
    </w:p>
    <w:p w14:paraId="1F5450DE" w14:textId="77777777" w:rsidR="00F2158C" w:rsidRPr="00D76F05" w:rsidRDefault="00F2158C" w:rsidP="00F2158C">
      <w:pPr>
        <w:rPr>
          <w:rFonts w:ascii="Arial Narrow" w:hAnsi="Arial Narrow" w:cs="Arial"/>
          <w:sz w:val="24"/>
          <w:szCs w:val="24"/>
        </w:rPr>
      </w:pPr>
      <w:r w:rsidRPr="00D76F05">
        <w:rPr>
          <w:rFonts w:ascii="Arial Narrow" w:hAnsi="Arial Narrow" w:cs="Arial"/>
          <w:b/>
          <w:sz w:val="24"/>
          <w:szCs w:val="24"/>
        </w:rPr>
        <w:t>PONUDBENI PREDRAČUN - REKAPITULACIJA</w:t>
      </w:r>
    </w:p>
    <w:p w14:paraId="00AF24FA" w14:textId="77777777" w:rsidR="00F2158C" w:rsidRPr="0014593C" w:rsidRDefault="00F2158C" w:rsidP="00F2158C">
      <w:pPr>
        <w:rPr>
          <w:rFonts w:ascii="Arial" w:hAnsi="Arial" w:cs="Arial"/>
          <w:b/>
          <w:sz w:val="18"/>
          <w:szCs w:val="18"/>
          <w:highlight w:val="yellow"/>
        </w:rPr>
      </w:pPr>
    </w:p>
    <w:tbl>
      <w:tblPr>
        <w:tblStyle w:val="Tabelamrea"/>
        <w:tblW w:w="779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103"/>
        <w:gridCol w:w="1984"/>
      </w:tblGrid>
      <w:tr w:rsidR="00F2158C" w:rsidRPr="00D47B3C" w14:paraId="291A821A" w14:textId="77777777" w:rsidTr="00391617">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14:paraId="5A2A3381" w14:textId="77777777" w:rsidR="00F2158C" w:rsidRPr="00D47B3C" w:rsidRDefault="00F2158C" w:rsidP="00F2158C">
            <w:pPr>
              <w:jc w:val="left"/>
              <w:rPr>
                <w:rFonts w:ascii="Arial Narrow" w:hAnsi="Arial Narrow" w:cs="Arial"/>
                <w:b/>
                <w:sz w:val="22"/>
                <w:szCs w:val="22"/>
              </w:rPr>
            </w:pPr>
            <w:r w:rsidRPr="00D47B3C">
              <w:rPr>
                <w:rFonts w:ascii="Arial Narrow" w:hAnsi="Arial Narrow" w:cs="Arial"/>
                <w:b/>
                <w:sz w:val="22"/>
                <w:szCs w:val="22"/>
              </w:rPr>
              <w:t>Poz.</w:t>
            </w:r>
          </w:p>
        </w:tc>
        <w:tc>
          <w:tcPr>
            <w:tcW w:w="5103" w:type="dxa"/>
            <w:tcBorders>
              <w:top w:val="single" w:sz="4" w:space="0" w:color="auto"/>
              <w:left w:val="single" w:sz="4" w:space="0" w:color="auto"/>
              <w:bottom w:val="single" w:sz="4" w:space="0" w:color="auto"/>
              <w:right w:val="single" w:sz="4" w:space="0" w:color="auto"/>
            </w:tcBorders>
            <w:shd w:val="clear" w:color="auto" w:fill="CCECFF"/>
          </w:tcPr>
          <w:p w14:paraId="2006CDE8" w14:textId="77777777" w:rsidR="00F2158C" w:rsidRPr="00D47B3C" w:rsidRDefault="00F2158C" w:rsidP="00F2158C">
            <w:pPr>
              <w:jc w:val="left"/>
              <w:rPr>
                <w:rFonts w:ascii="Arial Narrow" w:hAnsi="Arial Narrow" w:cs="Arial"/>
                <w:b/>
                <w:sz w:val="22"/>
                <w:szCs w:val="22"/>
              </w:rPr>
            </w:pPr>
            <w:r w:rsidRPr="00D47B3C">
              <w:rPr>
                <w:rFonts w:ascii="Arial Narrow" w:hAnsi="Arial Narrow" w:cs="Arial"/>
                <w:b/>
                <w:sz w:val="22"/>
                <w:szCs w:val="22"/>
              </w:rPr>
              <w:t>Opis</w:t>
            </w:r>
          </w:p>
        </w:tc>
        <w:tc>
          <w:tcPr>
            <w:tcW w:w="1984" w:type="dxa"/>
            <w:tcBorders>
              <w:top w:val="single" w:sz="4" w:space="0" w:color="auto"/>
              <w:left w:val="single" w:sz="4" w:space="0" w:color="auto"/>
              <w:bottom w:val="single" w:sz="4" w:space="0" w:color="auto"/>
              <w:right w:val="single" w:sz="4" w:space="0" w:color="auto"/>
            </w:tcBorders>
            <w:shd w:val="clear" w:color="auto" w:fill="CCECFF"/>
          </w:tcPr>
          <w:p w14:paraId="40160DC1" w14:textId="77777777" w:rsidR="00F2158C" w:rsidRPr="00D47B3C" w:rsidRDefault="00F2158C" w:rsidP="00F2158C">
            <w:pPr>
              <w:jc w:val="center"/>
              <w:rPr>
                <w:rFonts w:ascii="Arial Narrow" w:hAnsi="Arial Narrow" w:cs="Arial"/>
                <w:b/>
                <w:sz w:val="22"/>
                <w:szCs w:val="22"/>
              </w:rPr>
            </w:pPr>
            <w:r w:rsidRPr="00D47B3C">
              <w:rPr>
                <w:rFonts w:ascii="Arial Narrow" w:hAnsi="Arial Narrow" w:cs="Arial"/>
                <w:b/>
                <w:sz w:val="22"/>
                <w:szCs w:val="22"/>
              </w:rPr>
              <w:t xml:space="preserve">Vrednost v € </w:t>
            </w:r>
          </w:p>
        </w:tc>
      </w:tr>
      <w:tr w:rsidR="00F2158C" w:rsidRPr="00D47B3C" w14:paraId="26F05545" w14:textId="77777777" w:rsidTr="00F2158C">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FDE2E1" w14:textId="77777777" w:rsidR="00F2158C" w:rsidRPr="00D47B3C" w:rsidRDefault="00F2158C" w:rsidP="00F2158C">
            <w:pPr>
              <w:jc w:val="center"/>
              <w:rPr>
                <w:rFonts w:ascii="Arial Narrow" w:hAnsi="Arial Narrow" w:cs="Arial"/>
                <w:b/>
                <w:bCs/>
                <w:sz w:val="22"/>
                <w:szCs w:val="22"/>
              </w:rPr>
            </w:pPr>
            <w:r w:rsidRPr="00D47B3C">
              <w:rPr>
                <w:rFonts w:ascii="Arial Narrow" w:hAnsi="Arial Narrow" w:cs="Arial"/>
                <w:b/>
                <w:bCs/>
                <w:sz w:val="22"/>
                <w:szCs w:val="22"/>
              </w:rPr>
              <w: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F5BDDC" w14:textId="5BE7ED00" w:rsidR="00F2158C" w:rsidRPr="00D47B3C" w:rsidRDefault="00DC6843" w:rsidP="00F2158C">
            <w:pPr>
              <w:rPr>
                <w:rFonts w:ascii="Arial Narrow" w:hAnsi="Arial Narrow" w:cs="Arial"/>
                <w:b/>
                <w:sz w:val="22"/>
                <w:szCs w:val="22"/>
              </w:rPr>
            </w:pPr>
            <w:r>
              <w:rPr>
                <w:rFonts w:ascii="Arial Narrow" w:hAnsi="Arial Narrow" w:cs="Arial"/>
                <w:b/>
                <w:sz w:val="22"/>
                <w:szCs w:val="22"/>
              </w:rPr>
              <w:t>Vgradnja in montaža</w:t>
            </w:r>
            <w:r w:rsidR="00D47B3C" w:rsidRPr="00D47B3C">
              <w:rPr>
                <w:rFonts w:ascii="Arial Narrow" w:hAnsi="Arial Narrow" w:cs="Arial"/>
                <w:b/>
                <w:sz w:val="22"/>
                <w:szCs w:val="22"/>
              </w:rPr>
              <w:t xml:space="preserve"> napajalnih sistemov na objektih HE Plave II In HE Doblar II </w:t>
            </w:r>
            <w:r w:rsidR="00F2158C" w:rsidRPr="00D47B3C">
              <w:rPr>
                <w:rFonts w:ascii="Arial Narrow" w:hAnsi="Arial Narrow" w:cs="Arial"/>
                <w:bCs/>
                <w:sz w:val="22"/>
                <w:szCs w:val="22"/>
              </w:rPr>
              <w:t>(</w:t>
            </w:r>
            <w:r w:rsidR="00F2158C" w:rsidRPr="00D47B3C">
              <w:rPr>
                <w:rFonts w:ascii="Arial Narrow" w:hAnsi="Arial Narrow" w:cs="Arial"/>
                <w:b/>
                <w:sz w:val="22"/>
                <w:szCs w:val="22"/>
              </w:rPr>
              <w:t>brez DDV</w:t>
            </w:r>
            <w:r w:rsidR="00F2158C" w:rsidRPr="00D47B3C">
              <w:rPr>
                <w:rFonts w:ascii="Arial Narrow" w:hAnsi="Arial Narrow" w:cs="Arial"/>
                <w:bCs/>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817EF4" w14:textId="77777777" w:rsidR="00F2158C" w:rsidRPr="00D47B3C" w:rsidRDefault="00F2158C" w:rsidP="00F2158C">
            <w:pPr>
              <w:jc w:val="cente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sz w:val="22"/>
                <w:szCs w:val="22"/>
              </w:rPr>
              <w:t> </w:t>
            </w:r>
            <w:r w:rsidRPr="00D47B3C">
              <w:rPr>
                <w:rFonts w:ascii="Arial Narrow" w:hAnsi="Arial Narrow" w:cs="Arial"/>
                <w:sz w:val="22"/>
                <w:szCs w:val="22"/>
              </w:rPr>
              <w:t> </w:t>
            </w:r>
            <w:r w:rsidRPr="00D47B3C">
              <w:rPr>
                <w:rFonts w:ascii="Arial Narrow" w:hAnsi="Arial Narrow" w:cs="Arial"/>
                <w:sz w:val="22"/>
                <w:szCs w:val="22"/>
              </w:rPr>
              <w:t> </w:t>
            </w:r>
            <w:r w:rsidRPr="00D47B3C">
              <w:rPr>
                <w:rFonts w:ascii="Arial Narrow" w:hAnsi="Arial Narrow" w:cs="Arial"/>
                <w:sz w:val="22"/>
                <w:szCs w:val="22"/>
              </w:rPr>
              <w:t> </w:t>
            </w:r>
            <w:r w:rsidRPr="00D47B3C">
              <w:rPr>
                <w:rFonts w:ascii="Arial Narrow" w:hAnsi="Arial Narrow" w:cs="Arial"/>
                <w:sz w:val="22"/>
                <w:szCs w:val="22"/>
              </w:rPr>
              <w:t> </w:t>
            </w:r>
            <w:r w:rsidRPr="00D47B3C">
              <w:rPr>
                <w:rFonts w:ascii="Arial Narrow" w:hAnsi="Arial Narrow" w:cs="Arial"/>
                <w:sz w:val="22"/>
                <w:szCs w:val="22"/>
              </w:rPr>
              <w:fldChar w:fldCharType="end"/>
            </w:r>
          </w:p>
        </w:tc>
      </w:tr>
    </w:tbl>
    <w:p w14:paraId="102F61F0" w14:textId="77777777" w:rsidR="00F2158C" w:rsidRPr="0014593C" w:rsidRDefault="00F2158C" w:rsidP="00F2158C">
      <w:pPr>
        <w:rPr>
          <w:rFonts w:ascii="Arial" w:hAnsi="Arial" w:cs="Arial"/>
          <w:b/>
          <w:sz w:val="18"/>
          <w:szCs w:val="18"/>
          <w:highlight w:val="yellow"/>
        </w:rPr>
      </w:pPr>
    </w:p>
    <w:p w14:paraId="3798A89A" w14:textId="77777777" w:rsidR="00D47B3C" w:rsidRPr="003B0566" w:rsidRDefault="00D47B3C" w:rsidP="00D47B3C">
      <w:pPr>
        <w:rPr>
          <w:rFonts w:ascii="Arial Narrow" w:hAnsi="Arial Narrow" w:cs="Arial"/>
          <w:bCs/>
          <w:sz w:val="22"/>
          <w:szCs w:val="22"/>
        </w:rPr>
      </w:pPr>
      <w:r w:rsidRPr="003B0566">
        <w:rPr>
          <w:rFonts w:ascii="Arial Narrow" w:hAnsi="Arial Narrow" w:cs="Arial"/>
          <w:bCs/>
          <w:sz w:val="22"/>
          <w:szCs w:val="22"/>
        </w:rPr>
        <w:t>Davek na dodano vrednost (DDV) se obračuna skladno z veljavno zakonodajo.</w:t>
      </w:r>
    </w:p>
    <w:p w14:paraId="04CD00FE" w14:textId="77777777" w:rsidR="00F2158C" w:rsidRPr="0014593C" w:rsidRDefault="00F2158C" w:rsidP="00F2158C">
      <w:pPr>
        <w:rPr>
          <w:rFonts w:ascii="Arial Narrow" w:hAnsi="Arial Narrow" w:cs="Arial"/>
          <w:bCs/>
          <w:color w:val="000000"/>
          <w:sz w:val="22"/>
          <w:szCs w:val="22"/>
          <w:highlight w:val="yellow"/>
        </w:rPr>
      </w:pPr>
    </w:p>
    <w:p w14:paraId="47ABCAB8" w14:textId="672AADB0" w:rsidR="00F2158C" w:rsidRPr="00D47B3C" w:rsidRDefault="00F2158C" w:rsidP="00F2158C">
      <w:pPr>
        <w:rPr>
          <w:rFonts w:ascii="Arial Narrow" w:hAnsi="Arial Narrow" w:cs="Arial"/>
          <w:sz w:val="22"/>
          <w:szCs w:val="22"/>
        </w:rPr>
      </w:pPr>
      <w:r w:rsidRPr="00D47B3C">
        <w:rPr>
          <w:rFonts w:ascii="Arial Narrow" w:hAnsi="Arial Narrow" w:cs="Arial"/>
          <w:bCs/>
          <w:color w:val="000000"/>
          <w:sz w:val="22"/>
          <w:szCs w:val="22"/>
        </w:rPr>
        <w:t xml:space="preserve">Specifikacija ponudbenega predračuna je podana v prilogi na obrazcu </w:t>
      </w:r>
      <w:r w:rsidR="00D47B3C" w:rsidRPr="00D47B3C">
        <w:rPr>
          <w:rFonts w:ascii="Arial Narrow" w:hAnsi="Arial Narrow" w:cs="Arial"/>
          <w:bCs/>
          <w:color w:val="000000"/>
          <w:sz w:val="22"/>
          <w:szCs w:val="22"/>
        </w:rPr>
        <w:t>4</w:t>
      </w:r>
      <w:r w:rsidR="00380982" w:rsidRPr="00D47B3C">
        <w:rPr>
          <w:rFonts w:ascii="Arial Narrow" w:hAnsi="Arial Narrow" w:cs="Arial"/>
          <w:bCs/>
          <w:color w:val="000000"/>
          <w:sz w:val="22"/>
          <w:szCs w:val="22"/>
        </w:rPr>
        <w:t>.</w:t>
      </w:r>
    </w:p>
    <w:p w14:paraId="248CC266" w14:textId="77777777" w:rsidR="00F2158C" w:rsidRPr="0014593C" w:rsidRDefault="00F2158C" w:rsidP="00F2158C">
      <w:pPr>
        <w:rPr>
          <w:rFonts w:ascii="Arial Narrow" w:hAnsi="Arial Narrow" w:cs="Arial"/>
          <w:spacing w:val="-3"/>
          <w:sz w:val="22"/>
          <w:szCs w:val="22"/>
          <w:highlight w:val="yellow"/>
        </w:rPr>
      </w:pPr>
    </w:p>
    <w:p w14:paraId="470A7675" w14:textId="328C535B" w:rsidR="00391617" w:rsidRPr="00D47B3C" w:rsidRDefault="00391617" w:rsidP="00391617">
      <w:pPr>
        <w:rPr>
          <w:rFonts w:ascii="Arial Narrow" w:hAnsi="Arial Narrow" w:cs="Arial"/>
          <w:sz w:val="22"/>
          <w:szCs w:val="22"/>
        </w:rPr>
      </w:pPr>
      <w:r w:rsidRPr="00D47B3C">
        <w:rPr>
          <w:rFonts w:ascii="Arial Narrow" w:hAnsi="Arial Narrow" w:cs="Arial"/>
          <w:sz w:val="22"/>
          <w:szCs w:val="22"/>
        </w:rPr>
        <w:t>Skupaj določena pogodbena cena je fiksna in vključuje vse odvisne stroške izvajanja pogodbenih del</w:t>
      </w:r>
      <w:r w:rsidR="00D47B3C" w:rsidRPr="00D47B3C">
        <w:rPr>
          <w:rFonts w:ascii="Arial Narrow" w:hAnsi="Arial Narrow" w:cs="Arial"/>
          <w:sz w:val="22"/>
          <w:szCs w:val="22"/>
        </w:rPr>
        <w:t>.</w:t>
      </w:r>
      <w:r w:rsidRPr="00D47B3C">
        <w:rPr>
          <w:rFonts w:ascii="Arial Narrow" w:hAnsi="Arial Narrow" w:cs="Arial"/>
          <w:sz w:val="22"/>
          <w:szCs w:val="22"/>
        </w:rPr>
        <w:t xml:space="preserve"> </w:t>
      </w:r>
      <w:r w:rsidR="00257508">
        <w:rPr>
          <w:rFonts w:ascii="Arial Narrow" w:hAnsi="Arial Narrow" w:cs="Arial"/>
          <w:sz w:val="22"/>
          <w:szCs w:val="22"/>
        </w:rPr>
        <w:t>Ponudbena</w:t>
      </w:r>
      <w:r w:rsidR="0010771A" w:rsidRPr="0010771A">
        <w:rPr>
          <w:rFonts w:ascii="Arial Narrow" w:hAnsi="Arial Narrow" w:cs="Arial"/>
          <w:sz w:val="22"/>
          <w:szCs w:val="22"/>
        </w:rPr>
        <w:t xml:space="preserve"> cena vključuje vrednost vseh </w:t>
      </w:r>
      <w:r w:rsidR="00257508">
        <w:rPr>
          <w:rFonts w:ascii="Arial Narrow" w:hAnsi="Arial Narrow" w:cs="Arial"/>
          <w:sz w:val="22"/>
          <w:szCs w:val="22"/>
        </w:rPr>
        <w:t xml:space="preserve">potrebnih </w:t>
      </w:r>
      <w:r w:rsidR="0010771A" w:rsidRPr="0010771A">
        <w:rPr>
          <w:rFonts w:ascii="Arial Narrow" w:hAnsi="Arial Narrow" w:cs="Arial"/>
          <w:sz w:val="22"/>
          <w:szCs w:val="22"/>
        </w:rPr>
        <w:t>testiranj.</w:t>
      </w:r>
      <w:r w:rsidR="00257508">
        <w:rPr>
          <w:rFonts w:ascii="Arial Narrow" w:hAnsi="Arial Narrow" w:cs="Arial"/>
          <w:sz w:val="22"/>
          <w:szCs w:val="22"/>
        </w:rPr>
        <w:t xml:space="preserve"> </w:t>
      </w:r>
      <w:r w:rsidRPr="00D47B3C">
        <w:rPr>
          <w:rFonts w:ascii="Arial Narrow" w:hAnsi="Arial Narrow" w:cs="Arial"/>
          <w:bCs/>
          <w:color w:val="000000"/>
          <w:sz w:val="22"/>
          <w:szCs w:val="22"/>
        </w:rPr>
        <w:t>Ponudnik izjavlja da je ponudbeni predračun izdelan v skladu z določili predmetne DJN naročnika.</w:t>
      </w:r>
    </w:p>
    <w:p w14:paraId="776F3134" w14:textId="77777777" w:rsidR="00F2158C" w:rsidRPr="00D47B3C" w:rsidRDefault="00F2158C" w:rsidP="00F2158C">
      <w:pPr>
        <w:rPr>
          <w:rFonts w:ascii="Arial Narrow" w:hAnsi="Arial Narrow" w:cs="Arial"/>
          <w:spacing w:val="-3"/>
          <w:sz w:val="22"/>
          <w:szCs w:val="22"/>
        </w:rPr>
      </w:pPr>
    </w:p>
    <w:p w14:paraId="7FBF9BC3" w14:textId="77777777" w:rsidR="00F2158C" w:rsidRPr="00D47B3C" w:rsidRDefault="00F2158C" w:rsidP="00F2158C">
      <w:pPr>
        <w:rPr>
          <w:rFonts w:ascii="Arial Narrow" w:hAnsi="Arial Narrow" w:cs="Arial"/>
          <w:spacing w:val="-3"/>
          <w:sz w:val="22"/>
          <w:szCs w:val="22"/>
        </w:rPr>
      </w:pPr>
    </w:p>
    <w:p w14:paraId="74C77C0D" w14:textId="77777777" w:rsidR="00F2158C" w:rsidRPr="00D47B3C" w:rsidRDefault="00F2158C" w:rsidP="00F2158C">
      <w:pPr>
        <w:rPr>
          <w:rFonts w:ascii="Arial Narrow" w:hAnsi="Arial Narrow" w:cs="Arial"/>
          <w:spacing w:val="-3"/>
          <w:sz w:val="22"/>
          <w:szCs w:val="22"/>
        </w:rPr>
      </w:pPr>
    </w:p>
    <w:p w14:paraId="23EEF470" w14:textId="77777777" w:rsidR="00F2158C" w:rsidRPr="00D47B3C" w:rsidRDefault="00F2158C" w:rsidP="00F2158C">
      <w:pPr>
        <w:rPr>
          <w:rFonts w:ascii="Arial Narrow" w:hAnsi="Arial Narrow" w:cs="Arial"/>
          <w:spacing w:val="-3"/>
          <w:sz w:val="22"/>
          <w:szCs w:val="22"/>
        </w:rPr>
      </w:pPr>
    </w:p>
    <w:p w14:paraId="21242DF4" w14:textId="77777777" w:rsidR="00F2158C" w:rsidRPr="00D47B3C" w:rsidRDefault="00F2158C" w:rsidP="00F2158C">
      <w:pPr>
        <w:rPr>
          <w:rFonts w:ascii="Arial Narrow" w:hAnsi="Arial Narrow" w:cs="Arial"/>
          <w:spacing w:val="-3"/>
          <w:sz w:val="22"/>
          <w:szCs w:val="22"/>
        </w:rPr>
      </w:pPr>
    </w:p>
    <w:p w14:paraId="0403A523" w14:textId="77777777" w:rsidR="00F2158C" w:rsidRPr="00D47B3C" w:rsidRDefault="00F2158C" w:rsidP="00F2158C">
      <w:pPr>
        <w:rPr>
          <w:rFonts w:ascii="Arial Narrow" w:hAnsi="Arial Narrow" w:cs="Arial"/>
          <w:sz w:val="22"/>
          <w:szCs w:val="22"/>
        </w:rPr>
      </w:pPr>
      <w:r w:rsidRPr="00D47B3C">
        <w:rPr>
          <w:rFonts w:ascii="Arial Narrow" w:hAnsi="Arial Narrow" w:cs="Arial"/>
          <w:spacing w:val="-3"/>
          <w:sz w:val="22"/>
          <w:szCs w:val="22"/>
        </w:rPr>
        <w:t xml:space="preserve">Kraj in datum: </w:t>
      </w:r>
      <w:r w:rsidRPr="00D47B3C">
        <w:rPr>
          <w:rFonts w:ascii="Arial Narrow" w:hAnsi="Arial Narrow" w:cs="Arial"/>
          <w:sz w:val="22"/>
          <w:szCs w:val="22"/>
        </w:rPr>
        <w:fldChar w:fldCharType="begin">
          <w:ffData>
            <w:name w:val=""/>
            <w:enabled/>
            <w:calcOnExit w:val="0"/>
            <w:textInput>
              <w:default w:val="Vnesite kraj in datum"/>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sz w:val="22"/>
          <w:szCs w:val="22"/>
        </w:rPr>
        <w:t>Vnesite kraj in datum</w:t>
      </w:r>
      <w:r w:rsidRPr="00D47B3C">
        <w:rPr>
          <w:rFonts w:ascii="Arial Narrow" w:hAnsi="Arial Narrow" w:cs="Arial"/>
          <w:sz w:val="22"/>
          <w:szCs w:val="22"/>
        </w:rPr>
        <w:fldChar w:fldCharType="end"/>
      </w:r>
      <w:r w:rsidRPr="00D47B3C">
        <w:rPr>
          <w:rFonts w:ascii="Arial Narrow" w:hAnsi="Arial Narrow" w:cs="Arial"/>
          <w:sz w:val="22"/>
          <w:szCs w:val="22"/>
        </w:rPr>
        <w:tab/>
      </w:r>
      <w:r w:rsidRPr="00D47B3C">
        <w:rPr>
          <w:rFonts w:ascii="Arial Narrow" w:hAnsi="Arial Narrow" w:cs="Arial"/>
          <w:sz w:val="22"/>
          <w:szCs w:val="22"/>
        </w:rPr>
        <w:tab/>
        <w:t xml:space="preserve">                                                        Zakoniti zastopnik ali pooblaščenec:</w:t>
      </w:r>
    </w:p>
    <w:p w14:paraId="1AE2EBBC" w14:textId="77777777" w:rsidR="00F2158C" w:rsidRPr="00D47B3C" w:rsidRDefault="00F2158C" w:rsidP="00F2158C">
      <w:pPr>
        <w:ind w:left="5664" w:firstLine="708"/>
        <w:rPr>
          <w:rFonts w:ascii="Arial Narrow" w:hAnsi="Arial Narrow" w:cs="Arial"/>
          <w:sz w:val="22"/>
          <w:szCs w:val="22"/>
        </w:rPr>
      </w:pPr>
      <w:r w:rsidRPr="00D47B3C">
        <w:rPr>
          <w:rFonts w:ascii="Arial Narrow" w:hAnsi="Arial Narrow" w:cs="Arial"/>
          <w:sz w:val="22"/>
          <w:szCs w:val="22"/>
        </w:rPr>
        <w:tab/>
      </w:r>
    </w:p>
    <w:p w14:paraId="0E7A51BC" w14:textId="77777777" w:rsidR="00F2158C" w:rsidRPr="00D47B3C" w:rsidRDefault="00F2158C" w:rsidP="00F2158C">
      <w:pPr>
        <w:ind w:left="5664" w:firstLine="708"/>
        <w:rPr>
          <w:rFonts w:ascii="Arial Narrow" w:hAnsi="Arial Narrow" w:cs="Arial"/>
          <w:sz w:val="22"/>
          <w:szCs w:val="22"/>
        </w:rPr>
      </w:pPr>
      <w:r w:rsidRPr="00D47B3C">
        <w:rPr>
          <w:rFonts w:ascii="Arial Narrow" w:hAnsi="Arial Narrow" w:cs="Arial"/>
          <w:sz w:val="22"/>
          <w:szCs w:val="22"/>
        </w:rPr>
        <w:fldChar w:fldCharType="begin">
          <w:ffData>
            <w:name w:val="Besedilo48"/>
            <w:enabled/>
            <w:calcOnExit w:val="0"/>
            <w:textInput>
              <w:default w:val="Vnesite ime in priimek"/>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sz w:val="22"/>
          <w:szCs w:val="22"/>
        </w:rPr>
        <w:t>Vnesite ime in priimek</w:t>
      </w:r>
      <w:r w:rsidRPr="00D47B3C">
        <w:rPr>
          <w:rFonts w:ascii="Arial Narrow" w:hAnsi="Arial Narrow" w:cs="Arial"/>
          <w:sz w:val="22"/>
          <w:szCs w:val="22"/>
        </w:rPr>
        <w:fldChar w:fldCharType="end"/>
      </w:r>
    </w:p>
    <w:p w14:paraId="059E42E3" w14:textId="77777777" w:rsidR="00F2158C" w:rsidRPr="00D47B3C" w:rsidRDefault="00F2158C" w:rsidP="00F2158C">
      <w:pPr>
        <w:ind w:left="3540" w:firstLine="708"/>
        <w:rPr>
          <w:rFonts w:ascii="Arial Narrow" w:hAnsi="Arial Narrow" w:cs="Arial"/>
          <w:sz w:val="22"/>
          <w:szCs w:val="22"/>
        </w:rPr>
      </w:pPr>
    </w:p>
    <w:p w14:paraId="2378AAAD" w14:textId="77777777" w:rsidR="00F2158C" w:rsidRPr="00D47B3C" w:rsidRDefault="00F2158C" w:rsidP="00F2158C">
      <w:pPr>
        <w:rPr>
          <w:rFonts w:ascii="Arial Narrow" w:hAnsi="Arial Narrow" w:cs="Arial"/>
          <w:sz w:val="22"/>
          <w:szCs w:val="22"/>
        </w:rPr>
      </w:pP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t xml:space="preserve">Žig: </w:t>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t>________________________________</w:t>
      </w:r>
    </w:p>
    <w:p w14:paraId="673868C4" w14:textId="77777777" w:rsidR="00F2158C" w:rsidRPr="00D47B3C" w:rsidRDefault="00F2158C" w:rsidP="00F2158C">
      <w:pPr>
        <w:rPr>
          <w:rFonts w:ascii="Arial" w:hAnsi="Arial" w:cs="Arial"/>
          <w:b/>
          <w:sz w:val="18"/>
          <w:szCs w:val="18"/>
        </w:rPr>
      </w:pPr>
    </w:p>
    <w:p w14:paraId="7A1810B3" w14:textId="77777777" w:rsidR="00F2158C" w:rsidRPr="00D47B3C" w:rsidRDefault="00F2158C" w:rsidP="00F2158C">
      <w:pPr>
        <w:jc w:val="left"/>
        <w:rPr>
          <w:rFonts w:ascii="Arial" w:hAnsi="Arial" w:cs="Arial"/>
          <w:b/>
          <w:sz w:val="18"/>
          <w:szCs w:val="18"/>
        </w:rPr>
      </w:pPr>
      <w:r w:rsidRPr="00D47B3C">
        <w:rPr>
          <w:rFonts w:ascii="Arial" w:hAnsi="Arial" w:cs="Arial"/>
          <w:b/>
          <w:sz w:val="18"/>
          <w:szCs w:val="18"/>
        </w:rPr>
        <w:br w:type="page"/>
      </w:r>
    </w:p>
    <w:p w14:paraId="084599A4" w14:textId="3B58ADED" w:rsidR="00C16E66" w:rsidRPr="00D47B3C" w:rsidRDefault="00C16E66" w:rsidP="00724189">
      <w:pPr>
        <w:rPr>
          <w:rFonts w:ascii="Arial" w:hAnsi="Arial" w:cs="Arial"/>
          <w:b/>
          <w:sz w:val="18"/>
          <w:szCs w:val="18"/>
        </w:rPr>
      </w:pPr>
      <w:r w:rsidRPr="00D47B3C">
        <w:rPr>
          <w:rFonts w:ascii="Arial" w:hAnsi="Arial" w:cs="Arial"/>
          <w:b/>
          <w:bCs/>
          <w:sz w:val="18"/>
          <w:szCs w:val="18"/>
        </w:rPr>
        <w:lastRenderedPageBreak/>
        <w:t xml:space="preserve">Obrazec št. </w:t>
      </w:r>
      <w:r w:rsidR="00D76F05" w:rsidRPr="00D47B3C">
        <w:rPr>
          <w:rFonts w:ascii="Arial" w:hAnsi="Arial" w:cs="Arial"/>
          <w:b/>
          <w:bCs/>
          <w:sz w:val="18"/>
          <w:szCs w:val="18"/>
        </w:rPr>
        <w:t>4</w:t>
      </w:r>
      <w:r w:rsidRPr="00D47B3C">
        <w:rPr>
          <w:rFonts w:ascii="Arial" w:hAnsi="Arial" w:cs="Arial"/>
          <w:b/>
          <w:sz w:val="18"/>
          <w:szCs w:val="18"/>
        </w:rPr>
        <w:t xml:space="preserve">: </w:t>
      </w:r>
      <w:r w:rsidR="00585E42" w:rsidRPr="00D47B3C">
        <w:rPr>
          <w:rFonts w:ascii="Arial" w:hAnsi="Arial" w:cs="Arial"/>
          <w:b/>
          <w:sz w:val="18"/>
          <w:szCs w:val="18"/>
        </w:rPr>
        <w:t xml:space="preserve">Specifikacija </w:t>
      </w:r>
      <w:r w:rsidRPr="00D47B3C">
        <w:rPr>
          <w:rFonts w:ascii="Arial" w:hAnsi="Arial" w:cs="Arial"/>
          <w:b/>
          <w:sz w:val="18"/>
          <w:szCs w:val="18"/>
        </w:rPr>
        <w:t>Ponudben</w:t>
      </w:r>
      <w:r w:rsidR="00E713EC" w:rsidRPr="00D47B3C">
        <w:rPr>
          <w:rFonts w:ascii="Arial" w:hAnsi="Arial" w:cs="Arial"/>
          <w:b/>
          <w:sz w:val="18"/>
          <w:szCs w:val="18"/>
        </w:rPr>
        <w:t>ega</w:t>
      </w:r>
      <w:r w:rsidRPr="00D47B3C">
        <w:rPr>
          <w:rFonts w:ascii="Arial" w:hAnsi="Arial" w:cs="Arial"/>
          <w:b/>
          <w:sz w:val="18"/>
          <w:szCs w:val="18"/>
        </w:rPr>
        <w:t xml:space="preserve"> predračun</w:t>
      </w:r>
      <w:r w:rsidR="00E713EC" w:rsidRPr="00D47B3C">
        <w:rPr>
          <w:rFonts w:ascii="Arial" w:hAnsi="Arial" w:cs="Arial"/>
          <w:b/>
          <w:sz w:val="18"/>
          <w:szCs w:val="18"/>
        </w:rPr>
        <w:t>a</w:t>
      </w:r>
    </w:p>
    <w:p w14:paraId="7123F0BB" w14:textId="77777777" w:rsidR="007B0348" w:rsidRPr="00D47B3C" w:rsidRDefault="007B0348" w:rsidP="00724189">
      <w:pPr>
        <w:rPr>
          <w:rFonts w:ascii="Arial" w:hAnsi="Arial" w:cs="Arial"/>
          <w:b/>
          <w:sz w:val="18"/>
          <w:szCs w:val="18"/>
        </w:rPr>
      </w:pPr>
    </w:p>
    <w:p w14:paraId="0AD73311" w14:textId="77777777" w:rsidR="007B0348" w:rsidRPr="00D47B3C" w:rsidRDefault="007B0348" w:rsidP="00724189">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F972E7" w:rsidRPr="00D47B3C" w14:paraId="46D99DE7"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CCED3D6" w14:textId="77777777" w:rsidR="00F972E7" w:rsidRPr="00D47B3C" w:rsidRDefault="00F972E7" w:rsidP="00724189">
            <w:pPr>
              <w:rPr>
                <w:rFonts w:ascii="Arial Narrow" w:hAnsi="Arial Narrow" w:cs="Arial"/>
                <w:b/>
                <w:sz w:val="22"/>
                <w:szCs w:val="22"/>
              </w:rPr>
            </w:pPr>
            <w:bookmarkStart w:id="17" w:name="_Hlk1119198"/>
            <w:r w:rsidRPr="00D47B3C">
              <w:rPr>
                <w:rFonts w:ascii="Arial Narrow" w:hAnsi="Arial Narrow" w:cs="Arial"/>
                <w:b/>
                <w:sz w:val="22"/>
                <w:szCs w:val="22"/>
              </w:rPr>
              <w:t>Naročnik</w:t>
            </w:r>
          </w:p>
        </w:tc>
        <w:tc>
          <w:tcPr>
            <w:tcW w:w="6917" w:type="dxa"/>
            <w:tcBorders>
              <w:left w:val="single" w:sz="4" w:space="0" w:color="auto"/>
            </w:tcBorders>
          </w:tcPr>
          <w:p w14:paraId="25A1AF95" w14:textId="77777777" w:rsidR="00F972E7" w:rsidRPr="00D47B3C" w:rsidRDefault="00F972E7" w:rsidP="00724189">
            <w:pPr>
              <w:rPr>
                <w:rFonts w:ascii="Arial Narrow" w:hAnsi="Arial Narrow" w:cs="Arial"/>
                <w:b/>
                <w:sz w:val="22"/>
                <w:szCs w:val="22"/>
              </w:rPr>
            </w:pPr>
            <w:r w:rsidRPr="00D47B3C">
              <w:rPr>
                <w:rFonts w:ascii="Arial Narrow" w:hAnsi="Arial Narrow" w:cs="Arial"/>
                <w:b/>
                <w:sz w:val="22"/>
                <w:szCs w:val="22"/>
              </w:rPr>
              <w:t>Soške elektrarne Nova Gorica d.o.o., Erjavčeva ulica 20, 5000 Nova Gorica</w:t>
            </w:r>
          </w:p>
        </w:tc>
      </w:tr>
      <w:tr w:rsidR="00DC6843" w:rsidRPr="00D47B3C" w14:paraId="7C15218C"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8B784B" w14:textId="77777777" w:rsidR="00DC6843" w:rsidRPr="00D47B3C" w:rsidRDefault="00DC6843" w:rsidP="00DC6843">
            <w:pPr>
              <w:rPr>
                <w:rFonts w:ascii="Arial Narrow" w:hAnsi="Arial Narrow" w:cs="Arial"/>
                <w:b/>
                <w:sz w:val="22"/>
                <w:szCs w:val="22"/>
              </w:rPr>
            </w:pPr>
            <w:r w:rsidRPr="00D47B3C">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729292C2" w14:textId="04378F83" w:rsidR="00DC6843" w:rsidRPr="00257508" w:rsidRDefault="00DC6843" w:rsidP="00DC6843">
            <w:pPr>
              <w:rPr>
                <w:rFonts w:ascii="Arial Narrow" w:hAnsi="Arial Narrow" w:cs="Arial"/>
                <w:sz w:val="22"/>
                <w:szCs w:val="22"/>
                <w:highlight w:val="red"/>
              </w:rPr>
            </w:pPr>
            <w:r w:rsidRPr="0037252A">
              <w:rPr>
                <w:rFonts w:ascii="Arial Narrow" w:hAnsi="Arial Narrow" w:cs="Arial"/>
                <w:b/>
                <w:sz w:val="22"/>
                <w:szCs w:val="22"/>
              </w:rPr>
              <w:t>JN 40 01-</w:t>
            </w:r>
            <w:r>
              <w:rPr>
                <w:rFonts w:ascii="Arial Narrow" w:hAnsi="Arial Narrow" w:cs="Arial"/>
                <w:b/>
                <w:sz w:val="22"/>
                <w:szCs w:val="22"/>
              </w:rPr>
              <w:t>363</w:t>
            </w:r>
            <w:r w:rsidRPr="0037252A">
              <w:rPr>
                <w:rFonts w:ascii="Arial Narrow" w:hAnsi="Arial Narrow" w:cs="Arial"/>
                <w:b/>
                <w:sz w:val="22"/>
                <w:szCs w:val="22"/>
              </w:rPr>
              <w:t>/2020</w:t>
            </w:r>
          </w:p>
        </w:tc>
      </w:tr>
      <w:tr w:rsidR="00DC6843" w:rsidRPr="00D47B3C" w14:paraId="62CBF80C"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1B4E87A" w14:textId="77777777" w:rsidR="00DC6843" w:rsidRPr="00D47B3C" w:rsidRDefault="00DC6843" w:rsidP="00DC6843">
            <w:pPr>
              <w:rPr>
                <w:rFonts w:ascii="Arial Narrow" w:hAnsi="Arial Narrow" w:cs="Arial"/>
                <w:b/>
                <w:sz w:val="22"/>
                <w:szCs w:val="22"/>
              </w:rPr>
            </w:pPr>
            <w:r w:rsidRPr="00D47B3C">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4476A76" w14:textId="291AF1F3" w:rsidR="00DC6843" w:rsidRPr="00257508" w:rsidRDefault="00DC6843" w:rsidP="00DC6843">
            <w:pPr>
              <w:rPr>
                <w:rFonts w:ascii="Arial Narrow" w:hAnsi="Arial Narrow" w:cs="Arial"/>
                <w:b/>
                <w:sz w:val="22"/>
                <w:szCs w:val="22"/>
                <w:highlight w:val="red"/>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bookmarkEnd w:id="17"/>
    </w:tbl>
    <w:p w14:paraId="45F7D3A1" w14:textId="77777777" w:rsidR="007B0348" w:rsidRPr="00D47B3C" w:rsidRDefault="007B0348" w:rsidP="00724189">
      <w:pPr>
        <w:rPr>
          <w:rFonts w:ascii="Arial" w:hAnsi="Arial" w:cs="Arial"/>
          <w:b/>
          <w:sz w:val="18"/>
          <w:szCs w:val="18"/>
        </w:rPr>
      </w:pPr>
    </w:p>
    <w:p w14:paraId="4F7E9736" w14:textId="77777777" w:rsidR="007B0348" w:rsidRPr="00D47B3C" w:rsidRDefault="00DD00C3" w:rsidP="00724189">
      <w:pPr>
        <w:rPr>
          <w:rFonts w:ascii="Arial Narrow" w:hAnsi="Arial Narrow" w:cs="Arial"/>
          <w:b/>
          <w:sz w:val="24"/>
          <w:szCs w:val="24"/>
          <w:lang w:eastAsia="sl-SI"/>
        </w:rPr>
      </w:pPr>
      <w:r w:rsidRPr="00D47B3C">
        <w:rPr>
          <w:rFonts w:ascii="Arial Narrow" w:hAnsi="Arial Narrow" w:cs="Arial"/>
          <w:b/>
          <w:sz w:val="24"/>
          <w:szCs w:val="24"/>
          <w:lang w:eastAsia="sl-SI"/>
        </w:rPr>
        <w:t xml:space="preserve">SPECIFIKACIJA </w:t>
      </w:r>
      <w:r w:rsidR="007B0348" w:rsidRPr="00D47B3C">
        <w:rPr>
          <w:rFonts w:ascii="Arial Narrow" w:hAnsi="Arial Narrow" w:cs="Arial"/>
          <w:b/>
          <w:sz w:val="24"/>
          <w:szCs w:val="24"/>
          <w:lang w:eastAsia="sl-SI"/>
        </w:rPr>
        <w:t>PONUDBENI PREDRAČUN</w:t>
      </w:r>
    </w:p>
    <w:p w14:paraId="467BD6A5" w14:textId="77777777" w:rsidR="007B0348" w:rsidRPr="00D47B3C" w:rsidRDefault="007B0348" w:rsidP="00724189">
      <w:pPr>
        <w:rPr>
          <w:rFonts w:ascii="Arial" w:hAnsi="Arial" w:cs="Arial"/>
          <w:b/>
          <w:sz w:val="18"/>
          <w:szCs w:val="18"/>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7B0348" w:rsidRPr="00D47B3C" w14:paraId="413BB767" w14:textId="77777777" w:rsidTr="007B0348">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17E66497" w14:textId="77777777" w:rsidR="007B0348" w:rsidRPr="00D47B3C" w:rsidRDefault="007B0348" w:rsidP="00724189">
            <w:pPr>
              <w:rPr>
                <w:rFonts w:ascii="Arial Narrow" w:hAnsi="Arial Narrow" w:cs="Arial"/>
                <w:b/>
                <w:sz w:val="22"/>
                <w:szCs w:val="22"/>
              </w:rPr>
            </w:pPr>
            <w:r w:rsidRPr="00D47B3C">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7CADB6DD" w14:textId="77777777" w:rsidR="007B0348" w:rsidRPr="00D47B3C" w:rsidRDefault="007B0348" w:rsidP="00724189">
            <w:pPr>
              <w:rPr>
                <w:rFonts w:ascii="Arial Narrow" w:hAnsi="Arial Narrow" w:cs="Arial"/>
                <w:sz w:val="22"/>
                <w:szCs w:val="22"/>
              </w:rPr>
            </w:pPr>
            <w:r w:rsidRPr="00D47B3C">
              <w:rPr>
                <w:rFonts w:ascii="Arial Narrow" w:hAnsi="Arial Narrow" w:cs="Arial"/>
                <w:sz w:val="22"/>
                <w:szCs w:val="22"/>
              </w:rPr>
              <w:fldChar w:fldCharType="begin">
                <w:ffData>
                  <w:name w:val=""/>
                  <w:enabled/>
                  <w:calcOnExit w:val="0"/>
                  <w:textInput>
                    <w:default w:val="Vnesite naziv in naslov ponudnika"/>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noProof/>
                <w:sz w:val="22"/>
                <w:szCs w:val="22"/>
              </w:rPr>
              <w:t>Vnesite naziv in naslov ponudnika</w:t>
            </w:r>
            <w:r w:rsidRPr="00D47B3C">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2F4D3D76" w14:textId="77777777" w:rsidR="007B0348" w:rsidRPr="00D47B3C" w:rsidRDefault="007B034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default w:val="Država sedeža"/>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noProof/>
                <w:sz w:val="22"/>
                <w:szCs w:val="22"/>
              </w:rPr>
              <w:t>Država sedeža</w:t>
            </w:r>
            <w:r w:rsidRPr="00D47B3C">
              <w:rPr>
                <w:rFonts w:ascii="Arial Narrow" w:hAnsi="Arial Narrow" w:cs="Arial"/>
                <w:sz w:val="22"/>
                <w:szCs w:val="22"/>
              </w:rPr>
              <w:fldChar w:fldCharType="end"/>
            </w:r>
          </w:p>
        </w:tc>
      </w:tr>
    </w:tbl>
    <w:p w14:paraId="2AF7B499" w14:textId="77777777" w:rsidR="007B0348" w:rsidRPr="00D47B3C" w:rsidRDefault="007B0348" w:rsidP="00724189">
      <w:pPr>
        <w:rPr>
          <w:rFonts w:ascii="Arial" w:hAnsi="Arial" w:cs="Arial"/>
          <w:b/>
          <w:sz w:val="18"/>
          <w:szCs w:val="18"/>
        </w:rPr>
      </w:pPr>
    </w:p>
    <w:p w14:paraId="7BD824AD" w14:textId="77777777" w:rsidR="007B0348" w:rsidRPr="00D47B3C" w:rsidRDefault="007B0348" w:rsidP="00724189">
      <w:pPr>
        <w:rPr>
          <w:rFonts w:ascii="Arial" w:hAnsi="Arial" w:cs="Arial"/>
          <w:b/>
          <w:sz w:val="18"/>
          <w:szCs w:val="18"/>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972"/>
        <w:gridCol w:w="993"/>
        <w:gridCol w:w="994"/>
        <w:gridCol w:w="1560"/>
        <w:gridCol w:w="1560"/>
      </w:tblGrid>
      <w:tr w:rsidR="007405EA" w:rsidRPr="0014593C" w14:paraId="568F462F" w14:textId="77777777" w:rsidTr="00825554">
        <w:trPr>
          <w:trHeight w:val="340"/>
          <w:tblHeader/>
        </w:trPr>
        <w:tc>
          <w:tcPr>
            <w:tcW w:w="59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E03EB8C" w14:textId="77777777" w:rsidR="007405EA" w:rsidRPr="00D47B3C" w:rsidRDefault="007405EA">
            <w:pPr>
              <w:ind w:left="56"/>
              <w:rPr>
                <w:rFonts w:ascii="Arial Narrow" w:hAnsi="Arial Narrow" w:cs="Arial"/>
                <w:b/>
              </w:rPr>
            </w:pPr>
            <w:r w:rsidRPr="00D47B3C">
              <w:rPr>
                <w:rFonts w:ascii="Arial Narrow" w:hAnsi="Arial Narrow" w:cs="Arial"/>
                <w:b/>
              </w:rPr>
              <w:t>Poz</w:t>
            </w:r>
          </w:p>
        </w:tc>
        <w:tc>
          <w:tcPr>
            <w:tcW w:w="3972"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7702682" w14:textId="77777777" w:rsidR="007405EA" w:rsidRPr="00D47B3C" w:rsidRDefault="007405EA">
            <w:pPr>
              <w:ind w:left="56"/>
              <w:rPr>
                <w:rFonts w:ascii="Arial Narrow" w:hAnsi="Arial Narrow" w:cs="Arial"/>
                <w:b/>
              </w:rPr>
            </w:pPr>
            <w:r w:rsidRPr="00D47B3C">
              <w:rPr>
                <w:rFonts w:ascii="Arial Narrow" w:hAnsi="Arial Narrow" w:cs="Arial"/>
                <w:b/>
              </w:rPr>
              <w:t>Opis</w:t>
            </w:r>
          </w:p>
        </w:tc>
        <w:tc>
          <w:tcPr>
            <w:tcW w:w="993"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4824276" w14:textId="77777777" w:rsidR="007405EA" w:rsidRPr="00D47B3C" w:rsidRDefault="007405EA">
            <w:pPr>
              <w:ind w:left="56"/>
              <w:jc w:val="center"/>
              <w:rPr>
                <w:rFonts w:ascii="Arial Narrow" w:hAnsi="Arial Narrow" w:cs="Arial"/>
                <w:b/>
              </w:rPr>
            </w:pPr>
            <w:r w:rsidRPr="00D47B3C">
              <w:rPr>
                <w:rFonts w:ascii="Arial Narrow" w:hAnsi="Arial Narrow" w:cs="Arial"/>
                <w:b/>
              </w:rPr>
              <w:t>Enota</w:t>
            </w:r>
          </w:p>
        </w:tc>
        <w:tc>
          <w:tcPr>
            <w:tcW w:w="994"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243C7EA9" w14:textId="77777777" w:rsidR="007405EA" w:rsidRPr="00D47B3C" w:rsidRDefault="007405EA">
            <w:pPr>
              <w:ind w:left="56"/>
              <w:jc w:val="center"/>
              <w:rPr>
                <w:rFonts w:ascii="Arial Narrow" w:hAnsi="Arial Narrow" w:cs="Arial"/>
                <w:b/>
              </w:rPr>
            </w:pPr>
            <w:r w:rsidRPr="00D47B3C">
              <w:rPr>
                <w:rFonts w:ascii="Arial Narrow" w:hAnsi="Arial Narrow" w:cs="Arial"/>
                <w:b/>
              </w:rPr>
              <w:t>Količina</w:t>
            </w:r>
          </w:p>
        </w:tc>
        <w:tc>
          <w:tcPr>
            <w:tcW w:w="1560" w:type="dxa"/>
            <w:tcBorders>
              <w:top w:val="single" w:sz="4" w:space="0" w:color="auto"/>
              <w:left w:val="single" w:sz="4" w:space="0" w:color="auto"/>
              <w:bottom w:val="single" w:sz="4" w:space="0" w:color="auto"/>
              <w:right w:val="single" w:sz="4" w:space="0" w:color="auto"/>
            </w:tcBorders>
            <w:shd w:val="clear" w:color="auto" w:fill="CCECFF"/>
            <w:hideMark/>
          </w:tcPr>
          <w:p w14:paraId="3FD3F269" w14:textId="77777777" w:rsidR="007405EA" w:rsidRPr="00D47B3C" w:rsidRDefault="007405EA">
            <w:pPr>
              <w:ind w:left="56"/>
              <w:jc w:val="center"/>
              <w:rPr>
                <w:rFonts w:ascii="Arial Narrow" w:hAnsi="Arial Narrow" w:cs="Arial"/>
                <w:b/>
              </w:rPr>
            </w:pPr>
            <w:r w:rsidRPr="00D47B3C">
              <w:rPr>
                <w:rFonts w:ascii="Arial Narrow" w:hAnsi="Arial Narrow" w:cs="Arial"/>
                <w:b/>
              </w:rPr>
              <w:t>Cena na enoto v € brez DDV</w:t>
            </w:r>
          </w:p>
        </w:tc>
        <w:tc>
          <w:tcPr>
            <w:tcW w:w="1560" w:type="dxa"/>
            <w:tcBorders>
              <w:top w:val="single" w:sz="4" w:space="0" w:color="auto"/>
              <w:left w:val="single" w:sz="4" w:space="0" w:color="auto"/>
              <w:bottom w:val="single" w:sz="4" w:space="0" w:color="auto"/>
              <w:right w:val="single" w:sz="4" w:space="0" w:color="auto"/>
            </w:tcBorders>
            <w:shd w:val="clear" w:color="auto" w:fill="CCECFF"/>
            <w:hideMark/>
          </w:tcPr>
          <w:p w14:paraId="410777E4" w14:textId="77777777" w:rsidR="007405EA" w:rsidRPr="00D47B3C" w:rsidRDefault="007405EA">
            <w:pPr>
              <w:ind w:left="56"/>
              <w:jc w:val="center"/>
              <w:rPr>
                <w:rFonts w:ascii="Arial Narrow" w:hAnsi="Arial Narrow" w:cs="Arial"/>
                <w:b/>
              </w:rPr>
            </w:pPr>
            <w:r w:rsidRPr="00D47B3C">
              <w:rPr>
                <w:rFonts w:ascii="Arial Narrow" w:hAnsi="Arial Narrow" w:cs="Arial"/>
                <w:b/>
              </w:rPr>
              <w:t>Skupaj cena v € brez DDV</w:t>
            </w:r>
          </w:p>
        </w:tc>
      </w:tr>
      <w:tr w:rsidR="007405EA" w:rsidRPr="0014593C" w14:paraId="016E4769" w14:textId="77777777" w:rsidTr="00825554">
        <w:trPr>
          <w:trHeight w:val="340"/>
        </w:trPr>
        <w:tc>
          <w:tcPr>
            <w:tcW w:w="596" w:type="dxa"/>
            <w:tcBorders>
              <w:top w:val="single" w:sz="4" w:space="0" w:color="auto"/>
              <w:left w:val="single" w:sz="4" w:space="0" w:color="auto"/>
              <w:bottom w:val="single" w:sz="4" w:space="0" w:color="auto"/>
              <w:right w:val="single" w:sz="4" w:space="0" w:color="auto"/>
            </w:tcBorders>
            <w:vAlign w:val="center"/>
            <w:hideMark/>
          </w:tcPr>
          <w:p w14:paraId="5184698A" w14:textId="77777777" w:rsidR="007405EA" w:rsidRPr="00366EF7" w:rsidRDefault="007405EA">
            <w:pPr>
              <w:ind w:left="56"/>
              <w:rPr>
                <w:rFonts w:ascii="Arial Narrow" w:hAnsi="Arial Narrow" w:cs="Arial"/>
                <w:b/>
                <w:sz w:val="22"/>
                <w:szCs w:val="22"/>
              </w:rPr>
            </w:pPr>
            <w:r w:rsidRPr="00366EF7">
              <w:rPr>
                <w:rFonts w:ascii="Arial Narrow" w:hAnsi="Arial Narrow" w:cs="Arial"/>
                <w:b/>
                <w:sz w:val="22"/>
                <w:szCs w:val="22"/>
              </w:rPr>
              <w:t>1.</w:t>
            </w:r>
          </w:p>
        </w:tc>
        <w:tc>
          <w:tcPr>
            <w:tcW w:w="7519" w:type="dxa"/>
            <w:gridSpan w:val="4"/>
            <w:tcBorders>
              <w:top w:val="nil"/>
              <w:left w:val="single" w:sz="4" w:space="0" w:color="auto"/>
              <w:bottom w:val="single" w:sz="4" w:space="0" w:color="auto"/>
              <w:right w:val="single" w:sz="4" w:space="0" w:color="auto"/>
            </w:tcBorders>
            <w:vAlign w:val="center"/>
            <w:hideMark/>
          </w:tcPr>
          <w:p w14:paraId="5FD1C59F" w14:textId="037DC93F" w:rsidR="007405EA" w:rsidRPr="00366EF7" w:rsidRDefault="007405EA">
            <w:pPr>
              <w:jc w:val="left"/>
              <w:rPr>
                <w:rFonts w:ascii="Arial Narrow" w:hAnsi="Arial Narrow" w:cs="Arial"/>
                <w:b/>
                <w:sz w:val="22"/>
                <w:szCs w:val="22"/>
              </w:rPr>
            </w:pPr>
            <w:r w:rsidRPr="00366EF7">
              <w:rPr>
                <w:rFonts w:ascii="Arial Narrow" w:hAnsi="Arial Narrow" w:cs="Arial"/>
                <w:b/>
                <w:sz w:val="22"/>
                <w:szCs w:val="22"/>
              </w:rPr>
              <w:t xml:space="preserve">Dobava in </w:t>
            </w:r>
            <w:r w:rsidR="00DC6843">
              <w:rPr>
                <w:rFonts w:ascii="Arial Narrow" w:hAnsi="Arial Narrow" w:cs="Arial"/>
                <w:b/>
                <w:sz w:val="22"/>
                <w:szCs w:val="22"/>
              </w:rPr>
              <w:t>montaža</w:t>
            </w:r>
            <w:r w:rsidRPr="00366EF7">
              <w:rPr>
                <w:rFonts w:ascii="Arial Narrow" w:hAnsi="Arial Narrow" w:cs="Arial"/>
                <w:b/>
                <w:sz w:val="22"/>
                <w:szCs w:val="22"/>
              </w:rPr>
              <w:t xml:space="preserve"> enosmernega napajalnega sistema 110 V </w:t>
            </w:r>
            <w:r w:rsidR="00366EF7" w:rsidRPr="00366EF7">
              <w:rPr>
                <w:rFonts w:ascii="Arial Narrow" w:hAnsi="Arial Narrow" w:cs="Arial"/>
                <w:b/>
                <w:sz w:val="22"/>
                <w:szCs w:val="22"/>
              </w:rPr>
              <w:t xml:space="preserve">ter razsmernika 230V </w:t>
            </w:r>
            <w:r w:rsidRPr="00366EF7">
              <w:rPr>
                <w:rFonts w:ascii="Arial Narrow" w:hAnsi="Arial Narrow" w:cs="Arial"/>
                <w:b/>
                <w:sz w:val="22"/>
                <w:szCs w:val="22"/>
              </w:rPr>
              <w:t>na</w:t>
            </w:r>
            <w:r w:rsidR="00366EF7" w:rsidRPr="00366EF7">
              <w:rPr>
                <w:rFonts w:ascii="Arial Narrow" w:hAnsi="Arial Narrow" w:cs="Arial"/>
                <w:b/>
                <w:sz w:val="22"/>
                <w:szCs w:val="22"/>
              </w:rPr>
              <w:t xml:space="preserve"> objektu </w:t>
            </w:r>
            <w:r w:rsidRPr="00366EF7">
              <w:rPr>
                <w:rFonts w:ascii="Arial Narrow" w:hAnsi="Arial Narrow" w:cs="Arial"/>
                <w:b/>
                <w:sz w:val="22"/>
                <w:szCs w:val="22"/>
              </w:rPr>
              <w:t xml:space="preserve">HE </w:t>
            </w:r>
            <w:r w:rsidR="00366EF7" w:rsidRPr="00366EF7">
              <w:rPr>
                <w:rFonts w:ascii="Arial Narrow" w:hAnsi="Arial Narrow" w:cs="Arial"/>
                <w:b/>
                <w:sz w:val="22"/>
                <w:szCs w:val="22"/>
              </w:rPr>
              <w:t>Plave</w:t>
            </w:r>
            <w:r w:rsidRPr="00366EF7">
              <w:rPr>
                <w:rFonts w:ascii="Arial Narrow" w:hAnsi="Arial Narrow" w:cs="Arial"/>
                <w:b/>
                <w:sz w:val="22"/>
                <w:szCs w:val="22"/>
              </w:rPr>
              <w:t xml:space="preserve"> II</w:t>
            </w:r>
          </w:p>
        </w:tc>
        <w:tc>
          <w:tcPr>
            <w:tcW w:w="1560" w:type="dxa"/>
            <w:tcBorders>
              <w:top w:val="nil"/>
              <w:left w:val="single" w:sz="4" w:space="0" w:color="auto"/>
              <w:bottom w:val="single" w:sz="4" w:space="0" w:color="auto"/>
              <w:right w:val="single" w:sz="4" w:space="0" w:color="auto"/>
            </w:tcBorders>
            <w:vAlign w:val="center"/>
            <w:hideMark/>
          </w:tcPr>
          <w:p w14:paraId="0D975396" w14:textId="77777777" w:rsidR="007405EA" w:rsidRPr="00366EF7" w:rsidRDefault="007405EA">
            <w:pPr>
              <w:jc w:val="right"/>
              <w:rPr>
                <w:rFonts w:ascii="Arial Narrow" w:hAnsi="Arial Narrow" w:cs="Arial"/>
                <w:b/>
                <w:sz w:val="22"/>
                <w:szCs w:val="22"/>
              </w:rPr>
            </w:pPr>
            <w:r w:rsidRPr="00366EF7">
              <w:rPr>
                <w:rFonts w:ascii="Arial Narrow" w:hAnsi="Arial Narrow" w:cs="Arial"/>
                <w:b/>
                <w:sz w:val="22"/>
                <w:szCs w:val="22"/>
              </w:rPr>
              <w:fldChar w:fldCharType="begin">
                <w:ffData>
                  <w:name w:val="Besedilo5"/>
                  <w:enabled/>
                  <w:calcOnExit w:val="0"/>
                  <w:textInput/>
                </w:ffData>
              </w:fldChar>
            </w:r>
            <w:r w:rsidRPr="00366EF7">
              <w:rPr>
                <w:rFonts w:ascii="Arial Narrow" w:hAnsi="Arial Narrow" w:cs="Arial"/>
                <w:b/>
                <w:sz w:val="22"/>
                <w:szCs w:val="22"/>
              </w:rPr>
              <w:instrText xml:space="preserve"> FORMTEXT </w:instrText>
            </w:r>
            <w:r w:rsidRPr="00366EF7">
              <w:rPr>
                <w:rFonts w:ascii="Arial Narrow" w:hAnsi="Arial Narrow" w:cs="Arial"/>
                <w:b/>
                <w:sz w:val="22"/>
                <w:szCs w:val="22"/>
              </w:rPr>
            </w:r>
            <w:r w:rsidRPr="00366EF7">
              <w:rPr>
                <w:rFonts w:ascii="Arial Narrow" w:hAnsi="Arial Narrow" w:cs="Arial"/>
                <w:b/>
                <w:sz w:val="22"/>
                <w:szCs w:val="22"/>
              </w:rPr>
              <w:fldChar w:fldCharType="separate"/>
            </w:r>
            <w:r w:rsidRPr="00366EF7">
              <w:rPr>
                <w:rFonts w:ascii="Arial Narrow" w:hAnsi="Arial Narrow" w:cs="Arial"/>
                <w:b/>
                <w:noProof/>
                <w:sz w:val="22"/>
                <w:szCs w:val="22"/>
              </w:rPr>
              <w:t> </w:t>
            </w:r>
            <w:r w:rsidRPr="00366EF7">
              <w:rPr>
                <w:rFonts w:ascii="Arial Narrow" w:hAnsi="Arial Narrow" w:cs="Arial"/>
                <w:b/>
                <w:noProof/>
                <w:sz w:val="22"/>
                <w:szCs w:val="22"/>
              </w:rPr>
              <w:t> </w:t>
            </w:r>
            <w:r w:rsidRPr="00366EF7">
              <w:rPr>
                <w:rFonts w:ascii="Arial Narrow" w:hAnsi="Arial Narrow" w:cs="Arial"/>
                <w:b/>
                <w:noProof/>
                <w:sz w:val="22"/>
                <w:szCs w:val="22"/>
              </w:rPr>
              <w:t> </w:t>
            </w:r>
            <w:r w:rsidRPr="00366EF7">
              <w:rPr>
                <w:rFonts w:ascii="Arial Narrow" w:hAnsi="Arial Narrow" w:cs="Arial"/>
                <w:b/>
                <w:noProof/>
                <w:sz w:val="22"/>
                <w:szCs w:val="22"/>
              </w:rPr>
              <w:t> </w:t>
            </w:r>
            <w:r w:rsidRPr="00366EF7">
              <w:rPr>
                <w:rFonts w:ascii="Arial Narrow" w:hAnsi="Arial Narrow" w:cs="Arial"/>
                <w:b/>
                <w:noProof/>
                <w:sz w:val="22"/>
                <w:szCs w:val="22"/>
              </w:rPr>
              <w:t> </w:t>
            </w:r>
            <w:r w:rsidRPr="00366EF7">
              <w:rPr>
                <w:rFonts w:ascii="Arial Narrow" w:hAnsi="Arial Narrow" w:cs="Arial"/>
                <w:b/>
                <w:sz w:val="22"/>
                <w:szCs w:val="22"/>
              </w:rPr>
              <w:fldChar w:fldCharType="end"/>
            </w:r>
          </w:p>
        </w:tc>
      </w:tr>
      <w:tr w:rsidR="00366EF7" w:rsidRPr="0014593C" w14:paraId="22E1F97F"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hideMark/>
          </w:tcPr>
          <w:p w14:paraId="7EB6372C" w14:textId="77777777" w:rsidR="00366EF7" w:rsidRPr="00366EF7" w:rsidRDefault="00366EF7" w:rsidP="00366EF7">
            <w:pPr>
              <w:ind w:left="56"/>
              <w:rPr>
                <w:rFonts w:ascii="Arial Narrow" w:hAnsi="Arial Narrow" w:cs="Arial"/>
              </w:rPr>
            </w:pPr>
            <w:r w:rsidRPr="00366EF7">
              <w:rPr>
                <w:rFonts w:ascii="Arial Narrow" w:hAnsi="Arial Narrow" w:cs="Arial"/>
              </w:rPr>
              <w:t>1.1.</w:t>
            </w:r>
          </w:p>
        </w:tc>
        <w:tc>
          <w:tcPr>
            <w:tcW w:w="3972" w:type="dxa"/>
            <w:tcBorders>
              <w:top w:val="nil"/>
              <w:left w:val="single" w:sz="4" w:space="0" w:color="auto"/>
              <w:bottom w:val="single" w:sz="4" w:space="0" w:color="auto"/>
              <w:right w:val="single" w:sz="4" w:space="0" w:color="auto"/>
            </w:tcBorders>
            <w:hideMark/>
          </w:tcPr>
          <w:p w14:paraId="2F6F7D63" w14:textId="75559B66" w:rsidR="00366EF7" w:rsidRPr="00366EF7" w:rsidRDefault="00366EF7" w:rsidP="00366EF7">
            <w:pPr>
              <w:rPr>
                <w:rFonts w:ascii="Arial Narrow" w:hAnsi="Arial Narrow" w:cs="Arial"/>
              </w:rPr>
            </w:pPr>
            <w:r w:rsidRPr="00366EF7">
              <w:rPr>
                <w:rFonts w:ascii="Arial Narrow" w:hAnsi="Arial Narrow" w:cs="Arial"/>
                <w:sz w:val="22"/>
                <w:szCs w:val="22"/>
              </w:rPr>
              <w:t>Dobava enosmernega napajalnega sistema 110 VDC</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29FB48"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nil"/>
              <w:left w:val="single" w:sz="4" w:space="0" w:color="auto"/>
              <w:bottom w:val="single" w:sz="4" w:space="0" w:color="auto"/>
              <w:right w:val="single" w:sz="4" w:space="0" w:color="auto"/>
            </w:tcBorders>
            <w:vAlign w:val="center"/>
            <w:hideMark/>
          </w:tcPr>
          <w:p w14:paraId="5C99DB76" w14:textId="77777777" w:rsidR="00366EF7" w:rsidRPr="00366EF7" w:rsidRDefault="00366EF7" w:rsidP="00366EF7">
            <w:pPr>
              <w:jc w:val="center"/>
              <w:rPr>
                <w:rFonts w:ascii="Arial Narrow" w:hAnsi="Arial Narrow" w:cs="Arial"/>
              </w:rPr>
            </w:pPr>
            <w:r w:rsidRPr="00366EF7">
              <w:rPr>
                <w:rFonts w:ascii="Arial Narrow" w:hAnsi="Arial Narrow" w:cs="Arial"/>
              </w:rPr>
              <w:t>2</w:t>
            </w:r>
          </w:p>
        </w:tc>
        <w:tc>
          <w:tcPr>
            <w:tcW w:w="1560" w:type="dxa"/>
            <w:tcBorders>
              <w:top w:val="nil"/>
              <w:left w:val="single" w:sz="4" w:space="0" w:color="auto"/>
              <w:bottom w:val="single" w:sz="4" w:space="0" w:color="auto"/>
              <w:right w:val="single" w:sz="4" w:space="0" w:color="auto"/>
            </w:tcBorders>
            <w:vAlign w:val="center"/>
            <w:hideMark/>
          </w:tcPr>
          <w:p w14:paraId="158523B3"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nil"/>
              <w:left w:val="single" w:sz="4" w:space="0" w:color="auto"/>
              <w:bottom w:val="single" w:sz="4" w:space="0" w:color="auto"/>
              <w:right w:val="single" w:sz="4" w:space="0" w:color="auto"/>
            </w:tcBorders>
            <w:vAlign w:val="center"/>
            <w:hideMark/>
          </w:tcPr>
          <w:p w14:paraId="2FB737BC"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39152C32"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hideMark/>
          </w:tcPr>
          <w:p w14:paraId="522D3A94" w14:textId="77777777" w:rsidR="00366EF7" w:rsidRPr="00366EF7" w:rsidRDefault="00366EF7" w:rsidP="00366EF7">
            <w:pPr>
              <w:jc w:val="center"/>
              <w:rPr>
                <w:rFonts w:ascii="Arial Narrow" w:hAnsi="Arial Narrow" w:cs="Arial"/>
              </w:rPr>
            </w:pPr>
            <w:r w:rsidRPr="00366EF7">
              <w:rPr>
                <w:rFonts w:ascii="Arial Narrow" w:hAnsi="Arial Narrow" w:cs="Arial"/>
              </w:rPr>
              <w:t>1.2.</w:t>
            </w:r>
          </w:p>
        </w:tc>
        <w:tc>
          <w:tcPr>
            <w:tcW w:w="3972" w:type="dxa"/>
            <w:tcBorders>
              <w:top w:val="nil"/>
              <w:left w:val="single" w:sz="4" w:space="0" w:color="auto"/>
              <w:bottom w:val="single" w:sz="4" w:space="0" w:color="auto"/>
              <w:right w:val="single" w:sz="4" w:space="0" w:color="auto"/>
            </w:tcBorders>
            <w:hideMark/>
          </w:tcPr>
          <w:p w14:paraId="2C2D1782" w14:textId="1A906494" w:rsidR="00366EF7" w:rsidRPr="00366EF7" w:rsidRDefault="00366EF7" w:rsidP="00366EF7">
            <w:pPr>
              <w:rPr>
                <w:rFonts w:ascii="Arial Narrow" w:hAnsi="Arial Narrow" w:cs="Arial"/>
              </w:rPr>
            </w:pPr>
            <w:r w:rsidRPr="00366EF7">
              <w:rPr>
                <w:rFonts w:ascii="Arial Narrow" w:hAnsi="Arial Narrow" w:cs="Arial"/>
                <w:sz w:val="22"/>
                <w:szCs w:val="22"/>
              </w:rPr>
              <w:t>Dobava glavnega podrazdelilnika enosmerne napetosti 110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EBA49A"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nil"/>
              <w:left w:val="single" w:sz="4" w:space="0" w:color="auto"/>
              <w:bottom w:val="single" w:sz="4" w:space="0" w:color="auto"/>
              <w:right w:val="single" w:sz="4" w:space="0" w:color="auto"/>
            </w:tcBorders>
            <w:vAlign w:val="center"/>
            <w:hideMark/>
          </w:tcPr>
          <w:p w14:paraId="631681A2" w14:textId="205A49DA" w:rsidR="00366EF7" w:rsidRPr="00366EF7" w:rsidRDefault="00366EF7" w:rsidP="00366EF7">
            <w:pPr>
              <w:jc w:val="center"/>
              <w:rPr>
                <w:rFonts w:ascii="Arial Narrow" w:hAnsi="Arial Narrow" w:cs="Arial"/>
              </w:rPr>
            </w:pPr>
            <w:r w:rsidRPr="00366EF7">
              <w:rPr>
                <w:rFonts w:ascii="Arial Narrow" w:hAnsi="Arial Narrow" w:cs="Arial"/>
              </w:rPr>
              <w:t>1</w:t>
            </w:r>
          </w:p>
        </w:tc>
        <w:tc>
          <w:tcPr>
            <w:tcW w:w="1560" w:type="dxa"/>
            <w:tcBorders>
              <w:top w:val="nil"/>
              <w:left w:val="single" w:sz="4" w:space="0" w:color="auto"/>
              <w:bottom w:val="single" w:sz="4" w:space="0" w:color="auto"/>
              <w:right w:val="single" w:sz="4" w:space="0" w:color="auto"/>
            </w:tcBorders>
            <w:vAlign w:val="center"/>
            <w:hideMark/>
          </w:tcPr>
          <w:p w14:paraId="71780DF3"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nil"/>
              <w:left w:val="single" w:sz="4" w:space="0" w:color="auto"/>
              <w:bottom w:val="single" w:sz="4" w:space="0" w:color="auto"/>
              <w:right w:val="single" w:sz="4" w:space="0" w:color="auto"/>
            </w:tcBorders>
            <w:vAlign w:val="center"/>
            <w:hideMark/>
          </w:tcPr>
          <w:p w14:paraId="25BC04E9"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1FB5036E"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tcPr>
          <w:p w14:paraId="7C4D53ED" w14:textId="77777777" w:rsidR="00366EF7" w:rsidRPr="00366EF7" w:rsidRDefault="00366EF7" w:rsidP="00366EF7">
            <w:pPr>
              <w:ind w:left="-23"/>
              <w:jc w:val="center"/>
              <w:rPr>
                <w:rFonts w:ascii="Arial Narrow" w:hAnsi="Arial Narrow" w:cs="Arial"/>
              </w:rPr>
            </w:pPr>
            <w:r w:rsidRPr="00366EF7">
              <w:rPr>
                <w:rFonts w:ascii="Arial Narrow" w:hAnsi="Arial Narrow" w:cs="Arial"/>
              </w:rPr>
              <w:t>1.3.</w:t>
            </w:r>
          </w:p>
        </w:tc>
        <w:tc>
          <w:tcPr>
            <w:tcW w:w="3972" w:type="dxa"/>
            <w:tcBorders>
              <w:top w:val="nil"/>
              <w:left w:val="single" w:sz="4" w:space="0" w:color="auto"/>
              <w:bottom w:val="single" w:sz="4" w:space="0" w:color="auto"/>
              <w:right w:val="single" w:sz="4" w:space="0" w:color="auto"/>
            </w:tcBorders>
          </w:tcPr>
          <w:p w14:paraId="3D999C2A" w14:textId="388D9857" w:rsidR="00366EF7" w:rsidRPr="00366EF7" w:rsidRDefault="00366EF7" w:rsidP="00366EF7">
            <w:pPr>
              <w:rPr>
                <w:rFonts w:ascii="Arial Narrow" w:hAnsi="Arial Narrow" w:cs="Arial"/>
              </w:rPr>
            </w:pPr>
            <w:r w:rsidRPr="00366EF7">
              <w:rPr>
                <w:rFonts w:ascii="Arial Narrow" w:hAnsi="Arial Narrow" w:cs="Arial"/>
                <w:sz w:val="22"/>
                <w:szCs w:val="22"/>
              </w:rPr>
              <w:t>Dobava razsmernika 230 VAC</w:t>
            </w:r>
          </w:p>
        </w:tc>
        <w:tc>
          <w:tcPr>
            <w:tcW w:w="993" w:type="dxa"/>
            <w:tcBorders>
              <w:top w:val="single" w:sz="4" w:space="0" w:color="auto"/>
              <w:left w:val="single" w:sz="4" w:space="0" w:color="auto"/>
              <w:bottom w:val="single" w:sz="4" w:space="0" w:color="auto"/>
              <w:right w:val="single" w:sz="4" w:space="0" w:color="auto"/>
            </w:tcBorders>
            <w:vAlign w:val="center"/>
          </w:tcPr>
          <w:p w14:paraId="4908D4D8"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nil"/>
              <w:left w:val="single" w:sz="4" w:space="0" w:color="auto"/>
              <w:bottom w:val="single" w:sz="4" w:space="0" w:color="auto"/>
              <w:right w:val="single" w:sz="4" w:space="0" w:color="auto"/>
            </w:tcBorders>
            <w:vAlign w:val="center"/>
          </w:tcPr>
          <w:p w14:paraId="72DA3749" w14:textId="77777777" w:rsidR="00366EF7" w:rsidRPr="00366EF7" w:rsidRDefault="00366EF7" w:rsidP="00366EF7">
            <w:pPr>
              <w:jc w:val="center"/>
              <w:rPr>
                <w:rFonts w:ascii="Arial Narrow" w:hAnsi="Arial Narrow" w:cs="Arial"/>
              </w:rPr>
            </w:pPr>
            <w:r w:rsidRPr="00366EF7">
              <w:rPr>
                <w:rFonts w:ascii="Arial Narrow" w:hAnsi="Arial Narrow" w:cs="Arial"/>
              </w:rPr>
              <w:t>1</w:t>
            </w:r>
          </w:p>
        </w:tc>
        <w:tc>
          <w:tcPr>
            <w:tcW w:w="1560" w:type="dxa"/>
            <w:tcBorders>
              <w:top w:val="nil"/>
              <w:left w:val="single" w:sz="4" w:space="0" w:color="auto"/>
              <w:bottom w:val="single" w:sz="4" w:space="0" w:color="auto"/>
              <w:right w:val="single" w:sz="4" w:space="0" w:color="auto"/>
            </w:tcBorders>
            <w:vAlign w:val="center"/>
          </w:tcPr>
          <w:p w14:paraId="3887DD09"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nil"/>
              <w:left w:val="single" w:sz="4" w:space="0" w:color="auto"/>
              <w:bottom w:val="single" w:sz="4" w:space="0" w:color="auto"/>
              <w:right w:val="single" w:sz="4" w:space="0" w:color="auto"/>
            </w:tcBorders>
            <w:vAlign w:val="center"/>
          </w:tcPr>
          <w:p w14:paraId="4F37834D"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3D399EA0"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hideMark/>
          </w:tcPr>
          <w:p w14:paraId="7E51605C" w14:textId="77777777" w:rsidR="00366EF7" w:rsidRPr="00366EF7" w:rsidRDefault="00366EF7" w:rsidP="00366EF7">
            <w:pPr>
              <w:jc w:val="center"/>
              <w:rPr>
                <w:rFonts w:ascii="Arial Narrow" w:hAnsi="Arial Narrow" w:cs="Arial"/>
              </w:rPr>
            </w:pPr>
            <w:r w:rsidRPr="00366EF7">
              <w:rPr>
                <w:rFonts w:ascii="Arial Narrow" w:hAnsi="Arial Narrow" w:cs="Arial"/>
              </w:rPr>
              <w:t>1.4.</w:t>
            </w:r>
          </w:p>
        </w:tc>
        <w:tc>
          <w:tcPr>
            <w:tcW w:w="3972" w:type="dxa"/>
            <w:tcBorders>
              <w:top w:val="nil"/>
              <w:left w:val="single" w:sz="4" w:space="0" w:color="auto"/>
              <w:bottom w:val="single" w:sz="4" w:space="0" w:color="auto"/>
              <w:right w:val="single" w:sz="4" w:space="0" w:color="auto"/>
            </w:tcBorders>
            <w:hideMark/>
          </w:tcPr>
          <w:p w14:paraId="12EA9B9E" w14:textId="2000FF9A" w:rsidR="00366EF7" w:rsidRPr="00366EF7" w:rsidRDefault="00366EF7" w:rsidP="00366EF7">
            <w:pPr>
              <w:rPr>
                <w:rFonts w:ascii="Arial Narrow" w:hAnsi="Arial Narrow" w:cs="Arial"/>
              </w:rPr>
            </w:pPr>
            <w:r w:rsidRPr="00366EF7">
              <w:rPr>
                <w:rFonts w:ascii="Arial Narrow" w:hAnsi="Arial Narrow" w:cs="Arial"/>
                <w:sz w:val="22"/>
                <w:szCs w:val="22"/>
              </w:rPr>
              <w:t>Montaža, priključitev in spuščanje v pogon napajalnega sistema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60A8FB"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nil"/>
              <w:left w:val="single" w:sz="4" w:space="0" w:color="auto"/>
              <w:bottom w:val="single" w:sz="4" w:space="0" w:color="auto"/>
              <w:right w:val="single" w:sz="4" w:space="0" w:color="auto"/>
            </w:tcBorders>
            <w:vAlign w:val="center"/>
            <w:hideMark/>
          </w:tcPr>
          <w:p w14:paraId="103F81F3" w14:textId="77777777" w:rsidR="00366EF7" w:rsidRPr="00366EF7" w:rsidRDefault="00366EF7" w:rsidP="00366EF7">
            <w:pPr>
              <w:jc w:val="center"/>
              <w:rPr>
                <w:rFonts w:ascii="Arial Narrow" w:hAnsi="Arial Narrow" w:cs="Arial"/>
              </w:rPr>
            </w:pPr>
            <w:r w:rsidRPr="00366EF7">
              <w:rPr>
                <w:rFonts w:ascii="Arial Narrow" w:hAnsi="Arial Narrow" w:cs="Arial"/>
              </w:rPr>
              <w:t>1</w:t>
            </w:r>
          </w:p>
        </w:tc>
        <w:tc>
          <w:tcPr>
            <w:tcW w:w="1560" w:type="dxa"/>
            <w:tcBorders>
              <w:top w:val="nil"/>
              <w:left w:val="single" w:sz="4" w:space="0" w:color="auto"/>
              <w:bottom w:val="single" w:sz="4" w:space="0" w:color="auto"/>
              <w:right w:val="single" w:sz="4" w:space="0" w:color="auto"/>
            </w:tcBorders>
            <w:vAlign w:val="center"/>
            <w:hideMark/>
          </w:tcPr>
          <w:p w14:paraId="6F68F5CE" w14:textId="41004B21"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r w:rsidRPr="00366EF7">
              <w:rPr>
                <w:rFonts w:ascii="Arial Narrow" w:hAnsi="Arial Narrow" w:cs="Arial"/>
              </w:rPr>
              <w:t xml:space="preserve"> </w:t>
            </w:r>
          </w:p>
        </w:tc>
        <w:tc>
          <w:tcPr>
            <w:tcW w:w="1560" w:type="dxa"/>
            <w:tcBorders>
              <w:top w:val="nil"/>
              <w:left w:val="single" w:sz="4" w:space="0" w:color="auto"/>
              <w:bottom w:val="single" w:sz="4" w:space="0" w:color="auto"/>
              <w:right w:val="single" w:sz="4" w:space="0" w:color="auto"/>
            </w:tcBorders>
            <w:vAlign w:val="center"/>
            <w:hideMark/>
          </w:tcPr>
          <w:p w14:paraId="28AAD853"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7AA3A589"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hideMark/>
          </w:tcPr>
          <w:p w14:paraId="66873BFC" w14:textId="77777777" w:rsidR="00366EF7" w:rsidRPr="00366EF7" w:rsidRDefault="00366EF7" w:rsidP="00366EF7">
            <w:pPr>
              <w:ind w:left="56"/>
              <w:jc w:val="center"/>
              <w:rPr>
                <w:rFonts w:ascii="Arial Narrow" w:hAnsi="Arial Narrow" w:cs="Arial"/>
              </w:rPr>
            </w:pPr>
            <w:r w:rsidRPr="00366EF7">
              <w:rPr>
                <w:rFonts w:ascii="Arial Narrow" w:hAnsi="Arial Narrow" w:cs="Arial"/>
              </w:rPr>
              <w:t>1.5.</w:t>
            </w:r>
          </w:p>
        </w:tc>
        <w:tc>
          <w:tcPr>
            <w:tcW w:w="3972" w:type="dxa"/>
            <w:tcBorders>
              <w:top w:val="nil"/>
              <w:left w:val="single" w:sz="4" w:space="0" w:color="auto"/>
              <w:bottom w:val="single" w:sz="4" w:space="0" w:color="auto"/>
              <w:right w:val="single" w:sz="4" w:space="0" w:color="auto"/>
            </w:tcBorders>
            <w:hideMark/>
          </w:tcPr>
          <w:p w14:paraId="6D1526E8" w14:textId="676643BD" w:rsidR="00366EF7" w:rsidRPr="00366EF7" w:rsidRDefault="00366EF7" w:rsidP="00366EF7">
            <w:pPr>
              <w:rPr>
                <w:rFonts w:ascii="Arial Narrow" w:hAnsi="Arial Narrow" w:cs="Arial"/>
              </w:rPr>
            </w:pPr>
            <w:r w:rsidRPr="00366EF7">
              <w:rPr>
                <w:rFonts w:ascii="Arial Narrow" w:hAnsi="Arial Narrow" w:cs="Arial"/>
                <w:sz w:val="22"/>
                <w:szCs w:val="22"/>
              </w:rPr>
              <w:t>Tehnična in projektna dokumentacija PZI in PID</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8295DB"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nil"/>
              <w:left w:val="single" w:sz="4" w:space="0" w:color="auto"/>
              <w:bottom w:val="single" w:sz="4" w:space="0" w:color="auto"/>
              <w:right w:val="single" w:sz="4" w:space="0" w:color="auto"/>
            </w:tcBorders>
            <w:vAlign w:val="center"/>
            <w:hideMark/>
          </w:tcPr>
          <w:p w14:paraId="2FBBCAE6" w14:textId="3FED4629" w:rsidR="00366EF7" w:rsidRPr="00366EF7" w:rsidRDefault="00366EF7" w:rsidP="00366EF7">
            <w:pPr>
              <w:jc w:val="center"/>
              <w:rPr>
                <w:rFonts w:ascii="Arial Narrow" w:hAnsi="Arial Narrow" w:cs="Arial"/>
              </w:rPr>
            </w:pPr>
            <w:r w:rsidRPr="00366EF7">
              <w:rPr>
                <w:rFonts w:ascii="Arial Narrow" w:hAnsi="Arial Narrow" w:cs="Arial"/>
              </w:rPr>
              <w:t>1</w:t>
            </w:r>
          </w:p>
        </w:tc>
        <w:tc>
          <w:tcPr>
            <w:tcW w:w="1560" w:type="dxa"/>
            <w:tcBorders>
              <w:top w:val="nil"/>
              <w:left w:val="single" w:sz="4" w:space="0" w:color="auto"/>
              <w:bottom w:val="single" w:sz="4" w:space="0" w:color="auto"/>
              <w:right w:val="single" w:sz="4" w:space="0" w:color="auto"/>
            </w:tcBorders>
            <w:vAlign w:val="center"/>
            <w:hideMark/>
          </w:tcPr>
          <w:p w14:paraId="5263B950"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nil"/>
              <w:left w:val="single" w:sz="4" w:space="0" w:color="auto"/>
              <w:bottom w:val="single" w:sz="4" w:space="0" w:color="auto"/>
              <w:right w:val="single" w:sz="4" w:space="0" w:color="auto"/>
            </w:tcBorders>
            <w:vAlign w:val="center"/>
            <w:hideMark/>
          </w:tcPr>
          <w:p w14:paraId="56C91125"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527B3312" w14:textId="77777777" w:rsidTr="00A047CA">
        <w:trPr>
          <w:trHeight w:val="340"/>
        </w:trPr>
        <w:tc>
          <w:tcPr>
            <w:tcW w:w="596" w:type="dxa"/>
            <w:tcBorders>
              <w:top w:val="single" w:sz="4" w:space="0" w:color="auto"/>
              <w:left w:val="single" w:sz="4" w:space="0" w:color="auto"/>
              <w:bottom w:val="single" w:sz="4" w:space="0" w:color="auto"/>
              <w:right w:val="single" w:sz="4" w:space="0" w:color="auto"/>
            </w:tcBorders>
            <w:vAlign w:val="center"/>
          </w:tcPr>
          <w:p w14:paraId="73126497" w14:textId="77777777" w:rsidR="00366EF7" w:rsidRPr="00366EF7" w:rsidRDefault="00366EF7" w:rsidP="00366EF7">
            <w:pPr>
              <w:ind w:left="56"/>
              <w:rPr>
                <w:rFonts w:ascii="Arial Narrow" w:hAnsi="Arial Narrow" w:cs="Arial"/>
              </w:rPr>
            </w:pPr>
            <w:r w:rsidRPr="00366EF7">
              <w:rPr>
                <w:rFonts w:ascii="Arial Narrow" w:hAnsi="Arial Narrow" w:cs="Arial"/>
                <w:b/>
                <w:sz w:val="22"/>
                <w:szCs w:val="22"/>
              </w:rPr>
              <w:t>2.</w:t>
            </w:r>
          </w:p>
        </w:tc>
        <w:tc>
          <w:tcPr>
            <w:tcW w:w="7519" w:type="dxa"/>
            <w:gridSpan w:val="4"/>
            <w:tcBorders>
              <w:top w:val="nil"/>
              <w:left w:val="single" w:sz="4" w:space="0" w:color="auto"/>
              <w:bottom w:val="single" w:sz="4" w:space="0" w:color="auto"/>
              <w:right w:val="single" w:sz="4" w:space="0" w:color="auto"/>
            </w:tcBorders>
            <w:vAlign w:val="center"/>
          </w:tcPr>
          <w:p w14:paraId="23A9DD62" w14:textId="4AF6A55E" w:rsidR="00366EF7" w:rsidRPr="00366EF7" w:rsidRDefault="00366EF7" w:rsidP="00366EF7">
            <w:pPr>
              <w:jc w:val="left"/>
              <w:rPr>
                <w:rFonts w:ascii="Arial Narrow" w:hAnsi="Arial Narrow" w:cs="Arial"/>
              </w:rPr>
            </w:pPr>
            <w:r w:rsidRPr="00366EF7">
              <w:rPr>
                <w:rFonts w:ascii="Arial Narrow" w:hAnsi="Arial Narrow" w:cs="Arial"/>
                <w:b/>
                <w:sz w:val="22"/>
                <w:szCs w:val="22"/>
              </w:rPr>
              <w:t xml:space="preserve">Dobava in </w:t>
            </w:r>
            <w:r w:rsidR="00DC6843">
              <w:rPr>
                <w:rFonts w:ascii="Arial Narrow" w:hAnsi="Arial Narrow" w:cs="Arial"/>
                <w:b/>
                <w:sz w:val="22"/>
                <w:szCs w:val="22"/>
              </w:rPr>
              <w:t>montaža</w:t>
            </w:r>
            <w:r w:rsidRPr="00366EF7">
              <w:rPr>
                <w:rFonts w:ascii="Arial Narrow" w:hAnsi="Arial Narrow" w:cs="Arial"/>
                <w:b/>
                <w:sz w:val="22"/>
                <w:szCs w:val="22"/>
              </w:rPr>
              <w:t xml:space="preserve"> razsmernika na objektu HE Doblar II</w:t>
            </w:r>
          </w:p>
        </w:tc>
        <w:tc>
          <w:tcPr>
            <w:tcW w:w="1560" w:type="dxa"/>
            <w:tcBorders>
              <w:top w:val="nil"/>
              <w:left w:val="single" w:sz="4" w:space="0" w:color="auto"/>
              <w:bottom w:val="single" w:sz="4" w:space="0" w:color="auto"/>
              <w:right w:val="single" w:sz="4" w:space="0" w:color="auto"/>
            </w:tcBorders>
            <w:vAlign w:val="center"/>
          </w:tcPr>
          <w:p w14:paraId="469EBB10"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008D6493"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tcPr>
          <w:p w14:paraId="5B6326B5" w14:textId="77777777" w:rsidR="00366EF7" w:rsidRPr="00366EF7" w:rsidRDefault="00366EF7" w:rsidP="00366EF7">
            <w:pPr>
              <w:ind w:left="56"/>
              <w:rPr>
                <w:rFonts w:ascii="Arial Narrow" w:hAnsi="Arial Narrow" w:cs="Arial"/>
              </w:rPr>
            </w:pPr>
            <w:r w:rsidRPr="00366EF7">
              <w:rPr>
                <w:rFonts w:ascii="Arial Narrow" w:hAnsi="Arial Narrow" w:cs="Arial"/>
              </w:rPr>
              <w:t>2.1.</w:t>
            </w:r>
          </w:p>
        </w:tc>
        <w:tc>
          <w:tcPr>
            <w:tcW w:w="3972" w:type="dxa"/>
            <w:tcBorders>
              <w:top w:val="nil"/>
              <w:left w:val="single" w:sz="4" w:space="0" w:color="auto"/>
              <w:bottom w:val="single" w:sz="4" w:space="0" w:color="auto"/>
              <w:right w:val="single" w:sz="4" w:space="0" w:color="auto"/>
            </w:tcBorders>
          </w:tcPr>
          <w:p w14:paraId="05D0E08C" w14:textId="085D7E07" w:rsidR="00366EF7" w:rsidRPr="00366EF7" w:rsidRDefault="00366EF7" w:rsidP="00366EF7">
            <w:pPr>
              <w:rPr>
                <w:rFonts w:ascii="Arial Narrow" w:hAnsi="Arial Narrow" w:cs="Arial"/>
              </w:rPr>
            </w:pPr>
            <w:r w:rsidRPr="00366EF7">
              <w:rPr>
                <w:rFonts w:ascii="Arial Narrow" w:hAnsi="Arial Narrow"/>
                <w:sz w:val="22"/>
                <w:szCs w:val="22"/>
              </w:rPr>
              <w:t>Dobava modularnega razsmernika 230 VAC</w:t>
            </w:r>
          </w:p>
        </w:tc>
        <w:tc>
          <w:tcPr>
            <w:tcW w:w="993" w:type="dxa"/>
            <w:tcBorders>
              <w:top w:val="single" w:sz="4" w:space="0" w:color="auto"/>
              <w:left w:val="single" w:sz="4" w:space="0" w:color="auto"/>
              <w:bottom w:val="single" w:sz="4" w:space="0" w:color="auto"/>
              <w:right w:val="single" w:sz="4" w:space="0" w:color="auto"/>
            </w:tcBorders>
            <w:vAlign w:val="center"/>
          </w:tcPr>
          <w:p w14:paraId="394318D3"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nil"/>
              <w:left w:val="single" w:sz="4" w:space="0" w:color="auto"/>
              <w:bottom w:val="single" w:sz="4" w:space="0" w:color="auto"/>
              <w:right w:val="single" w:sz="4" w:space="0" w:color="auto"/>
            </w:tcBorders>
            <w:vAlign w:val="center"/>
          </w:tcPr>
          <w:p w14:paraId="5E1C38CF" w14:textId="77777777" w:rsidR="00366EF7" w:rsidRPr="00366EF7" w:rsidRDefault="00366EF7" w:rsidP="00366EF7">
            <w:pPr>
              <w:jc w:val="center"/>
              <w:rPr>
                <w:rFonts w:ascii="Arial Narrow" w:hAnsi="Arial Narrow" w:cs="Arial"/>
              </w:rPr>
            </w:pPr>
            <w:r w:rsidRPr="00366EF7">
              <w:rPr>
                <w:rFonts w:ascii="Arial Narrow" w:hAnsi="Arial Narrow" w:cs="Arial"/>
              </w:rPr>
              <w:t>1</w:t>
            </w:r>
          </w:p>
        </w:tc>
        <w:tc>
          <w:tcPr>
            <w:tcW w:w="1560" w:type="dxa"/>
            <w:tcBorders>
              <w:top w:val="nil"/>
              <w:left w:val="single" w:sz="4" w:space="0" w:color="auto"/>
              <w:bottom w:val="single" w:sz="4" w:space="0" w:color="auto"/>
              <w:right w:val="single" w:sz="4" w:space="0" w:color="auto"/>
            </w:tcBorders>
            <w:vAlign w:val="center"/>
          </w:tcPr>
          <w:p w14:paraId="7BBC3516"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nil"/>
              <w:left w:val="single" w:sz="4" w:space="0" w:color="auto"/>
              <w:bottom w:val="single" w:sz="4" w:space="0" w:color="auto"/>
              <w:right w:val="single" w:sz="4" w:space="0" w:color="auto"/>
            </w:tcBorders>
            <w:vAlign w:val="center"/>
          </w:tcPr>
          <w:p w14:paraId="7E4D8FAA"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0583D7D0"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tcPr>
          <w:p w14:paraId="4B57F999" w14:textId="77777777" w:rsidR="00366EF7" w:rsidRPr="00366EF7" w:rsidRDefault="00366EF7" w:rsidP="00366EF7">
            <w:pPr>
              <w:ind w:left="56"/>
              <w:rPr>
                <w:rFonts w:ascii="Arial Narrow" w:hAnsi="Arial Narrow" w:cs="Arial"/>
              </w:rPr>
            </w:pPr>
            <w:r w:rsidRPr="00366EF7">
              <w:rPr>
                <w:rFonts w:ascii="Arial Narrow" w:hAnsi="Arial Narrow" w:cs="Arial"/>
              </w:rPr>
              <w:t>2.2.</w:t>
            </w:r>
          </w:p>
        </w:tc>
        <w:tc>
          <w:tcPr>
            <w:tcW w:w="3972" w:type="dxa"/>
            <w:tcBorders>
              <w:top w:val="single" w:sz="4" w:space="0" w:color="auto"/>
              <w:left w:val="single" w:sz="4" w:space="0" w:color="auto"/>
              <w:bottom w:val="single" w:sz="4" w:space="0" w:color="auto"/>
              <w:right w:val="single" w:sz="4" w:space="0" w:color="auto"/>
            </w:tcBorders>
          </w:tcPr>
          <w:p w14:paraId="090F4425" w14:textId="14788E4A" w:rsidR="00366EF7" w:rsidRPr="00366EF7" w:rsidRDefault="00366EF7" w:rsidP="00366EF7">
            <w:pPr>
              <w:rPr>
                <w:rFonts w:ascii="Arial Narrow" w:hAnsi="Arial Narrow" w:cs="Arial"/>
              </w:rPr>
            </w:pPr>
            <w:r w:rsidRPr="00366EF7">
              <w:rPr>
                <w:rFonts w:ascii="Arial Narrow" w:hAnsi="Arial Narrow"/>
                <w:sz w:val="22"/>
                <w:szCs w:val="22"/>
              </w:rPr>
              <w:t>Montaža, priključitev in spuščanje v pogon razsmernika</w:t>
            </w:r>
          </w:p>
        </w:tc>
        <w:tc>
          <w:tcPr>
            <w:tcW w:w="993" w:type="dxa"/>
            <w:tcBorders>
              <w:top w:val="single" w:sz="4" w:space="0" w:color="auto"/>
              <w:left w:val="single" w:sz="4" w:space="0" w:color="auto"/>
              <w:bottom w:val="single" w:sz="4" w:space="0" w:color="auto"/>
              <w:right w:val="single" w:sz="4" w:space="0" w:color="auto"/>
            </w:tcBorders>
            <w:vAlign w:val="center"/>
          </w:tcPr>
          <w:p w14:paraId="29B5EB0D"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single" w:sz="4" w:space="0" w:color="auto"/>
              <w:left w:val="single" w:sz="4" w:space="0" w:color="auto"/>
              <w:bottom w:val="single" w:sz="4" w:space="0" w:color="auto"/>
              <w:right w:val="single" w:sz="4" w:space="0" w:color="auto"/>
            </w:tcBorders>
            <w:vAlign w:val="center"/>
          </w:tcPr>
          <w:p w14:paraId="4307209F" w14:textId="77777777" w:rsidR="00366EF7" w:rsidRPr="00366EF7" w:rsidRDefault="00366EF7" w:rsidP="00366EF7">
            <w:pPr>
              <w:jc w:val="center"/>
              <w:rPr>
                <w:rFonts w:ascii="Arial Narrow" w:hAnsi="Arial Narrow" w:cs="Arial"/>
              </w:rPr>
            </w:pPr>
            <w:r w:rsidRPr="00366EF7">
              <w:rPr>
                <w:rFonts w:ascii="Arial Narrow" w:hAnsi="Arial Narrow" w:cs="Arial"/>
              </w:rPr>
              <w:t>1</w:t>
            </w:r>
          </w:p>
        </w:tc>
        <w:tc>
          <w:tcPr>
            <w:tcW w:w="1560" w:type="dxa"/>
            <w:tcBorders>
              <w:top w:val="single" w:sz="4" w:space="0" w:color="auto"/>
              <w:left w:val="single" w:sz="4" w:space="0" w:color="auto"/>
              <w:bottom w:val="single" w:sz="4" w:space="0" w:color="auto"/>
              <w:right w:val="single" w:sz="4" w:space="0" w:color="auto"/>
            </w:tcBorders>
            <w:vAlign w:val="center"/>
          </w:tcPr>
          <w:p w14:paraId="037B57DF"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DE6ACE7"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1B251601" w14:textId="77777777" w:rsidTr="00366EF7">
        <w:trPr>
          <w:trHeight w:val="340"/>
        </w:trPr>
        <w:tc>
          <w:tcPr>
            <w:tcW w:w="596" w:type="dxa"/>
            <w:tcBorders>
              <w:top w:val="single" w:sz="4" w:space="0" w:color="auto"/>
              <w:left w:val="single" w:sz="4" w:space="0" w:color="auto"/>
              <w:bottom w:val="single" w:sz="4" w:space="0" w:color="auto"/>
              <w:right w:val="single" w:sz="4" w:space="0" w:color="auto"/>
            </w:tcBorders>
            <w:vAlign w:val="center"/>
          </w:tcPr>
          <w:p w14:paraId="2DFAFB63" w14:textId="77777777" w:rsidR="00366EF7" w:rsidRPr="00366EF7" w:rsidRDefault="00366EF7" w:rsidP="00366EF7">
            <w:pPr>
              <w:ind w:left="56"/>
              <w:rPr>
                <w:rFonts w:ascii="Arial Narrow" w:hAnsi="Arial Narrow" w:cs="Arial"/>
              </w:rPr>
            </w:pPr>
            <w:r w:rsidRPr="00366EF7">
              <w:rPr>
                <w:rFonts w:ascii="Arial Narrow" w:hAnsi="Arial Narrow" w:cs="Arial"/>
              </w:rPr>
              <w:t>2.3.</w:t>
            </w:r>
          </w:p>
        </w:tc>
        <w:tc>
          <w:tcPr>
            <w:tcW w:w="3972" w:type="dxa"/>
            <w:tcBorders>
              <w:top w:val="single" w:sz="4" w:space="0" w:color="auto"/>
              <w:left w:val="single" w:sz="4" w:space="0" w:color="auto"/>
              <w:bottom w:val="single" w:sz="4" w:space="0" w:color="auto"/>
              <w:right w:val="single" w:sz="4" w:space="0" w:color="auto"/>
            </w:tcBorders>
          </w:tcPr>
          <w:p w14:paraId="108AE0FB" w14:textId="04406CAB" w:rsidR="00366EF7" w:rsidRPr="00366EF7" w:rsidRDefault="00366EF7" w:rsidP="00366EF7">
            <w:pPr>
              <w:rPr>
                <w:rFonts w:ascii="Arial Narrow" w:hAnsi="Arial Narrow" w:cs="Arial"/>
              </w:rPr>
            </w:pPr>
            <w:r w:rsidRPr="00366EF7">
              <w:rPr>
                <w:rFonts w:ascii="Arial Narrow" w:hAnsi="Arial Narrow"/>
                <w:sz w:val="22"/>
                <w:szCs w:val="22"/>
              </w:rPr>
              <w:t>Tehnična in projektna dokumentacija PZI in PID</w:t>
            </w:r>
          </w:p>
        </w:tc>
        <w:tc>
          <w:tcPr>
            <w:tcW w:w="993" w:type="dxa"/>
            <w:tcBorders>
              <w:top w:val="single" w:sz="4" w:space="0" w:color="auto"/>
              <w:left w:val="single" w:sz="4" w:space="0" w:color="auto"/>
              <w:bottom w:val="single" w:sz="4" w:space="0" w:color="auto"/>
              <w:right w:val="single" w:sz="4" w:space="0" w:color="auto"/>
            </w:tcBorders>
            <w:vAlign w:val="center"/>
          </w:tcPr>
          <w:p w14:paraId="3AE5B2C2" w14:textId="77777777" w:rsidR="00366EF7" w:rsidRPr="00366EF7" w:rsidRDefault="00366EF7" w:rsidP="00366EF7">
            <w:pPr>
              <w:ind w:left="56"/>
              <w:jc w:val="center"/>
              <w:rPr>
                <w:rFonts w:ascii="Arial Narrow" w:hAnsi="Arial Narrow" w:cs="Arial"/>
              </w:rPr>
            </w:pPr>
            <w:r w:rsidRPr="00366EF7">
              <w:rPr>
                <w:rFonts w:ascii="Arial Narrow" w:hAnsi="Arial Narrow" w:cs="Arial"/>
              </w:rPr>
              <w:t>komplet</w:t>
            </w:r>
          </w:p>
        </w:tc>
        <w:tc>
          <w:tcPr>
            <w:tcW w:w="994" w:type="dxa"/>
            <w:tcBorders>
              <w:top w:val="single" w:sz="4" w:space="0" w:color="auto"/>
              <w:left w:val="single" w:sz="4" w:space="0" w:color="auto"/>
              <w:bottom w:val="single" w:sz="4" w:space="0" w:color="auto"/>
              <w:right w:val="single" w:sz="4" w:space="0" w:color="auto"/>
            </w:tcBorders>
            <w:vAlign w:val="center"/>
          </w:tcPr>
          <w:p w14:paraId="19079173" w14:textId="25255610" w:rsidR="00366EF7" w:rsidRPr="00366EF7" w:rsidRDefault="00366EF7" w:rsidP="00366EF7">
            <w:pPr>
              <w:jc w:val="center"/>
              <w:rPr>
                <w:rFonts w:ascii="Arial Narrow" w:hAnsi="Arial Narrow" w:cs="Arial"/>
              </w:rPr>
            </w:pPr>
            <w:r>
              <w:rPr>
                <w:rFonts w:ascii="Arial Narrow" w:hAnsi="Arial Narrow" w:cs="Arial"/>
              </w:rPr>
              <w:t>1</w:t>
            </w:r>
          </w:p>
        </w:tc>
        <w:tc>
          <w:tcPr>
            <w:tcW w:w="1560" w:type="dxa"/>
            <w:tcBorders>
              <w:top w:val="single" w:sz="4" w:space="0" w:color="auto"/>
              <w:left w:val="single" w:sz="4" w:space="0" w:color="auto"/>
              <w:bottom w:val="single" w:sz="4" w:space="0" w:color="auto"/>
              <w:right w:val="single" w:sz="4" w:space="0" w:color="auto"/>
            </w:tcBorders>
            <w:vAlign w:val="center"/>
          </w:tcPr>
          <w:p w14:paraId="52639B81" w14:textId="77777777" w:rsidR="00366EF7" w:rsidRPr="00366EF7" w:rsidRDefault="00366EF7" w:rsidP="00366EF7">
            <w:pPr>
              <w:jc w:val="center"/>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52517C94" w14:textId="77777777" w:rsidR="00366EF7" w:rsidRPr="00366EF7" w:rsidRDefault="00366EF7" w:rsidP="00366EF7">
            <w:pPr>
              <w:jc w:val="right"/>
              <w:rPr>
                <w:rFonts w:ascii="Arial Narrow" w:hAnsi="Arial Narrow" w:cs="Arial"/>
              </w:rPr>
            </w:pPr>
            <w:r w:rsidRPr="00366EF7">
              <w:rPr>
                <w:rFonts w:ascii="Arial Narrow" w:hAnsi="Arial Narrow" w:cs="Arial"/>
              </w:rPr>
              <w:fldChar w:fldCharType="begin">
                <w:ffData>
                  <w:name w:val="Besedilo5"/>
                  <w:enabled/>
                  <w:calcOnExit w:val="0"/>
                  <w:textInput/>
                </w:ffData>
              </w:fldChar>
            </w:r>
            <w:r w:rsidRPr="00366EF7">
              <w:rPr>
                <w:rFonts w:ascii="Arial Narrow" w:hAnsi="Arial Narrow" w:cs="Arial"/>
              </w:rPr>
              <w:instrText xml:space="preserve"> FORMTEXT </w:instrText>
            </w:r>
            <w:r w:rsidRPr="00366EF7">
              <w:rPr>
                <w:rFonts w:ascii="Arial Narrow" w:hAnsi="Arial Narrow" w:cs="Arial"/>
              </w:rPr>
            </w:r>
            <w:r w:rsidRPr="00366EF7">
              <w:rPr>
                <w:rFonts w:ascii="Arial Narrow" w:hAnsi="Arial Narrow" w:cs="Arial"/>
              </w:rPr>
              <w:fldChar w:fldCharType="separate"/>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noProof/>
              </w:rPr>
              <w:t> </w:t>
            </w:r>
            <w:r w:rsidRPr="00366EF7">
              <w:rPr>
                <w:rFonts w:ascii="Arial Narrow" w:hAnsi="Arial Narrow" w:cs="Arial"/>
              </w:rPr>
              <w:fldChar w:fldCharType="end"/>
            </w:r>
          </w:p>
        </w:tc>
      </w:tr>
      <w:tr w:rsidR="00366EF7" w:rsidRPr="0014593C" w14:paraId="7F975A8F" w14:textId="77777777" w:rsidTr="00825554">
        <w:trPr>
          <w:trHeight w:val="340"/>
        </w:trPr>
        <w:tc>
          <w:tcPr>
            <w:tcW w:w="596" w:type="dxa"/>
            <w:tcBorders>
              <w:top w:val="single" w:sz="4" w:space="0" w:color="auto"/>
              <w:left w:val="single" w:sz="4" w:space="0" w:color="auto"/>
              <w:bottom w:val="single" w:sz="4" w:space="0" w:color="auto"/>
              <w:right w:val="single" w:sz="4" w:space="0" w:color="auto"/>
            </w:tcBorders>
            <w:vAlign w:val="center"/>
          </w:tcPr>
          <w:p w14:paraId="692F4DD6" w14:textId="77777777" w:rsidR="00366EF7" w:rsidRPr="0014593C" w:rsidRDefault="00366EF7" w:rsidP="00366EF7">
            <w:pPr>
              <w:rPr>
                <w:rFonts w:ascii="Arial Narrow" w:hAnsi="Arial Narrow" w:cs="Arial"/>
                <w:sz w:val="22"/>
                <w:szCs w:val="22"/>
                <w:highlight w:val="yellow"/>
              </w:rPr>
            </w:pPr>
          </w:p>
        </w:tc>
        <w:tc>
          <w:tcPr>
            <w:tcW w:w="7519" w:type="dxa"/>
            <w:gridSpan w:val="4"/>
            <w:tcBorders>
              <w:top w:val="single" w:sz="4" w:space="0" w:color="auto"/>
              <w:left w:val="single" w:sz="4" w:space="0" w:color="auto"/>
              <w:bottom w:val="single" w:sz="4" w:space="0" w:color="auto"/>
              <w:right w:val="single" w:sz="4" w:space="0" w:color="auto"/>
            </w:tcBorders>
            <w:vAlign w:val="center"/>
            <w:hideMark/>
          </w:tcPr>
          <w:p w14:paraId="56C9FD75" w14:textId="155FDDCB" w:rsidR="00366EF7" w:rsidRPr="00366EF7" w:rsidRDefault="00366EF7" w:rsidP="00366EF7">
            <w:pPr>
              <w:jc w:val="left"/>
              <w:rPr>
                <w:rFonts w:ascii="Arial Narrow" w:hAnsi="Arial Narrow" w:cs="Arial"/>
                <w:b/>
                <w:sz w:val="22"/>
                <w:szCs w:val="22"/>
              </w:rPr>
            </w:pPr>
            <w:r w:rsidRPr="00366EF7">
              <w:rPr>
                <w:rFonts w:ascii="Arial Narrow" w:hAnsi="Arial Narrow" w:cs="Arial"/>
                <w:b/>
                <w:sz w:val="22"/>
                <w:szCs w:val="22"/>
              </w:rPr>
              <w:t>Skupaj postavke 1+2 brez DDV</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0D4EDE" w14:textId="77777777" w:rsidR="00366EF7" w:rsidRPr="00366EF7" w:rsidRDefault="00366EF7" w:rsidP="00366EF7">
            <w:pPr>
              <w:jc w:val="right"/>
              <w:rPr>
                <w:rFonts w:ascii="Arial Narrow" w:hAnsi="Arial Narrow" w:cs="Arial"/>
                <w:sz w:val="22"/>
                <w:szCs w:val="22"/>
              </w:rPr>
            </w:pPr>
            <w:r w:rsidRPr="00366EF7">
              <w:rPr>
                <w:rFonts w:ascii="Arial Narrow" w:hAnsi="Arial Narrow" w:cs="Arial"/>
                <w:sz w:val="22"/>
                <w:szCs w:val="22"/>
              </w:rPr>
              <w:fldChar w:fldCharType="begin">
                <w:ffData>
                  <w:name w:val="Besedilo5"/>
                  <w:enabled/>
                  <w:calcOnExit w:val="0"/>
                  <w:textInput/>
                </w:ffData>
              </w:fldChar>
            </w:r>
            <w:r w:rsidRPr="00366EF7">
              <w:rPr>
                <w:rFonts w:ascii="Arial Narrow" w:hAnsi="Arial Narrow" w:cs="Arial"/>
                <w:sz w:val="22"/>
                <w:szCs w:val="22"/>
              </w:rPr>
              <w:instrText xml:space="preserve"> FORMTEXT </w:instrText>
            </w:r>
            <w:r w:rsidRPr="00366EF7">
              <w:rPr>
                <w:rFonts w:ascii="Arial Narrow" w:hAnsi="Arial Narrow" w:cs="Arial"/>
                <w:sz w:val="22"/>
                <w:szCs w:val="22"/>
              </w:rPr>
            </w:r>
            <w:r w:rsidRPr="00366EF7">
              <w:rPr>
                <w:rFonts w:ascii="Arial Narrow" w:hAnsi="Arial Narrow" w:cs="Arial"/>
                <w:sz w:val="22"/>
                <w:szCs w:val="22"/>
              </w:rPr>
              <w:fldChar w:fldCharType="separate"/>
            </w:r>
            <w:r w:rsidRPr="00366EF7">
              <w:rPr>
                <w:rFonts w:ascii="Arial Narrow" w:hAnsi="Arial Narrow" w:cs="Arial"/>
                <w:noProof/>
                <w:sz w:val="22"/>
                <w:szCs w:val="22"/>
              </w:rPr>
              <w:t> </w:t>
            </w:r>
            <w:r w:rsidRPr="00366EF7">
              <w:rPr>
                <w:rFonts w:ascii="Arial Narrow" w:hAnsi="Arial Narrow" w:cs="Arial"/>
                <w:noProof/>
                <w:sz w:val="22"/>
                <w:szCs w:val="22"/>
              </w:rPr>
              <w:t> </w:t>
            </w:r>
            <w:r w:rsidRPr="00366EF7">
              <w:rPr>
                <w:rFonts w:ascii="Arial Narrow" w:hAnsi="Arial Narrow" w:cs="Arial"/>
                <w:noProof/>
                <w:sz w:val="22"/>
                <w:szCs w:val="22"/>
              </w:rPr>
              <w:t> </w:t>
            </w:r>
            <w:r w:rsidRPr="00366EF7">
              <w:rPr>
                <w:rFonts w:ascii="Arial Narrow" w:hAnsi="Arial Narrow" w:cs="Arial"/>
                <w:noProof/>
                <w:sz w:val="22"/>
                <w:szCs w:val="22"/>
              </w:rPr>
              <w:t> </w:t>
            </w:r>
            <w:r w:rsidRPr="00366EF7">
              <w:rPr>
                <w:rFonts w:ascii="Arial Narrow" w:hAnsi="Arial Narrow" w:cs="Arial"/>
                <w:noProof/>
                <w:sz w:val="22"/>
                <w:szCs w:val="22"/>
              </w:rPr>
              <w:t> </w:t>
            </w:r>
            <w:r w:rsidRPr="00366EF7">
              <w:rPr>
                <w:rFonts w:ascii="Arial Narrow" w:hAnsi="Arial Narrow" w:cs="Arial"/>
                <w:sz w:val="22"/>
                <w:szCs w:val="22"/>
              </w:rPr>
              <w:fldChar w:fldCharType="end"/>
            </w:r>
          </w:p>
        </w:tc>
      </w:tr>
    </w:tbl>
    <w:p w14:paraId="2060B13F" w14:textId="77777777" w:rsidR="007405EA" w:rsidRPr="0014593C" w:rsidRDefault="007405EA" w:rsidP="00724189">
      <w:pPr>
        <w:rPr>
          <w:rFonts w:ascii="Arial" w:hAnsi="Arial" w:cs="Arial"/>
          <w:b/>
          <w:sz w:val="18"/>
          <w:szCs w:val="18"/>
          <w:highlight w:val="yellow"/>
        </w:rPr>
      </w:pPr>
    </w:p>
    <w:p w14:paraId="06D71EA2" w14:textId="77777777" w:rsidR="00366EF7" w:rsidRPr="003B0566" w:rsidRDefault="00366EF7" w:rsidP="00366EF7">
      <w:pPr>
        <w:rPr>
          <w:rFonts w:ascii="Arial Narrow" w:hAnsi="Arial Narrow" w:cs="Arial"/>
          <w:bCs/>
          <w:sz w:val="22"/>
          <w:szCs w:val="22"/>
        </w:rPr>
      </w:pPr>
      <w:r w:rsidRPr="003B0566">
        <w:rPr>
          <w:rFonts w:ascii="Arial Narrow" w:hAnsi="Arial Narrow" w:cs="Arial"/>
          <w:bCs/>
          <w:sz w:val="22"/>
          <w:szCs w:val="22"/>
        </w:rPr>
        <w:t>Davek na dodano vrednost (DDV) se obračuna skladno z veljavno zakonodajo.</w:t>
      </w:r>
    </w:p>
    <w:p w14:paraId="3ADB36EE" w14:textId="77777777" w:rsidR="00366EF7" w:rsidRPr="00366EF7" w:rsidRDefault="00366EF7" w:rsidP="00724189">
      <w:pPr>
        <w:rPr>
          <w:rFonts w:ascii="Arial Narrow" w:hAnsi="Arial Narrow" w:cs="Arial"/>
          <w:sz w:val="22"/>
          <w:szCs w:val="22"/>
        </w:rPr>
      </w:pPr>
    </w:p>
    <w:p w14:paraId="1BDEAE63" w14:textId="060A0FB1" w:rsidR="00391617" w:rsidRPr="00366EF7" w:rsidRDefault="00391617" w:rsidP="00391617">
      <w:pPr>
        <w:rPr>
          <w:rFonts w:ascii="Arial Narrow" w:hAnsi="Arial Narrow" w:cs="Arial"/>
          <w:sz w:val="22"/>
          <w:szCs w:val="22"/>
        </w:rPr>
      </w:pPr>
      <w:r w:rsidRPr="00366EF7">
        <w:rPr>
          <w:rFonts w:ascii="Arial Narrow" w:hAnsi="Arial Narrow" w:cs="Arial"/>
          <w:sz w:val="22"/>
          <w:szCs w:val="22"/>
        </w:rPr>
        <w:t>Skupaj določena pogodbena cena je fiksna in vključuje vse odvisne stroške izvajanja pogodbenih del</w:t>
      </w:r>
      <w:r w:rsidR="00366EF7" w:rsidRPr="00366EF7">
        <w:rPr>
          <w:rFonts w:ascii="Arial Narrow" w:hAnsi="Arial Narrow" w:cs="Arial"/>
          <w:sz w:val="22"/>
          <w:szCs w:val="22"/>
        </w:rPr>
        <w:t>.</w:t>
      </w:r>
      <w:r w:rsidRPr="00366EF7">
        <w:rPr>
          <w:rFonts w:ascii="Arial Narrow" w:hAnsi="Arial Narrow" w:cs="Arial"/>
          <w:sz w:val="22"/>
          <w:szCs w:val="22"/>
        </w:rPr>
        <w:t xml:space="preserve"> </w:t>
      </w:r>
      <w:r w:rsidRPr="00366EF7">
        <w:rPr>
          <w:rFonts w:ascii="Arial Narrow" w:hAnsi="Arial Narrow" w:cs="Arial"/>
          <w:bCs/>
          <w:color w:val="000000"/>
          <w:sz w:val="22"/>
          <w:szCs w:val="22"/>
        </w:rPr>
        <w:t>Ponudnik izjavlja da je ponudbeni predračun izdelan v skladu z določili predmetne DJN naročnika.</w:t>
      </w:r>
    </w:p>
    <w:p w14:paraId="48D4CCC7" w14:textId="77777777" w:rsidR="007B0348" w:rsidRPr="00366EF7" w:rsidRDefault="007B0348" w:rsidP="00724189">
      <w:pPr>
        <w:rPr>
          <w:rFonts w:ascii="Arial Narrow" w:hAnsi="Arial Narrow" w:cs="Arial"/>
          <w:spacing w:val="-3"/>
          <w:sz w:val="22"/>
          <w:szCs w:val="22"/>
        </w:rPr>
      </w:pPr>
    </w:p>
    <w:p w14:paraId="26C0CCB4" w14:textId="77777777" w:rsidR="00391617" w:rsidRPr="00366EF7" w:rsidRDefault="00391617" w:rsidP="00724189">
      <w:pPr>
        <w:rPr>
          <w:rFonts w:ascii="Arial Narrow" w:hAnsi="Arial Narrow" w:cs="Arial"/>
          <w:spacing w:val="-3"/>
          <w:sz w:val="22"/>
          <w:szCs w:val="22"/>
        </w:rPr>
      </w:pPr>
    </w:p>
    <w:p w14:paraId="4D79EA22" w14:textId="77777777" w:rsidR="007B0348" w:rsidRPr="00366EF7" w:rsidRDefault="007B0348" w:rsidP="00724189">
      <w:pPr>
        <w:rPr>
          <w:rFonts w:ascii="Arial Narrow" w:hAnsi="Arial Narrow" w:cs="Arial"/>
          <w:sz w:val="22"/>
          <w:szCs w:val="22"/>
        </w:rPr>
      </w:pPr>
      <w:r w:rsidRPr="00366EF7">
        <w:rPr>
          <w:rFonts w:ascii="Arial Narrow" w:hAnsi="Arial Narrow" w:cs="Arial"/>
          <w:spacing w:val="-3"/>
          <w:sz w:val="22"/>
          <w:szCs w:val="22"/>
        </w:rPr>
        <w:t xml:space="preserve">Kraj in datum: </w:t>
      </w:r>
      <w:r w:rsidRPr="00366EF7">
        <w:rPr>
          <w:rFonts w:ascii="Arial Narrow" w:hAnsi="Arial Narrow" w:cs="Arial"/>
          <w:sz w:val="22"/>
          <w:szCs w:val="22"/>
        </w:rPr>
        <w:fldChar w:fldCharType="begin">
          <w:ffData>
            <w:name w:val=""/>
            <w:enabled/>
            <w:calcOnExit w:val="0"/>
            <w:textInput>
              <w:default w:val="Vnesite kraj in datum"/>
            </w:textInput>
          </w:ffData>
        </w:fldChar>
      </w:r>
      <w:r w:rsidRPr="00366EF7">
        <w:rPr>
          <w:rFonts w:ascii="Arial Narrow" w:hAnsi="Arial Narrow" w:cs="Arial"/>
          <w:sz w:val="22"/>
          <w:szCs w:val="22"/>
        </w:rPr>
        <w:instrText xml:space="preserve"> FORMTEXT </w:instrText>
      </w:r>
      <w:r w:rsidRPr="00366EF7">
        <w:rPr>
          <w:rFonts w:ascii="Arial Narrow" w:hAnsi="Arial Narrow" w:cs="Arial"/>
          <w:sz w:val="22"/>
          <w:szCs w:val="22"/>
        </w:rPr>
      </w:r>
      <w:r w:rsidRPr="00366EF7">
        <w:rPr>
          <w:rFonts w:ascii="Arial Narrow" w:hAnsi="Arial Narrow" w:cs="Arial"/>
          <w:sz w:val="22"/>
          <w:szCs w:val="22"/>
        </w:rPr>
        <w:fldChar w:fldCharType="separate"/>
      </w:r>
      <w:r w:rsidRPr="00366EF7">
        <w:rPr>
          <w:rFonts w:ascii="Arial Narrow" w:hAnsi="Arial Narrow" w:cs="Arial"/>
          <w:noProof/>
          <w:sz w:val="22"/>
          <w:szCs w:val="22"/>
        </w:rPr>
        <w:t>Vnesite kraj in datum</w:t>
      </w:r>
      <w:r w:rsidRPr="00366EF7">
        <w:rPr>
          <w:rFonts w:ascii="Arial Narrow" w:hAnsi="Arial Narrow" w:cs="Arial"/>
          <w:sz w:val="22"/>
          <w:szCs w:val="22"/>
        </w:rPr>
        <w:fldChar w:fldCharType="end"/>
      </w:r>
      <w:r w:rsidRPr="00366EF7">
        <w:rPr>
          <w:rFonts w:ascii="Arial Narrow" w:hAnsi="Arial Narrow" w:cs="Arial"/>
          <w:sz w:val="22"/>
          <w:szCs w:val="22"/>
        </w:rPr>
        <w:tab/>
      </w:r>
      <w:r w:rsidRPr="00366EF7">
        <w:rPr>
          <w:rFonts w:ascii="Arial Narrow" w:hAnsi="Arial Narrow" w:cs="Arial"/>
          <w:sz w:val="22"/>
          <w:szCs w:val="22"/>
        </w:rPr>
        <w:tab/>
        <w:t xml:space="preserve">                                                        Zakoniti zastopnik ali pooblaščenec:</w:t>
      </w:r>
    </w:p>
    <w:p w14:paraId="591804E6" w14:textId="77777777" w:rsidR="007B0348" w:rsidRPr="00366EF7" w:rsidRDefault="007B0348" w:rsidP="00724189">
      <w:pPr>
        <w:ind w:left="5664" w:firstLine="708"/>
        <w:rPr>
          <w:rFonts w:ascii="Arial Narrow" w:hAnsi="Arial Narrow" w:cs="Arial"/>
          <w:sz w:val="22"/>
          <w:szCs w:val="22"/>
        </w:rPr>
      </w:pPr>
      <w:r w:rsidRPr="00366EF7">
        <w:rPr>
          <w:rFonts w:ascii="Arial Narrow" w:hAnsi="Arial Narrow" w:cs="Arial"/>
          <w:sz w:val="22"/>
          <w:szCs w:val="22"/>
        </w:rPr>
        <w:tab/>
      </w:r>
    </w:p>
    <w:p w14:paraId="0980D0A3" w14:textId="77777777" w:rsidR="007B0348" w:rsidRPr="00366EF7" w:rsidRDefault="007B0348" w:rsidP="00724189">
      <w:pPr>
        <w:ind w:left="5664" w:firstLine="708"/>
        <w:rPr>
          <w:rFonts w:ascii="Arial Narrow" w:hAnsi="Arial Narrow" w:cs="Arial"/>
          <w:sz w:val="22"/>
          <w:szCs w:val="22"/>
        </w:rPr>
      </w:pPr>
      <w:r w:rsidRPr="00366EF7">
        <w:rPr>
          <w:rFonts w:ascii="Arial Narrow" w:hAnsi="Arial Narrow" w:cs="Arial"/>
          <w:sz w:val="22"/>
          <w:szCs w:val="22"/>
        </w:rPr>
        <w:fldChar w:fldCharType="begin">
          <w:ffData>
            <w:name w:val="Besedilo48"/>
            <w:enabled/>
            <w:calcOnExit w:val="0"/>
            <w:textInput>
              <w:default w:val="Vnesite ime in priimek"/>
            </w:textInput>
          </w:ffData>
        </w:fldChar>
      </w:r>
      <w:r w:rsidRPr="00366EF7">
        <w:rPr>
          <w:rFonts w:ascii="Arial Narrow" w:hAnsi="Arial Narrow" w:cs="Arial"/>
          <w:sz w:val="22"/>
          <w:szCs w:val="22"/>
        </w:rPr>
        <w:instrText xml:space="preserve"> FORMTEXT </w:instrText>
      </w:r>
      <w:r w:rsidRPr="00366EF7">
        <w:rPr>
          <w:rFonts w:ascii="Arial Narrow" w:hAnsi="Arial Narrow" w:cs="Arial"/>
          <w:sz w:val="22"/>
          <w:szCs w:val="22"/>
        </w:rPr>
      </w:r>
      <w:r w:rsidRPr="00366EF7">
        <w:rPr>
          <w:rFonts w:ascii="Arial Narrow" w:hAnsi="Arial Narrow" w:cs="Arial"/>
          <w:sz w:val="22"/>
          <w:szCs w:val="22"/>
        </w:rPr>
        <w:fldChar w:fldCharType="separate"/>
      </w:r>
      <w:r w:rsidRPr="00366EF7">
        <w:rPr>
          <w:rFonts w:ascii="Arial Narrow" w:hAnsi="Arial Narrow" w:cs="Arial"/>
          <w:noProof/>
          <w:sz w:val="22"/>
          <w:szCs w:val="22"/>
        </w:rPr>
        <w:t>Vnesite ime in priimek</w:t>
      </w:r>
      <w:r w:rsidRPr="00366EF7">
        <w:rPr>
          <w:rFonts w:ascii="Arial Narrow" w:hAnsi="Arial Narrow" w:cs="Arial"/>
          <w:sz w:val="22"/>
          <w:szCs w:val="22"/>
        </w:rPr>
        <w:fldChar w:fldCharType="end"/>
      </w:r>
    </w:p>
    <w:p w14:paraId="2DD0B1F7" w14:textId="77777777" w:rsidR="007B0348" w:rsidRPr="00366EF7" w:rsidRDefault="007B0348" w:rsidP="00724189">
      <w:pPr>
        <w:ind w:left="3540" w:firstLine="708"/>
        <w:rPr>
          <w:rFonts w:ascii="Arial Narrow" w:hAnsi="Arial Narrow" w:cs="Arial"/>
          <w:sz w:val="22"/>
          <w:szCs w:val="22"/>
        </w:rPr>
      </w:pPr>
    </w:p>
    <w:p w14:paraId="3A4825C6" w14:textId="77777777" w:rsidR="007B0348" w:rsidRPr="00366EF7" w:rsidRDefault="007B0348" w:rsidP="00724189">
      <w:pPr>
        <w:rPr>
          <w:rFonts w:ascii="Arial Narrow" w:hAnsi="Arial Narrow" w:cs="Arial"/>
          <w:sz w:val="22"/>
          <w:szCs w:val="22"/>
        </w:rPr>
      </w:pP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t xml:space="preserve">Žig: </w:t>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t>________________________________</w:t>
      </w:r>
    </w:p>
    <w:p w14:paraId="7CDDFCFC" w14:textId="77777777" w:rsidR="007B0348" w:rsidRPr="00366EF7" w:rsidRDefault="007B0348" w:rsidP="00724189">
      <w:pPr>
        <w:rPr>
          <w:rFonts w:ascii="Arial Narrow" w:hAnsi="Arial Narrow" w:cs="Arial"/>
          <w:sz w:val="22"/>
          <w:szCs w:val="22"/>
        </w:rPr>
      </w:pP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rPr>
        <w:tab/>
      </w:r>
      <w:r w:rsidRPr="00366EF7">
        <w:rPr>
          <w:rFonts w:ascii="Arial Narrow" w:hAnsi="Arial Narrow" w:cs="Arial"/>
          <w:sz w:val="22"/>
          <w:szCs w:val="22"/>
          <w:vertAlign w:val="superscript"/>
        </w:rPr>
        <w:t>Podpis zastopnika ali pooblaščenc</w:t>
      </w:r>
      <w:r w:rsidR="00762FCF" w:rsidRPr="00366EF7">
        <w:rPr>
          <w:rFonts w:ascii="Arial Narrow" w:hAnsi="Arial Narrow" w:cs="Arial"/>
          <w:sz w:val="22"/>
          <w:szCs w:val="22"/>
          <w:vertAlign w:val="superscript"/>
        </w:rPr>
        <w:t>a</w:t>
      </w:r>
    </w:p>
    <w:p w14:paraId="6B3F4A80" w14:textId="77777777" w:rsidR="007B0348" w:rsidRPr="0014593C" w:rsidRDefault="007B0348" w:rsidP="00724189">
      <w:pPr>
        <w:rPr>
          <w:rFonts w:ascii="Arial" w:hAnsi="Arial" w:cs="Arial"/>
          <w:b/>
          <w:bCs/>
          <w:sz w:val="4"/>
          <w:szCs w:val="4"/>
          <w:highlight w:val="yellow"/>
        </w:rPr>
      </w:pPr>
    </w:p>
    <w:p w14:paraId="761A138C" w14:textId="77777777" w:rsidR="007B0348" w:rsidRPr="0014593C" w:rsidRDefault="007B0348" w:rsidP="00724189">
      <w:pPr>
        <w:rPr>
          <w:rFonts w:ascii="Arial" w:hAnsi="Arial" w:cs="Arial"/>
          <w:b/>
          <w:bCs/>
          <w:sz w:val="18"/>
          <w:szCs w:val="18"/>
          <w:highlight w:val="yellow"/>
        </w:rPr>
      </w:pPr>
    </w:p>
    <w:p w14:paraId="616CD639" w14:textId="77777777" w:rsidR="007B0348" w:rsidRPr="0014593C" w:rsidRDefault="007B0348" w:rsidP="00724189">
      <w:pPr>
        <w:rPr>
          <w:rFonts w:ascii="Arial" w:hAnsi="Arial" w:cs="Arial"/>
          <w:b/>
          <w:bCs/>
          <w:sz w:val="18"/>
          <w:szCs w:val="18"/>
          <w:highlight w:val="yellow"/>
        </w:rPr>
      </w:pPr>
    </w:p>
    <w:p w14:paraId="276325FF" w14:textId="77777777" w:rsidR="00141497" w:rsidRPr="0014593C" w:rsidRDefault="00141497">
      <w:pPr>
        <w:jc w:val="left"/>
        <w:rPr>
          <w:rFonts w:ascii="Arial" w:hAnsi="Arial" w:cs="Arial"/>
          <w:b/>
          <w:bCs/>
          <w:sz w:val="18"/>
          <w:szCs w:val="18"/>
          <w:highlight w:val="yellow"/>
        </w:rPr>
      </w:pPr>
      <w:r w:rsidRPr="0014593C">
        <w:rPr>
          <w:rFonts w:ascii="Arial" w:hAnsi="Arial" w:cs="Arial"/>
          <w:b/>
          <w:bCs/>
          <w:sz w:val="18"/>
          <w:szCs w:val="18"/>
          <w:highlight w:val="yellow"/>
        </w:rPr>
        <w:br w:type="page"/>
      </w:r>
    </w:p>
    <w:p w14:paraId="21B56096" w14:textId="4EC0D1A6" w:rsidR="00141497" w:rsidRPr="00D47B3C" w:rsidRDefault="00141497" w:rsidP="00141497">
      <w:pPr>
        <w:rPr>
          <w:rFonts w:ascii="Arial" w:hAnsi="Arial" w:cs="Arial"/>
          <w:b/>
          <w:bCs/>
          <w:sz w:val="18"/>
          <w:szCs w:val="18"/>
        </w:rPr>
      </w:pPr>
      <w:r w:rsidRPr="00D47B3C">
        <w:rPr>
          <w:rFonts w:ascii="Arial" w:hAnsi="Arial" w:cs="Arial"/>
          <w:b/>
          <w:bCs/>
          <w:sz w:val="18"/>
          <w:szCs w:val="18"/>
        </w:rPr>
        <w:lastRenderedPageBreak/>
        <w:t xml:space="preserve">Obrazec </w:t>
      </w:r>
      <w:r w:rsidR="00D76F05" w:rsidRPr="00D47B3C">
        <w:rPr>
          <w:rFonts w:ascii="Arial" w:hAnsi="Arial" w:cs="Arial"/>
          <w:b/>
          <w:bCs/>
          <w:sz w:val="18"/>
          <w:szCs w:val="18"/>
        </w:rPr>
        <w:t>5</w:t>
      </w:r>
      <w:r w:rsidRPr="00D47B3C">
        <w:rPr>
          <w:rFonts w:ascii="Arial" w:hAnsi="Arial" w:cs="Arial"/>
          <w:b/>
          <w:bCs/>
          <w:sz w:val="18"/>
          <w:szCs w:val="18"/>
        </w:rPr>
        <w:t>: Tehnična ustreznost opreme</w:t>
      </w:r>
    </w:p>
    <w:p w14:paraId="46470FC4" w14:textId="77777777" w:rsidR="00141497" w:rsidRPr="00D47B3C" w:rsidRDefault="00141497" w:rsidP="00141497">
      <w:pPr>
        <w:rPr>
          <w:rFonts w:ascii="Arial Narrow" w:hAnsi="Arial Narrow" w:cs="Arial"/>
          <w:b/>
        </w:rPr>
      </w:pPr>
    </w:p>
    <w:tbl>
      <w:tblPr>
        <w:tblStyle w:val="Tabelamrea"/>
        <w:tblW w:w="9639" w:type="dxa"/>
        <w:tblInd w:w="108" w:type="dxa"/>
        <w:tblLook w:val="04A0" w:firstRow="1" w:lastRow="0" w:firstColumn="1" w:lastColumn="0" w:noHBand="0" w:noVBand="1"/>
      </w:tblPr>
      <w:tblGrid>
        <w:gridCol w:w="2722"/>
        <w:gridCol w:w="6917"/>
      </w:tblGrid>
      <w:tr w:rsidR="00391617" w:rsidRPr="00D47B3C" w14:paraId="2B09C650" w14:textId="77777777" w:rsidTr="008056B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F34B1AA" w14:textId="77777777" w:rsidR="00391617" w:rsidRPr="00D47B3C" w:rsidRDefault="00391617" w:rsidP="008056BD">
            <w:pPr>
              <w:rPr>
                <w:rFonts w:ascii="Arial Narrow" w:hAnsi="Arial Narrow" w:cs="Arial"/>
                <w:b/>
                <w:sz w:val="22"/>
                <w:szCs w:val="22"/>
              </w:rPr>
            </w:pPr>
            <w:r w:rsidRPr="00D47B3C">
              <w:rPr>
                <w:rFonts w:ascii="Arial Narrow" w:hAnsi="Arial Narrow" w:cs="Arial"/>
                <w:b/>
                <w:sz w:val="22"/>
                <w:szCs w:val="22"/>
              </w:rPr>
              <w:t>Naročnik</w:t>
            </w:r>
          </w:p>
        </w:tc>
        <w:tc>
          <w:tcPr>
            <w:tcW w:w="6917" w:type="dxa"/>
            <w:tcBorders>
              <w:left w:val="single" w:sz="4" w:space="0" w:color="auto"/>
            </w:tcBorders>
          </w:tcPr>
          <w:p w14:paraId="139089F9" w14:textId="77777777" w:rsidR="00391617" w:rsidRPr="00D47B3C" w:rsidRDefault="00391617" w:rsidP="008056BD">
            <w:pPr>
              <w:rPr>
                <w:rFonts w:ascii="Arial Narrow" w:hAnsi="Arial Narrow" w:cs="Arial"/>
                <w:b/>
                <w:sz w:val="22"/>
                <w:szCs w:val="22"/>
              </w:rPr>
            </w:pPr>
            <w:r w:rsidRPr="00D47B3C">
              <w:rPr>
                <w:rFonts w:ascii="Arial Narrow" w:hAnsi="Arial Narrow" w:cs="Arial"/>
                <w:b/>
                <w:sz w:val="22"/>
                <w:szCs w:val="22"/>
              </w:rPr>
              <w:t>Soške elektrarne Nova Gorica d.o.o., Erjavčeva ulica 20, 5000 Nova Gorica</w:t>
            </w:r>
          </w:p>
        </w:tc>
      </w:tr>
      <w:tr w:rsidR="00DC6843" w:rsidRPr="00D47B3C" w14:paraId="2FE6E92C" w14:textId="77777777" w:rsidTr="008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109AF06" w14:textId="77777777" w:rsidR="00DC6843" w:rsidRPr="00D47B3C" w:rsidRDefault="00DC6843" w:rsidP="00DC6843">
            <w:pPr>
              <w:rPr>
                <w:rFonts w:ascii="Arial Narrow" w:hAnsi="Arial Narrow" w:cs="Arial"/>
                <w:b/>
                <w:sz w:val="22"/>
                <w:szCs w:val="22"/>
              </w:rPr>
            </w:pPr>
            <w:r w:rsidRPr="00D47B3C">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B8C495A" w14:textId="6FE5F356" w:rsidR="00DC6843" w:rsidRPr="00D47B3C" w:rsidRDefault="00DC6843" w:rsidP="00DC6843">
            <w:pPr>
              <w:rPr>
                <w:rFonts w:ascii="Arial Narrow" w:hAnsi="Arial Narrow" w:cs="Arial"/>
                <w:sz w:val="22"/>
                <w:szCs w:val="22"/>
              </w:rPr>
            </w:pPr>
            <w:r w:rsidRPr="0037252A">
              <w:rPr>
                <w:rFonts w:ascii="Arial Narrow" w:hAnsi="Arial Narrow" w:cs="Arial"/>
                <w:b/>
                <w:sz w:val="22"/>
                <w:szCs w:val="22"/>
              </w:rPr>
              <w:t>JN 40 01-</w:t>
            </w:r>
            <w:r>
              <w:rPr>
                <w:rFonts w:ascii="Arial Narrow" w:hAnsi="Arial Narrow" w:cs="Arial"/>
                <w:b/>
                <w:sz w:val="22"/>
                <w:szCs w:val="22"/>
              </w:rPr>
              <w:t>363</w:t>
            </w:r>
            <w:r w:rsidRPr="0037252A">
              <w:rPr>
                <w:rFonts w:ascii="Arial Narrow" w:hAnsi="Arial Narrow" w:cs="Arial"/>
                <w:b/>
                <w:sz w:val="22"/>
                <w:szCs w:val="22"/>
              </w:rPr>
              <w:t>/2020</w:t>
            </w:r>
          </w:p>
        </w:tc>
      </w:tr>
      <w:tr w:rsidR="00DC6843" w:rsidRPr="00D47B3C" w14:paraId="575E922E" w14:textId="77777777" w:rsidTr="0080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88C10E7" w14:textId="77777777" w:rsidR="00DC6843" w:rsidRPr="00D47B3C" w:rsidRDefault="00DC6843" w:rsidP="00DC6843">
            <w:pPr>
              <w:rPr>
                <w:rFonts w:ascii="Arial Narrow" w:hAnsi="Arial Narrow" w:cs="Arial"/>
                <w:b/>
                <w:sz w:val="22"/>
                <w:szCs w:val="22"/>
              </w:rPr>
            </w:pPr>
            <w:r w:rsidRPr="00D47B3C">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4071588B" w14:textId="1A4499DB" w:rsidR="00DC6843" w:rsidRPr="00D47B3C" w:rsidRDefault="00DC6843" w:rsidP="00DC6843">
            <w:pPr>
              <w:rPr>
                <w:rFonts w:ascii="Arial Narrow" w:hAnsi="Arial Narrow" w:cs="Arial"/>
                <w:b/>
                <w:sz w:val="22"/>
                <w:szCs w:val="22"/>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tbl>
    <w:p w14:paraId="621AC5B3" w14:textId="77777777" w:rsidR="00141497" w:rsidRPr="00D47B3C" w:rsidRDefault="00141497" w:rsidP="00141497">
      <w:pPr>
        <w:rPr>
          <w:rFonts w:ascii="Arial" w:hAnsi="Arial" w:cs="Arial"/>
          <w:b/>
          <w:bCs/>
          <w:sz w:val="18"/>
          <w:szCs w:val="18"/>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391617" w:rsidRPr="0014593C" w14:paraId="1322CCCB" w14:textId="77777777" w:rsidTr="008056BD">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381F5FCF" w14:textId="77777777" w:rsidR="00391617" w:rsidRPr="00D47B3C" w:rsidRDefault="00391617" w:rsidP="008056BD">
            <w:pPr>
              <w:rPr>
                <w:rFonts w:ascii="Arial Narrow" w:hAnsi="Arial Narrow" w:cs="Arial"/>
                <w:b/>
                <w:sz w:val="22"/>
                <w:szCs w:val="22"/>
              </w:rPr>
            </w:pPr>
            <w:r w:rsidRPr="00D47B3C">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26AB64BD" w14:textId="77777777" w:rsidR="00391617" w:rsidRPr="00D47B3C" w:rsidRDefault="00391617" w:rsidP="008056BD">
            <w:pPr>
              <w:rPr>
                <w:rFonts w:ascii="Arial Narrow" w:hAnsi="Arial Narrow" w:cs="Arial"/>
                <w:sz w:val="22"/>
                <w:szCs w:val="22"/>
              </w:rPr>
            </w:pPr>
            <w:r w:rsidRPr="00D47B3C">
              <w:rPr>
                <w:rFonts w:ascii="Arial Narrow" w:hAnsi="Arial Narrow" w:cs="Arial"/>
                <w:sz w:val="22"/>
                <w:szCs w:val="22"/>
              </w:rPr>
              <w:fldChar w:fldCharType="begin">
                <w:ffData>
                  <w:name w:val=""/>
                  <w:enabled/>
                  <w:calcOnExit w:val="0"/>
                  <w:textInput>
                    <w:default w:val="Vnesite naziv in naslov ponudnika"/>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noProof/>
                <w:sz w:val="22"/>
                <w:szCs w:val="22"/>
              </w:rPr>
              <w:t>Vnesite naziv in naslov ponudnika</w:t>
            </w:r>
            <w:r w:rsidRPr="00D47B3C">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184466A7" w14:textId="77777777" w:rsidR="00391617" w:rsidRPr="00D47B3C" w:rsidRDefault="00391617" w:rsidP="008056BD">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default w:val="Država sedeža"/>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Pr="00D47B3C">
              <w:rPr>
                <w:rFonts w:ascii="Arial Narrow" w:hAnsi="Arial Narrow" w:cs="Arial"/>
                <w:noProof/>
                <w:sz w:val="22"/>
                <w:szCs w:val="22"/>
              </w:rPr>
              <w:t>Država sedeža</w:t>
            </w:r>
            <w:r w:rsidRPr="00D47B3C">
              <w:rPr>
                <w:rFonts w:ascii="Arial Narrow" w:hAnsi="Arial Narrow" w:cs="Arial"/>
                <w:sz w:val="22"/>
                <w:szCs w:val="22"/>
              </w:rPr>
              <w:fldChar w:fldCharType="end"/>
            </w:r>
          </w:p>
        </w:tc>
      </w:tr>
    </w:tbl>
    <w:p w14:paraId="39173D19" w14:textId="77777777" w:rsidR="00391617" w:rsidRPr="0014593C" w:rsidRDefault="00391617" w:rsidP="00141497">
      <w:pPr>
        <w:rPr>
          <w:rFonts w:ascii="Arial" w:hAnsi="Arial" w:cs="Arial"/>
          <w:b/>
          <w:bCs/>
          <w:sz w:val="18"/>
          <w:szCs w:val="18"/>
          <w:highlight w:val="yellow"/>
        </w:rPr>
      </w:pPr>
    </w:p>
    <w:p w14:paraId="4B8FA825" w14:textId="77777777" w:rsidR="00391617" w:rsidRPr="0014593C" w:rsidRDefault="00391617" w:rsidP="00141497">
      <w:pPr>
        <w:rPr>
          <w:rFonts w:ascii="Arial" w:hAnsi="Arial" w:cs="Arial"/>
          <w:b/>
          <w:bCs/>
          <w:sz w:val="18"/>
          <w:szCs w:val="18"/>
          <w:highlight w:val="yellow"/>
        </w:rPr>
      </w:pPr>
    </w:p>
    <w:p w14:paraId="6854C0C8" w14:textId="548DDAA3" w:rsidR="00352734" w:rsidRPr="00366EF7" w:rsidRDefault="00141497" w:rsidP="00352734">
      <w:r w:rsidRPr="00366EF7">
        <w:rPr>
          <w:rFonts w:ascii="Arial Narrow" w:hAnsi="Arial Narrow" w:cs="Arial"/>
          <w:bCs/>
          <w:sz w:val="22"/>
          <w:szCs w:val="22"/>
        </w:rPr>
        <w:t xml:space="preserve">V nadaljevanju </w:t>
      </w:r>
      <w:r w:rsidR="00B2477F">
        <w:rPr>
          <w:rFonts w:ascii="Arial Narrow" w:hAnsi="Arial Narrow" w:cs="Arial"/>
          <w:bCs/>
          <w:sz w:val="22"/>
          <w:szCs w:val="22"/>
        </w:rPr>
        <w:t>so</w:t>
      </w:r>
      <w:r w:rsidRPr="00366EF7">
        <w:rPr>
          <w:rFonts w:ascii="Arial Narrow" w:hAnsi="Arial Narrow" w:cs="Arial"/>
          <w:bCs/>
          <w:sz w:val="22"/>
          <w:szCs w:val="22"/>
        </w:rPr>
        <w:t xml:space="preserve"> podan</w:t>
      </w:r>
      <w:r w:rsidR="00B2477F">
        <w:rPr>
          <w:rFonts w:ascii="Arial Narrow" w:hAnsi="Arial Narrow" w:cs="Arial"/>
          <w:bCs/>
          <w:sz w:val="22"/>
          <w:szCs w:val="22"/>
        </w:rPr>
        <w:t>e</w:t>
      </w:r>
      <w:r w:rsidRPr="00366EF7">
        <w:rPr>
          <w:rFonts w:ascii="Arial Narrow" w:hAnsi="Arial Narrow" w:cs="Arial"/>
          <w:bCs/>
          <w:sz w:val="22"/>
          <w:szCs w:val="22"/>
        </w:rPr>
        <w:t xml:space="preserve"> </w:t>
      </w:r>
      <w:r w:rsidR="00B2477F">
        <w:rPr>
          <w:rFonts w:ascii="Arial Narrow" w:hAnsi="Arial Narrow" w:cs="Arial"/>
          <w:bCs/>
          <w:sz w:val="22"/>
          <w:szCs w:val="22"/>
        </w:rPr>
        <w:t>tri</w:t>
      </w:r>
      <w:r w:rsidRPr="00366EF7">
        <w:rPr>
          <w:rFonts w:ascii="Arial Narrow" w:hAnsi="Arial Narrow" w:cs="Arial"/>
          <w:bCs/>
          <w:sz w:val="22"/>
          <w:szCs w:val="22"/>
        </w:rPr>
        <w:t xml:space="preserve"> tabel</w:t>
      </w:r>
      <w:r w:rsidR="00B2477F">
        <w:rPr>
          <w:rFonts w:ascii="Arial Narrow" w:hAnsi="Arial Narrow" w:cs="Arial"/>
          <w:bCs/>
          <w:sz w:val="22"/>
          <w:szCs w:val="22"/>
        </w:rPr>
        <w:t>e</w:t>
      </w:r>
      <w:r w:rsidRPr="00366EF7">
        <w:rPr>
          <w:rFonts w:ascii="Arial Narrow" w:hAnsi="Arial Narrow" w:cs="Arial"/>
          <w:bCs/>
          <w:sz w:val="22"/>
          <w:szCs w:val="22"/>
        </w:rPr>
        <w:t xml:space="preserve"> </w:t>
      </w:r>
      <w:r w:rsidR="000C3A04" w:rsidRPr="00366EF7">
        <w:rPr>
          <w:rFonts w:ascii="Arial Narrow" w:hAnsi="Arial Narrow" w:cs="Arial"/>
          <w:bCs/>
          <w:sz w:val="22"/>
          <w:szCs w:val="22"/>
        </w:rPr>
        <w:t>z</w:t>
      </w:r>
      <w:r w:rsidR="00603FB4" w:rsidRPr="00366EF7">
        <w:rPr>
          <w:rFonts w:ascii="Arial Narrow" w:hAnsi="Arial Narrow" w:cs="Arial"/>
          <w:bCs/>
          <w:sz w:val="22"/>
          <w:szCs w:val="22"/>
        </w:rPr>
        <w:t xml:space="preserve"> zahtevano</w:t>
      </w:r>
      <w:r w:rsidR="009070D1" w:rsidRPr="00366EF7">
        <w:rPr>
          <w:rFonts w:ascii="Arial Narrow" w:hAnsi="Arial Narrow" w:cs="Arial"/>
          <w:bCs/>
          <w:sz w:val="22"/>
          <w:szCs w:val="22"/>
        </w:rPr>
        <w:t xml:space="preserve"> tehnično specifikacijo</w:t>
      </w:r>
      <w:r w:rsidR="00234F7C" w:rsidRPr="00366EF7">
        <w:rPr>
          <w:rFonts w:ascii="Arial Narrow" w:hAnsi="Arial Narrow" w:cs="Arial"/>
          <w:bCs/>
          <w:sz w:val="22"/>
          <w:szCs w:val="22"/>
        </w:rPr>
        <w:t xml:space="preserve"> napajaln</w:t>
      </w:r>
      <w:r w:rsidR="004D4F17" w:rsidRPr="00366EF7">
        <w:rPr>
          <w:rFonts w:ascii="Arial Narrow" w:hAnsi="Arial Narrow" w:cs="Arial"/>
          <w:bCs/>
          <w:sz w:val="22"/>
          <w:szCs w:val="22"/>
        </w:rPr>
        <w:t>e</w:t>
      </w:r>
      <w:r w:rsidR="00234F7C" w:rsidRPr="00366EF7">
        <w:rPr>
          <w:rFonts w:ascii="Arial Narrow" w:hAnsi="Arial Narrow" w:cs="Arial"/>
          <w:bCs/>
          <w:sz w:val="22"/>
          <w:szCs w:val="22"/>
        </w:rPr>
        <w:t xml:space="preserve">ga sistema </w:t>
      </w:r>
      <w:r w:rsidRPr="00366EF7">
        <w:rPr>
          <w:rFonts w:ascii="Arial Narrow" w:hAnsi="Arial Narrow" w:cs="Arial"/>
          <w:bCs/>
          <w:sz w:val="22"/>
          <w:szCs w:val="22"/>
        </w:rPr>
        <w:t>(</w:t>
      </w:r>
      <w:r w:rsidR="00366EF7" w:rsidRPr="00366EF7">
        <w:rPr>
          <w:rFonts w:ascii="Arial Narrow" w:hAnsi="Arial Narrow" w:cs="Arial"/>
          <w:bCs/>
          <w:sz w:val="22"/>
          <w:szCs w:val="22"/>
        </w:rPr>
        <w:t xml:space="preserve">HE Plave II in </w:t>
      </w:r>
      <w:r w:rsidRPr="00366EF7">
        <w:rPr>
          <w:rFonts w:ascii="Arial Narrow" w:hAnsi="Arial Narrow" w:cs="Arial"/>
          <w:bCs/>
          <w:sz w:val="22"/>
          <w:szCs w:val="22"/>
        </w:rPr>
        <w:t>HE Doblar II)</w:t>
      </w:r>
      <w:r w:rsidRPr="00366EF7">
        <w:rPr>
          <w:rFonts w:ascii="Arial Narrow" w:hAnsi="Arial Narrow" w:cs="Arial"/>
          <w:b/>
          <w:sz w:val="22"/>
          <w:szCs w:val="22"/>
        </w:rPr>
        <w:t xml:space="preserve">. </w:t>
      </w:r>
      <w:r w:rsidRPr="00366EF7">
        <w:rPr>
          <w:rFonts w:ascii="Arial Narrow" w:hAnsi="Arial Narrow" w:cs="Arial"/>
          <w:bCs/>
          <w:sz w:val="22"/>
          <w:szCs w:val="22"/>
        </w:rPr>
        <w:t xml:space="preserve">Ponudnik mora </w:t>
      </w:r>
      <w:r w:rsidR="00380982" w:rsidRPr="00366EF7">
        <w:rPr>
          <w:rFonts w:ascii="Arial Narrow" w:hAnsi="Arial Narrow" w:cs="Arial"/>
          <w:bCs/>
          <w:sz w:val="22"/>
          <w:szCs w:val="22"/>
        </w:rPr>
        <w:t xml:space="preserve">v </w:t>
      </w:r>
      <w:r w:rsidRPr="00366EF7">
        <w:rPr>
          <w:rFonts w:ascii="Arial Narrow" w:hAnsi="Arial Narrow" w:cs="Arial"/>
          <w:bCs/>
          <w:sz w:val="22"/>
          <w:szCs w:val="22"/>
        </w:rPr>
        <w:t xml:space="preserve">stolpec </w:t>
      </w:r>
      <w:r w:rsidR="00257508">
        <w:rPr>
          <w:rFonts w:ascii="Arial Narrow" w:hAnsi="Arial Narrow" w:cs="Arial"/>
          <w:bCs/>
          <w:sz w:val="22"/>
          <w:szCs w:val="22"/>
        </w:rPr>
        <w:t>»</w:t>
      </w:r>
      <w:r w:rsidR="000C3A04" w:rsidRPr="00366EF7">
        <w:rPr>
          <w:rFonts w:ascii="Arial Narrow" w:hAnsi="Arial Narrow" w:cs="Arial"/>
          <w:bCs/>
          <w:sz w:val="22"/>
          <w:szCs w:val="22"/>
        </w:rPr>
        <w:t>PONUJENO</w:t>
      </w:r>
      <w:r w:rsidRPr="00366EF7">
        <w:rPr>
          <w:rFonts w:ascii="Arial Narrow" w:hAnsi="Arial Narrow" w:cs="Arial"/>
          <w:bCs/>
          <w:sz w:val="22"/>
          <w:szCs w:val="22"/>
        </w:rPr>
        <w:t>«</w:t>
      </w:r>
      <w:r w:rsidR="00380982" w:rsidRPr="00366EF7">
        <w:rPr>
          <w:rFonts w:ascii="Arial Narrow" w:hAnsi="Arial Narrow" w:cs="Arial"/>
          <w:bCs/>
          <w:sz w:val="22"/>
          <w:szCs w:val="22"/>
        </w:rPr>
        <w:t xml:space="preserve"> </w:t>
      </w:r>
      <w:r w:rsidR="007E64B0">
        <w:rPr>
          <w:rFonts w:ascii="Arial Narrow" w:hAnsi="Arial Narrow" w:cs="Arial"/>
          <w:bCs/>
          <w:sz w:val="22"/>
          <w:szCs w:val="22"/>
        </w:rPr>
        <w:t xml:space="preserve">v vsako vrstico zahteve </w:t>
      </w:r>
      <w:r w:rsidR="00380982" w:rsidRPr="00366EF7">
        <w:rPr>
          <w:rFonts w:ascii="Arial Narrow" w:hAnsi="Arial Narrow" w:cs="Arial"/>
          <w:bCs/>
          <w:sz w:val="22"/>
          <w:szCs w:val="22"/>
        </w:rPr>
        <w:t xml:space="preserve">vpisati </w:t>
      </w:r>
      <w:r w:rsidR="00603FB4" w:rsidRPr="00366EF7">
        <w:rPr>
          <w:rFonts w:ascii="Arial Narrow" w:hAnsi="Arial Narrow" w:cs="Arial"/>
          <w:bCs/>
          <w:sz w:val="22"/>
          <w:szCs w:val="22"/>
        </w:rPr>
        <w:t xml:space="preserve">tehnične </w:t>
      </w:r>
      <w:r w:rsidR="00380982" w:rsidRPr="00366EF7">
        <w:rPr>
          <w:rFonts w:ascii="Arial Narrow" w:hAnsi="Arial Narrow" w:cs="Arial"/>
          <w:bCs/>
          <w:sz w:val="22"/>
          <w:szCs w:val="22"/>
        </w:rPr>
        <w:t>podatke o opremi, ki jo ponuja</w:t>
      </w:r>
      <w:r w:rsidR="000C3A04" w:rsidRPr="00366EF7">
        <w:rPr>
          <w:rFonts w:ascii="Arial Narrow" w:hAnsi="Arial Narrow" w:cs="Arial"/>
          <w:bCs/>
          <w:sz w:val="22"/>
          <w:szCs w:val="22"/>
        </w:rPr>
        <w:t xml:space="preserve">, </w:t>
      </w:r>
      <w:r w:rsidR="000C3A04" w:rsidRPr="00366EF7">
        <w:rPr>
          <w:rFonts w:ascii="Arial Narrow" w:hAnsi="Arial Narrow" w:cs="Arial"/>
          <w:sz w:val="22"/>
          <w:szCs w:val="22"/>
        </w:rPr>
        <w:t xml:space="preserve">tudi če </w:t>
      </w:r>
      <w:r w:rsidR="007E64B0">
        <w:rPr>
          <w:rFonts w:ascii="Arial Narrow" w:hAnsi="Arial Narrow" w:cs="Arial"/>
          <w:sz w:val="22"/>
          <w:szCs w:val="22"/>
        </w:rPr>
        <w:t>so</w:t>
      </w:r>
      <w:r w:rsidR="000C3A04" w:rsidRPr="00366EF7">
        <w:rPr>
          <w:rFonts w:ascii="Arial Narrow" w:hAnsi="Arial Narrow" w:cs="Arial"/>
          <w:sz w:val="22"/>
          <w:szCs w:val="22"/>
        </w:rPr>
        <w:t xml:space="preserve"> enak</w:t>
      </w:r>
      <w:r w:rsidR="007E64B0">
        <w:rPr>
          <w:rFonts w:ascii="Arial Narrow" w:hAnsi="Arial Narrow" w:cs="Arial"/>
          <w:sz w:val="22"/>
          <w:szCs w:val="22"/>
        </w:rPr>
        <w:t>i</w:t>
      </w:r>
      <w:r w:rsidR="000C3A04" w:rsidRPr="00366EF7">
        <w:rPr>
          <w:rFonts w:ascii="Arial Narrow" w:hAnsi="Arial Narrow" w:cs="Arial"/>
          <w:sz w:val="22"/>
          <w:szCs w:val="22"/>
        </w:rPr>
        <w:t xml:space="preserve"> podatk</w:t>
      </w:r>
      <w:r w:rsidR="007E64B0">
        <w:rPr>
          <w:rFonts w:ascii="Arial Narrow" w:hAnsi="Arial Narrow" w:cs="Arial"/>
          <w:sz w:val="22"/>
          <w:szCs w:val="22"/>
        </w:rPr>
        <w:t>om</w:t>
      </w:r>
      <w:r w:rsidR="000C3A04" w:rsidRPr="00366EF7">
        <w:rPr>
          <w:rFonts w:ascii="Arial Narrow" w:hAnsi="Arial Narrow" w:cs="Arial"/>
          <w:sz w:val="22"/>
          <w:szCs w:val="22"/>
        </w:rPr>
        <w:t xml:space="preserve"> v drugem stolpcu </w:t>
      </w:r>
      <w:r w:rsidR="00257508">
        <w:rPr>
          <w:rFonts w:ascii="Arial Narrow" w:hAnsi="Arial Narrow" w:cs="Arial"/>
          <w:sz w:val="22"/>
          <w:szCs w:val="22"/>
        </w:rPr>
        <w:t>»</w:t>
      </w:r>
      <w:r w:rsidR="000C3A04" w:rsidRPr="00366EF7">
        <w:rPr>
          <w:rFonts w:ascii="Arial Narrow" w:hAnsi="Arial Narrow" w:cs="Arial"/>
          <w:sz w:val="22"/>
          <w:szCs w:val="22"/>
        </w:rPr>
        <w:t>ZAHTEVANO</w:t>
      </w:r>
      <w:r w:rsidR="00257508">
        <w:rPr>
          <w:rFonts w:ascii="Arial Narrow" w:hAnsi="Arial Narrow" w:cs="Arial"/>
          <w:sz w:val="22"/>
          <w:szCs w:val="22"/>
        </w:rPr>
        <w:t>«</w:t>
      </w:r>
      <w:r w:rsidR="000C3A04" w:rsidRPr="00366EF7">
        <w:rPr>
          <w:rFonts w:ascii="Arial Narrow" w:hAnsi="Arial Narrow" w:cs="Arial"/>
          <w:sz w:val="22"/>
          <w:szCs w:val="22"/>
        </w:rPr>
        <w:t>.</w:t>
      </w:r>
      <w:r w:rsidR="00352734" w:rsidRPr="00366EF7">
        <w:rPr>
          <w:rFonts w:ascii="Arial Narrow" w:hAnsi="Arial Narrow" w:cs="Arial"/>
          <w:sz w:val="22"/>
          <w:szCs w:val="22"/>
        </w:rPr>
        <w:t xml:space="preserve"> V ponudbi je potrebno navesti tudi tip opreme (oznaka, proizvajalec,…).</w:t>
      </w:r>
    </w:p>
    <w:p w14:paraId="16749F76" w14:textId="26BD57FF" w:rsidR="000C3A04" w:rsidRDefault="000C3A04" w:rsidP="00141497">
      <w:pPr>
        <w:rPr>
          <w:rFonts w:ascii="Arial Narrow" w:hAnsi="Arial Narrow" w:cs="Arial"/>
          <w:b/>
        </w:rPr>
      </w:pPr>
    </w:p>
    <w:p w14:paraId="1972FFFD" w14:textId="77777777" w:rsidR="00257508" w:rsidRDefault="00257508" w:rsidP="00257508">
      <w:pPr>
        <w:rPr>
          <w:rFonts w:ascii="Arial Narrow" w:hAnsi="Arial Narrow"/>
          <w:sz w:val="22"/>
          <w:szCs w:val="22"/>
        </w:rPr>
      </w:pPr>
      <w:r w:rsidRPr="00BB67AD">
        <w:rPr>
          <w:rFonts w:ascii="Arial Narrow" w:hAnsi="Arial Narrow"/>
          <w:sz w:val="22"/>
          <w:szCs w:val="22"/>
        </w:rPr>
        <w:t>Ponudba se smatra kot tehnično neustrezna tudi v primeru, da ponudnik ponudbi ne priloži dokumentacije iz katere bi naročnik preveril skladnost ponujene opreme z zahtevami v tabeli ustreznosti.</w:t>
      </w:r>
    </w:p>
    <w:p w14:paraId="48E58B42" w14:textId="77777777" w:rsidR="00021974" w:rsidRPr="00366EF7" w:rsidRDefault="00021974" w:rsidP="00141497">
      <w:pPr>
        <w:rPr>
          <w:rFonts w:ascii="Arial Narrow" w:hAnsi="Arial Narrow" w:cs="Arial"/>
          <w:b/>
        </w:rPr>
      </w:pPr>
    </w:p>
    <w:p w14:paraId="13162D70" w14:textId="1A40B2B9" w:rsidR="001127D7" w:rsidRPr="00132DC8" w:rsidRDefault="00132DC8" w:rsidP="00141497">
      <w:pPr>
        <w:rPr>
          <w:rFonts w:ascii="Arial Narrow" w:hAnsi="Arial Narrow" w:cs="Arial"/>
          <w:b/>
          <w:bCs/>
          <w:highlight w:val="yellow"/>
        </w:rPr>
      </w:pPr>
      <w:r w:rsidRPr="00132DC8">
        <w:rPr>
          <w:rFonts w:ascii="Arial Narrow" w:hAnsi="Arial Narrow"/>
          <w:b/>
          <w:bCs/>
          <w:sz w:val="22"/>
          <w:szCs w:val="22"/>
        </w:rPr>
        <w:t>Ustreznosti napajalnega sistema za HE Plave 2</w:t>
      </w:r>
    </w:p>
    <w:p w14:paraId="398164AE" w14:textId="77777777" w:rsidR="00021974" w:rsidRDefault="00021974" w:rsidP="00141497">
      <w:pPr>
        <w:pStyle w:val="Naslov2"/>
        <w:numPr>
          <w:ilvl w:val="0"/>
          <w:numId w:val="0"/>
        </w:numPr>
        <w:rPr>
          <w:rFonts w:ascii="Arial Narrow" w:hAnsi="Arial Narrow"/>
          <w:sz w:val="22"/>
          <w:szCs w:val="22"/>
        </w:rPr>
      </w:pPr>
    </w:p>
    <w:p w14:paraId="54D9E4AC" w14:textId="291C309B" w:rsidR="00141497" w:rsidRPr="00366EF7" w:rsidRDefault="00141497" w:rsidP="00141497">
      <w:pPr>
        <w:pStyle w:val="Naslov2"/>
        <w:numPr>
          <w:ilvl w:val="0"/>
          <w:numId w:val="0"/>
        </w:numPr>
        <w:rPr>
          <w:rFonts w:ascii="Arial Narrow" w:hAnsi="Arial Narrow"/>
          <w:sz w:val="22"/>
          <w:szCs w:val="22"/>
        </w:rPr>
      </w:pPr>
      <w:r w:rsidRPr="00366EF7">
        <w:rPr>
          <w:rFonts w:ascii="Arial Narrow" w:hAnsi="Arial Narrow"/>
          <w:sz w:val="22"/>
          <w:szCs w:val="22"/>
        </w:rPr>
        <w:t xml:space="preserve">Tabela </w:t>
      </w:r>
      <w:r w:rsidR="00B2477F">
        <w:rPr>
          <w:rFonts w:ascii="Arial Narrow" w:hAnsi="Arial Narrow"/>
          <w:sz w:val="22"/>
          <w:szCs w:val="22"/>
        </w:rPr>
        <w:t>I</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4"/>
        <w:gridCol w:w="3402"/>
        <w:gridCol w:w="3660"/>
      </w:tblGrid>
      <w:tr w:rsidR="00141497" w:rsidRPr="00D06A5B" w14:paraId="4E828C38" w14:textId="77777777" w:rsidTr="00391617">
        <w:trPr>
          <w:trHeight w:val="434"/>
        </w:trPr>
        <w:tc>
          <w:tcPr>
            <w:tcW w:w="9606" w:type="dxa"/>
            <w:gridSpan w:val="3"/>
            <w:tcBorders>
              <w:top w:val="single" w:sz="6" w:space="0" w:color="auto"/>
              <w:left w:val="single" w:sz="6" w:space="0" w:color="auto"/>
              <w:bottom w:val="single" w:sz="6" w:space="0" w:color="auto"/>
              <w:right w:val="single" w:sz="6" w:space="0" w:color="auto"/>
            </w:tcBorders>
            <w:shd w:val="clear" w:color="auto" w:fill="CCECFF"/>
            <w:vAlign w:val="center"/>
            <w:hideMark/>
          </w:tcPr>
          <w:p w14:paraId="46268329" w14:textId="77777777" w:rsidR="00141497" w:rsidRPr="00D06A5B" w:rsidRDefault="00141497" w:rsidP="00391617">
            <w:pPr>
              <w:rPr>
                <w:rFonts w:ascii="Arial Narrow" w:hAnsi="Arial Narrow" w:cs="Arial"/>
                <w:b/>
                <w:color w:val="000000"/>
                <w:sz w:val="22"/>
                <w:szCs w:val="22"/>
                <w:highlight w:val="yellow"/>
              </w:rPr>
            </w:pPr>
            <w:r w:rsidRPr="00D06A5B">
              <w:rPr>
                <w:rFonts w:ascii="Arial Narrow" w:hAnsi="Arial Narrow" w:cs="Arial"/>
                <w:b/>
                <w:sz w:val="22"/>
                <w:szCs w:val="22"/>
              </w:rPr>
              <w:t>Modularni napajalni sistem 110VDC</w:t>
            </w:r>
          </w:p>
        </w:tc>
      </w:tr>
      <w:tr w:rsidR="00141497" w:rsidRPr="00D06A5B" w14:paraId="2EE464D3" w14:textId="77777777" w:rsidTr="00257508">
        <w:trPr>
          <w:trHeight w:val="190"/>
        </w:trPr>
        <w:tc>
          <w:tcPr>
            <w:tcW w:w="2544" w:type="dxa"/>
            <w:tcBorders>
              <w:top w:val="single" w:sz="6" w:space="0" w:color="auto"/>
              <w:left w:val="single" w:sz="6" w:space="0" w:color="auto"/>
              <w:bottom w:val="single" w:sz="8" w:space="0" w:color="auto"/>
              <w:right w:val="single" w:sz="8" w:space="0" w:color="auto"/>
            </w:tcBorders>
            <w:shd w:val="clear" w:color="auto" w:fill="CCECFF"/>
            <w:vAlign w:val="center"/>
          </w:tcPr>
          <w:p w14:paraId="014A0F66" w14:textId="77777777" w:rsidR="00141497" w:rsidRPr="00D06A5B" w:rsidRDefault="00141497" w:rsidP="007E7E2A">
            <w:pPr>
              <w:rPr>
                <w:rFonts w:ascii="Arial Narrow" w:hAnsi="Arial Narrow" w:cs="Arial"/>
                <w:b/>
                <w:color w:val="000000"/>
                <w:sz w:val="22"/>
                <w:szCs w:val="22"/>
              </w:rPr>
            </w:pPr>
            <w:r w:rsidRPr="00D06A5B">
              <w:rPr>
                <w:rFonts w:ascii="Arial Narrow" w:hAnsi="Arial Narrow" w:cs="Arial"/>
                <w:b/>
                <w:color w:val="000000"/>
                <w:sz w:val="22"/>
                <w:szCs w:val="22"/>
              </w:rPr>
              <w:t>PODATKI O OPREMI</w:t>
            </w:r>
          </w:p>
        </w:tc>
        <w:tc>
          <w:tcPr>
            <w:tcW w:w="3402" w:type="dxa"/>
            <w:tcBorders>
              <w:top w:val="single" w:sz="6" w:space="0" w:color="auto"/>
              <w:left w:val="single" w:sz="8" w:space="0" w:color="auto"/>
              <w:bottom w:val="single" w:sz="8" w:space="0" w:color="auto"/>
              <w:right w:val="single" w:sz="8" w:space="0" w:color="auto"/>
            </w:tcBorders>
            <w:shd w:val="clear" w:color="auto" w:fill="CCECFF"/>
            <w:vAlign w:val="center"/>
          </w:tcPr>
          <w:p w14:paraId="113D615F" w14:textId="77777777" w:rsidR="00141497" w:rsidRPr="00D06A5B" w:rsidRDefault="00141497" w:rsidP="007E7E2A">
            <w:pPr>
              <w:rPr>
                <w:rFonts w:ascii="Arial Narrow" w:hAnsi="Arial Narrow" w:cs="Arial"/>
                <w:b/>
                <w:color w:val="000000"/>
                <w:sz w:val="22"/>
                <w:szCs w:val="22"/>
              </w:rPr>
            </w:pPr>
            <w:r w:rsidRPr="00D06A5B">
              <w:rPr>
                <w:rFonts w:ascii="Arial Narrow" w:hAnsi="Arial Narrow" w:cs="Arial"/>
                <w:b/>
                <w:color w:val="000000"/>
                <w:sz w:val="22"/>
                <w:szCs w:val="22"/>
              </w:rPr>
              <w:t>ZAHTEVANO</w:t>
            </w:r>
          </w:p>
        </w:tc>
        <w:tc>
          <w:tcPr>
            <w:tcW w:w="3660" w:type="dxa"/>
            <w:tcBorders>
              <w:top w:val="single" w:sz="6" w:space="0" w:color="auto"/>
              <w:left w:val="single" w:sz="8" w:space="0" w:color="auto"/>
              <w:bottom w:val="single" w:sz="8" w:space="0" w:color="auto"/>
              <w:right w:val="single" w:sz="4" w:space="0" w:color="auto"/>
            </w:tcBorders>
            <w:shd w:val="clear" w:color="auto" w:fill="CCECFF"/>
            <w:vAlign w:val="center"/>
          </w:tcPr>
          <w:p w14:paraId="7ACD3E85" w14:textId="66A6AE2E" w:rsidR="00141497" w:rsidRPr="00D06A5B" w:rsidRDefault="00141497" w:rsidP="00B2477F">
            <w:pPr>
              <w:jc w:val="center"/>
              <w:rPr>
                <w:rFonts w:ascii="Arial Narrow" w:hAnsi="Arial Narrow" w:cs="Arial"/>
                <w:b/>
                <w:color w:val="000000"/>
                <w:sz w:val="22"/>
                <w:szCs w:val="22"/>
              </w:rPr>
            </w:pPr>
            <w:r w:rsidRPr="00D06A5B">
              <w:rPr>
                <w:rFonts w:ascii="Arial Narrow" w:hAnsi="Arial Narrow" w:cs="Arial"/>
                <w:b/>
                <w:color w:val="000000"/>
                <w:sz w:val="22"/>
                <w:szCs w:val="22"/>
              </w:rPr>
              <w:t>PONUJENO</w:t>
            </w:r>
          </w:p>
        </w:tc>
      </w:tr>
      <w:tr w:rsidR="00141497" w:rsidRPr="00D06A5B" w14:paraId="73DEDA93" w14:textId="77777777" w:rsidTr="00257508">
        <w:tc>
          <w:tcPr>
            <w:tcW w:w="2544" w:type="dxa"/>
            <w:tcBorders>
              <w:top w:val="single" w:sz="8" w:space="0" w:color="auto"/>
              <w:left w:val="single" w:sz="6" w:space="0" w:color="auto"/>
              <w:bottom w:val="single" w:sz="8" w:space="0" w:color="auto"/>
              <w:right w:val="nil"/>
            </w:tcBorders>
            <w:vAlign w:val="center"/>
          </w:tcPr>
          <w:p w14:paraId="0AFCAF1F" w14:textId="77D934F9" w:rsidR="00141497" w:rsidRPr="00D06A5B" w:rsidRDefault="00366EF7" w:rsidP="007E7E2A">
            <w:pPr>
              <w:rPr>
                <w:rFonts w:ascii="Arial Narrow" w:hAnsi="Arial Narrow" w:cs="Arial"/>
                <w:sz w:val="22"/>
                <w:szCs w:val="22"/>
                <w:highlight w:val="yellow"/>
              </w:rPr>
            </w:pPr>
            <w:r w:rsidRPr="00D06A5B">
              <w:rPr>
                <w:rFonts w:ascii="Arial Narrow" w:hAnsi="Arial Narrow" w:cs="Arial"/>
                <w:b/>
                <w:color w:val="000000"/>
                <w:sz w:val="22"/>
                <w:szCs w:val="22"/>
              </w:rPr>
              <w:t>Omara usmernika</w:t>
            </w:r>
          </w:p>
        </w:tc>
        <w:tc>
          <w:tcPr>
            <w:tcW w:w="3402" w:type="dxa"/>
            <w:tcBorders>
              <w:top w:val="single" w:sz="8" w:space="0" w:color="auto"/>
              <w:left w:val="nil"/>
              <w:bottom w:val="single" w:sz="8" w:space="0" w:color="auto"/>
              <w:right w:val="nil"/>
            </w:tcBorders>
            <w:vAlign w:val="center"/>
          </w:tcPr>
          <w:p w14:paraId="1AD70225" w14:textId="77777777" w:rsidR="00141497" w:rsidRPr="00D06A5B" w:rsidRDefault="00141497" w:rsidP="007E7E2A">
            <w:pPr>
              <w:rPr>
                <w:rFonts w:ascii="Arial Narrow" w:hAnsi="Arial Narrow" w:cs="Arial"/>
                <w:sz w:val="22"/>
                <w:szCs w:val="22"/>
                <w:highlight w:val="yellow"/>
              </w:rPr>
            </w:pPr>
          </w:p>
        </w:tc>
        <w:tc>
          <w:tcPr>
            <w:tcW w:w="3660" w:type="dxa"/>
            <w:tcBorders>
              <w:top w:val="single" w:sz="8" w:space="0" w:color="auto"/>
              <w:left w:val="nil"/>
              <w:bottom w:val="single" w:sz="8" w:space="0" w:color="auto"/>
              <w:right w:val="single" w:sz="6" w:space="0" w:color="auto"/>
            </w:tcBorders>
            <w:vAlign w:val="center"/>
          </w:tcPr>
          <w:p w14:paraId="4579FCAA" w14:textId="77777777" w:rsidR="00141497" w:rsidRPr="00D06A5B" w:rsidRDefault="00141497" w:rsidP="00B2477F">
            <w:pPr>
              <w:jc w:val="center"/>
              <w:rPr>
                <w:rFonts w:ascii="Arial Narrow" w:hAnsi="Arial Narrow" w:cs="Arial"/>
                <w:color w:val="000000"/>
                <w:sz w:val="22"/>
                <w:szCs w:val="22"/>
              </w:rPr>
            </w:pPr>
          </w:p>
        </w:tc>
      </w:tr>
      <w:tr w:rsidR="00B2477F" w:rsidRPr="00D06A5B" w14:paraId="2F0D75C7" w14:textId="77777777" w:rsidTr="00257508">
        <w:tc>
          <w:tcPr>
            <w:tcW w:w="2544" w:type="dxa"/>
            <w:tcBorders>
              <w:top w:val="single" w:sz="8" w:space="0" w:color="auto"/>
              <w:left w:val="single" w:sz="6" w:space="0" w:color="auto"/>
              <w:bottom w:val="single" w:sz="6" w:space="0" w:color="auto"/>
              <w:right w:val="single" w:sz="8" w:space="0" w:color="auto"/>
            </w:tcBorders>
            <w:vAlign w:val="center"/>
            <w:hideMark/>
          </w:tcPr>
          <w:p w14:paraId="47742AEB" w14:textId="063048EB"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Proizvajalec:</w:t>
            </w:r>
          </w:p>
        </w:tc>
        <w:tc>
          <w:tcPr>
            <w:tcW w:w="3402" w:type="dxa"/>
            <w:tcBorders>
              <w:top w:val="single" w:sz="8" w:space="0" w:color="auto"/>
              <w:left w:val="single" w:sz="8" w:space="0" w:color="auto"/>
              <w:bottom w:val="single" w:sz="6" w:space="0" w:color="auto"/>
              <w:right w:val="single" w:sz="8" w:space="0" w:color="auto"/>
            </w:tcBorders>
            <w:vAlign w:val="center"/>
            <w:hideMark/>
          </w:tcPr>
          <w:p w14:paraId="4E9F5A67" w14:textId="0B2833D7"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sz w:val="22"/>
                <w:szCs w:val="22"/>
              </w:rPr>
              <w:t>/</w:t>
            </w:r>
          </w:p>
        </w:tc>
        <w:tc>
          <w:tcPr>
            <w:tcW w:w="3660" w:type="dxa"/>
            <w:tcBorders>
              <w:top w:val="single" w:sz="8" w:space="0" w:color="auto"/>
              <w:left w:val="single" w:sz="8" w:space="0" w:color="auto"/>
              <w:bottom w:val="single" w:sz="6" w:space="0" w:color="auto"/>
              <w:right w:val="single" w:sz="6" w:space="0" w:color="auto"/>
            </w:tcBorders>
            <w:vAlign w:val="center"/>
          </w:tcPr>
          <w:p w14:paraId="525C03DF" w14:textId="4C284E8E"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37D4177F" w14:textId="77777777" w:rsidTr="00257508">
        <w:tc>
          <w:tcPr>
            <w:tcW w:w="2544" w:type="dxa"/>
            <w:tcBorders>
              <w:top w:val="single" w:sz="6" w:space="0" w:color="auto"/>
              <w:left w:val="single" w:sz="6" w:space="0" w:color="auto"/>
              <w:bottom w:val="single" w:sz="6" w:space="0" w:color="auto"/>
              <w:right w:val="single" w:sz="8" w:space="0" w:color="auto"/>
            </w:tcBorders>
            <w:vAlign w:val="center"/>
            <w:hideMark/>
          </w:tcPr>
          <w:p w14:paraId="326C1F1F" w14:textId="679EDC27"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Tip/oznaka:</w:t>
            </w:r>
          </w:p>
        </w:tc>
        <w:tc>
          <w:tcPr>
            <w:tcW w:w="3402" w:type="dxa"/>
            <w:tcBorders>
              <w:top w:val="single" w:sz="6" w:space="0" w:color="auto"/>
              <w:left w:val="single" w:sz="8" w:space="0" w:color="auto"/>
              <w:bottom w:val="single" w:sz="6" w:space="0" w:color="auto"/>
              <w:right w:val="single" w:sz="8" w:space="0" w:color="auto"/>
            </w:tcBorders>
            <w:vAlign w:val="center"/>
            <w:hideMark/>
          </w:tcPr>
          <w:p w14:paraId="78F2BB34" w14:textId="3C3ED7DE"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sz w:val="22"/>
                <w:szCs w:val="22"/>
              </w:rPr>
              <w:t>/</w:t>
            </w:r>
          </w:p>
        </w:tc>
        <w:tc>
          <w:tcPr>
            <w:tcW w:w="3660" w:type="dxa"/>
            <w:tcBorders>
              <w:top w:val="single" w:sz="6" w:space="0" w:color="auto"/>
              <w:left w:val="single" w:sz="8" w:space="0" w:color="auto"/>
              <w:bottom w:val="single" w:sz="6" w:space="0" w:color="auto"/>
              <w:right w:val="single" w:sz="6" w:space="0" w:color="auto"/>
            </w:tcBorders>
            <w:vAlign w:val="center"/>
          </w:tcPr>
          <w:p w14:paraId="1304BD05" w14:textId="415A6CC9"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1A8BBD51" w14:textId="77777777" w:rsidTr="00257508">
        <w:tc>
          <w:tcPr>
            <w:tcW w:w="2544" w:type="dxa"/>
            <w:tcBorders>
              <w:top w:val="single" w:sz="6" w:space="0" w:color="auto"/>
              <w:left w:val="single" w:sz="6" w:space="0" w:color="auto"/>
              <w:bottom w:val="single" w:sz="6" w:space="0" w:color="auto"/>
              <w:right w:val="single" w:sz="8" w:space="0" w:color="auto"/>
            </w:tcBorders>
            <w:vAlign w:val="center"/>
            <w:hideMark/>
          </w:tcPr>
          <w:p w14:paraId="5E964331" w14:textId="54449F44"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Dimenzije (VxŠxG):</w:t>
            </w:r>
          </w:p>
        </w:tc>
        <w:tc>
          <w:tcPr>
            <w:tcW w:w="3402" w:type="dxa"/>
            <w:tcBorders>
              <w:top w:val="single" w:sz="6" w:space="0" w:color="auto"/>
              <w:left w:val="single" w:sz="8" w:space="0" w:color="auto"/>
              <w:bottom w:val="single" w:sz="6" w:space="0" w:color="auto"/>
              <w:right w:val="single" w:sz="8" w:space="0" w:color="auto"/>
            </w:tcBorders>
            <w:vAlign w:val="center"/>
            <w:hideMark/>
          </w:tcPr>
          <w:p w14:paraId="459CA9C2" w14:textId="6881458B"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 xml:space="preserve">2000mm x 600mm x 600mm </w:t>
            </w:r>
          </w:p>
        </w:tc>
        <w:tc>
          <w:tcPr>
            <w:tcW w:w="3660" w:type="dxa"/>
            <w:tcBorders>
              <w:top w:val="single" w:sz="6" w:space="0" w:color="auto"/>
              <w:left w:val="single" w:sz="8" w:space="0" w:color="auto"/>
              <w:bottom w:val="single" w:sz="6" w:space="0" w:color="auto"/>
              <w:right w:val="single" w:sz="6" w:space="0" w:color="auto"/>
            </w:tcBorders>
            <w:vAlign w:val="center"/>
          </w:tcPr>
          <w:p w14:paraId="26295417" w14:textId="450C34A2"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62C4467" w14:textId="77777777" w:rsidTr="00257508">
        <w:tc>
          <w:tcPr>
            <w:tcW w:w="2544" w:type="dxa"/>
            <w:tcBorders>
              <w:top w:val="single" w:sz="6" w:space="0" w:color="auto"/>
              <w:left w:val="single" w:sz="6" w:space="0" w:color="auto"/>
              <w:bottom w:val="single" w:sz="6" w:space="0" w:color="auto"/>
              <w:right w:val="single" w:sz="8" w:space="0" w:color="auto"/>
            </w:tcBorders>
            <w:vAlign w:val="center"/>
          </w:tcPr>
          <w:p w14:paraId="7DEA806C" w14:textId="47BD350F"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Barva:</w:t>
            </w:r>
          </w:p>
        </w:tc>
        <w:tc>
          <w:tcPr>
            <w:tcW w:w="3402" w:type="dxa"/>
            <w:tcBorders>
              <w:top w:val="single" w:sz="6" w:space="0" w:color="auto"/>
              <w:left w:val="single" w:sz="8" w:space="0" w:color="auto"/>
              <w:bottom w:val="single" w:sz="6" w:space="0" w:color="auto"/>
              <w:right w:val="single" w:sz="8" w:space="0" w:color="auto"/>
            </w:tcBorders>
            <w:vAlign w:val="center"/>
          </w:tcPr>
          <w:p w14:paraId="284DB1B0" w14:textId="3EF0786A" w:rsidR="00B2477F" w:rsidRPr="00D06A5B" w:rsidRDefault="00B2477F" w:rsidP="00B2477F">
            <w:pPr>
              <w:pStyle w:val="Default"/>
              <w:rPr>
                <w:rFonts w:ascii="Arial Narrow" w:hAnsi="Arial Narrow" w:cs="Arial"/>
                <w:sz w:val="22"/>
                <w:szCs w:val="22"/>
                <w:highlight w:val="yellow"/>
              </w:rPr>
            </w:pPr>
            <w:r w:rsidRPr="00D06A5B">
              <w:rPr>
                <w:rFonts w:ascii="Arial Narrow" w:hAnsi="Arial Narrow" w:cs="Arial"/>
                <w:sz w:val="22"/>
                <w:szCs w:val="22"/>
              </w:rPr>
              <w:t>RAL 7035</w:t>
            </w:r>
          </w:p>
        </w:tc>
        <w:tc>
          <w:tcPr>
            <w:tcW w:w="3660" w:type="dxa"/>
            <w:tcBorders>
              <w:top w:val="single" w:sz="6" w:space="0" w:color="auto"/>
              <w:left w:val="single" w:sz="8" w:space="0" w:color="auto"/>
              <w:bottom w:val="single" w:sz="6" w:space="0" w:color="auto"/>
              <w:right w:val="single" w:sz="6" w:space="0" w:color="auto"/>
            </w:tcBorders>
            <w:vAlign w:val="center"/>
          </w:tcPr>
          <w:p w14:paraId="47A6698E" w14:textId="004C0DFC"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3FEB177" w14:textId="77777777" w:rsidTr="00257508">
        <w:tc>
          <w:tcPr>
            <w:tcW w:w="2544" w:type="dxa"/>
            <w:tcBorders>
              <w:top w:val="single" w:sz="6" w:space="0" w:color="auto"/>
              <w:left w:val="single" w:sz="6" w:space="0" w:color="auto"/>
              <w:bottom w:val="single" w:sz="6" w:space="0" w:color="auto"/>
              <w:right w:val="single" w:sz="8" w:space="0" w:color="auto"/>
            </w:tcBorders>
            <w:vAlign w:val="center"/>
            <w:hideMark/>
          </w:tcPr>
          <w:p w14:paraId="7B48F8C2" w14:textId="4208E487"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Hlajenje:</w:t>
            </w:r>
          </w:p>
        </w:tc>
        <w:tc>
          <w:tcPr>
            <w:tcW w:w="3402" w:type="dxa"/>
            <w:tcBorders>
              <w:top w:val="single" w:sz="6" w:space="0" w:color="auto"/>
              <w:left w:val="single" w:sz="8" w:space="0" w:color="auto"/>
              <w:bottom w:val="single" w:sz="6" w:space="0" w:color="auto"/>
              <w:right w:val="single" w:sz="8" w:space="0" w:color="auto"/>
            </w:tcBorders>
            <w:vAlign w:val="center"/>
            <w:hideMark/>
          </w:tcPr>
          <w:p w14:paraId="397C2669" w14:textId="6391223F"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sz w:val="22"/>
                <w:szCs w:val="22"/>
              </w:rPr>
              <w:t>Opremljena z režami za učinkovito odvajanje toplote, dvignjen strop</w:t>
            </w:r>
          </w:p>
        </w:tc>
        <w:tc>
          <w:tcPr>
            <w:tcW w:w="3660" w:type="dxa"/>
            <w:tcBorders>
              <w:top w:val="single" w:sz="6" w:space="0" w:color="auto"/>
              <w:left w:val="single" w:sz="8" w:space="0" w:color="auto"/>
              <w:bottom w:val="single" w:sz="6" w:space="0" w:color="auto"/>
              <w:right w:val="single" w:sz="6" w:space="0" w:color="auto"/>
            </w:tcBorders>
            <w:vAlign w:val="center"/>
          </w:tcPr>
          <w:p w14:paraId="6ADA4E67" w14:textId="00C13BF1"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2FD2B065" w14:textId="77777777" w:rsidTr="00257508">
        <w:tc>
          <w:tcPr>
            <w:tcW w:w="2544" w:type="dxa"/>
            <w:tcBorders>
              <w:top w:val="single" w:sz="6" w:space="0" w:color="auto"/>
              <w:left w:val="single" w:sz="6" w:space="0" w:color="auto"/>
              <w:bottom w:val="single" w:sz="6" w:space="0" w:color="auto"/>
              <w:right w:val="single" w:sz="8" w:space="0" w:color="auto"/>
            </w:tcBorders>
            <w:vAlign w:val="center"/>
          </w:tcPr>
          <w:p w14:paraId="6CEAF95F" w14:textId="5BC43851"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sz w:val="22"/>
                <w:szCs w:val="22"/>
              </w:rPr>
              <w:t>Stopnja mehanske zaščite:</w:t>
            </w:r>
          </w:p>
        </w:tc>
        <w:tc>
          <w:tcPr>
            <w:tcW w:w="3402" w:type="dxa"/>
            <w:tcBorders>
              <w:top w:val="single" w:sz="6" w:space="0" w:color="auto"/>
              <w:left w:val="single" w:sz="8" w:space="0" w:color="auto"/>
              <w:bottom w:val="single" w:sz="6" w:space="0" w:color="auto"/>
              <w:right w:val="single" w:sz="8" w:space="0" w:color="auto"/>
              <w:tl2br w:val="nil"/>
              <w:tr2bl w:val="nil"/>
            </w:tcBorders>
            <w:vAlign w:val="center"/>
          </w:tcPr>
          <w:p w14:paraId="0D6D94DF" w14:textId="11B15AF6"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sz w:val="22"/>
                <w:szCs w:val="22"/>
              </w:rPr>
              <w:t>IP20 po IEC 60529</w:t>
            </w:r>
          </w:p>
        </w:tc>
        <w:tc>
          <w:tcPr>
            <w:tcW w:w="3660" w:type="dxa"/>
            <w:tcBorders>
              <w:top w:val="single" w:sz="6" w:space="0" w:color="auto"/>
              <w:left w:val="single" w:sz="8" w:space="0" w:color="auto"/>
              <w:bottom w:val="single" w:sz="6" w:space="0" w:color="auto"/>
              <w:right w:val="single" w:sz="6" w:space="0" w:color="auto"/>
            </w:tcBorders>
            <w:vAlign w:val="center"/>
          </w:tcPr>
          <w:p w14:paraId="3FF4DD18" w14:textId="1025334B" w:rsidR="00B2477F" w:rsidRPr="00D06A5B" w:rsidRDefault="00B2477F" w:rsidP="00B2477F">
            <w:pPr>
              <w:jc w:val="center"/>
              <w:rPr>
                <w:rFonts w:ascii="Arial Narrow" w:hAnsi="Arial Narrow" w:cs="Arial"/>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3A989D77" w14:textId="77777777" w:rsidTr="00257508">
        <w:tc>
          <w:tcPr>
            <w:tcW w:w="2544" w:type="dxa"/>
            <w:tcBorders>
              <w:top w:val="single" w:sz="6" w:space="0" w:color="auto"/>
              <w:left w:val="single" w:sz="6" w:space="0" w:color="auto"/>
              <w:bottom w:val="single" w:sz="6" w:space="0" w:color="auto"/>
              <w:right w:val="single" w:sz="8" w:space="0" w:color="auto"/>
            </w:tcBorders>
            <w:vAlign w:val="center"/>
          </w:tcPr>
          <w:p w14:paraId="40C5E1E4" w14:textId="2AF4D557"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Zgradba usmernika:</w:t>
            </w:r>
          </w:p>
        </w:tc>
        <w:tc>
          <w:tcPr>
            <w:tcW w:w="3402" w:type="dxa"/>
            <w:tcBorders>
              <w:top w:val="single" w:sz="6" w:space="0" w:color="auto"/>
              <w:left w:val="single" w:sz="8" w:space="0" w:color="auto"/>
              <w:bottom w:val="single" w:sz="6" w:space="0" w:color="auto"/>
              <w:right w:val="single" w:sz="8" w:space="0" w:color="auto"/>
              <w:tl2br w:val="nil"/>
              <w:tr2bl w:val="nil"/>
            </w:tcBorders>
            <w:vAlign w:val="center"/>
          </w:tcPr>
          <w:p w14:paraId="0277C172" w14:textId="0DA93743"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modularna, minimalno 6 naravno hlajenih usmerniških modulov za posamezni sistem, kompaktna izvedba</w:t>
            </w:r>
          </w:p>
        </w:tc>
        <w:tc>
          <w:tcPr>
            <w:tcW w:w="3660" w:type="dxa"/>
            <w:tcBorders>
              <w:top w:val="single" w:sz="6" w:space="0" w:color="auto"/>
              <w:left w:val="single" w:sz="8" w:space="0" w:color="auto"/>
              <w:bottom w:val="single" w:sz="6" w:space="0" w:color="auto"/>
              <w:right w:val="single" w:sz="6" w:space="0" w:color="auto"/>
            </w:tcBorders>
            <w:vAlign w:val="center"/>
          </w:tcPr>
          <w:p w14:paraId="4744EF2E" w14:textId="7E2D8292" w:rsidR="00B2477F" w:rsidRPr="00D06A5B" w:rsidRDefault="00B2477F" w:rsidP="00B2477F">
            <w:pPr>
              <w:jc w:val="center"/>
              <w:rPr>
                <w:rFonts w:ascii="Arial Narrow" w:hAnsi="Arial Narrow" w:cs="Arial"/>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1BFCCFBC" w14:textId="77777777" w:rsidTr="00257508">
        <w:tc>
          <w:tcPr>
            <w:tcW w:w="2544" w:type="dxa"/>
            <w:tcBorders>
              <w:top w:val="single" w:sz="6" w:space="0" w:color="auto"/>
              <w:left w:val="single" w:sz="6" w:space="0" w:color="auto"/>
              <w:bottom w:val="single" w:sz="6" w:space="0" w:color="auto"/>
              <w:right w:val="nil"/>
            </w:tcBorders>
            <w:vAlign w:val="center"/>
          </w:tcPr>
          <w:p w14:paraId="0BDDC257" w14:textId="55737E24" w:rsidR="00B2477F" w:rsidRPr="00D06A5B" w:rsidRDefault="00B2477F" w:rsidP="00B2477F">
            <w:pPr>
              <w:rPr>
                <w:rFonts w:ascii="Arial Narrow" w:hAnsi="Arial Narrow" w:cs="Arial"/>
                <w:b/>
                <w:color w:val="000000"/>
                <w:sz w:val="22"/>
                <w:szCs w:val="22"/>
              </w:rPr>
            </w:pPr>
            <w:r w:rsidRPr="00D06A5B">
              <w:rPr>
                <w:rFonts w:ascii="Arial Narrow" w:hAnsi="Arial Narrow" w:cs="Arial"/>
                <w:b/>
                <w:color w:val="000000"/>
                <w:sz w:val="22"/>
                <w:szCs w:val="22"/>
              </w:rPr>
              <w:t>Vhod usmernika</w:t>
            </w:r>
          </w:p>
        </w:tc>
        <w:tc>
          <w:tcPr>
            <w:tcW w:w="3402" w:type="dxa"/>
            <w:tcBorders>
              <w:top w:val="single" w:sz="6" w:space="0" w:color="auto"/>
              <w:left w:val="nil"/>
              <w:bottom w:val="single" w:sz="6" w:space="0" w:color="auto"/>
              <w:right w:val="nil"/>
            </w:tcBorders>
          </w:tcPr>
          <w:p w14:paraId="55752A7E" w14:textId="77777777" w:rsidR="00B2477F" w:rsidRPr="00D06A5B" w:rsidRDefault="00B2477F" w:rsidP="00B2477F">
            <w:pPr>
              <w:jc w:val="left"/>
              <w:rPr>
                <w:rFonts w:ascii="Arial Narrow" w:hAnsi="Arial Narrow" w:cs="Arial"/>
                <w:color w:val="000000"/>
                <w:sz w:val="22"/>
                <w:szCs w:val="22"/>
                <w:highlight w:val="yellow"/>
              </w:rPr>
            </w:pPr>
          </w:p>
        </w:tc>
        <w:tc>
          <w:tcPr>
            <w:tcW w:w="3660" w:type="dxa"/>
            <w:tcBorders>
              <w:top w:val="single" w:sz="6" w:space="0" w:color="auto"/>
              <w:left w:val="nil"/>
              <w:bottom w:val="single" w:sz="6" w:space="0" w:color="auto"/>
              <w:right w:val="single" w:sz="6" w:space="0" w:color="auto"/>
            </w:tcBorders>
            <w:vAlign w:val="center"/>
          </w:tcPr>
          <w:p w14:paraId="0AEC0808" w14:textId="7D41F6D1" w:rsidR="00B2477F" w:rsidRPr="00D06A5B" w:rsidRDefault="00B2477F" w:rsidP="00B2477F">
            <w:pPr>
              <w:jc w:val="center"/>
              <w:rPr>
                <w:rFonts w:ascii="Arial Narrow" w:hAnsi="Arial Narrow" w:cs="Arial"/>
                <w:color w:val="000000"/>
                <w:sz w:val="22"/>
                <w:szCs w:val="22"/>
              </w:rPr>
            </w:pPr>
          </w:p>
        </w:tc>
      </w:tr>
      <w:tr w:rsidR="00B2477F" w:rsidRPr="00D06A5B" w14:paraId="2DC3B20C" w14:textId="77777777" w:rsidTr="00257508">
        <w:tc>
          <w:tcPr>
            <w:tcW w:w="2544" w:type="dxa"/>
            <w:tcBorders>
              <w:top w:val="single" w:sz="6" w:space="0" w:color="auto"/>
              <w:left w:val="single" w:sz="6" w:space="0" w:color="auto"/>
              <w:bottom w:val="single" w:sz="6" w:space="0" w:color="auto"/>
              <w:right w:val="single" w:sz="6" w:space="0" w:color="auto"/>
            </w:tcBorders>
            <w:vAlign w:val="center"/>
            <w:hideMark/>
          </w:tcPr>
          <w:p w14:paraId="4CBA14F2" w14:textId="02822204"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Vhodna napetost:</w:t>
            </w:r>
          </w:p>
        </w:tc>
        <w:tc>
          <w:tcPr>
            <w:tcW w:w="3402" w:type="dxa"/>
            <w:tcBorders>
              <w:top w:val="single" w:sz="6" w:space="0" w:color="auto"/>
              <w:left w:val="single" w:sz="6" w:space="0" w:color="auto"/>
              <w:bottom w:val="single" w:sz="6" w:space="0" w:color="auto"/>
              <w:right w:val="single" w:sz="6" w:space="0" w:color="auto"/>
            </w:tcBorders>
            <w:vAlign w:val="center"/>
            <w:hideMark/>
          </w:tcPr>
          <w:p w14:paraId="517D772A" w14:textId="539C12BA"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 xml:space="preserve">230 V / 400 V </w:t>
            </w:r>
            <w:r w:rsidRPr="00D06A5B">
              <w:rPr>
                <w:rFonts w:ascii="Arial Narrow" w:hAnsi="Arial Narrow" w:cs="Arial"/>
                <w:sz w:val="22"/>
                <w:szCs w:val="22"/>
              </w:rPr>
              <w:t>-10% +20%</w:t>
            </w:r>
          </w:p>
        </w:tc>
        <w:tc>
          <w:tcPr>
            <w:tcW w:w="3660" w:type="dxa"/>
            <w:tcBorders>
              <w:top w:val="single" w:sz="6" w:space="0" w:color="auto"/>
              <w:left w:val="single" w:sz="6" w:space="0" w:color="auto"/>
              <w:bottom w:val="single" w:sz="6" w:space="0" w:color="auto"/>
              <w:right w:val="single" w:sz="6" w:space="0" w:color="auto"/>
            </w:tcBorders>
            <w:vAlign w:val="center"/>
          </w:tcPr>
          <w:p w14:paraId="55515F59" w14:textId="4BDFF6A7"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7243AB15" w14:textId="77777777" w:rsidTr="00257508">
        <w:tc>
          <w:tcPr>
            <w:tcW w:w="2544" w:type="dxa"/>
            <w:tcBorders>
              <w:top w:val="single" w:sz="6" w:space="0" w:color="auto"/>
              <w:left w:val="single" w:sz="6" w:space="0" w:color="auto"/>
              <w:bottom w:val="single" w:sz="6" w:space="0" w:color="auto"/>
              <w:right w:val="single" w:sz="6" w:space="0" w:color="auto"/>
            </w:tcBorders>
            <w:vAlign w:val="center"/>
            <w:hideMark/>
          </w:tcPr>
          <w:p w14:paraId="47925299" w14:textId="627E9B39"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Frekvenca</w:t>
            </w:r>
          </w:p>
        </w:tc>
        <w:tc>
          <w:tcPr>
            <w:tcW w:w="3402" w:type="dxa"/>
            <w:tcBorders>
              <w:top w:val="single" w:sz="6" w:space="0" w:color="auto"/>
              <w:left w:val="single" w:sz="6" w:space="0" w:color="auto"/>
              <w:bottom w:val="single" w:sz="6" w:space="0" w:color="auto"/>
              <w:right w:val="single" w:sz="6" w:space="0" w:color="auto"/>
            </w:tcBorders>
            <w:vAlign w:val="center"/>
            <w:hideMark/>
          </w:tcPr>
          <w:p w14:paraId="5377820F" w14:textId="13FFD7BB"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 xml:space="preserve">50 Hz </w:t>
            </w:r>
            <w:r w:rsidRPr="00D06A5B">
              <w:rPr>
                <w:rFonts w:ascii="Arial Narrow" w:hAnsi="Arial Narrow" w:cs="Arial"/>
                <w:sz w:val="22"/>
                <w:szCs w:val="22"/>
              </w:rPr>
              <w:t>±10%</w:t>
            </w:r>
          </w:p>
        </w:tc>
        <w:tc>
          <w:tcPr>
            <w:tcW w:w="3660" w:type="dxa"/>
            <w:tcBorders>
              <w:top w:val="single" w:sz="6" w:space="0" w:color="auto"/>
              <w:left w:val="single" w:sz="6" w:space="0" w:color="auto"/>
              <w:bottom w:val="single" w:sz="6" w:space="0" w:color="auto"/>
              <w:right w:val="single" w:sz="6" w:space="0" w:color="auto"/>
            </w:tcBorders>
            <w:vAlign w:val="center"/>
          </w:tcPr>
          <w:p w14:paraId="2AC5686B" w14:textId="6A06300B"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746C8604"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29073925" w14:textId="63DE1854"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sz w:val="22"/>
                <w:szCs w:val="22"/>
              </w:rPr>
              <w:t>Faktor moči:</w:t>
            </w:r>
          </w:p>
        </w:tc>
        <w:tc>
          <w:tcPr>
            <w:tcW w:w="3402" w:type="dxa"/>
            <w:tcBorders>
              <w:top w:val="single" w:sz="6" w:space="0" w:color="auto"/>
              <w:left w:val="single" w:sz="6" w:space="0" w:color="auto"/>
              <w:bottom w:val="single" w:sz="6" w:space="0" w:color="auto"/>
              <w:right w:val="single" w:sz="6" w:space="0" w:color="auto"/>
            </w:tcBorders>
            <w:vAlign w:val="center"/>
          </w:tcPr>
          <w:p w14:paraId="1528054E" w14:textId="03FCC922"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sz w:val="22"/>
                <w:szCs w:val="22"/>
              </w:rPr>
              <w:t>≥99% (pri 50-100% obremenjenosti)</w:t>
            </w:r>
          </w:p>
        </w:tc>
        <w:tc>
          <w:tcPr>
            <w:tcW w:w="3660" w:type="dxa"/>
            <w:tcBorders>
              <w:top w:val="single" w:sz="6" w:space="0" w:color="auto"/>
              <w:left w:val="single" w:sz="6" w:space="0" w:color="auto"/>
              <w:bottom w:val="single" w:sz="6" w:space="0" w:color="auto"/>
              <w:right w:val="single" w:sz="6" w:space="0" w:color="auto"/>
            </w:tcBorders>
            <w:vAlign w:val="center"/>
          </w:tcPr>
          <w:p w14:paraId="3B60320A" w14:textId="0A6E0BDD"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3ACE051B"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025E463C" w14:textId="2F730880"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Izkoristek:</w:t>
            </w:r>
          </w:p>
        </w:tc>
        <w:tc>
          <w:tcPr>
            <w:tcW w:w="3402" w:type="dxa"/>
            <w:tcBorders>
              <w:top w:val="single" w:sz="6" w:space="0" w:color="auto"/>
              <w:left w:val="single" w:sz="6" w:space="0" w:color="auto"/>
              <w:bottom w:val="single" w:sz="6" w:space="0" w:color="auto"/>
              <w:right w:val="single" w:sz="6" w:space="0" w:color="auto"/>
            </w:tcBorders>
            <w:vAlign w:val="center"/>
          </w:tcPr>
          <w:p w14:paraId="75B92C28" w14:textId="59C7B213"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≥93% (pri 50-100% obremenjenosti)</w:t>
            </w:r>
          </w:p>
        </w:tc>
        <w:tc>
          <w:tcPr>
            <w:tcW w:w="3660" w:type="dxa"/>
            <w:tcBorders>
              <w:top w:val="single" w:sz="6" w:space="0" w:color="auto"/>
              <w:left w:val="single" w:sz="6" w:space="0" w:color="auto"/>
              <w:bottom w:val="single" w:sz="6" w:space="0" w:color="auto"/>
              <w:right w:val="single" w:sz="6" w:space="0" w:color="auto"/>
            </w:tcBorders>
            <w:vAlign w:val="center"/>
          </w:tcPr>
          <w:p w14:paraId="5BDFFBDC" w14:textId="3AC9C60C"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47222E73"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0CA6C304" w14:textId="76A4F7CE"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T.H.D. (tok):</w:t>
            </w:r>
          </w:p>
        </w:tc>
        <w:tc>
          <w:tcPr>
            <w:tcW w:w="3402" w:type="dxa"/>
            <w:tcBorders>
              <w:top w:val="single" w:sz="6" w:space="0" w:color="auto"/>
              <w:left w:val="single" w:sz="6" w:space="0" w:color="auto"/>
              <w:bottom w:val="single" w:sz="6" w:space="0" w:color="auto"/>
              <w:right w:val="single" w:sz="6" w:space="0" w:color="auto"/>
            </w:tcBorders>
            <w:vAlign w:val="center"/>
          </w:tcPr>
          <w:p w14:paraId="74941AA3" w14:textId="36C89117"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&lt;5% pri 100% obremenitvi</w:t>
            </w:r>
          </w:p>
        </w:tc>
        <w:tc>
          <w:tcPr>
            <w:tcW w:w="3660" w:type="dxa"/>
            <w:tcBorders>
              <w:top w:val="single" w:sz="6" w:space="0" w:color="auto"/>
              <w:left w:val="single" w:sz="6" w:space="0" w:color="auto"/>
              <w:bottom w:val="single" w:sz="6" w:space="0" w:color="auto"/>
              <w:right w:val="single" w:sz="6" w:space="0" w:color="auto"/>
            </w:tcBorders>
            <w:vAlign w:val="center"/>
          </w:tcPr>
          <w:p w14:paraId="70CEC32B" w14:textId="69BF8D01"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30A2D647"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055CC5ED" w14:textId="6EF239F3"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Dušenje motenj:</w:t>
            </w:r>
          </w:p>
        </w:tc>
        <w:tc>
          <w:tcPr>
            <w:tcW w:w="3402" w:type="dxa"/>
            <w:tcBorders>
              <w:top w:val="single" w:sz="6" w:space="0" w:color="auto"/>
              <w:left w:val="single" w:sz="6" w:space="0" w:color="auto"/>
              <w:bottom w:val="single" w:sz="6" w:space="0" w:color="auto"/>
              <w:right w:val="single" w:sz="6" w:space="0" w:color="auto"/>
            </w:tcBorders>
            <w:vAlign w:val="center"/>
          </w:tcPr>
          <w:p w14:paraId="5321C7E6" w14:textId="4615E5D5"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skladno z ANSI/IEEE C62.41 kategorija B3</w:t>
            </w:r>
          </w:p>
        </w:tc>
        <w:tc>
          <w:tcPr>
            <w:tcW w:w="3660" w:type="dxa"/>
            <w:tcBorders>
              <w:top w:val="single" w:sz="6" w:space="0" w:color="auto"/>
              <w:left w:val="single" w:sz="6" w:space="0" w:color="auto"/>
              <w:bottom w:val="single" w:sz="6" w:space="0" w:color="auto"/>
              <w:right w:val="single" w:sz="6" w:space="0" w:color="auto"/>
            </w:tcBorders>
            <w:vAlign w:val="center"/>
          </w:tcPr>
          <w:p w14:paraId="51FEA23D" w14:textId="7491469D"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41C10D07"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72032CA5" w14:textId="40AB072A"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Zaščita:</w:t>
            </w:r>
          </w:p>
        </w:tc>
        <w:tc>
          <w:tcPr>
            <w:tcW w:w="3402" w:type="dxa"/>
            <w:tcBorders>
              <w:top w:val="single" w:sz="6" w:space="0" w:color="auto"/>
              <w:left w:val="single" w:sz="6" w:space="0" w:color="auto"/>
              <w:bottom w:val="single" w:sz="6" w:space="0" w:color="auto"/>
              <w:right w:val="single" w:sz="6" w:space="0" w:color="auto"/>
            </w:tcBorders>
            <w:vAlign w:val="center"/>
          </w:tcPr>
          <w:p w14:paraId="7ED4A163" w14:textId="0E5DA515"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vhodni odklopniki, interna taljiva varovalka v vsakem modulu, prenapetostni odvodniki na vhodu</w:t>
            </w:r>
          </w:p>
        </w:tc>
        <w:tc>
          <w:tcPr>
            <w:tcW w:w="3660" w:type="dxa"/>
            <w:tcBorders>
              <w:top w:val="single" w:sz="6" w:space="0" w:color="auto"/>
              <w:left w:val="single" w:sz="6" w:space="0" w:color="auto"/>
              <w:bottom w:val="single" w:sz="6" w:space="0" w:color="auto"/>
              <w:right w:val="single" w:sz="6" w:space="0" w:color="auto"/>
            </w:tcBorders>
            <w:vAlign w:val="center"/>
          </w:tcPr>
          <w:p w14:paraId="3E403F16" w14:textId="044EDA6B"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69C95441"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261D9DCF" w14:textId="3A702B13"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Izbira mrežnega vira:</w:t>
            </w:r>
          </w:p>
        </w:tc>
        <w:tc>
          <w:tcPr>
            <w:tcW w:w="3402" w:type="dxa"/>
            <w:tcBorders>
              <w:top w:val="single" w:sz="6" w:space="0" w:color="auto"/>
              <w:left w:val="single" w:sz="6" w:space="0" w:color="auto"/>
              <w:bottom w:val="single" w:sz="6" w:space="0" w:color="auto"/>
              <w:right w:val="single" w:sz="6" w:space="0" w:color="auto"/>
            </w:tcBorders>
            <w:vAlign w:val="center"/>
          </w:tcPr>
          <w:p w14:paraId="593BE6FD" w14:textId="095C2BBF"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Vgrajeno 4-polno, tripoložajno stikalo 1-0-2 za izbiro vira napajanja (SPLOŠNA ali NUJNA LR) vgrajeno v omaro BTL01</w:t>
            </w:r>
          </w:p>
        </w:tc>
        <w:tc>
          <w:tcPr>
            <w:tcW w:w="3660" w:type="dxa"/>
            <w:tcBorders>
              <w:top w:val="single" w:sz="6" w:space="0" w:color="auto"/>
              <w:left w:val="single" w:sz="6" w:space="0" w:color="auto"/>
              <w:bottom w:val="single" w:sz="6" w:space="0" w:color="auto"/>
              <w:right w:val="single" w:sz="6" w:space="0" w:color="auto"/>
            </w:tcBorders>
            <w:vAlign w:val="center"/>
          </w:tcPr>
          <w:p w14:paraId="6A195B1D" w14:textId="601DE534"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9472EEE" w14:textId="77777777" w:rsidTr="00257508">
        <w:tc>
          <w:tcPr>
            <w:tcW w:w="2544" w:type="dxa"/>
            <w:tcBorders>
              <w:top w:val="single" w:sz="6" w:space="0" w:color="auto"/>
              <w:left w:val="single" w:sz="6" w:space="0" w:color="auto"/>
              <w:bottom w:val="single" w:sz="6" w:space="0" w:color="auto"/>
              <w:right w:val="nil"/>
            </w:tcBorders>
            <w:vAlign w:val="center"/>
          </w:tcPr>
          <w:p w14:paraId="6BB230F4" w14:textId="2E1F8083" w:rsidR="00B2477F" w:rsidRPr="00D06A5B" w:rsidRDefault="00B2477F" w:rsidP="00B2477F">
            <w:pPr>
              <w:rPr>
                <w:rFonts w:ascii="Arial Narrow" w:hAnsi="Arial Narrow" w:cs="Arial"/>
                <w:b/>
                <w:color w:val="000000"/>
                <w:sz w:val="22"/>
                <w:szCs w:val="22"/>
              </w:rPr>
            </w:pPr>
            <w:r w:rsidRPr="00D06A5B">
              <w:rPr>
                <w:rFonts w:ascii="Arial Narrow" w:hAnsi="Arial Narrow" w:cs="Arial"/>
                <w:b/>
                <w:color w:val="000000"/>
                <w:sz w:val="22"/>
                <w:szCs w:val="22"/>
              </w:rPr>
              <w:t>Izhod usmernika</w:t>
            </w:r>
          </w:p>
        </w:tc>
        <w:tc>
          <w:tcPr>
            <w:tcW w:w="3402" w:type="dxa"/>
            <w:tcBorders>
              <w:top w:val="single" w:sz="6" w:space="0" w:color="auto"/>
              <w:left w:val="nil"/>
              <w:bottom w:val="single" w:sz="6" w:space="0" w:color="auto"/>
              <w:right w:val="nil"/>
            </w:tcBorders>
          </w:tcPr>
          <w:p w14:paraId="2E0CFDB3" w14:textId="77777777" w:rsidR="00B2477F" w:rsidRPr="00D06A5B" w:rsidRDefault="00B2477F" w:rsidP="00B2477F">
            <w:pPr>
              <w:jc w:val="left"/>
              <w:rPr>
                <w:rFonts w:ascii="Arial Narrow" w:hAnsi="Arial Narrow" w:cs="Arial"/>
                <w:b/>
                <w:color w:val="000000"/>
                <w:sz w:val="22"/>
                <w:szCs w:val="22"/>
              </w:rPr>
            </w:pPr>
          </w:p>
        </w:tc>
        <w:tc>
          <w:tcPr>
            <w:tcW w:w="3660" w:type="dxa"/>
            <w:tcBorders>
              <w:top w:val="single" w:sz="6" w:space="0" w:color="auto"/>
              <w:left w:val="nil"/>
              <w:bottom w:val="single" w:sz="6" w:space="0" w:color="auto"/>
              <w:right w:val="single" w:sz="6" w:space="0" w:color="auto"/>
            </w:tcBorders>
            <w:vAlign w:val="center"/>
          </w:tcPr>
          <w:p w14:paraId="436D75A6" w14:textId="73E397C3" w:rsidR="00B2477F" w:rsidRPr="00D06A5B" w:rsidRDefault="00B2477F" w:rsidP="00B2477F">
            <w:pPr>
              <w:jc w:val="center"/>
              <w:rPr>
                <w:rFonts w:ascii="Arial Narrow" w:hAnsi="Arial Narrow" w:cs="Arial"/>
                <w:b/>
                <w:color w:val="000000"/>
                <w:sz w:val="22"/>
                <w:szCs w:val="22"/>
              </w:rPr>
            </w:pPr>
          </w:p>
        </w:tc>
      </w:tr>
      <w:tr w:rsidR="00B2477F" w:rsidRPr="00D06A5B" w14:paraId="62FE59C2"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1AE04132" w14:textId="3FD4E33B"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Nazivna napetost:</w:t>
            </w:r>
          </w:p>
        </w:tc>
        <w:tc>
          <w:tcPr>
            <w:tcW w:w="3402" w:type="dxa"/>
            <w:tcBorders>
              <w:top w:val="single" w:sz="6" w:space="0" w:color="auto"/>
              <w:left w:val="single" w:sz="6" w:space="0" w:color="auto"/>
              <w:bottom w:val="single" w:sz="6" w:space="0" w:color="auto"/>
              <w:right w:val="single" w:sz="6" w:space="0" w:color="auto"/>
            </w:tcBorders>
            <w:vAlign w:val="center"/>
          </w:tcPr>
          <w:p w14:paraId="2831E1C0" w14:textId="4DEB1A68"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110V DC</w:t>
            </w:r>
          </w:p>
        </w:tc>
        <w:tc>
          <w:tcPr>
            <w:tcW w:w="3660" w:type="dxa"/>
            <w:tcBorders>
              <w:top w:val="single" w:sz="6" w:space="0" w:color="auto"/>
              <w:left w:val="single" w:sz="6" w:space="0" w:color="auto"/>
              <w:bottom w:val="single" w:sz="6" w:space="0" w:color="auto"/>
              <w:right w:val="single" w:sz="6" w:space="0" w:color="auto"/>
            </w:tcBorders>
            <w:vAlign w:val="center"/>
          </w:tcPr>
          <w:p w14:paraId="1CAE3A46" w14:textId="6A24EF17"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3574DDA6"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52C64882" w14:textId="7A61AE1B"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Regulacija napetosti:</w:t>
            </w:r>
          </w:p>
        </w:tc>
        <w:tc>
          <w:tcPr>
            <w:tcW w:w="3402" w:type="dxa"/>
            <w:tcBorders>
              <w:top w:val="single" w:sz="6" w:space="0" w:color="auto"/>
              <w:left w:val="single" w:sz="6" w:space="0" w:color="auto"/>
              <w:bottom w:val="single" w:sz="6" w:space="0" w:color="auto"/>
              <w:right w:val="single" w:sz="6" w:space="0" w:color="auto"/>
            </w:tcBorders>
            <w:vAlign w:val="center"/>
          </w:tcPr>
          <w:p w14:paraId="1BD885AF" w14:textId="7FBAECFC"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v odvisnosti od temperature</w:t>
            </w:r>
          </w:p>
        </w:tc>
        <w:tc>
          <w:tcPr>
            <w:tcW w:w="3660" w:type="dxa"/>
            <w:tcBorders>
              <w:top w:val="single" w:sz="6" w:space="0" w:color="auto"/>
              <w:left w:val="single" w:sz="6" w:space="0" w:color="auto"/>
              <w:bottom w:val="single" w:sz="6" w:space="0" w:color="auto"/>
              <w:right w:val="single" w:sz="6" w:space="0" w:color="auto"/>
            </w:tcBorders>
            <w:vAlign w:val="center"/>
          </w:tcPr>
          <w:p w14:paraId="5C8D57F9" w14:textId="25F532AE"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19BC60AC"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5F67FC40" w14:textId="412AD145"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sz w:val="22"/>
                <w:szCs w:val="22"/>
              </w:rPr>
              <w:t>Obratov.napet.območje:</w:t>
            </w:r>
          </w:p>
        </w:tc>
        <w:tc>
          <w:tcPr>
            <w:tcW w:w="3402" w:type="dxa"/>
            <w:tcBorders>
              <w:top w:val="single" w:sz="6" w:space="0" w:color="auto"/>
              <w:left w:val="single" w:sz="6" w:space="0" w:color="auto"/>
              <w:bottom w:val="single" w:sz="6" w:space="0" w:color="auto"/>
              <w:right w:val="single" w:sz="6" w:space="0" w:color="auto"/>
            </w:tcBorders>
            <w:vAlign w:val="center"/>
          </w:tcPr>
          <w:p w14:paraId="33450003" w14:textId="1C19C2C3"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od 90 do 180VDC</w:t>
            </w:r>
          </w:p>
        </w:tc>
        <w:tc>
          <w:tcPr>
            <w:tcW w:w="3660" w:type="dxa"/>
            <w:tcBorders>
              <w:top w:val="single" w:sz="6" w:space="0" w:color="auto"/>
              <w:left w:val="single" w:sz="6" w:space="0" w:color="auto"/>
              <w:bottom w:val="single" w:sz="6" w:space="0" w:color="auto"/>
              <w:right w:val="single" w:sz="6" w:space="0" w:color="auto"/>
            </w:tcBorders>
            <w:vAlign w:val="center"/>
          </w:tcPr>
          <w:p w14:paraId="791E47FB" w14:textId="4AA5F136"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4C547542"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6AD55CF4" w14:textId="5D07778B"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sz w:val="22"/>
                <w:szCs w:val="22"/>
              </w:rPr>
              <w:t>Časovna stabilnost:</w:t>
            </w:r>
          </w:p>
        </w:tc>
        <w:tc>
          <w:tcPr>
            <w:tcW w:w="3402" w:type="dxa"/>
            <w:tcBorders>
              <w:top w:val="single" w:sz="6" w:space="0" w:color="auto"/>
              <w:left w:val="single" w:sz="6" w:space="0" w:color="auto"/>
              <w:bottom w:val="single" w:sz="6" w:space="0" w:color="auto"/>
              <w:right w:val="single" w:sz="6" w:space="0" w:color="auto"/>
            </w:tcBorders>
            <w:vAlign w:val="center"/>
          </w:tcPr>
          <w:p w14:paraId="165BFEDE" w14:textId="50091593"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0,2% na leto</w:t>
            </w:r>
          </w:p>
        </w:tc>
        <w:tc>
          <w:tcPr>
            <w:tcW w:w="3660" w:type="dxa"/>
            <w:tcBorders>
              <w:top w:val="single" w:sz="6" w:space="0" w:color="auto"/>
              <w:left w:val="single" w:sz="6" w:space="0" w:color="auto"/>
              <w:bottom w:val="single" w:sz="6" w:space="0" w:color="auto"/>
              <w:right w:val="single" w:sz="6" w:space="0" w:color="auto"/>
            </w:tcBorders>
            <w:vAlign w:val="center"/>
          </w:tcPr>
          <w:p w14:paraId="624D58CC" w14:textId="5B2380B4"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20730353"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5F233513" w14:textId="210446E5"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lastRenderedPageBreak/>
              <w:t>Obratovalna karakteristika:</w:t>
            </w:r>
          </w:p>
        </w:tc>
        <w:tc>
          <w:tcPr>
            <w:tcW w:w="3402" w:type="dxa"/>
            <w:tcBorders>
              <w:top w:val="single" w:sz="6" w:space="0" w:color="auto"/>
              <w:left w:val="single" w:sz="6" w:space="0" w:color="auto"/>
              <w:bottom w:val="single" w:sz="6" w:space="0" w:color="auto"/>
              <w:right w:val="single" w:sz="6" w:space="0" w:color="auto"/>
            </w:tcBorders>
            <w:vAlign w:val="center"/>
          </w:tcPr>
          <w:p w14:paraId="64B7FA68" w14:textId="4811CB4C"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IU po DIN 41772/DIN 41773</w:t>
            </w:r>
          </w:p>
        </w:tc>
        <w:tc>
          <w:tcPr>
            <w:tcW w:w="3660" w:type="dxa"/>
            <w:tcBorders>
              <w:top w:val="single" w:sz="6" w:space="0" w:color="auto"/>
              <w:left w:val="single" w:sz="6" w:space="0" w:color="auto"/>
              <w:bottom w:val="single" w:sz="6" w:space="0" w:color="auto"/>
              <w:right w:val="single" w:sz="6" w:space="0" w:color="auto"/>
            </w:tcBorders>
            <w:vAlign w:val="center"/>
          </w:tcPr>
          <w:p w14:paraId="010E6630" w14:textId="7C0D5C4B"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6AFAF1B2"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7753505B" w14:textId="2D7034C1" w:rsidR="00B2477F" w:rsidRPr="00D06A5B" w:rsidRDefault="00B2477F" w:rsidP="00B2477F">
            <w:pPr>
              <w:rPr>
                <w:rFonts w:ascii="Arial Narrow" w:hAnsi="Arial Narrow" w:cs="Arial"/>
                <w:sz w:val="22"/>
                <w:szCs w:val="22"/>
                <w:highlight w:val="yellow"/>
              </w:rPr>
            </w:pPr>
            <w:r w:rsidRPr="00D06A5B">
              <w:rPr>
                <w:rFonts w:ascii="Arial Narrow" w:hAnsi="Arial Narrow" w:cs="Arial"/>
                <w:color w:val="000000"/>
                <w:sz w:val="22"/>
                <w:szCs w:val="22"/>
              </w:rPr>
              <w:t>Moč sistema:</w:t>
            </w:r>
          </w:p>
        </w:tc>
        <w:tc>
          <w:tcPr>
            <w:tcW w:w="3402" w:type="dxa"/>
            <w:tcBorders>
              <w:top w:val="single" w:sz="6" w:space="0" w:color="auto"/>
              <w:left w:val="single" w:sz="6" w:space="0" w:color="auto"/>
              <w:bottom w:val="single" w:sz="6" w:space="0" w:color="auto"/>
              <w:right w:val="single" w:sz="6" w:space="0" w:color="auto"/>
            </w:tcBorders>
            <w:vAlign w:val="center"/>
          </w:tcPr>
          <w:p w14:paraId="523EAA28" w14:textId="78AC0EC1"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color w:val="000000"/>
                <w:sz w:val="22"/>
                <w:szCs w:val="22"/>
              </w:rPr>
              <w:t>min. 6,6kW (ožičeno za moč min. 13,2kW) za posamezni sistem</w:t>
            </w:r>
          </w:p>
        </w:tc>
        <w:tc>
          <w:tcPr>
            <w:tcW w:w="3660" w:type="dxa"/>
            <w:tcBorders>
              <w:top w:val="single" w:sz="6" w:space="0" w:color="auto"/>
              <w:left w:val="single" w:sz="6" w:space="0" w:color="auto"/>
              <w:bottom w:val="single" w:sz="6" w:space="0" w:color="auto"/>
              <w:right w:val="single" w:sz="6" w:space="0" w:color="auto"/>
            </w:tcBorders>
            <w:vAlign w:val="center"/>
          </w:tcPr>
          <w:p w14:paraId="4912A2C3" w14:textId="279AA075"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388525D"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38173838" w14:textId="1E03A36F"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sz w:val="22"/>
                <w:szCs w:val="22"/>
              </w:rPr>
              <w:t>Tokovna delitev modulov:</w:t>
            </w:r>
          </w:p>
        </w:tc>
        <w:tc>
          <w:tcPr>
            <w:tcW w:w="3402" w:type="dxa"/>
            <w:tcBorders>
              <w:top w:val="single" w:sz="6" w:space="0" w:color="auto"/>
              <w:left w:val="single" w:sz="6" w:space="0" w:color="auto"/>
              <w:bottom w:val="single" w:sz="6" w:space="0" w:color="auto"/>
              <w:right w:val="single" w:sz="6" w:space="0" w:color="auto"/>
            </w:tcBorders>
            <w:vAlign w:val="center"/>
          </w:tcPr>
          <w:p w14:paraId="6DD48E3D" w14:textId="304F5BDB"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&lt;±5% nazivnega toka (mikroprocesorsko krmiljenje)</w:t>
            </w:r>
          </w:p>
        </w:tc>
        <w:tc>
          <w:tcPr>
            <w:tcW w:w="3660" w:type="dxa"/>
            <w:tcBorders>
              <w:top w:val="single" w:sz="6" w:space="0" w:color="auto"/>
              <w:left w:val="single" w:sz="6" w:space="0" w:color="auto"/>
              <w:bottom w:val="single" w:sz="6" w:space="0" w:color="auto"/>
              <w:right w:val="single" w:sz="6" w:space="0" w:color="auto"/>
            </w:tcBorders>
            <w:vAlign w:val="center"/>
          </w:tcPr>
          <w:p w14:paraId="0E61A875" w14:textId="720A820A"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236F5277"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2FCCAD07" w14:textId="1F71D6CD"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Kasnitev zagona modulov:</w:t>
            </w:r>
          </w:p>
        </w:tc>
        <w:tc>
          <w:tcPr>
            <w:tcW w:w="3402" w:type="dxa"/>
            <w:tcBorders>
              <w:top w:val="single" w:sz="6" w:space="0" w:color="auto"/>
              <w:left w:val="single" w:sz="6" w:space="0" w:color="auto"/>
              <w:bottom w:val="single" w:sz="6" w:space="0" w:color="auto"/>
              <w:right w:val="single" w:sz="6" w:space="0" w:color="auto"/>
            </w:tcBorders>
            <w:vAlign w:val="center"/>
          </w:tcPr>
          <w:p w14:paraId="5A16A6F4" w14:textId="524934AA"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nastavljivo</w:t>
            </w:r>
          </w:p>
        </w:tc>
        <w:tc>
          <w:tcPr>
            <w:tcW w:w="3660" w:type="dxa"/>
            <w:tcBorders>
              <w:top w:val="single" w:sz="6" w:space="0" w:color="auto"/>
              <w:left w:val="single" w:sz="6" w:space="0" w:color="auto"/>
              <w:bottom w:val="single" w:sz="6" w:space="0" w:color="auto"/>
              <w:right w:val="single" w:sz="6" w:space="0" w:color="auto"/>
            </w:tcBorders>
            <w:vAlign w:val="center"/>
          </w:tcPr>
          <w:p w14:paraId="320FCE6F" w14:textId="182BBC29"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3D08B1F7"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00BB666B" w14:textId="1497A908"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Elektromag. motnje:</w:t>
            </w:r>
          </w:p>
        </w:tc>
        <w:tc>
          <w:tcPr>
            <w:tcW w:w="3402" w:type="dxa"/>
            <w:tcBorders>
              <w:top w:val="single" w:sz="6" w:space="0" w:color="auto"/>
              <w:left w:val="single" w:sz="6" w:space="0" w:color="auto"/>
              <w:bottom w:val="single" w:sz="6" w:space="0" w:color="auto"/>
              <w:right w:val="single" w:sz="6" w:space="0" w:color="auto"/>
              <w:tr2bl w:val="nil"/>
            </w:tcBorders>
            <w:vAlign w:val="center"/>
          </w:tcPr>
          <w:p w14:paraId="3054B96A" w14:textId="193C6349"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skladno z EN55022</w:t>
            </w:r>
          </w:p>
        </w:tc>
        <w:tc>
          <w:tcPr>
            <w:tcW w:w="3660" w:type="dxa"/>
            <w:tcBorders>
              <w:top w:val="single" w:sz="6" w:space="0" w:color="auto"/>
              <w:left w:val="single" w:sz="6" w:space="0" w:color="auto"/>
              <w:bottom w:val="single" w:sz="6" w:space="0" w:color="auto"/>
              <w:right w:val="single" w:sz="6" w:space="0" w:color="auto"/>
            </w:tcBorders>
            <w:vAlign w:val="center"/>
          </w:tcPr>
          <w:p w14:paraId="3D59E73C" w14:textId="60DE348E" w:rsidR="00B2477F" w:rsidRPr="00D06A5B" w:rsidRDefault="00B2477F" w:rsidP="00B2477F">
            <w:pPr>
              <w:jc w:val="center"/>
              <w:rPr>
                <w:rFonts w:ascii="Arial Narrow" w:hAnsi="Arial Narrow" w:cs="Arial"/>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6785C345"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11A025B4" w14:textId="451D3532"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Zaščita:</w:t>
            </w:r>
          </w:p>
        </w:tc>
        <w:tc>
          <w:tcPr>
            <w:tcW w:w="3402" w:type="dxa"/>
            <w:tcBorders>
              <w:top w:val="single" w:sz="6" w:space="0" w:color="auto"/>
              <w:left w:val="single" w:sz="6" w:space="0" w:color="auto"/>
              <w:bottom w:val="single" w:sz="6" w:space="0" w:color="auto"/>
              <w:right w:val="single" w:sz="6" w:space="0" w:color="auto"/>
              <w:tr2bl w:val="nil"/>
            </w:tcBorders>
            <w:vAlign w:val="center"/>
          </w:tcPr>
          <w:p w14:paraId="47D31D1E" w14:textId="0C8EA66B" w:rsidR="00B2477F" w:rsidRPr="00D06A5B" w:rsidRDefault="00B2477F" w:rsidP="00B2477F">
            <w:pPr>
              <w:tabs>
                <w:tab w:val="num" w:pos="284"/>
                <w:tab w:val="left" w:pos="3686"/>
              </w:tabs>
              <w:jc w:val="left"/>
              <w:rPr>
                <w:rFonts w:ascii="Arial Narrow" w:hAnsi="Arial Narrow" w:cs="Arial"/>
                <w:sz w:val="22"/>
                <w:szCs w:val="22"/>
                <w:highlight w:val="yellow"/>
              </w:rPr>
            </w:pPr>
            <w:r w:rsidRPr="00D06A5B">
              <w:rPr>
                <w:rFonts w:ascii="Arial Narrow" w:hAnsi="Arial Narrow" w:cs="Arial"/>
                <w:sz w:val="22"/>
                <w:szCs w:val="22"/>
              </w:rPr>
              <w:t>avtomatska tokovna omejitev, odklopniki, taljiva varovalka v vsakem modulu, dioda na izhodu posameznega DC sistema</w:t>
            </w:r>
          </w:p>
        </w:tc>
        <w:tc>
          <w:tcPr>
            <w:tcW w:w="3660" w:type="dxa"/>
            <w:tcBorders>
              <w:top w:val="single" w:sz="6" w:space="0" w:color="auto"/>
              <w:left w:val="single" w:sz="6" w:space="0" w:color="auto"/>
              <w:bottom w:val="single" w:sz="6" w:space="0" w:color="auto"/>
              <w:right w:val="single" w:sz="6" w:space="0" w:color="auto"/>
            </w:tcBorders>
            <w:vAlign w:val="center"/>
          </w:tcPr>
          <w:p w14:paraId="0910E09E" w14:textId="47930640" w:rsidR="00B2477F" w:rsidRPr="00D06A5B" w:rsidRDefault="00B2477F" w:rsidP="00B2477F">
            <w:pPr>
              <w:jc w:val="center"/>
              <w:rPr>
                <w:rFonts w:ascii="Arial Narrow" w:hAnsi="Arial Narrow" w:cs="Arial"/>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53BD161"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11A11EE9" w14:textId="72AE14E9"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sz w:val="22"/>
                <w:szCs w:val="22"/>
              </w:rPr>
              <w:t>Prečna povezava:</w:t>
            </w:r>
          </w:p>
        </w:tc>
        <w:tc>
          <w:tcPr>
            <w:tcW w:w="3402" w:type="dxa"/>
            <w:tcBorders>
              <w:top w:val="single" w:sz="6" w:space="0" w:color="auto"/>
              <w:left w:val="single" w:sz="6" w:space="0" w:color="auto"/>
              <w:bottom w:val="single" w:sz="4" w:space="0" w:color="auto"/>
              <w:right w:val="single" w:sz="6" w:space="0" w:color="auto"/>
            </w:tcBorders>
            <w:vAlign w:val="center"/>
          </w:tcPr>
          <w:p w14:paraId="6D2B993F" w14:textId="14EB1F56"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vgrajeno tripolno stikalo v enemu sistemu z ključavnico (+veja ožičena preko dveh polov) s pomožnim kontaktom za signalizacijo vklopa/izklopa</w:t>
            </w:r>
          </w:p>
        </w:tc>
        <w:tc>
          <w:tcPr>
            <w:tcW w:w="3660" w:type="dxa"/>
            <w:tcBorders>
              <w:top w:val="single" w:sz="6" w:space="0" w:color="auto"/>
              <w:left w:val="single" w:sz="6" w:space="0" w:color="auto"/>
              <w:bottom w:val="single" w:sz="6" w:space="0" w:color="auto"/>
              <w:right w:val="single" w:sz="6" w:space="0" w:color="auto"/>
            </w:tcBorders>
            <w:vAlign w:val="center"/>
          </w:tcPr>
          <w:p w14:paraId="3CA30677" w14:textId="7D9B9E0F"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00D6666C">
              <w:rPr>
                <w:rFonts w:ascii="Arial Narrow" w:hAnsi="Arial Narrow" w:cs="Arial"/>
                <w:sz w:val="22"/>
                <w:szCs w:val="22"/>
              </w:rPr>
              <w:t> </w:t>
            </w:r>
            <w:r w:rsidR="00D6666C">
              <w:rPr>
                <w:rFonts w:ascii="Arial Narrow" w:hAnsi="Arial Narrow" w:cs="Arial"/>
                <w:sz w:val="22"/>
                <w:szCs w:val="22"/>
              </w:rPr>
              <w:t> </w:t>
            </w:r>
            <w:r w:rsidR="00D6666C">
              <w:rPr>
                <w:rFonts w:ascii="Arial Narrow" w:hAnsi="Arial Narrow" w:cs="Arial"/>
                <w:sz w:val="22"/>
                <w:szCs w:val="22"/>
              </w:rPr>
              <w:t> </w:t>
            </w:r>
            <w:r w:rsidR="00D6666C">
              <w:rPr>
                <w:rFonts w:ascii="Arial Narrow" w:hAnsi="Arial Narrow" w:cs="Arial"/>
                <w:sz w:val="22"/>
                <w:szCs w:val="22"/>
              </w:rPr>
              <w:t> </w:t>
            </w:r>
            <w:r w:rsidR="00D6666C">
              <w:rPr>
                <w:rFonts w:ascii="Arial Narrow" w:hAnsi="Arial Narrow" w:cs="Arial"/>
                <w:sz w:val="22"/>
                <w:szCs w:val="22"/>
              </w:rPr>
              <w:t> </w:t>
            </w:r>
            <w:r w:rsidRPr="00D06A5B">
              <w:rPr>
                <w:rFonts w:ascii="Arial Narrow" w:hAnsi="Arial Narrow" w:cs="Arial"/>
                <w:sz w:val="22"/>
                <w:szCs w:val="22"/>
              </w:rPr>
              <w:fldChar w:fldCharType="end"/>
            </w:r>
          </w:p>
        </w:tc>
      </w:tr>
      <w:tr w:rsidR="00B2477F" w:rsidRPr="00D06A5B" w14:paraId="1D65AAB4" w14:textId="77777777" w:rsidTr="00257508">
        <w:tc>
          <w:tcPr>
            <w:tcW w:w="2544" w:type="dxa"/>
            <w:tcBorders>
              <w:top w:val="single" w:sz="6" w:space="0" w:color="auto"/>
              <w:left w:val="single" w:sz="6" w:space="0" w:color="auto"/>
              <w:bottom w:val="single" w:sz="6" w:space="0" w:color="auto"/>
              <w:right w:val="single" w:sz="4" w:space="0" w:color="auto"/>
            </w:tcBorders>
            <w:vAlign w:val="center"/>
          </w:tcPr>
          <w:p w14:paraId="72DC6162" w14:textId="04B82446"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Izklop baterije:</w:t>
            </w:r>
          </w:p>
        </w:tc>
        <w:tc>
          <w:tcPr>
            <w:tcW w:w="3402" w:type="dxa"/>
            <w:tcBorders>
              <w:top w:val="single" w:sz="4" w:space="0" w:color="auto"/>
              <w:left w:val="single" w:sz="4" w:space="0" w:color="auto"/>
              <w:bottom w:val="single" w:sz="4" w:space="0" w:color="auto"/>
              <w:right w:val="single" w:sz="4" w:space="0" w:color="auto"/>
            </w:tcBorders>
            <w:vAlign w:val="center"/>
          </w:tcPr>
          <w:p w14:paraId="0B90E311" w14:textId="67A7C128"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vgrajeno tripolno stikalo v obeh DC sistemih (+veja ožičena preko dveh polov) s pomožnim kontaktom za signalizacijo vklopa/izklopa</w:t>
            </w:r>
          </w:p>
        </w:tc>
        <w:tc>
          <w:tcPr>
            <w:tcW w:w="3660" w:type="dxa"/>
            <w:tcBorders>
              <w:top w:val="single" w:sz="6" w:space="0" w:color="auto"/>
              <w:left w:val="single" w:sz="4" w:space="0" w:color="auto"/>
              <w:bottom w:val="single" w:sz="6" w:space="0" w:color="auto"/>
              <w:right w:val="single" w:sz="6" w:space="0" w:color="auto"/>
            </w:tcBorders>
            <w:vAlign w:val="center"/>
          </w:tcPr>
          <w:p w14:paraId="5063BD65" w14:textId="7D9ED540"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04443732"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60527B27" w14:textId="37931D32" w:rsidR="00B2477F" w:rsidRPr="00D06A5B" w:rsidRDefault="00B2477F" w:rsidP="00B2477F">
            <w:pPr>
              <w:rPr>
                <w:rFonts w:ascii="Arial Narrow" w:hAnsi="Arial Narrow" w:cs="Arial"/>
                <w:sz w:val="22"/>
                <w:szCs w:val="22"/>
                <w:highlight w:val="yellow"/>
              </w:rPr>
            </w:pPr>
            <w:r w:rsidRPr="00D06A5B">
              <w:rPr>
                <w:rFonts w:ascii="Arial Narrow" w:hAnsi="Arial Narrow" w:cs="Arial"/>
                <w:sz w:val="22"/>
                <w:szCs w:val="22"/>
              </w:rPr>
              <w:t>Izklop sistema:</w:t>
            </w:r>
          </w:p>
        </w:tc>
        <w:tc>
          <w:tcPr>
            <w:tcW w:w="3402" w:type="dxa"/>
            <w:tcBorders>
              <w:top w:val="single" w:sz="4" w:space="0" w:color="auto"/>
              <w:left w:val="single" w:sz="6" w:space="0" w:color="auto"/>
              <w:bottom w:val="single" w:sz="6" w:space="0" w:color="auto"/>
              <w:right w:val="single" w:sz="6" w:space="0" w:color="auto"/>
            </w:tcBorders>
            <w:vAlign w:val="center"/>
          </w:tcPr>
          <w:p w14:paraId="574B771C" w14:textId="59182D46"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sz w:val="22"/>
                <w:szCs w:val="22"/>
              </w:rPr>
              <w:t>vgrajeno tripolno stikalo v obeh DC sistemih (+veja ožičena preko dveh polov) s pomožnim kontaktom za signalizacijo vklopa/izklopa</w:t>
            </w:r>
          </w:p>
        </w:tc>
        <w:tc>
          <w:tcPr>
            <w:tcW w:w="3660" w:type="dxa"/>
            <w:tcBorders>
              <w:top w:val="single" w:sz="6" w:space="0" w:color="auto"/>
              <w:left w:val="single" w:sz="6" w:space="0" w:color="auto"/>
              <w:bottom w:val="single" w:sz="6" w:space="0" w:color="auto"/>
              <w:right w:val="single" w:sz="6" w:space="0" w:color="auto"/>
            </w:tcBorders>
            <w:vAlign w:val="center"/>
          </w:tcPr>
          <w:p w14:paraId="05255540" w14:textId="5167F0F5"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43F48F01" w14:textId="77777777" w:rsidTr="00257508">
        <w:tc>
          <w:tcPr>
            <w:tcW w:w="2544" w:type="dxa"/>
            <w:tcBorders>
              <w:top w:val="single" w:sz="6" w:space="0" w:color="auto"/>
              <w:left w:val="single" w:sz="6" w:space="0" w:color="auto"/>
              <w:bottom w:val="single" w:sz="6" w:space="0" w:color="auto"/>
              <w:right w:val="nil"/>
            </w:tcBorders>
            <w:vAlign w:val="center"/>
          </w:tcPr>
          <w:p w14:paraId="0648E340" w14:textId="77777777" w:rsidR="00B2477F" w:rsidRPr="00D06A5B" w:rsidRDefault="00B2477F" w:rsidP="00366EF7">
            <w:pPr>
              <w:rPr>
                <w:rFonts w:ascii="Arial Narrow" w:hAnsi="Arial Narrow" w:cs="Arial"/>
                <w:b/>
                <w:color w:val="000000"/>
                <w:sz w:val="22"/>
                <w:szCs w:val="22"/>
              </w:rPr>
            </w:pPr>
            <w:r w:rsidRPr="00D06A5B">
              <w:rPr>
                <w:rFonts w:ascii="Arial Narrow" w:hAnsi="Arial Narrow" w:cs="Arial"/>
                <w:b/>
                <w:color w:val="000000"/>
                <w:sz w:val="22"/>
                <w:szCs w:val="22"/>
              </w:rPr>
              <w:t>Razvod DC napetosti:</w:t>
            </w:r>
          </w:p>
        </w:tc>
        <w:tc>
          <w:tcPr>
            <w:tcW w:w="3402" w:type="dxa"/>
            <w:tcBorders>
              <w:top w:val="single" w:sz="6" w:space="0" w:color="auto"/>
              <w:left w:val="nil"/>
              <w:bottom w:val="single" w:sz="6" w:space="0" w:color="auto"/>
              <w:right w:val="nil"/>
            </w:tcBorders>
            <w:vAlign w:val="center"/>
          </w:tcPr>
          <w:p w14:paraId="3542C5B3" w14:textId="77777777" w:rsidR="00B2477F" w:rsidRPr="00D06A5B" w:rsidRDefault="00B2477F" w:rsidP="00366EF7">
            <w:pPr>
              <w:rPr>
                <w:rFonts w:ascii="Arial Narrow" w:hAnsi="Arial Narrow" w:cs="Arial"/>
                <w:b/>
                <w:color w:val="000000"/>
                <w:sz w:val="22"/>
                <w:szCs w:val="22"/>
              </w:rPr>
            </w:pPr>
          </w:p>
        </w:tc>
        <w:tc>
          <w:tcPr>
            <w:tcW w:w="3660" w:type="dxa"/>
            <w:tcBorders>
              <w:top w:val="single" w:sz="6" w:space="0" w:color="auto"/>
              <w:left w:val="nil"/>
              <w:bottom w:val="single" w:sz="6" w:space="0" w:color="auto"/>
              <w:right w:val="single" w:sz="6" w:space="0" w:color="auto"/>
            </w:tcBorders>
            <w:vAlign w:val="center"/>
          </w:tcPr>
          <w:p w14:paraId="68955541" w14:textId="31863FC3" w:rsidR="00B2477F" w:rsidRPr="00D06A5B" w:rsidRDefault="00B2477F" w:rsidP="00B2477F">
            <w:pPr>
              <w:jc w:val="center"/>
              <w:rPr>
                <w:rFonts w:ascii="Arial Narrow" w:hAnsi="Arial Narrow" w:cs="Arial"/>
                <w:b/>
                <w:color w:val="000000"/>
                <w:sz w:val="22"/>
                <w:szCs w:val="22"/>
              </w:rPr>
            </w:pPr>
          </w:p>
        </w:tc>
      </w:tr>
      <w:tr w:rsidR="00B2477F" w:rsidRPr="00D06A5B" w14:paraId="6AFE8B8B" w14:textId="77777777" w:rsidTr="00257508">
        <w:tc>
          <w:tcPr>
            <w:tcW w:w="2544" w:type="dxa"/>
            <w:tcBorders>
              <w:top w:val="single" w:sz="6" w:space="0" w:color="auto"/>
              <w:left w:val="single" w:sz="6" w:space="0" w:color="auto"/>
              <w:bottom w:val="single" w:sz="4" w:space="0" w:color="auto"/>
              <w:right w:val="single" w:sz="6" w:space="0" w:color="auto"/>
            </w:tcBorders>
            <w:vAlign w:val="center"/>
          </w:tcPr>
          <w:p w14:paraId="181F04E3" w14:textId="0845D9CC" w:rsidR="00B2477F" w:rsidRPr="00D06A5B" w:rsidRDefault="00B2477F" w:rsidP="00B2477F">
            <w:pPr>
              <w:rPr>
                <w:rFonts w:ascii="Arial Narrow" w:hAnsi="Arial Narrow" w:cs="Arial"/>
                <w:sz w:val="22"/>
                <w:szCs w:val="22"/>
                <w:highlight w:val="yellow"/>
              </w:rPr>
            </w:pPr>
            <w:r w:rsidRPr="00D06A5B">
              <w:rPr>
                <w:rFonts w:ascii="Arial Narrow" w:hAnsi="Arial Narrow" w:cs="Arial"/>
                <w:color w:val="000000"/>
                <w:sz w:val="22"/>
                <w:szCs w:val="22"/>
              </w:rPr>
              <w:t>Glavni razvod:</w:t>
            </w:r>
          </w:p>
        </w:tc>
        <w:tc>
          <w:tcPr>
            <w:tcW w:w="3402" w:type="dxa"/>
            <w:tcBorders>
              <w:top w:val="single" w:sz="6" w:space="0" w:color="auto"/>
              <w:left w:val="single" w:sz="6" w:space="0" w:color="auto"/>
              <w:bottom w:val="single" w:sz="4" w:space="0" w:color="auto"/>
              <w:right w:val="single" w:sz="6" w:space="0" w:color="auto"/>
            </w:tcBorders>
            <w:vAlign w:val="center"/>
          </w:tcPr>
          <w:p w14:paraId="790B450A" w14:textId="5E0BB3D1" w:rsidR="00B2477F" w:rsidRPr="00D06A5B" w:rsidRDefault="00B2477F" w:rsidP="00B2477F">
            <w:pPr>
              <w:jc w:val="left"/>
              <w:rPr>
                <w:rFonts w:ascii="Arial Narrow" w:hAnsi="Arial Narrow" w:cs="Arial"/>
                <w:sz w:val="22"/>
                <w:szCs w:val="22"/>
                <w:highlight w:val="yellow"/>
              </w:rPr>
            </w:pPr>
            <w:r w:rsidRPr="00D06A5B">
              <w:rPr>
                <w:rFonts w:ascii="Arial Narrow" w:hAnsi="Arial Narrow" w:cs="Arial"/>
                <w:color w:val="000000"/>
                <w:sz w:val="22"/>
                <w:szCs w:val="22"/>
              </w:rPr>
              <w:t xml:space="preserve">Vgrajene taljive varovalke </w:t>
            </w:r>
            <w:r w:rsidRPr="00D06A5B">
              <w:rPr>
                <w:rFonts w:ascii="Arial Narrow" w:hAnsi="Arial Narrow" w:cs="Arial"/>
                <w:sz w:val="22"/>
                <w:szCs w:val="22"/>
              </w:rPr>
              <w:t>NV/NH, gL-gG z indikacijo izpada v omari BTL01 in BTL02</w:t>
            </w:r>
          </w:p>
        </w:tc>
        <w:tc>
          <w:tcPr>
            <w:tcW w:w="3660" w:type="dxa"/>
            <w:tcBorders>
              <w:top w:val="single" w:sz="6" w:space="0" w:color="auto"/>
              <w:left w:val="single" w:sz="6" w:space="0" w:color="auto"/>
              <w:bottom w:val="single" w:sz="4" w:space="0" w:color="auto"/>
              <w:right w:val="single" w:sz="6" w:space="0" w:color="auto"/>
            </w:tcBorders>
            <w:vAlign w:val="center"/>
          </w:tcPr>
          <w:p w14:paraId="406482E6" w14:textId="2698DD1F"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089B6DE6" w14:textId="77777777" w:rsidTr="00257508">
        <w:tc>
          <w:tcPr>
            <w:tcW w:w="2544" w:type="dxa"/>
            <w:tcBorders>
              <w:top w:val="single" w:sz="4" w:space="0" w:color="auto"/>
              <w:left w:val="single" w:sz="4" w:space="0" w:color="auto"/>
              <w:bottom w:val="single" w:sz="4" w:space="0" w:color="auto"/>
              <w:right w:val="single" w:sz="4" w:space="0" w:color="auto"/>
            </w:tcBorders>
            <w:vAlign w:val="center"/>
          </w:tcPr>
          <w:p w14:paraId="423C331B" w14:textId="263D7E77" w:rsidR="00B2477F" w:rsidRPr="005411B8" w:rsidRDefault="00B2477F" w:rsidP="00B2477F">
            <w:pPr>
              <w:rPr>
                <w:rFonts w:ascii="Arial Narrow" w:hAnsi="Arial Narrow" w:cs="Arial"/>
                <w:color w:val="000000"/>
                <w:sz w:val="22"/>
                <w:szCs w:val="22"/>
              </w:rPr>
            </w:pPr>
            <w:r w:rsidRPr="005411B8">
              <w:rPr>
                <w:rFonts w:ascii="Arial Narrow" w:hAnsi="Arial Narrow" w:cs="Arial"/>
                <w:color w:val="000000"/>
                <w:sz w:val="22"/>
                <w:szCs w:val="22"/>
              </w:rPr>
              <w:t>Razvod za razsmernik A&amp;B:</w:t>
            </w:r>
          </w:p>
        </w:tc>
        <w:tc>
          <w:tcPr>
            <w:tcW w:w="3402" w:type="dxa"/>
            <w:tcBorders>
              <w:top w:val="single" w:sz="4" w:space="0" w:color="auto"/>
              <w:left w:val="single" w:sz="4" w:space="0" w:color="auto"/>
              <w:bottom w:val="single" w:sz="4" w:space="0" w:color="auto"/>
              <w:right w:val="single" w:sz="4" w:space="0" w:color="auto"/>
            </w:tcBorders>
            <w:vAlign w:val="center"/>
          </w:tcPr>
          <w:p w14:paraId="1A8163F5" w14:textId="202959CC" w:rsidR="00B2477F" w:rsidRPr="005411B8" w:rsidRDefault="00B2477F" w:rsidP="00B2477F">
            <w:pPr>
              <w:jc w:val="left"/>
              <w:rPr>
                <w:rFonts w:ascii="Arial Narrow" w:hAnsi="Arial Narrow" w:cs="Arial"/>
                <w:color w:val="000000"/>
                <w:sz w:val="22"/>
                <w:szCs w:val="22"/>
              </w:rPr>
            </w:pPr>
            <w:r w:rsidRPr="005411B8">
              <w:rPr>
                <w:rFonts w:ascii="Arial Narrow" w:hAnsi="Arial Narrow" w:cs="Arial"/>
                <w:color w:val="000000"/>
                <w:sz w:val="22"/>
                <w:szCs w:val="22"/>
              </w:rPr>
              <w:t>Vgrajen 2 x DC avtomatski odklopnik 2p 40A s pomožnimi kontakti za razsmernik v omari</w:t>
            </w:r>
            <w:r w:rsidRPr="005411B8">
              <w:rPr>
                <w:rFonts w:ascii="Arial Narrow" w:hAnsi="Arial Narrow" w:cs="Arial"/>
                <w:sz w:val="22"/>
                <w:szCs w:val="22"/>
              </w:rPr>
              <w:t xml:space="preserve"> BTL01 in BTL02</w:t>
            </w:r>
          </w:p>
        </w:tc>
        <w:tc>
          <w:tcPr>
            <w:tcW w:w="3660" w:type="dxa"/>
            <w:tcBorders>
              <w:top w:val="single" w:sz="4" w:space="0" w:color="auto"/>
              <w:left w:val="single" w:sz="4" w:space="0" w:color="auto"/>
              <w:bottom w:val="single" w:sz="4" w:space="0" w:color="auto"/>
              <w:right w:val="single" w:sz="4" w:space="0" w:color="auto"/>
            </w:tcBorders>
            <w:vAlign w:val="center"/>
          </w:tcPr>
          <w:p w14:paraId="70E47CFA" w14:textId="5167BF09" w:rsidR="00B2477F" w:rsidRPr="005411B8" w:rsidRDefault="00B2477F" w:rsidP="00B2477F">
            <w:pPr>
              <w:jc w:val="center"/>
              <w:rPr>
                <w:rFonts w:ascii="Arial Narrow" w:hAnsi="Arial Narrow" w:cs="Arial"/>
                <w:color w:val="000000"/>
                <w:sz w:val="22"/>
                <w:szCs w:val="22"/>
              </w:rPr>
            </w:pPr>
            <w:r w:rsidRPr="005411B8">
              <w:rPr>
                <w:rFonts w:ascii="Arial Narrow" w:hAnsi="Arial Narrow" w:cs="Arial"/>
                <w:sz w:val="22"/>
                <w:szCs w:val="22"/>
              </w:rPr>
              <w:fldChar w:fldCharType="begin">
                <w:ffData>
                  <w:name w:val="Besedilo5"/>
                  <w:enabled/>
                  <w:calcOnExit w:val="0"/>
                  <w:textInput/>
                </w:ffData>
              </w:fldChar>
            </w:r>
            <w:r w:rsidRPr="005411B8">
              <w:rPr>
                <w:rFonts w:ascii="Arial Narrow" w:hAnsi="Arial Narrow" w:cs="Arial"/>
                <w:sz w:val="22"/>
                <w:szCs w:val="22"/>
              </w:rPr>
              <w:instrText xml:space="preserve"> FORMTEXT </w:instrText>
            </w:r>
            <w:r w:rsidRPr="005411B8">
              <w:rPr>
                <w:rFonts w:ascii="Arial Narrow" w:hAnsi="Arial Narrow" w:cs="Arial"/>
                <w:sz w:val="22"/>
                <w:szCs w:val="22"/>
              </w:rPr>
            </w:r>
            <w:r w:rsidRPr="005411B8">
              <w:rPr>
                <w:rFonts w:ascii="Arial Narrow" w:hAnsi="Arial Narrow" w:cs="Arial"/>
                <w:sz w:val="22"/>
                <w:szCs w:val="22"/>
              </w:rPr>
              <w:fldChar w:fldCharType="separate"/>
            </w:r>
            <w:r w:rsidRPr="005411B8">
              <w:rPr>
                <w:rFonts w:ascii="Arial Narrow" w:hAnsi="Arial Narrow" w:cs="Arial"/>
                <w:noProof/>
                <w:sz w:val="22"/>
                <w:szCs w:val="22"/>
              </w:rPr>
              <w:t> </w:t>
            </w:r>
            <w:r w:rsidRPr="005411B8">
              <w:rPr>
                <w:rFonts w:ascii="Arial Narrow" w:hAnsi="Arial Narrow" w:cs="Arial"/>
                <w:noProof/>
                <w:sz w:val="22"/>
                <w:szCs w:val="22"/>
              </w:rPr>
              <w:t> </w:t>
            </w:r>
            <w:r w:rsidRPr="005411B8">
              <w:rPr>
                <w:rFonts w:ascii="Arial Narrow" w:hAnsi="Arial Narrow" w:cs="Arial"/>
                <w:noProof/>
                <w:sz w:val="22"/>
                <w:szCs w:val="22"/>
              </w:rPr>
              <w:t> </w:t>
            </w:r>
            <w:r w:rsidRPr="005411B8">
              <w:rPr>
                <w:rFonts w:ascii="Arial Narrow" w:hAnsi="Arial Narrow" w:cs="Arial"/>
                <w:noProof/>
                <w:sz w:val="22"/>
                <w:szCs w:val="22"/>
              </w:rPr>
              <w:t> </w:t>
            </w:r>
            <w:r w:rsidRPr="005411B8">
              <w:rPr>
                <w:rFonts w:ascii="Arial Narrow" w:hAnsi="Arial Narrow" w:cs="Arial"/>
                <w:noProof/>
                <w:sz w:val="22"/>
                <w:szCs w:val="22"/>
              </w:rPr>
              <w:t> </w:t>
            </w:r>
            <w:r w:rsidRPr="005411B8">
              <w:rPr>
                <w:rFonts w:ascii="Arial Narrow" w:hAnsi="Arial Narrow" w:cs="Arial"/>
                <w:sz w:val="22"/>
                <w:szCs w:val="22"/>
              </w:rPr>
              <w:fldChar w:fldCharType="end"/>
            </w:r>
          </w:p>
        </w:tc>
      </w:tr>
      <w:tr w:rsidR="00B2477F" w:rsidRPr="00D06A5B" w14:paraId="62E0C2BE" w14:textId="77777777" w:rsidTr="00257508">
        <w:tc>
          <w:tcPr>
            <w:tcW w:w="2544" w:type="dxa"/>
            <w:tcBorders>
              <w:top w:val="single" w:sz="4" w:space="0" w:color="auto"/>
              <w:left w:val="single" w:sz="6" w:space="0" w:color="auto"/>
              <w:bottom w:val="single" w:sz="4" w:space="0" w:color="auto"/>
              <w:right w:val="single" w:sz="6" w:space="0" w:color="auto"/>
            </w:tcBorders>
            <w:vAlign w:val="center"/>
          </w:tcPr>
          <w:p w14:paraId="4DD3B365" w14:textId="181F31CF"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Signalizacija (ožičenje na nadzorno enoto):</w:t>
            </w:r>
          </w:p>
        </w:tc>
        <w:tc>
          <w:tcPr>
            <w:tcW w:w="3402" w:type="dxa"/>
            <w:tcBorders>
              <w:top w:val="single" w:sz="4" w:space="0" w:color="auto"/>
              <w:left w:val="single" w:sz="6" w:space="0" w:color="auto"/>
              <w:bottom w:val="single" w:sz="4" w:space="0" w:color="auto"/>
              <w:right w:val="single" w:sz="6" w:space="0" w:color="auto"/>
            </w:tcBorders>
            <w:vAlign w:val="center"/>
          </w:tcPr>
          <w:p w14:paraId="4D96154A" w14:textId="76EC8CBF" w:rsidR="00B2477F" w:rsidRPr="00D06A5B" w:rsidRDefault="00B2477F" w:rsidP="009F0DFF">
            <w:pPr>
              <w:rPr>
                <w:rFonts w:ascii="Arial Narrow" w:hAnsi="Arial Narrow" w:cs="Arial"/>
                <w:color w:val="000000"/>
                <w:sz w:val="22"/>
                <w:szCs w:val="22"/>
              </w:rPr>
            </w:pPr>
            <w:r w:rsidRPr="00D06A5B">
              <w:rPr>
                <w:rFonts w:ascii="Arial Narrow" w:hAnsi="Arial Narrow" w:cs="Arial"/>
                <w:color w:val="000000"/>
                <w:sz w:val="22"/>
                <w:szCs w:val="22"/>
              </w:rPr>
              <w:t>Signalizacija za izpad in izklop MCB, signalizacija pregoretja taljivih varovalk, položajna signalizacija preklopnih stikal (vklop/izklop)</w:t>
            </w:r>
          </w:p>
        </w:tc>
        <w:tc>
          <w:tcPr>
            <w:tcW w:w="3660" w:type="dxa"/>
            <w:tcBorders>
              <w:top w:val="single" w:sz="4" w:space="0" w:color="auto"/>
              <w:left w:val="single" w:sz="6" w:space="0" w:color="auto"/>
              <w:bottom w:val="single" w:sz="4" w:space="0" w:color="auto"/>
              <w:right w:val="single" w:sz="6" w:space="0" w:color="auto"/>
            </w:tcBorders>
            <w:vAlign w:val="center"/>
          </w:tcPr>
          <w:p w14:paraId="11BB8B6E" w14:textId="14189D28"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4A35C535" w14:textId="77777777" w:rsidTr="00257508">
        <w:tc>
          <w:tcPr>
            <w:tcW w:w="2544" w:type="dxa"/>
            <w:tcBorders>
              <w:top w:val="single" w:sz="4" w:space="0" w:color="auto"/>
              <w:left w:val="single" w:sz="4" w:space="0" w:color="auto"/>
              <w:bottom w:val="single" w:sz="4" w:space="0" w:color="auto"/>
              <w:right w:val="nil"/>
            </w:tcBorders>
            <w:vAlign w:val="center"/>
          </w:tcPr>
          <w:p w14:paraId="639BCD4F" w14:textId="7FD12D1C" w:rsidR="00B2477F" w:rsidRPr="00D06A5B" w:rsidRDefault="00B2477F" w:rsidP="00B2477F">
            <w:pPr>
              <w:rPr>
                <w:rFonts w:ascii="Arial Narrow" w:hAnsi="Arial Narrow" w:cs="Arial"/>
                <w:b/>
                <w:color w:val="000000"/>
                <w:sz w:val="22"/>
                <w:szCs w:val="22"/>
              </w:rPr>
            </w:pPr>
            <w:r w:rsidRPr="00D06A5B">
              <w:rPr>
                <w:rFonts w:ascii="Arial Narrow" w:hAnsi="Arial Narrow" w:cs="Arial"/>
                <w:b/>
                <w:color w:val="000000"/>
                <w:sz w:val="22"/>
                <w:szCs w:val="22"/>
              </w:rPr>
              <w:t>Nadzorna enota</w:t>
            </w:r>
          </w:p>
        </w:tc>
        <w:tc>
          <w:tcPr>
            <w:tcW w:w="3402" w:type="dxa"/>
            <w:tcBorders>
              <w:top w:val="single" w:sz="4" w:space="0" w:color="auto"/>
              <w:left w:val="nil"/>
              <w:bottom w:val="single" w:sz="4" w:space="0" w:color="auto"/>
              <w:right w:val="nil"/>
            </w:tcBorders>
          </w:tcPr>
          <w:p w14:paraId="6B204B2E" w14:textId="16BC8323" w:rsidR="00B2477F" w:rsidRPr="00D06A5B" w:rsidRDefault="00B2477F" w:rsidP="00B2477F">
            <w:pPr>
              <w:jc w:val="left"/>
              <w:rPr>
                <w:rFonts w:ascii="Arial Narrow" w:hAnsi="Arial Narrow" w:cs="Arial"/>
                <w:b/>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50F10ABD" w14:textId="13F25AF6" w:rsidR="00B2477F" w:rsidRPr="00D06A5B" w:rsidRDefault="00B2477F" w:rsidP="00B2477F">
            <w:pPr>
              <w:jc w:val="center"/>
              <w:rPr>
                <w:rFonts w:ascii="Arial Narrow" w:hAnsi="Arial Narrow" w:cs="Arial"/>
                <w:b/>
                <w:color w:val="000000"/>
                <w:sz w:val="22"/>
                <w:szCs w:val="22"/>
              </w:rPr>
            </w:pPr>
          </w:p>
        </w:tc>
      </w:tr>
      <w:tr w:rsidR="00B2477F" w:rsidRPr="00D06A5B" w14:paraId="5E49B92E" w14:textId="77777777" w:rsidTr="00257508">
        <w:tc>
          <w:tcPr>
            <w:tcW w:w="2544" w:type="dxa"/>
            <w:tcBorders>
              <w:top w:val="single" w:sz="4" w:space="0" w:color="auto"/>
              <w:left w:val="single" w:sz="6" w:space="0" w:color="auto"/>
              <w:bottom w:val="single" w:sz="4" w:space="0" w:color="auto"/>
              <w:right w:val="single" w:sz="6" w:space="0" w:color="auto"/>
            </w:tcBorders>
            <w:vAlign w:val="center"/>
          </w:tcPr>
          <w:p w14:paraId="0BDB6636" w14:textId="785AE80F"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Konfiguracija:</w:t>
            </w:r>
          </w:p>
        </w:tc>
        <w:tc>
          <w:tcPr>
            <w:tcW w:w="3402" w:type="dxa"/>
            <w:tcBorders>
              <w:top w:val="single" w:sz="4" w:space="0" w:color="auto"/>
              <w:left w:val="single" w:sz="6" w:space="0" w:color="auto"/>
              <w:bottom w:val="single" w:sz="4" w:space="0" w:color="auto"/>
              <w:right w:val="single" w:sz="6" w:space="0" w:color="auto"/>
            </w:tcBorders>
            <w:vAlign w:val="center"/>
          </w:tcPr>
          <w:p w14:paraId="6D176AF4" w14:textId="52857DAF"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Nastavitev (parametriranje) nadzorne enote za ponujen sistem napajanja</w:t>
            </w:r>
          </w:p>
        </w:tc>
        <w:tc>
          <w:tcPr>
            <w:tcW w:w="3660" w:type="dxa"/>
            <w:tcBorders>
              <w:top w:val="single" w:sz="4" w:space="0" w:color="auto"/>
              <w:left w:val="single" w:sz="6" w:space="0" w:color="auto"/>
              <w:bottom w:val="single" w:sz="4" w:space="0" w:color="auto"/>
              <w:right w:val="single" w:sz="6" w:space="0" w:color="auto"/>
            </w:tcBorders>
            <w:vAlign w:val="center"/>
          </w:tcPr>
          <w:p w14:paraId="366F1371" w14:textId="4CB3F695"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44A9F598" w14:textId="77777777" w:rsidTr="00257508">
        <w:tc>
          <w:tcPr>
            <w:tcW w:w="2544" w:type="dxa"/>
            <w:tcBorders>
              <w:top w:val="single" w:sz="4" w:space="0" w:color="auto"/>
              <w:left w:val="single" w:sz="4" w:space="0" w:color="auto"/>
              <w:bottom w:val="single" w:sz="4" w:space="0" w:color="auto"/>
              <w:right w:val="single" w:sz="4" w:space="0" w:color="auto"/>
            </w:tcBorders>
            <w:vAlign w:val="center"/>
          </w:tcPr>
          <w:p w14:paraId="4D51FF77" w14:textId="0D4F82AE" w:rsidR="00B2477F" w:rsidRPr="00D06A5B" w:rsidRDefault="00B2477F" w:rsidP="00B2477F">
            <w:pPr>
              <w:rPr>
                <w:rFonts w:ascii="Arial Narrow" w:hAnsi="Arial Narrow" w:cs="Arial"/>
                <w:b/>
                <w:color w:val="000000"/>
                <w:sz w:val="22"/>
                <w:szCs w:val="22"/>
                <w:highlight w:val="yellow"/>
              </w:rPr>
            </w:pPr>
            <w:r w:rsidRPr="00D06A5B">
              <w:rPr>
                <w:rFonts w:ascii="Arial Narrow" w:hAnsi="Arial Narrow" w:cs="Arial"/>
                <w:color w:val="000000"/>
                <w:sz w:val="22"/>
                <w:szCs w:val="22"/>
              </w:rPr>
              <w:t>Prikazovalnik:</w:t>
            </w:r>
          </w:p>
        </w:tc>
        <w:tc>
          <w:tcPr>
            <w:tcW w:w="3402" w:type="dxa"/>
            <w:tcBorders>
              <w:top w:val="single" w:sz="4" w:space="0" w:color="auto"/>
              <w:left w:val="single" w:sz="4" w:space="0" w:color="auto"/>
              <w:bottom w:val="single" w:sz="4" w:space="0" w:color="auto"/>
              <w:right w:val="single" w:sz="4" w:space="0" w:color="auto"/>
            </w:tcBorders>
            <w:vAlign w:val="center"/>
          </w:tcPr>
          <w:p w14:paraId="5DC24555" w14:textId="3E54FB5E"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Vgrajen LCD prikazovalnik občutljiv na dotik, ki prikazuje vse analogne vrednosti sistema, alarmna stanja in zgodovino</w:t>
            </w:r>
          </w:p>
        </w:tc>
        <w:tc>
          <w:tcPr>
            <w:tcW w:w="3660" w:type="dxa"/>
            <w:tcBorders>
              <w:top w:val="single" w:sz="4" w:space="0" w:color="auto"/>
              <w:left w:val="single" w:sz="4" w:space="0" w:color="auto"/>
              <w:bottom w:val="single" w:sz="4" w:space="0" w:color="auto"/>
              <w:right w:val="single" w:sz="4" w:space="0" w:color="auto"/>
            </w:tcBorders>
            <w:vAlign w:val="center"/>
          </w:tcPr>
          <w:p w14:paraId="00EAA433" w14:textId="2F077D35"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E235B17" w14:textId="77777777" w:rsidTr="00257508">
        <w:tc>
          <w:tcPr>
            <w:tcW w:w="2544" w:type="dxa"/>
            <w:tcBorders>
              <w:top w:val="single" w:sz="4" w:space="0" w:color="auto"/>
              <w:left w:val="single" w:sz="6" w:space="0" w:color="auto"/>
              <w:bottom w:val="single" w:sz="6" w:space="0" w:color="auto"/>
              <w:right w:val="single" w:sz="6" w:space="0" w:color="auto"/>
            </w:tcBorders>
            <w:vAlign w:val="center"/>
          </w:tcPr>
          <w:p w14:paraId="473FA37C" w14:textId="65DCA8D2"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Integriran Web vmesnik:</w:t>
            </w:r>
          </w:p>
        </w:tc>
        <w:tc>
          <w:tcPr>
            <w:tcW w:w="3402" w:type="dxa"/>
            <w:tcBorders>
              <w:top w:val="single" w:sz="4" w:space="0" w:color="auto"/>
              <w:left w:val="single" w:sz="6" w:space="0" w:color="auto"/>
              <w:bottom w:val="single" w:sz="6" w:space="0" w:color="auto"/>
              <w:right w:val="single" w:sz="6" w:space="0" w:color="auto"/>
            </w:tcBorders>
            <w:vAlign w:val="center"/>
          </w:tcPr>
          <w:p w14:paraId="6F6F9420" w14:textId="4E64F330"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Omogočeno nadziranje in upravljanje usmernika s spletnim brskalnikom</w:t>
            </w:r>
          </w:p>
        </w:tc>
        <w:tc>
          <w:tcPr>
            <w:tcW w:w="3660" w:type="dxa"/>
            <w:tcBorders>
              <w:top w:val="single" w:sz="4" w:space="0" w:color="auto"/>
              <w:left w:val="single" w:sz="6" w:space="0" w:color="auto"/>
              <w:bottom w:val="single" w:sz="6" w:space="0" w:color="auto"/>
              <w:right w:val="single" w:sz="6" w:space="0" w:color="auto"/>
            </w:tcBorders>
            <w:vAlign w:val="center"/>
          </w:tcPr>
          <w:p w14:paraId="269285CA" w14:textId="4D5B343E"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6BDC9E2D" w14:textId="77777777" w:rsidTr="00257508">
        <w:tc>
          <w:tcPr>
            <w:tcW w:w="2544" w:type="dxa"/>
            <w:tcBorders>
              <w:top w:val="single" w:sz="4" w:space="0" w:color="auto"/>
              <w:left w:val="single" w:sz="4" w:space="0" w:color="auto"/>
              <w:bottom w:val="single" w:sz="4" w:space="0" w:color="auto"/>
              <w:right w:val="single" w:sz="6" w:space="0" w:color="auto"/>
            </w:tcBorders>
            <w:vAlign w:val="center"/>
          </w:tcPr>
          <w:p w14:paraId="0D6A70DA" w14:textId="68C6964D"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Daljinski nadzor:</w:t>
            </w:r>
          </w:p>
        </w:tc>
        <w:tc>
          <w:tcPr>
            <w:tcW w:w="3402" w:type="dxa"/>
            <w:tcBorders>
              <w:top w:val="single" w:sz="4" w:space="0" w:color="auto"/>
              <w:left w:val="single" w:sz="6" w:space="0" w:color="auto"/>
              <w:bottom w:val="single" w:sz="4" w:space="0" w:color="auto"/>
              <w:right w:val="single" w:sz="6" w:space="0" w:color="auto"/>
            </w:tcBorders>
            <w:vAlign w:val="center"/>
          </w:tcPr>
          <w:p w14:paraId="47781976" w14:textId="5FA274DC"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 xml:space="preserve">Izvedba priklopa v obstoječi daljinski nadzorni sistem (SNMP protokol) </w:t>
            </w:r>
          </w:p>
        </w:tc>
        <w:tc>
          <w:tcPr>
            <w:tcW w:w="3660" w:type="dxa"/>
            <w:tcBorders>
              <w:top w:val="single" w:sz="4" w:space="0" w:color="auto"/>
              <w:left w:val="single" w:sz="6" w:space="0" w:color="auto"/>
              <w:bottom w:val="single" w:sz="4" w:space="0" w:color="auto"/>
              <w:right w:val="single" w:sz="4" w:space="0" w:color="auto"/>
            </w:tcBorders>
            <w:vAlign w:val="center"/>
          </w:tcPr>
          <w:p w14:paraId="65759B88" w14:textId="3EF00E22"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1D804D49" w14:textId="77777777" w:rsidTr="00257508">
        <w:tc>
          <w:tcPr>
            <w:tcW w:w="2544" w:type="dxa"/>
            <w:tcBorders>
              <w:top w:val="single" w:sz="4" w:space="0" w:color="auto"/>
              <w:left w:val="single" w:sz="4" w:space="0" w:color="auto"/>
              <w:bottom w:val="single" w:sz="4" w:space="0" w:color="auto"/>
              <w:right w:val="single" w:sz="6" w:space="0" w:color="auto"/>
            </w:tcBorders>
            <w:vAlign w:val="center"/>
          </w:tcPr>
          <w:p w14:paraId="09AD0229" w14:textId="36FA7B3A"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Daljinska signalizacija:</w:t>
            </w:r>
          </w:p>
        </w:tc>
        <w:tc>
          <w:tcPr>
            <w:tcW w:w="3402" w:type="dxa"/>
            <w:tcBorders>
              <w:top w:val="single" w:sz="4" w:space="0" w:color="auto"/>
              <w:left w:val="single" w:sz="6" w:space="0" w:color="auto"/>
              <w:bottom w:val="single" w:sz="4" w:space="0" w:color="auto"/>
              <w:right w:val="single" w:sz="6" w:space="0" w:color="auto"/>
            </w:tcBorders>
            <w:vAlign w:val="center"/>
          </w:tcPr>
          <w:p w14:paraId="4D38A241" w14:textId="7EA56C15"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Minimalno 8 breznapetostnih kontaktov za javljanje alarmnih stanj</w:t>
            </w:r>
          </w:p>
        </w:tc>
        <w:tc>
          <w:tcPr>
            <w:tcW w:w="3660" w:type="dxa"/>
            <w:tcBorders>
              <w:top w:val="single" w:sz="4" w:space="0" w:color="auto"/>
              <w:left w:val="single" w:sz="6" w:space="0" w:color="auto"/>
              <w:bottom w:val="single" w:sz="4" w:space="0" w:color="auto"/>
              <w:right w:val="single" w:sz="4" w:space="0" w:color="auto"/>
            </w:tcBorders>
            <w:vAlign w:val="center"/>
          </w:tcPr>
          <w:p w14:paraId="10B57CC5" w14:textId="1A5AFF80"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59D0A444" w14:textId="77777777" w:rsidTr="00257508">
        <w:tc>
          <w:tcPr>
            <w:tcW w:w="2544" w:type="dxa"/>
            <w:tcBorders>
              <w:top w:val="single" w:sz="4" w:space="0" w:color="auto"/>
              <w:left w:val="single" w:sz="4" w:space="0" w:color="auto"/>
              <w:bottom w:val="single" w:sz="4" w:space="0" w:color="auto"/>
              <w:right w:val="nil"/>
            </w:tcBorders>
            <w:vAlign w:val="center"/>
          </w:tcPr>
          <w:p w14:paraId="5E21BA71" w14:textId="279DEF48" w:rsidR="00B2477F" w:rsidRPr="00D06A5B" w:rsidRDefault="00B2477F" w:rsidP="00B2477F">
            <w:pPr>
              <w:rPr>
                <w:rFonts w:ascii="Arial Narrow" w:hAnsi="Arial Narrow" w:cs="Arial"/>
                <w:b/>
                <w:color w:val="000000"/>
                <w:sz w:val="22"/>
                <w:szCs w:val="22"/>
              </w:rPr>
            </w:pPr>
            <w:r w:rsidRPr="00D06A5B">
              <w:rPr>
                <w:rFonts w:ascii="Arial Narrow" w:hAnsi="Arial Narrow" w:cs="Arial"/>
                <w:b/>
                <w:color w:val="000000"/>
                <w:sz w:val="22"/>
                <w:szCs w:val="22"/>
              </w:rPr>
              <w:t>Razdelilnik DC (BUA01)</w:t>
            </w:r>
          </w:p>
        </w:tc>
        <w:tc>
          <w:tcPr>
            <w:tcW w:w="3402" w:type="dxa"/>
            <w:tcBorders>
              <w:top w:val="single" w:sz="4" w:space="0" w:color="auto"/>
              <w:left w:val="nil"/>
              <w:bottom w:val="single" w:sz="4" w:space="0" w:color="auto"/>
              <w:right w:val="nil"/>
            </w:tcBorders>
          </w:tcPr>
          <w:p w14:paraId="4EFA617C" w14:textId="70F16802" w:rsidR="00B2477F" w:rsidRPr="00D06A5B" w:rsidRDefault="00B2477F" w:rsidP="00B2477F">
            <w:pPr>
              <w:jc w:val="left"/>
              <w:rPr>
                <w:rFonts w:ascii="Arial Narrow" w:hAnsi="Arial Narrow" w:cs="Arial"/>
                <w:b/>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767AA31E" w14:textId="24E13A80" w:rsidR="00B2477F" w:rsidRPr="00D06A5B" w:rsidRDefault="00B2477F" w:rsidP="00B2477F">
            <w:pPr>
              <w:jc w:val="center"/>
              <w:rPr>
                <w:rFonts w:ascii="Arial Narrow" w:hAnsi="Arial Narrow" w:cs="Arial"/>
                <w:b/>
                <w:color w:val="000000"/>
                <w:sz w:val="22"/>
                <w:szCs w:val="22"/>
              </w:rPr>
            </w:pPr>
          </w:p>
        </w:tc>
      </w:tr>
      <w:tr w:rsidR="00B2477F" w:rsidRPr="00D06A5B" w14:paraId="0701864F" w14:textId="77777777" w:rsidTr="00257508">
        <w:tc>
          <w:tcPr>
            <w:tcW w:w="2544" w:type="dxa"/>
            <w:tcBorders>
              <w:top w:val="single" w:sz="4" w:space="0" w:color="auto"/>
              <w:left w:val="single" w:sz="4" w:space="0" w:color="auto"/>
              <w:bottom w:val="single" w:sz="4" w:space="0" w:color="auto"/>
              <w:right w:val="single" w:sz="6" w:space="0" w:color="auto"/>
            </w:tcBorders>
            <w:vAlign w:val="center"/>
          </w:tcPr>
          <w:p w14:paraId="343AB3F9" w14:textId="246FDDD8"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Proizvajalec:</w:t>
            </w:r>
          </w:p>
        </w:tc>
        <w:tc>
          <w:tcPr>
            <w:tcW w:w="3402" w:type="dxa"/>
            <w:tcBorders>
              <w:top w:val="single" w:sz="4" w:space="0" w:color="auto"/>
              <w:left w:val="single" w:sz="6" w:space="0" w:color="auto"/>
              <w:bottom w:val="single" w:sz="4" w:space="0" w:color="auto"/>
              <w:right w:val="single" w:sz="6" w:space="0" w:color="auto"/>
            </w:tcBorders>
            <w:vAlign w:val="center"/>
          </w:tcPr>
          <w:p w14:paraId="4B17272E" w14:textId="45972816"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w:t>
            </w:r>
          </w:p>
        </w:tc>
        <w:tc>
          <w:tcPr>
            <w:tcW w:w="3660" w:type="dxa"/>
            <w:tcBorders>
              <w:top w:val="single" w:sz="4" w:space="0" w:color="auto"/>
              <w:left w:val="single" w:sz="6" w:space="0" w:color="auto"/>
              <w:bottom w:val="single" w:sz="4" w:space="0" w:color="auto"/>
              <w:right w:val="single" w:sz="4" w:space="0" w:color="auto"/>
            </w:tcBorders>
            <w:vAlign w:val="center"/>
          </w:tcPr>
          <w:p w14:paraId="5246F3BD" w14:textId="56012D07" w:rsidR="00B2477F" w:rsidRPr="00D06A5B" w:rsidRDefault="00B2477F" w:rsidP="00B2477F">
            <w:pPr>
              <w:jc w:val="center"/>
              <w:rPr>
                <w:rFonts w:ascii="Arial Narrow" w:hAnsi="Arial Narrow" w:cs="Arial"/>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1DAF43D1" w14:textId="77777777" w:rsidTr="00257508">
        <w:tc>
          <w:tcPr>
            <w:tcW w:w="2544" w:type="dxa"/>
            <w:tcBorders>
              <w:top w:val="single" w:sz="4" w:space="0" w:color="auto"/>
              <w:left w:val="single" w:sz="4" w:space="0" w:color="auto"/>
              <w:bottom w:val="single" w:sz="4" w:space="0" w:color="auto"/>
              <w:right w:val="single" w:sz="6" w:space="0" w:color="auto"/>
            </w:tcBorders>
            <w:vAlign w:val="center"/>
          </w:tcPr>
          <w:p w14:paraId="608A46B6" w14:textId="16376857"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Tip/oznaka:</w:t>
            </w:r>
          </w:p>
        </w:tc>
        <w:tc>
          <w:tcPr>
            <w:tcW w:w="3402" w:type="dxa"/>
            <w:tcBorders>
              <w:top w:val="single" w:sz="4" w:space="0" w:color="auto"/>
              <w:left w:val="single" w:sz="6" w:space="0" w:color="auto"/>
              <w:bottom w:val="single" w:sz="4" w:space="0" w:color="auto"/>
              <w:right w:val="single" w:sz="6" w:space="0" w:color="auto"/>
              <w:tr2bl w:val="nil"/>
            </w:tcBorders>
            <w:vAlign w:val="center"/>
          </w:tcPr>
          <w:p w14:paraId="33C78EEE" w14:textId="66AA8262"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w:t>
            </w:r>
          </w:p>
        </w:tc>
        <w:tc>
          <w:tcPr>
            <w:tcW w:w="3660" w:type="dxa"/>
            <w:tcBorders>
              <w:top w:val="single" w:sz="4" w:space="0" w:color="auto"/>
              <w:left w:val="single" w:sz="6" w:space="0" w:color="auto"/>
              <w:bottom w:val="single" w:sz="4" w:space="0" w:color="auto"/>
              <w:right w:val="single" w:sz="4" w:space="0" w:color="auto"/>
            </w:tcBorders>
            <w:vAlign w:val="center"/>
          </w:tcPr>
          <w:p w14:paraId="09C32000" w14:textId="0629550A" w:rsidR="00B2477F" w:rsidRPr="00D06A5B" w:rsidRDefault="00B2477F" w:rsidP="00B2477F">
            <w:pPr>
              <w:jc w:val="center"/>
              <w:rPr>
                <w:rFonts w:ascii="Arial Narrow" w:hAnsi="Arial Narrow" w:cs="Arial"/>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19FDB72F" w14:textId="77777777" w:rsidTr="00257508">
        <w:tc>
          <w:tcPr>
            <w:tcW w:w="2544" w:type="dxa"/>
            <w:tcBorders>
              <w:top w:val="single" w:sz="4" w:space="0" w:color="auto"/>
              <w:left w:val="single" w:sz="4" w:space="0" w:color="auto"/>
              <w:bottom w:val="single" w:sz="6" w:space="0" w:color="auto"/>
              <w:right w:val="single" w:sz="6" w:space="0" w:color="auto"/>
            </w:tcBorders>
            <w:vAlign w:val="center"/>
          </w:tcPr>
          <w:p w14:paraId="67C97C05" w14:textId="450DF5B6" w:rsidR="00B2477F" w:rsidRPr="00D06A5B" w:rsidRDefault="00B2477F" w:rsidP="00B2477F">
            <w:pPr>
              <w:rPr>
                <w:rFonts w:ascii="Arial Narrow" w:hAnsi="Arial Narrow" w:cs="Arial"/>
                <w:color w:val="000000"/>
                <w:sz w:val="22"/>
                <w:szCs w:val="22"/>
                <w:highlight w:val="yellow"/>
              </w:rPr>
            </w:pPr>
            <w:r w:rsidRPr="00D06A5B">
              <w:rPr>
                <w:rFonts w:ascii="Arial Narrow" w:hAnsi="Arial Narrow" w:cs="Arial"/>
                <w:color w:val="000000"/>
                <w:sz w:val="22"/>
                <w:szCs w:val="22"/>
              </w:rPr>
              <w:t>Dimenzije (VxŠxG):</w:t>
            </w:r>
          </w:p>
        </w:tc>
        <w:tc>
          <w:tcPr>
            <w:tcW w:w="3402" w:type="dxa"/>
            <w:tcBorders>
              <w:top w:val="single" w:sz="4" w:space="0" w:color="auto"/>
              <w:left w:val="single" w:sz="6" w:space="0" w:color="auto"/>
              <w:bottom w:val="single" w:sz="6" w:space="0" w:color="auto"/>
              <w:right w:val="single" w:sz="6" w:space="0" w:color="auto"/>
              <w:tr2bl w:val="nil"/>
            </w:tcBorders>
            <w:vAlign w:val="center"/>
          </w:tcPr>
          <w:p w14:paraId="37A7B684" w14:textId="43981E8F" w:rsidR="00B2477F" w:rsidRPr="00D06A5B" w:rsidRDefault="00B2477F" w:rsidP="00B2477F">
            <w:pPr>
              <w:jc w:val="left"/>
              <w:rPr>
                <w:rFonts w:ascii="Arial Narrow" w:hAnsi="Arial Narrow" w:cs="Arial"/>
                <w:color w:val="000000"/>
                <w:sz w:val="22"/>
                <w:szCs w:val="22"/>
                <w:highlight w:val="yellow"/>
              </w:rPr>
            </w:pPr>
            <w:r w:rsidRPr="00D06A5B">
              <w:rPr>
                <w:rFonts w:ascii="Arial Narrow" w:hAnsi="Arial Narrow" w:cs="Arial"/>
                <w:color w:val="000000"/>
                <w:sz w:val="22"/>
                <w:szCs w:val="22"/>
              </w:rPr>
              <w:t>2000mm x 600mm x 600mm</w:t>
            </w:r>
          </w:p>
        </w:tc>
        <w:tc>
          <w:tcPr>
            <w:tcW w:w="3660" w:type="dxa"/>
            <w:tcBorders>
              <w:top w:val="single" w:sz="4" w:space="0" w:color="auto"/>
              <w:left w:val="single" w:sz="6" w:space="0" w:color="auto"/>
              <w:bottom w:val="single" w:sz="6" w:space="0" w:color="auto"/>
              <w:right w:val="single" w:sz="4" w:space="0" w:color="auto"/>
            </w:tcBorders>
            <w:vAlign w:val="center"/>
          </w:tcPr>
          <w:p w14:paraId="3811B29B" w14:textId="7AB01EE5"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B2477F" w:rsidRPr="00D06A5B" w14:paraId="6F4F9867" w14:textId="77777777" w:rsidTr="00257508">
        <w:tc>
          <w:tcPr>
            <w:tcW w:w="2544" w:type="dxa"/>
            <w:tcBorders>
              <w:top w:val="single" w:sz="6" w:space="0" w:color="auto"/>
              <w:left w:val="single" w:sz="6" w:space="0" w:color="auto"/>
              <w:bottom w:val="single" w:sz="8" w:space="0" w:color="auto"/>
              <w:right w:val="single" w:sz="4" w:space="0" w:color="auto"/>
            </w:tcBorders>
            <w:vAlign w:val="center"/>
          </w:tcPr>
          <w:p w14:paraId="35693581" w14:textId="3E4A41E6"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t>Barva:</w:t>
            </w:r>
          </w:p>
        </w:tc>
        <w:tc>
          <w:tcPr>
            <w:tcW w:w="3402" w:type="dxa"/>
            <w:tcBorders>
              <w:top w:val="single" w:sz="6" w:space="0" w:color="auto"/>
              <w:left w:val="single" w:sz="4" w:space="0" w:color="auto"/>
              <w:bottom w:val="single" w:sz="8" w:space="0" w:color="auto"/>
              <w:right w:val="single" w:sz="4" w:space="0" w:color="auto"/>
            </w:tcBorders>
            <w:vAlign w:val="center"/>
          </w:tcPr>
          <w:p w14:paraId="20366EE1" w14:textId="41CEDDE9"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RAL 7035</w:t>
            </w:r>
          </w:p>
        </w:tc>
        <w:tc>
          <w:tcPr>
            <w:tcW w:w="3660" w:type="dxa"/>
            <w:tcBorders>
              <w:top w:val="single" w:sz="6" w:space="0" w:color="auto"/>
              <w:left w:val="single" w:sz="4" w:space="0" w:color="auto"/>
              <w:bottom w:val="single" w:sz="8" w:space="0" w:color="auto"/>
              <w:right w:val="single" w:sz="6" w:space="0" w:color="auto"/>
            </w:tcBorders>
            <w:vAlign w:val="center"/>
          </w:tcPr>
          <w:p w14:paraId="63487F7C" w14:textId="519E3538"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r w:rsidR="00B2477F" w:rsidRPr="00D06A5B" w14:paraId="28CC5904" w14:textId="77777777" w:rsidTr="00257508">
        <w:tc>
          <w:tcPr>
            <w:tcW w:w="2544" w:type="dxa"/>
            <w:tcBorders>
              <w:top w:val="single" w:sz="8" w:space="0" w:color="auto"/>
              <w:left w:val="single" w:sz="6" w:space="0" w:color="auto"/>
              <w:bottom w:val="single" w:sz="6" w:space="0" w:color="auto"/>
              <w:right w:val="single" w:sz="8" w:space="0" w:color="auto"/>
            </w:tcBorders>
            <w:vAlign w:val="center"/>
            <w:hideMark/>
          </w:tcPr>
          <w:p w14:paraId="5B9697E2" w14:textId="3661ED22"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t>Stopnja mehanske zaščite:</w:t>
            </w:r>
          </w:p>
        </w:tc>
        <w:tc>
          <w:tcPr>
            <w:tcW w:w="3402" w:type="dxa"/>
            <w:tcBorders>
              <w:top w:val="single" w:sz="8" w:space="0" w:color="auto"/>
              <w:left w:val="single" w:sz="8" w:space="0" w:color="auto"/>
              <w:bottom w:val="single" w:sz="6" w:space="0" w:color="auto"/>
              <w:right w:val="single" w:sz="8" w:space="0" w:color="auto"/>
            </w:tcBorders>
            <w:vAlign w:val="center"/>
            <w:hideMark/>
          </w:tcPr>
          <w:p w14:paraId="3B4DABAB" w14:textId="61167CF9"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IP20 po IEC 60529</w:t>
            </w:r>
          </w:p>
        </w:tc>
        <w:tc>
          <w:tcPr>
            <w:tcW w:w="3660" w:type="dxa"/>
            <w:tcBorders>
              <w:top w:val="single" w:sz="8" w:space="0" w:color="auto"/>
              <w:left w:val="single" w:sz="8" w:space="0" w:color="auto"/>
              <w:bottom w:val="single" w:sz="6" w:space="0" w:color="auto"/>
              <w:right w:val="single" w:sz="6" w:space="0" w:color="auto"/>
            </w:tcBorders>
            <w:vAlign w:val="center"/>
          </w:tcPr>
          <w:p w14:paraId="2DBF8E8C" w14:textId="3D6C9344"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r w:rsidR="00B2477F" w:rsidRPr="00D06A5B" w14:paraId="09BEE4C1" w14:textId="77777777" w:rsidTr="00257508">
        <w:tc>
          <w:tcPr>
            <w:tcW w:w="2544" w:type="dxa"/>
            <w:tcBorders>
              <w:top w:val="single" w:sz="6" w:space="0" w:color="auto"/>
              <w:left w:val="single" w:sz="6" w:space="0" w:color="auto"/>
              <w:bottom w:val="single" w:sz="6" w:space="0" w:color="auto"/>
              <w:right w:val="single" w:sz="8" w:space="0" w:color="auto"/>
            </w:tcBorders>
            <w:vAlign w:val="center"/>
            <w:hideMark/>
          </w:tcPr>
          <w:p w14:paraId="427FC538" w14:textId="65D2F622"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lastRenderedPageBreak/>
              <w:t>DC razvodi:</w:t>
            </w:r>
          </w:p>
        </w:tc>
        <w:tc>
          <w:tcPr>
            <w:tcW w:w="3402" w:type="dxa"/>
            <w:tcBorders>
              <w:top w:val="single" w:sz="6" w:space="0" w:color="auto"/>
              <w:left w:val="single" w:sz="8" w:space="0" w:color="auto"/>
              <w:bottom w:val="single" w:sz="6" w:space="0" w:color="auto"/>
              <w:right w:val="single" w:sz="8" w:space="0" w:color="auto"/>
            </w:tcBorders>
            <w:vAlign w:val="center"/>
            <w:hideMark/>
          </w:tcPr>
          <w:p w14:paraId="3ABDDC39" w14:textId="55A753C8"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2 x 3p-NZM 80-100A, 15 x MCB (1 x 2p-C20, 10 x 2p-C16A, 4 x 2p-C10A)</w:t>
            </w:r>
          </w:p>
        </w:tc>
        <w:tc>
          <w:tcPr>
            <w:tcW w:w="3660" w:type="dxa"/>
            <w:tcBorders>
              <w:top w:val="single" w:sz="6" w:space="0" w:color="auto"/>
              <w:left w:val="single" w:sz="8" w:space="0" w:color="auto"/>
              <w:bottom w:val="single" w:sz="6" w:space="0" w:color="auto"/>
              <w:right w:val="single" w:sz="6" w:space="0" w:color="auto"/>
            </w:tcBorders>
            <w:vAlign w:val="center"/>
          </w:tcPr>
          <w:p w14:paraId="20B6393F" w14:textId="095A5D17"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r w:rsidR="00B2477F" w:rsidRPr="00D06A5B" w14:paraId="603AEE94" w14:textId="77777777" w:rsidTr="00257508">
        <w:tc>
          <w:tcPr>
            <w:tcW w:w="2544" w:type="dxa"/>
            <w:tcBorders>
              <w:top w:val="single" w:sz="6" w:space="0" w:color="auto"/>
              <w:left w:val="single" w:sz="6" w:space="0" w:color="auto"/>
              <w:bottom w:val="single" w:sz="6" w:space="0" w:color="auto"/>
              <w:right w:val="single" w:sz="8" w:space="0" w:color="auto"/>
            </w:tcBorders>
            <w:vAlign w:val="center"/>
            <w:hideMark/>
          </w:tcPr>
          <w:p w14:paraId="7B5A82CC" w14:textId="3FD05537"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t>Indikatorji:</w:t>
            </w:r>
          </w:p>
        </w:tc>
        <w:tc>
          <w:tcPr>
            <w:tcW w:w="3402" w:type="dxa"/>
            <w:tcBorders>
              <w:top w:val="single" w:sz="6" w:space="0" w:color="auto"/>
              <w:left w:val="single" w:sz="8" w:space="0" w:color="auto"/>
              <w:bottom w:val="single" w:sz="6" w:space="0" w:color="auto"/>
              <w:right w:val="single" w:sz="8" w:space="0" w:color="auto"/>
            </w:tcBorders>
            <w:vAlign w:val="center"/>
            <w:hideMark/>
          </w:tcPr>
          <w:p w14:paraId="5A58BF46" w14:textId="25444A66"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Vgrajen voltmeter in ampermeter na vratih omare za kontrolo DC napetosti in toka</w:t>
            </w:r>
          </w:p>
        </w:tc>
        <w:tc>
          <w:tcPr>
            <w:tcW w:w="3660" w:type="dxa"/>
            <w:tcBorders>
              <w:top w:val="single" w:sz="6" w:space="0" w:color="auto"/>
              <w:left w:val="single" w:sz="8" w:space="0" w:color="auto"/>
              <w:bottom w:val="single" w:sz="6" w:space="0" w:color="auto"/>
              <w:right w:val="single" w:sz="6" w:space="0" w:color="auto"/>
            </w:tcBorders>
            <w:vAlign w:val="center"/>
          </w:tcPr>
          <w:p w14:paraId="19AEC151" w14:textId="6AB1F679"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r w:rsidR="00B2477F" w:rsidRPr="00D06A5B" w14:paraId="2A5BA417"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4FDF9FC5" w14:textId="4D45695F"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t>Signalizacija odklopnikov:</w:t>
            </w:r>
          </w:p>
        </w:tc>
        <w:tc>
          <w:tcPr>
            <w:tcW w:w="3402" w:type="dxa"/>
            <w:tcBorders>
              <w:top w:val="single" w:sz="6" w:space="0" w:color="auto"/>
              <w:left w:val="single" w:sz="6" w:space="0" w:color="auto"/>
              <w:bottom w:val="single" w:sz="6" w:space="0" w:color="auto"/>
              <w:right w:val="single" w:sz="6" w:space="0" w:color="auto"/>
              <w:tr2bl w:val="nil"/>
            </w:tcBorders>
            <w:vAlign w:val="center"/>
          </w:tcPr>
          <w:p w14:paraId="51013A02" w14:textId="7AE82D1D"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Ločena signalizacija za izpad in izklop MCB in NZM zaščitnih stikal</w:t>
            </w:r>
          </w:p>
        </w:tc>
        <w:tc>
          <w:tcPr>
            <w:tcW w:w="3660" w:type="dxa"/>
            <w:tcBorders>
              <w:top w:val="single" w:sz="6" w:space="0" w:color="auto"/>
              <w:left w:val="single" w:sz="6" w:space="0" w:color="auto"/>
              <w:bottom w:val="single" w:sz="6" w:space="0" w:color="auto"/>
              <w:right w:val="single" w:sz="6" w:space="0" w:color="auto"/>
            </w:tcBorders>
            <w:vAlign w:val="center"/>
          </w:tcPr>
          <w:p w14:paraId="371B38B7" w14:textId="484965DC"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r w:rsidR="00B2477F" w:rsidRPr="00D06A5B" w14:paraId="3374550F"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18B2D781" w14:textId="1A130A24"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t>Signalizacija izpada nap.:</w:t>
            </w:r>
          </w:p>
        </w:tc>
        <w:tc>
          <w:tcPr>
            <w:tcW w:w="3402" w:type="dxa"/>
            <w:tcBorders>
              <w:top w:val="single" w:sz="6" w:space="0" w:color="auto"/>
              <w:left w:val="single" w:sz="6" w:space="0" w:color="auto"/>
              <w:bottom w:val="single" w:sz="6" w:space="0" w:color="auto"/>
              <w:right w:val="single" w:sz="6" w:space="0" w:color="auto"/>
              <w:tr2bl w:val="nil"/>
            </w:tcBorders>
            <w:vAlign w:val="center"/>
          </w:tcPr>
          <w:p w14:paraId="20023ED7" w14:textId="6778B95A"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 xml:space="preserve">Vgrajen nastavljiv podnapetostni rele </w:t>
            </w:r>
          </w:p>
        </w:tc>
        <w:tc>
          <w:tcPr>
            <w:tcW w:w="3660" w:type="dxa"/>
            <w:tcBorders>
              <w:top w:val="single" w:sz="6" w:space="0" w:color="auto"/>
              <w:left w:val="single" w:sz="6" w:space="0" w:color="auto"/>
              <w:bottom w:val="single" w:sz="6" w:space="0" w:color="auto"/>
              <w:right w:val="single" w:sz="6" w:space="0" w:color="auto"/>
            </w:tcBorders>
            <w:vAlign w:val="center"/>
          </w:tcPr>
          <w:p w14:paraId="113182D1" w14:textId="42D583F6"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r w:rsidR="00B2477F" w:rsidRPr="00D06A5B" w14:paraId="2BB1A46E" w14:textId="77777777" w:rsidTr="00257508">
        <w:tc>
          <w:tcPr>
            <w:tcW w:w="2544" w:type="dxa"/>
            <w:tcBorders>
              <w:top w:val="single" w:sz="6" w:space="0" w:color="auto"/>
              <w:left w:val="single" w:sz="6" w:space="0" w:color="auto"/>
              <w:bottom w:val="single" w:sz="6" w:space="0" w:color="auto"/>
              <w:right w:val="single" w:sz="6" w:space="0" w:color="auto"/>
            </w:tcBorders>
            <w:vAlign w:val="center"/>
          </w:tcPr>
          <w:p w14:paraId="10EFDEB8" w14:textId="638CCD21" w:rsidR="00B2477F" w:rsidRPr="00D06A5B" w:rsidRDefault="00B2477F" w:rsidP="00B2477F">
            <w:pPr>
              <w:rPr>
                <w:rFonts w:ascii="Arial Narrow" w:hAnsi="Arial Narrow" w:cs="Arial"/>
                <w:color w:val="000000"/>
                <w:sz w:val="22"/>
                <w:szCs w:val="22"/>
              </w:rPr>
            </w:pPr>
            <w:r w:rsidRPr="00D06A5B">
              <w:rPr>
                <w:rFonts w:ascii="Arial Narrow" w:hAnsi="Arial Narrow" w:cs="Arial"/>
                <w:color w:val="000000"/>
                <w:sz w:val="22"/>
                <w:szCs w:val="22"/>
              </w:rPr>
              <w:t>Kontrola zemeljskega stika:</w:t>
            </w:r>
          </w:p>
        </w:tc>
        <w:tc>
          <w:tcPr>
            <w:tcW w:w="3402" w:type="dxa"/>
            <w:tcBorders>
              <w:top w:val="single" w:sz="6" w:space="0" w:color="auto"/>
              <w:left w:val="single" w:sz="6" w:space="0" w:color="auto"/>
              <w:bottom w:val="single" w:sz="6" w:space="0" w:color="auto"/>
              <w:right w:val="single" w:sz="6" w:space="0" w:color="auto"/>
            </w:tcBorders>
            <w:vAlign w:val="center"/>
          </w:tcPr>
          <w:p w14:paraId="5D3FEA25" w14:textId="2540C3F7" w:rsidR="00B2477F" w:rsidRPr="00D06A5B" w:rsidRDefault="00B2477F" w:rsidP="00B2477F">
            <w:pPr>
              <w:jc w:val="left"/>
              <w:rPr>
                <w:rFonts w:ascii="Arial Narrow" w:hAnsi="Arial Narrow" w:cs="Arial"/>
                <w:color w:val="000000"/>
                <w:sz w:val="22"/>
                <w:szCs w:val="22"/>
              </w:rPr>
            </w:pPr>
            <w:r w:rsidRPr="00D06A5B">
              <w:rPr>
                <w:rFonts w:ascii="Arial Narrow" w:hAnsi="Arial Narrow" w:cs="Arial"/>
                <w:color w:val="000000"/>
                <w:sz w:val="22"/>
                <w:szCs w:val="22"/>
              </w:rPr>
              <w:t>Vgrajen kontrolnik za indikacijo zem. stika, primeren za večje enosmerne IT sisteme</w:t>
            </w:r>
          </w:p>
        </w:tc>
        <w:tc>
          <w:tcPr>
            <w:tcW w:w="3660" w:type="dxa"/>
            <w:tcBorders>
              <w:top w:val="single" w:sz="6" w:space="0" w:color="auto"/>
              <w:left w:val="single" w:sz="6" w:space="0" w:color="auto"/>
              <w:bottom w:val="single" w:sz="6" w:space="0" w:color="auto"/>
              <w:right w:val="single" w:sz="6" w:space="0" w:color="auto"/>
            </w:tcBorders>
            <w:vAlign w:val="center"/>
          </w:tcPr>
          <w:p w14:paraId="78067B35" w14:textId="14344272" w:rsidR="00B2477F" w:rsidRPr="00D06A5B" w:rsidRDefault="00B2477F" w:rsidP="00B2477F">
            <w:pPr>
              <w:jc w:val="center"/>
              <w:rPr>
                <w:rFonts w:ascii="Arial Narrow" w:hAnsi="Arial Narrow" w:cs="Arial"/>
                <w:color w:val="000000"/>
                <w:sz w:val="22"/>
                <w:szCs w:val="22"/>
              </w:rPr>
            </w:pPr>
            <w:r w:rsidRPr="00D06A5B">
              <w:rPr>
                <w:rFonts w:ascii="Arial Narrow" w:hAnsi="Arial Narrow" w:cs="Arial"/>
                <w:color w:val="000000"/>
                <w:sz w:val="22"/>
                <w:szCs w:val="22"/>
              </w:rPr>
              <w:fldChar w:fldCharType="begin">
                <w:ffData>
                  <w:name w:val="Besedilo5"/>
                  <w:enabled/>
                  <w:calcOnExit w:val="0"/>
                  <w:textInput/>
                </w:ffData>
              </w:fldChar>
            </w:r>
            <w:r w:rsidRPr="00D06A5B">
              <w:rPr>
                <w:rFonts w:ascii="Arial Narrow" w:hAnsi="Arial Narrow" w:cs="Arial"/>
                <w:color w:val="000000"/>
                <w:sz w:val="22"/>
                <w:szCs w:val="22"/>
              </w:rPr>
              <w:instrText xml:space="preserve"> FORMTEXT </w:instrText>
            </w:r>
            <w:r w:rsidRPr="00D06A5B">
              <w:rPr>
                <w:rFonts w:ascii="Arial Narrow" w:hAnsi="Arial Narrow" w:cs="Arial"/>
                <w:color w:val="000000"/>
                <w:sz w:val="22"/>
                <w:szCs w:val="22"/>
              </w:rPr>
            </w:r>
            <w:r w:rsidRPr="00D06A5B">
              <w:rPr>
                <w:rFonts w:ascii="Arial Narrow" w:hAnsi="Arial Narrow" w:cs="Arial"/>
                <w:color w:val="000000"/>
                <w:sz w:val="22"/>
                <w:szCs w:val="22"/>
              </w:rPr>
              <w:fldChar w:fldCharType="separate"/>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t> </w:t>
            </w:r>
            <w:r w:rsidRPr="00D06A5B">
              <w:rPr>
                <w:rFonts w:ascii="Arial Narrow" w:hAnsi="Arial Narrow" w:cs="Arial"/>
                <w:color w:val="000000"/>
                <w:sz w:val="22"/>
                <w:szCs w:val="22"/>
              </w:rPr>
              <w:fldChar w:fldCharType="end"/>
            </w:r>
          </w:p>
        </w:tc>
      </w:tr>
    </w:tbl>
    <w:p w14:paraId="5C852F79" w14:textId="14FBF77C" w:rsidR="00141497" w:rsidRDefault="00141497" w:rsidP="00141497">
      <w:pPr>
        <w:spacing w:line="240" w:lineRule="exact"/>
        <w:rPr>
          <w:rFonts w:ascii="Arial Narrow" w:hAnsi="Arial Narrow" w:cs="Arial"/>
          <w:sz w:val="22"/>
          <w:szCs w:val="22"/>
          <w:highlight w:val="yellow"/>
        </w:rPr>
      </w:pPr>
    </w:p>
    <w:p w14:paraId="74E53B6C" w14:textId="19258301" w:rsidR="00132DC8" w:rsidRPr="00366EF7" w:rsidRDefault="00132DC8" w:rsidP="00132DC8">
      <w:pPr>
        <w:pStyle w:val="Naslov2"/>
        <w:numPr>
          <w:ilvl w:val="0"/>
          <w:numId w:val="0"/>
        </w:numPr>
        <w:rPr>
          <w:rFonts w:ascii="Arial Narrow" w:hAnsi="Arial Narrow"/>
          <w:sz w:val="22"/>
          <w:szCs w:val="22"/>
        </w:rPr>
      </w:pPr>
      <w:r w:rsidRPr="00366EF7">
        <w:rPr>
          <w:rFonts w:ascii="Arial Narrow" w:hAnsi="Arial Narrow"/>
          <w:sz w:val="22"/>
          <w:szCs w:val="22"/>
        </w:rPr>
        <w:t xml:space="preserve">Tabela </w:t>
      </w:r>
      <w:r>
        <w:rPr>
          <w:rFonts w:ascii="Arial Narrow" w:hAnsi="Arial Narrow"/>
          <w:sz w:val="22"/>
          <w:szCs w:val="22"/>
        </w:rPr>
        <w:t>II</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3402"/>
        <w:gridCol w:w="3685"/>
      </w:tblGrid>
      <w:tr w:rsidR="009F0DFF" w:rsidRPr="00D06A5B" w14:paraId="057C9E53" w14:textId="77777777" w:rsidTr="0010771A">
        <w:trPr>
          <w:trHeight w:val="510"/>
        </w:trPr>
        <w:tc>
          <w:tcPr>
            <w:tcW w:w="9639" w:type="dxa"/>
            <w:gridSpan w:val="3"/>
            <w:tcBorders>
              <w:top w:val="single" w:sz="6" w:space="0" w:color="auto"/>
              <w:left w:val="single" w:sz="6" w:space="0" w:color="auto"/>
              <w:bottom w:val="single" w:sz="6" w:space="0" w:color="auto"/>
              <w:right w:val="single" w:sz="6" w:space="0" w:color="auto"/>
            </w:tcBorders>
            <w:shd w:val="clear" w:color="auto" w:fill="CCECFF"/>
            <w:vAlign w:val="center"/>
            <w:hideMark/>
          </w:tcPr>
          <w:p w14:paraId="72D2365E" w14:textId="77777777" w:rsidR="009F0DFF" w:rsidRPr="00D06A5B" w:rsidRDefault="009F0DFF" w:rsidP="009F0DFF">
            <w:pPr>
              <w:rPr>
                <w:rFonts w:ascii="Arial Narrow" w:hAnsi="Arial Narrow" w:cs="Arial"/>
                <w:b/>
                <w:sz w:val="22"/>
                <w:szCs w:val="22"/>
              </w:rPr>
            </w:pPr>
            <w:r w:rsidRPr="00D06A5B">
              <w:rPr>
                <w:rFonts w:ascii="Arial Narrow" w:hAnsi="Arial Narrow" w:cs="Arial"/>
                <w:b/>
                <w:sz w:val="22"/>
                <w:szCs w:val="22"/>
              </w:rPr>
              <w:t>Modularni razsmernik 230 VAC</w:t>
            </w:r>
          </w:p>
        </w:tc>
      </w:tr>
      <w:tr w:rsidR="009F0DFF" w:rsidRPr="00D06A5B" w14:paraId="5688BBE4" w14:textId="77777777" w:rsidTr="00257508">
        <w:trPr>
          <w:trHeight w:val="190"/>
        </w:trPr>
        <w:tc>
          <w:tcPr>
            <w:tcW w:w="2552" w:type="dxa"/>
            <w:tcBorders>
              <w:top w:val="single" w:sz="6" w:space="0" w:color="auto"/>
              <w:left w:val="single" w:sz="6" w:space="0" w:color="auto"/>
              <w:bottom w:val="single" w:sz="4" w:space="0" w:color="auto"/>
              <w:right w:val="single" w:sz="8" w:space="0" w:color="auto"/>
            </w:tcBorders>
            <w:shd w:val="clear" w:color="auto" w:fill="CCECFF"/>
            <w:vAlign w:val="center"/>
          </w:tcPr>
          <w:p w14:paraId="18D29877" w14:textId="77777777" w:rsidR="009F0DFF" w:rsidRPr="00D06A5B" w:rsidRDefault="009F0DFF" w:rsidP="00021974">
            <w:pPr>
              <w:rPr>
                <w:rFonts w:ascii="Arial Narrow" w:hAnsi="Arial Narrow" w:cs="Arial"/>
                <w:b/>
                <w:sz w:val="22"/>
                <w:szCs w:val="22"/>
              </w:rPr>
            </w:pPr>
            <w:r w:rsidRPr="00D06A5B">
              <w:rPr>
                <w:rFonts w:ascii="Arial Narrow" w:hAnsi="Arial Narrow" w:cs="Arial"/>
                <w:b/>
                <w:sz w:val="22"/>
                <w:szCs w:val="22"/>
              </w:rPr>
              <w:t>TEHNIČNI PODATKI</w:t>
            </w:r>
          </w:p>
        </w:tc>
        <w:tc>
          <w:tcPr>
            <w:tcW w:w="3402" w:type="dxa"/>
            <w:tcBorders>
              <w:top w:val="single" w:sz="6" w:space="0" w:color="auto"/>
              <w:left w:val="single" w:sz="8" w:space="0" w:color="auto"/>
              <w:bottom w:val="single" w:sz="4" w:space="0" w:color="auto"/>
              <w:right w:val="single" w:sz="8" w:space="0" w:color="auto"/>
            </w:tcBorders>
            <w:shd w:val="clear" w:color="auto" w:fill="CCECFF"/>
            <w:vAlign w:val="center"/>
          </w:tcPr>
          <w:p w14:paraId="622FDD8D" w14:textId="77777777" w:rsidR="009F0DFF" w:rsidRPr="00D06A5B" w:rsidRDefault="009F0DFF" w:rsidP="00021974">
            <w:pPr>
              <w:rPr>
                <w:rFonts w:ascii="Arial Narrow" w:hAnsi="Arial Narrow" w:cs="Arial"/>
                <w:b/>
                <w:sz w:val="22"/>
                <w:szCs w:val="22"/>
              </w:rPr>
            </w:pPr>
            <w:r w:rsidRPr="00D06A5B">
              <w:rPr>
                <w:rFonts w:ascii="Arial Narrow" w:hAnsi="Arial Narrow" w:cs="Arial"/>
                <w:b/>
                <w:sz w:val="22"/>
                <w:szCs w:val="22"/>
              </w:rPr>
              <w:t>ZAHTEVANO</w:t>
            </w:r>
          </w:p>
        </w:tc>
        <w:tc>
          <w:tcPr>
            <w:tcW w:w="3685" w:type="dxa"/>
            <w:tcBorders>
              <w:top w:val="single" w:sz="6" w:space="0" w:color="auto"/>
              <w:left w:val="single" w:sz="8" w:space="0" w:color="auto"/>
              <w:bottom w:val="single" w:sz="4" w:space="0" w:color="auto"/>
              <w:right w:val="single" w:sz="4" w:space="0" w:color="auto"/>
            </w:tcBorders>
            <w:shd w:val="clear" w:color="auto" w:fill="CCECFF"/>
            <w:vAlign w:val="center"/>
          </w:tcPr>
          <w:p w14:paraId="61535FA2" w14:textId="77777777" w:rsidR="009F0DFF" w:rsidRPr="00D06A5B" w:rsidRDefault="009F0DFF" w:rsidP="00132DC8">
            <w:pPr>
              <w:jc w:val="center"/>
              <w:rPr>
                <w:rFonts w:ascii="Arial Narrow" w:hAnsi="Arial Narrow" w:cs="Arial"/>
                <w:b/>
                <w:sz w:val="22"/>
                <w:szCs w:val="22"/>
              </w:rPr>
            </w:pPr>
            <w:r w:rsidRPr="00D06A5B">
              <w:rPr>
                <w:rFonts w:ascii="Arial Narrow" w:hAnsi="Arial Narrow" w:cs="Arial"/>
                <w:b/>
                <w:sz w:val="22"/>
                <w:szCs w:val="22"/>
              </w:rPr>
              <w:t>PONUJENO</w:t>
            </w:r>
          </w:p>
        </w:tc>
      </w:tr>
      <w:tr w:rsidR="00132DC8" w:rsidRPr="00D06A5B" w14:paraId="60DD5A87" w14:textId="77777777" w:rsidTr="00257508">
        <w:tc>
          <w:tcPr>
            <w:tcW w:w="2552" w:type="dxa"/>
            <w:tcBorders>
              <w:top w:val="single" w:sz="4" w:space="0" w:color="auto"/>
              <w:left w:val="single" w:sz="4" w:space="0" w:color="auto"/>
              <w:bottom w:val="single" w:sz="4" w:space="0" w:color="auto"/>
              <w:right w:val="nil"/>
            </w:tcBorders>
            <w:vAlign w:val="center"/>
          </w:tcPr>
          <w:p w14:paraId="492D8813" w14:textId="77777777" w:rsidR="00132DC8" w:rsidRPr="00D06A5B" w:rsidRDefault="00132DC8" w:rsidP="00021974">
            <w:pPr>
              <w:rPr>
                <w:rFonts w:ascii="Arial Narrow" w:hAnsi="Arial Narrow" w:cs="Arial"/>
                <w:color w:val="000000"/>
                <w:sz w:val="22"/>
                <w:szCs w:val="22"/>
              </w:rPr>
            </w:pPr>
            <w:r w:rsidRPr="00D06A5B">
              <w:rPr>
                <w:rFonts w:ascii="Arial Narrow" w:hAnsi="Arial Narrow" w:cs="Arial"/>
                <w:b/>
                <w:color w:val="000000"/>
                <w:sz w:val="22"/>
                <w:szCs w:val="22"/>
              </w:rPr>
              <w:t>Omara</w:t>
            </w:r>
          </w:p>
        </w:tc>
        <w:tc>
          <w:tcPr>
            <w:tcW w:w="3402" w:type="dxa"/>
            <w:tcBorders>
              <w:top w:val="single" w:sz="4" w:space="0" w:color="auto"/>
              <w:left w:val="nil"/>
              <w:bottom w:val="single" w:sz="4" w:space="0" w:color="auto"/>
              <w:right w:val="nil"/>
            </w:tcBorders>
            <w:vAlign w:val="center"/>
          </w:tcPr>
          <w:p w14:paraId="72CA0A7B" w14:textId="77777777" w:rsidR="00132DC8" w:rsidRPr="00D06A5B" w:rsidRDefault="00132DC8" w:rsidP="00021974">
            <w:pPr>
              <w:rPr>
                <w:rFonts w:ascii="Arial Narrow" w:hAnsi="Arial Narrow" w:cs="Arial"/>
                <w:color w:val="000000"/>
                <w:sz w:val="22"/>
                <w:szCs w:val="22"/>
              </w:rPr>
            </w:pPr>
          </w:p>
        </w:tc>
        <w:tc>
          <w:tcPr>
            <w:tcW w:w="3685" w:type="dxa"/>
            <w:tcBorders>
              <w:top w:val="single" w:sz="4" w:space="0" w:color="auto"/>
              <w:left w:val="nil"/>
              <w:bottom w:val="single" w:sz="4" w:space="0" w:color="auto"/>
              <w:right w:val="single" w:sz="4" w:space="0" w:color="auto"/>
            </w:tcBorders>
            <w:vAlign w:val="center"/>
          </w:tcPr>
          <w:p w14:paraId="569D0533" w14:textId="1CBAE69B" w:rsidR="00132DC8" w:rsidRPr="00D06A5B" w:rsidRDefault="00132DC8" w:rsidP="00021974">
            <w:pPr>
              <w:rPr>
                <w:rFonts w:ascii="Arial Narrow" w:hAnsi="Arial Narrow" w:cs="Arial"/>
                <w:color w:val="000000"/>
                <w:sz w:val="22"/>
                <w:szCs w:val="22"/>
              </w:rPr>
            </w:pPr>
          </w:p>
        </w:tc>
      </w:tr>
      <w:tr w:rsidR="009F0DFF" w:rsidRPr="00D06A5B" w14:paraId="064E466D"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6E6E78D"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Proizvajalec:</w:t>
            </w:r>
          </w:p>
        </w:tc>
        <w:tc>
          <w:tcPr>
            <w:tcW w:w="3402" w:type="dxa"/>
            <w:tcBorders>
              <w:top w:val="single" w:sz="4" w:space="0" w:color="auto"/>
              <w:left w:val="single" w:sz="4" w:space="0" w:color="auto"/>
              <w:bottom w:val="single" w:sz="4" w:space="0" w:color="auto"/>
              <w:right w:val="single" w:sz="4" w:space="0" w:color="auto"/>
            </w:tcBorders>
            <w:vAlign w:val="center"/>
          </w:tcPr>
          <w:p w14:paraId="034DE564"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5E65E6A6" w14:textId="0BF78721"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3074ECAB"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3F07F18"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Tip/oznaka:</w:t>
            </w:r>
          </w:p>
        </w:tc>
        <w:tc>
          <w:tcPr>
            <w:tcW w:w="3402" w:type="dxa"/>
            <w:tcBorders>
              <w:top w:val="single" w:sz="4" w:space="0" w:color="auto"/>
              <w:left w:val="single" w:sz="4" w:space="0" w:color="auto"/>
              <w:bottom w:val="single" w:sz="4" w:space="0" w:color="auto"/>
              <w:right w:val="single" w:sz="4" w:space="0" w:color="auto"/>
            </w:tcBorders>
            <w:vAlign w:val="center"/>
          </w:tcPr>
          <w:p w14:paraId="3C4877BD"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43265418" w14:textId="3207C359"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57615BC"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10A82EB2"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Dimenzije (VxŠxG):</w:t>
            </w:r>
          </w:p>
        </w:tc>
        <w:tc>
          <w:tcPr>
            <w:tcW w:w="3402" w:type="dxa"/>
            <w:tcBorders>
              <w:top w:val="single" w:sz="4" w:space="0" w:color="auto"/>
              <w:left w:val="single" w:sz="4" w:space="0" w:color="auto"/>
              <w:bottom w:val="single" w:sz="4" w:space="0" w:color="auto"/>
              <w:right w:val="single" w:sz="4" w:space="0" w:color="auto"/>
            </w:tcBorders>
            <w:vAlign w:val="center"/>
          </w:tcPr>
          <w:p w14:paraId="1F141C96" w14:textId="77777777" w:rsidR="009F0DFF" w:rsidRPr="00D06A5B" w:rsidRDefault="009F0DFF" w:rsidP="009F0DFF">
            <w:pPr>
              <w:rPr>
                <w:rFonts w:ascii="Arial Narrow" w:hAnsi="Arial Narrow" w:cs="Arial"/>
                <w:sz w:val="22"/>
                <w:szCs w:val="22"/>
              </w:rPr>
            </w:pPr>
            <w:r w:rsidRPr="00D06A5B">
              <w:rPr>
                <w:rFonts w:ascii="Arial Narrow" w:hAnsi="Arial Narrow" w:cs="Arial"/>
                <w:color w:val="000000"/>
                <w:sz w:val="22"/>
                <w:szCs w:val="22"/>
              </w:rPr>
              <w:t>2000 mm x 600 mm x 600 mm</w:t>
            </w:r>
          </w:p>
        </w:tc>
        <w:tc>
          <w:tcPr>
            <w:tcW w:w="3685" w:type="dxa"/>
            <w:tcBorders>
              <w:top w:val="single" w:sz="4" w:space="0" w:color="auto"/>
              <w:left w:val="single" w:sz="4" w:space="0" w:color="auto"/>
              <w:bottom w:val="single" w:sz="4" w:space="0" w:color="auto"/>
              <w:right w:val="single" w:sz="4" w:space="0" w:color="auto"/>
            </w:tcBorders>
            <w:vAlign w:val="center"/>
          </w:tcPr>
          <w:p w14:paraId="619969A0" w14:textId="6EDDF64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072FF0C"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E2CBBBE" w14:textId="77777777" w:rsidR="009F0DFF" w:rsidRPr="00D06A5B" w:rsidRDefault="009F0DFF" w:rsidP="009F0DFF">
            <w:pPr>
              <w:rPr>
                <w:rFonts w:ascii="Arial Narrow" w:hAnsi="Arial Narrow"/>
                <w:sz w:val="22"/>
                <w:szCs w:val="22"/>
              </w:rPr>
            </w:pPr>
            <w:r w:rsidRPr="00D06A5B">
              <w:rPr>
                <w:rFonts w:ascii="Arial Narrow" w:hAnsi="Arial Narrow"/>
                <w:sz w:val="22"/>
                <w:szCs w:val="22"/>
              </w:rPr>
              <w:t>Barva:</w:t>
            </w:r>
          </w:p>
        </w:tc>
        <w:tc>
          <w:tcPr>
            <w:tcW w:w="3402" w:type="dxa"/>
            <w:tcBorders>
              <w:top w:val="single" w:sz="4" w:space="0" w:color="auto"/>
              <w:left w:val="single" w:sz="4" w:space="0" w:color="auto"/>
              <w:bottom w:val="single" w:sz="4" w:space="0" w:color="auto"/>
              <w:right w:val="single" w:sz="4" w:space="0" w:color="auto"/>
            </w:tcBorders>
            <w:vAlign w:val="center"/>
          </w:tcPr>
          <w:p w14:paraId="052B37D3"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RAL 7035</w:t>
            </w:r>
          </w:p>
        </w:tc>
        <w:tc>
          <w:tcPr>
            <w:tcW w:w="3685" w:type="dxa"/>
            <w:tcBorders>
              <w:top w:val="single" w:sz="4" w:space="0" w:color="auto"/>
              <w:left w:val="single" w:sz="4" w:space="0" w:color="auto"/>
              <w:bottom w:val="single" w:sz="4" w:space="0" w:color="auto"/>
              <w:right w:val="single" w:sz="4" w:space="0" w:color="auto"/>
            </w:tcBorders>
            <w:vAlign w:val="center"/>
          </w:tcPr>
          <w:p w14:paraId="66095E49" w14:textId="543F31C1"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39847222"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6AF31BF" w14:textId="77777777" w:rsidR="009F0DFF" w:rsidRPr="00D06A5B" w:rsidRDefault="009F0DFF" w:rsidP="009F0DFF">
            <w:pPr>
              <w:rPr>
                <w:rFonts w:ascii="Arial Narrow" w:hAnsi="Arial Narrow"/>
                <w:sz w:val="22"/>
                <w:szCs w:val="22"/>
              </w:rPr>
            </w:pPr>
            <w:r w:rsidRPr="00D06A5B">
              <w:rPr>
                <w:rFonts w:ascii="Arial Narrow" w:hAnsi="Arial Narrow"/>
                <w:sz w:val="22"/>
                <w:szCs w:val="22"/>
              </w:rPr>
              <w:t>Hlajenje:</w:t>
            </w:r>
          </w:p>
        </w:tc>
        <w:tc>
          <w:tcPr>
            <w:tcW w:w="3402" w:type="dxa"/>
            <w:tcBorders>
              <w:top w:val="single" w:sz="4" w:space="0" w:color="auto"/>
              <w:left w:val="single" w:sz="4" w:space="0" w:color="auto"/>
              <w:bottom w:val="single" w:sz="4" w:space="0" w:color="auto"/>
              <w:right w:val="single" w:sz="4" w:space="0" w:color="auto"/>
            </w:tcBorders>
            <w:vAlign w:val="center"/>
          </w:tcPr>
          <w:p w14:paraId="2A1443AE"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Opremljena z režami za učinkovito odvajanje toplote, dvignjen strop</w:t>
            </w:r>
          </w:p>
        </w:tc>
        <w:tc>
          <w:tcPr>
            <w:tcW w:w="3685" w:type="dxa"/>
            <w:tcBorders>
              <w:top w:val="single" w:sz="4" w:space="0" w:color="auto"/>
              <w:left w:val="single" w:sz="4" w:space="0" w:color="auto"/>
              <w:bottom w:val="single" w:sz="4" w:space="0" w:color="auto"/>
              <w:right w:val="single" w:sz="4" w:space="0" w:color="auto"/>
            </w:tcBorders>
            <w:vAlign w:val="center"/>
          </w:tcPr>
          <w:p w14:paraId="66753523" w14:textId="17649919"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C3D7EA9"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91B43D7"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Stopnja mehanske zaščite:</w:t>
            </w:r>
          </w:p>
        </w:tc>
        <w:tc>
          <w:tcPr>
            <w:tcW w:w="3402" w:type="dxa"/>
            <w:tcBorders>
              <w:top w:val="single" w:sz="4" w:space="0" w:color="auto"/>
              <w:left w:val="single" w:sz="4" w:space="0" w:color="auto"/>
              <w:bottom w:val="single" w:sz="4" w:space="0" w:color="auto"/>
              <w:right w:val="single" w:sz="4" w:space="0" w:color="auto"/>
            </w:tcBorders>
            <w:vAlign w:val="center"/>
          </w:tcPr>
          <w:p w14:paraId="16065F82" w14:textId="77777777" w:rsidR="009F0DFF" w:rsidRPr="00D06A5B" w:rsidRDefault="009F0DFF" w:rsidP="009F0DFF">
            <w:pPr>
              <w:pStyle w:val="Default"/>
              <w:jc w:val="both"/>
              <w:rPr>
                <w:rFonts w:ascii="Arial Narrow" w:hAnsi="Arial Narrow" w:cs="Arial"/>
                <w:sz w:val="22"/>
                <w:szCs w:val="22"/>
              </w:rPr>
            </w:pPr>
            <w:r w:rsidRPr="00D06A5B">
              <w:rPr>
                <w:rFonts w:ascii="Arial Narrow" w:hAnsi="Arial Narrow" w:cs="Arial"/>
                <w:sz w:val="22"/>
                <w:szCs w:val="22"/>
              </w:rPr>
              <w:t>IP20 po IEC 60529</w:t>
            </w:r>
          </w:p>
        </w:tc>
        <w:tc>
          <w:tcPr>
            <w:tcW w:w="3685" w:type="dxa"/>
            <w:tcBorders>
              <w:top w:val="single" w:sz="4" w:space="0" w:color="auto"/>
              <w:left w:val="single" w:sz="4" w:space="0" w:color="auto"/>
              <w:bottom w:val="single" w:sz="4" w:space="0" w:color="auto"/>
              <w:right w:val="single" w:sz="4" w:space="0" w:color="auto"/>
            </w:tcBorders>
            <w:vAlign w:val="center"/>
          </w:tcPr>
          <w:p w14:paraId="0D8AADE2" w14:textId="095221B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132DC8" w:rsidRPr="00D06A5B" w14:paraId="33DF59C7"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44C5C63" w14:textId="77777777" w:rsidR="00132DC8" w:rsidRPr="00D06A5B" w:rsidRDefault="00132DC8" w:rsidP="00132DC8">
            <w:pPr>
              <w:jc w:val="left"/>
              <w:rPr>
                <w:rFonts w:ascii="Arial Narrow" w:hAnsi="Arial Narrow" w:cs="Arial"/>
                <w:color w:val="000000"/>
                <w:sz w:val="22"/>
                <w:szCs w:val="22"/>
              </w:rPr>
            </w:pPr>
            <w:r w:rsidRPr="00D06A5B">
              <w:rPr>
                <w:rFonts w:ascii="Arial Narrow" w:hAnsi="Arial Narrow" w:cs="Arial"/>
                <w:b/>
                <w:sz w:val="22"/>
                <w:szCs w:val="22"/>
              </w:rPr>
              <w:t>Razsmernik</w:t>
            </w:r>
          </w:p>
        </w:tc>
        <w:tc>
          <w:tcPr>
            <w:tcW w:w="3402" w:type="dxa"/>
            <w:tcBorders>
              <w:top w:val="single" w:sz="4" w:space="0" w:color="auto"/>
              <w:left w:val="single" w:sz="4" w:space="0" w:color="auto"/>
              <w:bottom w:val="single" w:sz="4" w:space="0" w:color="auto"/>
              <w:right w:val="single" w:sz="4" w:space="0" w:color="auto"/>
            </w:tcBorders>
            <w:vAlign w:val="center"/>
          </w:tcPr>
          <w:p w14:paraId="2080F6B7" w14:textId="77777777" w:rsidR="00132DC8" w:rsidRPr="00D06A5B" w:rsidRDefault="00132DC8" w:rsidP="00132DC8">
            <w:pPr>
              <w:jc w:val="center"/>
              <w:rPr>
                <w:rFonts w:ascii="Arial Narrow" w:hAnsi="Arial Narrow"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30DEC6" w14:textId="494983A6" w:rsidR="00132DC8" w:rsidRPr="00D06A5B" w:rsidRDefault="00132DC8" w:rsidP="00132DC8">
            <w:pPr>
              <w:jc w:val="center"/>
              <w:rPr>
                <w:rFonts w:ascii="Arial Narrow" w:hAnsi="Arial Narrow" w:cs="Arial"/>
                <w:color w:val="000000"/>
                <w:sz w:val="22"/>
                <w:szCs w:val="22"/>
              </w:rPr>
            </w:pPr>
          </w:p>
        </w:tc>
      </w:tr>
      <w:tr w:rsidR="009F0DFF" w:rsidRPr="00D06A5B" w14:paraId="00542A4D" w14:textId="77777777" w:rsidTr="00257508">
        <w:tc>
          <w:tcPr>
            <w:tcW w:w="2552" w:type="dxa"/>
            <w:tcBorders>
              <w:top w:val="single" w:sz="4" w:space="0" w:color="auto"/>
              <w:left w:val="single" w:sz="4" w:space="0" w:color="auto"/>
              <w:bottom w:val="single" w:sz="4" w:space="0" w:color="auto"/>
              <w:right w:val="single" w:sz="4" w:space="0" w:color="auto"/>
            </w:tcBorders>
            <w:vAlign w:val="center"/>
            <w:hideMark/>
          </w:tcPr>
          <w:p w14:paraId="1A83E6E9"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Zgradba: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3E3449"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modularna, prisilno hlajeni razsmerniški moduli, kompaktna izvedba</w:t>
            </w:r>
          </w:p>
        </w:tc>
        <w:tc>
          <w:tcPr>
            <w:tcW w:w="3685" w:type="dxa"/>
            <w:tcBorders>
              <w:top w:val="single" w:sz="4" w:space="0" w:color="auto"/>
              <w:left w:val="single" w:sz="4" w:space="0" w:color="auto"/>
              <w:bottom w:val="single" w:sz="4" w:space="0" w:color="auto"/>
              <w:right w:val="single" w:sz="4" w:space="0" w:color="auto"/>
            </w:tcBorders>
            <w:vAlign w:val="center"/>
          </w:tcPr>
          <w:p w14:paraId="5A68C4D6" w14:textId="13A017C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8D73F48"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37E7764F" w14:textId="77777777" w:rsidR="009F0DFF" w:rsidRPr="00D06A5B" w:rsidRDefault="009F0DFF" w:rsidP="009F0DFF">
            <w:pPr>
              <w:rPr>
                <w:rFonts w:ascii="Arial Narrow" w:hAnsi="Arial Narrow" w:cs="Arial"/>
                <w:b/>
                <w:color w:val="000000"/>
                <w:sz w:val="22"/>
                <w:szCs w:val="22"/>
              </w:rPr>
            </w:pPr>
            <w:r w:rsidRPr="00D06A5B">
              <w:rPr>
                <w:rFonts w:ascii="Arial Narrow" w:hAnsi="Arial Narrow" w:cs="Arial"/>
                <w:sz w:val="22"/>
                <w:szCs w:val="22"/>
              </w:rPr>
              <w:t>Skupna nazivna izh. moč:</w:t>
            </w:r>
          </w:p>
        </w:tc>
        <w:tc>
          <w:tcPr>
            <w:tcW w:w="3402" w:type="dxa"/>
            <w:tcBorders>
              <w:top w:val="single" w:sz="4" w:space="0" w:color="auto"/>
              <w:left w:val="single" w:sz="4" w:space="0" w:color="auto"/>
              <w:bottom w:val="single" w:sz="4" w:space="0" w:color="auto"/>
              <w:right w:val="single" w:sz="4" w:space="0" w:color="auto"/>
            </w:tcBorders>
            <w:vAlign w:val="center"/>
          </w:tcPr>
          <w:p w14:paraId="45B2803A"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5 kVA, cos(</w:t>
            </w:r>
            <w:r w:rsidRPr="00D06A5B">
              <w:rPr>
                <w:rFonts w:ascii="Arial Narrow" w:hAnsi="Arial Narrow" w:cs="Arial"/>
                <w:sz w:val="22"/>
                <w:szCs w:val="22"/>
              </w:rPr>
              <w:sym w:font="Symbol" w:char="F06A"/>
            </w:r>
            <w:r w:rsidRPr="00D06A5B">
              <w:rPr>
                <w:rFonts w:ascii="Arial Narrow" w:hAnsi="Arial Narrow" w:cs="Arial"/>
                <w:sz w:val="22"/>
                <w:szCs w:val="22"/>
              </w:rPr>
              <w:t>) = 0.8</w:t>
            </w:r>
          </w:p>
        </w:tc>
        <w:tc>
          <w:tcPr>
            <w:tcW w:w="3685" w:type="dxa"/>
            <w:tcBorders>
              <w:top w:val="single" w:sz="4" w:space="0" w:color="auto"/>
              <w:left w:val="single" w:sz="4" w:space="0" w:color="auto"/>
              <w:bottom w:val="single" w:sz="4" w:space="0" w:color="auto"/>
              <w:right w:val="single" w:sz="4" w:space="0" w:color="auto"/>
            </w:tcBorders>
            <w:vAlign w:val="center"/>
          </w:tcPr>
          <w:p w14:paraId="6BEE1CE4" w14:textId="7FBE2282"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29484BE"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4A368B9" w14:textId="77777777" w:rsidR="009F0DFF" w:rsidRPr="00D06A5B" w:rsidRDefault="009F0DFF" w:rsidP="009F0DFF">
            <w:pPr>
              <w:rPr>
                <w:rFonts w:ascii="Arial Narrow" w:hAnsi="Arial Narrow" w:cs="Arial"/>
                <w:b/>
                <w:color w:val="000000"/>
                <w:sz w:val="22"/>
                <w:szCs w:val="22"/>
              </w:rPr>
            </w:pPr>
            <w:r w:rsidRPr="00D06A5B">
              <w:rPr>
                <w:rFonts w:ascii="Arial Narrow" w:hAnsi="Arial Narrow" w:cs="Arial"/>
                <w:sz w:val="22"/>
                <w:szCs w:val="22"/>
              </w:rPr>
              <w:t>Projektirana moč:</w:t>
            </w:r>
          </w:p>
        </w:tc>
        <w:tc>
          <w:tcPr>
            <w:tcW w:w="3402" w:type="dxa"/>
            <w:tcBorders>
              <w:top w:val="single" w:sz="4" w:space="0" w:color="auto"/>
              <w:left w:val="single" w:sz="4" w:space="0" w:color="auto"/>
              <w:bottom w:val="single" w:sz="4" w:space="0" w:color="auto"/>
              <w:right w:val="single" w:sz="4" w:space="0" w:color="auto"/>
            </w:tcBorders>
            <w:vAlign w:val="center"/>
          </w:tcPr>
          <w:p w14:paraId="6BF56A8E"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 xml:space="preserve">10 kVA </w:t>
            </w:r>
          </w:p>
        </w:tc>
        <w:tc>
          <w:tcPr>
            <w:tcW w:w="3685" w:type="dxa"/>
            <w:tcBorders>
              <w:top w:val="single" w:sz="4" w:space="0" w:color="auto"/>
              <w:left w:val="single" w:sz="4" w:space="0" w:color="auto"/>
              <w:bottom w:val="single" w:sz="4" w:space="0" w:color="auto"/>
              <w:right w:val="single" w:sz="4" w:space="0" w:color="auto"/>
            </w:tcBorders>
            <w:vAlign w:val="center"/>
          </w:tcPr>
          <w:p w14:paraId="4105B243" w14:textId="3C3ECBEA"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7A66E3C1"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6B51CAD"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Območje delovanja</w:t>
            </w:r>
          </w:p>
        </w:tc>
        <w:tc>
          <w:tcPr>
            <w:tcW w:w="3402" w:type="dxa"/>
            <w:tcBorders>
              <w:top w:val="single" w:sz="4" w:space="0" w:color="auto"/>
              <w:left w:val="single" w:sz="4" w:space="0" w:color="auto"/>
              <w:bottom w:val="single" w:sz="4" w:space="0" w:color="auto"/>
              <w:right w:val="single" w:sz="4" w:space="0" w:color="auto"/>
            </w:tcBorders>
            <w:vAlign w:val="center"/>
          </w:tcPr>
          <w:p w14:paraId="4D1A06C4"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90-160 VAC</w:t>
            </w:r>
          </w:p>
        </w:tc>
        <w:tc>
          <w:tcPr>
            <w:tcW w:w="3685" w:type="dxa"/>
            <w:tcBorders>
              <w:top w:val="single" w:sz="4" w:space="0" w:color="auto"/>
              <w:left w:val="single" w:sz="4" w:space="0" w:color="auto"/>
              <w:bottom w:val="single" w:sz="4" w:space="0" w:color="auto"/>
              <w:right w:val="single" w:sz="4" w:space="0" w:color="auto"/>
            </w:tcBorders>
            <w:vAlign w:val="center"/>
          </w:tcPr>
          <w:p w14:paraId="7A8278F2" w14:textId="50219F0E"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69469EEB"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583C6F74"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Nazivna vhodna napetost:</w:t>
            </w:r>
          </w:p>
        </w:tc>
        <w:tc>
          <w:tcPr>
            <w:tcW w:w="3402" w:type="dxa"/>
            <w:tcBorders>
              <w:top w:val="single" w:sz="4" w:space="0" w:color="auto"/>
              <w:left w:val="single" w:sz="4" w:space="0" w:color="auto"/>
              <w:bottom w:val="single" w:sz="4" w:space="0" w:color="auto"/>
              <w:right w:val="single" w:sz="4" w:space="0" w:color="auto"/>
            </w:tcBorders>
            <w:vAlign w:val="center"/>
          </w:tcPr>
          <w:p w14:paraId="218C9739"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110 VDC, 231 VAC</w:t>
            </w:r>
          </w:p>
        </w:tc>
        <w:tc>
          <w:tcPr>
            <w:tcW w:w="3685" w:type="dxa"/>
            <w:tcBorders>
              <w:top w:val="single" w:sz="4" w:space="0" w:color="auto"/>
              <w:left w:val="single" w:sz="4" w:space="0" w:color="auto"/>
              <w:bottom w:val="single" w:sz="4" w:space="0" w:color="auto"/>
              <w:right w:val="single" w:sz="4" w:space="0" w:color="auto"/>
            </w:tcBorders>
            <w:vAlign w:val="center"/>
          </w:tcPr>
          <w:p w14:paraId="299236A2" w14:textId="34DFCE21"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60A7FBF"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554B94CE"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Nazivna izhodna napetost</w:t>
            </w:r>
          </w:p>
        </w:tc>
        <w:tc>
          <w:tcPr>
            <w:tcW w:w="3402" w:type="dxa"/>
            <w:tcBorders>
              <w:top w:val="single" w:sz="4" w:space="0" w:color="auto"/>
              <w:left w:val="single" w:sz="4" w:space="0" w:color="auto"/>
              <w:bottom w:val="single" w:sz="4" w:space="0" w:color="auto"/>
              <w:right w:val="single" w:sz="4" w:space="0" w:color="auto"/>
            </w:tcBorders>
            <w:vAlign w:val="center"/>
          </w:tcPr>
          <w:p w14:paraId="4F989134"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230 ±2% VAC</w:t>
            </w:r>
          </w:p>
        </w:tc>
        <w:tc>
          <w:tcPr>
            <w:tcW w:w="3685" w:type="dxa"/>
            <w:tcBorders>
              <w:top w:val="single" w:sz="4" w:space="0" w:color="auto"/>
              <w:left w:val="single" w:sz="4" w:space="0" w:color="auto"/>
              <w:bottom w:val="single" w:sz="4" w:space="0" w:color="auto"/>
              <w:right w:val="single" w:sz="4" w:space="0" w:color="auto"/>
            </w:tcBorders>
            <w:vAlign w:val="center"/>
          </w:tcPr>
          <w:p w14:paraId="2B076716" w14:textId="08F38D00"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351D4F55"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BD3AA89"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Nazivna izhodna frekvenca:</w:t>
            </w:r>
          </w:p>
        </w:tc>
        <w:tc>
          <w:tcPr>
            <w:tcW w:w="3402" w:type="dxa"/>
            <w:tcBorders>
              <w:top w:val="single" w:sz="4" w:space="0" w:color="auto"/>
              <w:left w:val="single" w:sz="4" w:space="0" w:color="auto"/>
              <w:bottom w:val="single" w:sz="4" w:space="0" w:color="auto"/>
              <w:right w:val="single" w:sz="4" w:space="0" w:color="auto"/>
            </w:tcBorders>
            <w:vAlign w:val="center"/>
          </w:tcPr>
          <w:p w14:paraId="3242360B"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50Hz</w:t>
            </w:r>
          </w:p>
        </w:tc>
        <w:tc>
          <w:tcPr>
            <w:tcW w:w="3685" w:type="dxa"/>
            <w:tcBorders>
              <w:top w:val="single" w:sz="4" w:space="0" w:color="auto"/>
              <w:left w:val="single" w:sz="4" w:space="0" w:color="auto"/>
              <w:bottom w:val="single" w:sz="4" w:space="0" w:color="auto"/>
              <w:right w:val="single" w:sz="4" w:space="0" w:color="auto"/>
            </w:tcBorders>
            <w:vAlign w:val="center"/>
          </w:tcPr>
          <w:p w14:paraId="3120099B" w14:textId="0274F7A5"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F9A2B62"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4079496B"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Regulacija frekvence:</w:t>
            </w:r>
          </w:p>
        </w:tc>
        <w:tc>
          <w:tcPr>
            <w:tcW w:w="3402" w:type="dxa"/>
            <w:tcBorders>
              <w:top w:val="single" w:sz="4" w:space="0" w:color="auto"/>
              <w:left w:val="single" w:sz="4" w:space="0" w:color="auto"/>
              <w:bottom w:val="single" w:sz="4" w:space="0" w:color="auto"/>
              <w:right w:val="single" w:sz="4" w:space="0" w:color="auto"/>
            </w:tcBorders>
            <w:vAlign w:val="center"/>
          </w:tcPr>
          <w:p w14:paraId="08026A09"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0,03%</w:t>
            </w:r>
          </w:p>
        </w:tc>
        <w:tc>
          <w:tcPr>
            <w:tcW w:w="3685" w:type="dxa"/>
            <w:tcBorders>
              <w:top w:val="single" w:sz="4" w:space="0" w:color="auto"/>
              <w:left w:val="single" w:sz="4" w:space="0" w:color="auto"/>
              <w:bottom w:val="single" w:sz="4" w:space="0" w:color="auto"/>
              <w:right w:val="single" w:sz="4" w:space="0" w:color="auto"/>
            </w:tcBorders>
            <w:vAlign w:val="center"/>
          </w:tcPr>
          <w:p w14:paraId="5FAA9EC7" w14:textId="5C4D22B9"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39644DCF"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487F2871"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Oblika signala:</w:t>
            </w:r>
          </w:p>
        </w:tc>
        <w:tc>
          <w:tcPr>
            <w:tcW w:w="3402" w:type="dxa"/>
            <w:tcBorders>
              <w:top w:val="single" w:sz="4" w:space="0" w:color="auto"/>
              <w:left w:val="single" w:sz="4" w:space="0" w:color="auto"/>
              <w:bottom w:val="single" w:sz="4" w:space="0" w:color="auto"/>
              <w:right w:val="single" w:sz="4" w:space="0" w:color="auto"/>
            </w:tcBorders>
            <w:vAlign w:val="center"/>
          </w:tcPr>
          <w:p w14:paraId="513F48B9"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sinus</w:t>
            </w:r>
          </w:p>
        </w:tc>
        <w:tc>
          <w:tcPr>
            <w:tcW w:w="3685" w:type="dxa"/>
            <w:tcBorders>
              <w:top w:val="single" w:sz="4" w:space="0" w:color="auto"/>
              <w:left w:val="single" w:sz="4" w:space="0" w:color="auto"/>
              <w:bottom w:val="single" w:sz="4" w:space="0" w:color="auto"/>
              <w:right w:val="single" w:sz="4" w:space="0" w:color="auto"/>
            </w:tcBorders>
            <w:vAlign w:val="center"/>
          </w:tcPr>
          <w:p w14:paraId="03D5BA9A" w14:textId="1639EC60"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B595DAD"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5809C9F3" w14:textId="77777777" w:rsidR="009F0DFF" w:rsidRPr="00D06A5B" w:rsidRDefault="009F0DFF" w:rsidP="009F0DFF">
            <w:pPr>
              <w:rPr>
                <w:rFonts w:ascii="Arial Narrow" w:hAnsi="Arial Narrow" w:cs="Arial"/>
                <w:b/>
                <w:color w:val="000000"/>
                <w:sz w:val="22"/>
                <w:szCs w:val="22"/>
              </w:rPr>
            </w:pPr>
            <w:r w:rsidRPr="00D06A5B">
              <w:rPr>
                <w:rFonts w:ascii="Arial Narrow" w:hAnsi="Arial Narrow" w:cs="Arial"/>
                <w:sz w:val="22"/>
                <w:szCs w:val="22"/>
              </w:rPr>
              <w:t>Preklopni časi:</w:t>
            </w:r>
          </w:p>
        </w:tc>
        <w:tc>
          <w:tcPr>
            <w:tcW w:w="3402" w:type="dxa"/>
            <w:tcBorders>
              <w:top w:val="single" w:sz="4" w:space="0" w:color="auto"/>
              <w:left w:val="single" w:sz="4" w:space="0" w:color="auto"/>
              <w:bottom w:val="single" w:sz="4" w:space="0" w:color="auto"/>
              <w:right w:val="single" w:sz="4" w:space="0" w:color="auto"/>
            </w:tcBorders>
            <w:vAlign w:val="center"/>
          </w:tcPr>
          <w:p w14:paraId="0A95619F"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0ms (preklopi razsmernik-mreža)</w:t>
            </w:r>
          </w:p>
        </w:tc>
        <w:tc>
          <w:tcPr>
            <w:tcW w:w="3685" w:type="dxa"/>
            <w:tcBorders>
              <w:top w:val="single" w:sz="4" w:space="0" w:color="auto"/>
              <w:left w:val="single" w:sz="4" w:space="0" w:color="auto"/>
              <w:bottom w:val="single" w:sz="4" w:space="0" w:color="auto"/>
              <w:right w:val="single" w:sz="4" w:space="0" w:color="auto"/>
            </w:tcBorders>
            <w:vAlign w:val="center"/>
          </w:tcPr>
          <w:p w14:paraId="1FCECB48" w14:textId="7291121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BE6FEAF"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E6B8B7E" w14:textId="77777777" w:rsidR="009F0DFF" w:rsidRPr="00D06A5B" w:rsidRDefault="009F0DFF" w:rsidP="009F0DFF">
            <w:pPr>
              <w:rPr>
                <w:rFonts w:ascii="Arial Narrow" w:hAnsi="Arial Narrow" w:cs="Arial"/>
                <w:b/>
                <w:color w:val="000000"/>
                <w:sz w:val="22"/>
                <w:szCs w:val="22"/>
              </w:rPr>
            </w:pPr>
            <w:r w:rsidRPr="00D06A5B">
              <w:rPr>
                <w:rFonts w:ascii="Arial Narrow" w:hAnsi="Arial Narrow" w:cs="Arial"/>
                <w:sz w:val="22"/>
                <w:szCs w:val="22"/>
              </w:rPr>
              <w:t>Regulacija napetosti:</w:t>
            </w:r>
          </w:p>
        </w:tc>
        <w:tc>
          <w:tcPr>
            <w:tcW w:w="3402" w:type="dxa"/>
            <w:tcBorders>
              <w:top w:val="single" w:sz="4" w:space="0" w:color="auto"/>
              <w:left w:val="single" w:sz="4" w:space="0" w:color="auto"/>
              <w:bottom w:val="single" w:sz="4" w:space="0" w:color="auto"/>
              <w:right w:val="single" w:sz="4" w:space="0" w:color="auto"/>
            </w:tcBorders>
            <w:vAlign w:val="center"/>
          </w:tcPr>
          <w:p w14:paraId="4ED32BDA"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2%</w:t>
            </w:r>
          </w:p>
        </w:tc>
        <w:tc>
          <w:tcPr>
            <w:tcW w:w="3685" w:type="dxa"/>
            <w:tcBorders>
              <w:top w:val="single" w:sz="4" w:space="0" w:color="auto"/>
              <w:left w:val="single" w:sz="4" w:space="0" w:color="auto"/>
              <w:bottom w:val="single" w:sz="4" w:space="0" w:color="auto"/>
              <w:right w:val="single" w:sz="4" w:space="0" w:color="auto"/>
            </w:tcBorders>
            <w:vAlign w:val="center"/>
          </w:tcPr>
          <w:p w14:paraId="16462430" w14:textId="426FDDD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6AC7326"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7C550BA" w14:textId="77777777" w:rsidR="009F0DFF" w:rsidRPr="00D06A5B" w:rsidRDefault="009F0DFF" w:rsidP="009F0DFF">
            <w:pPr>
              <w:rPr>
                <w:rFonts w:ascii="Arial Narrow" w:hAnsi="Arial Narrow" w:cs="Arial"/>
                <w:b/>
                <w:color w:val="000000"/>
                <w:sz w:val="22"/>
                <w:szCs w:val="22"/>
              </w:rPr>
            </w:pPr>
            <w:r w:rsidRPr="00D06A5B">
              <w:rPr>
                <w:rFonts w:ascii="Arial Narrow" w:hAnsi="Arial Narrow" w:cs="Arial"/>
                <w:sz w:val="22"/>
                <w:szCs w:val="22"/>
              </w:rPr>
              <w:t>Prehodni pojavi:</w:t>
            </w:r>
          </w:p>
        </w:tc>
        <w:tc>
          <w:tcPr>
            <w:tcW w:w="3402" w:type="dxa"/>
            <w:tcBorders>
              <w:top w:val="single" w:sz="4" w:space="0" w:color="auto"/>
              <w:left w:val="single" w:sz="4" w:space="0" w:color="auto"/>
              <w:bottom w:val="single" w:sz="4" w:space="0" w:color="auto"/>
              <w:right w:val="single" w:sz="4" w:space="0" w:color="auto"/>
            </w:tcBorders>
            <w:vAlign w:val="center"/>
          </w:tcPr>
          <w:p w14:paraId="37B6982F"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čas stabilizacije &lt; 0,4ms</w:t>
            </w:r>
          </w:p>
        </w:tc>
        <w:tc>
          <w:tcPr>
            <w:tcW w:w="3685" w:type="dxa"/>
            <w:tcBorders>
              <w:top w:val="single" w:sz="4" w:space="0" w:color="auto"/>
              <w:left w:val="single" w:sz="4" w:space="0" w:color="auto"/>
              <w:bottom w:val="single" w:sz="4" w:space="0" w:color="auto"/>
              <w:right w:val="single" w:sz="4" w:space="0" w:color="auto"/>
            </w:tcBorders>
            <w:vAlign w:val="center"/>
          </w:tcPr>
          <w:p w14:paraId="72F907C8" w14:textId="589E40B8"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0F9DDE06"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30CA5D6F" w14:textId="77777777" w:rsidR="009F0DFF" w:rsidRPr="00D06A5B" w:rsidRDefault="009F0DFF" w:rsidP="009F0DFF">
            <w:pPr>
              <w:rPr>
                <w:rFonts w:ascii="Arial Narrow" w:hAnsi="Arial Narrow" w:cs="Arial"/>
                <w:b/>
                <w:color w:val="000000"/>
                <w:sz w:val="22"/>
                <w:szCs w:val="22"/>
              </w:rPr>
            </w:pPr>
            <w:r w:rsidRPr="00D06A5B">
              <w:rPr>
                <w:rFonts w:ascii="Arial Narrow" w:hAnsi="Arial Narrow" w:cs="Arial"/>
                <w:sz w:val="22"/>
                <w:szCs w:val="22"/>
              </w:rPr>
              <w:t>Popačenje napetosti (THD):</w:t>
            </w:r>
          </w:p>
        </w:tc>
        <w:tc>
          <w:tcPr>
            <w:tcW w:w="3402" w:type="dxa"/>
            <w:tcBorders>
              <w:top w:val="single" w:sz="4" w:space="0" w:color="auto"/>
              <w:left w:val="single" w:sz="4" w:space="0" w:color="auto"/>
              <w:bottom w:val="single" w:sz="4" w:space="0" w:color="auto"/>
              <w:right w:val="single" w:sz="4" w:space="0" w:color="auto"/>
            </w:tcBorders>
            <w:vAlign w:val="center"/>
          </w:tcPr>
          <w:p w14:paraId="5E6F42FD"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sym w:font="Symbol" w:char="F0A3"/>
            </w:r>
            <w:r w:rsidRPr="00D06A5B">
              <w:rPr>
                <w:rFonts w:ascii="Arial Narrow" w:hAnsi="Arial Narrow" w:cs="Arial"/>
                <w:sz w:val="22"/>
                <w:szCs w:val="22"/>
              </w:rPr>
              <w:t>1,5% (sinus, pri linearni obremenitvi)</w:t>
            </w:r>
          </w:p>
        </w:tc>
        <w:tc>
          <w:tcPr>
            <w:tcW w:w="3685" w:type="dxa"/>
            <w:tcBorders>
              <w:top w:val="single" w:sz="4" w:space="0" w:color="auto"/>
              <w:left w:val="single" w:sz="4" w:space="0" w:color="auto"/>
              <w:bottom w:val="single" w:sz="4" w:space="0" w:color="auto"/>
              <w:right w:val="single" w:sz="4" w:space="0" w:color="auto"/>
            </w:tcBorders>
            <w:vAlign w:val="center"/>
          </w:tcPr>
          <w:p w14:paraId="6D69D1AD" w14:textId="4A25B4DA"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425B24DE"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365B4F8B"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Izkoristek:</w:t>
            </w:r>
          </w:p>
        </w:tc>
        <w:tc>
          <w:tcPr>
            <w:tcW w:w="3402" w:type="dxa"/>
            <w:tcBorders>
              <w:top w:val="single" w:sz="4" w:space="0" w:color="auto"/>
              <w:left w:val="single" w:sz="4" w:space="0" w:color="auto"/>
              <w:bottom w:val="single" w:sz="4" w:space="0" w:color="auto"/>
              <w:right w:val="single" w:sz="4" w:space="0" w:color="auto"/>
            </w:tcBorders>
            <w:vAlign w:val="center"/>
          </w:tcPr>
          <w:p w14:paraId="68074649"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&gt;96% (napajanje iz mreže), &gt;92 (napajanje iz baterije)</w:t>
            </w:r>
          </w:p>
        </w:tc>
        <w:tc>
          <w:tcPr>
            <w:tcW w:w="3685" w:type="dxa"/>
            <w:tcBorders>
              <w:top w:val="single" w:sz="4" w:space="0" w:color="auto"/>
              <w:left w:val="single" w:sz="4" w:space="0" w:color="auto"/>
              <w:bottom w:val="single" w:sz="4" w:space="0" w:color="auto"/>
              <w:right w:val="single" w:sz="4" w:space="0" w:color="auto"/>
            </w:tcBorders>
            <w:vAlign w:val="center"/>
          </w:tcPr>
          <w:p w14:paraId="7A204099" w14:textId="2397D927"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D0C71E2"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3DA23915" w14:textId="77777777" w:rsidR="009F0DFF" w:rsidRPr="00D06A5B" w:rsidRDefault="009F0DFF" w:rsidP="009F0DFF">
            <w:pPr>
              <w:rPr>
                <w:rFonts w:ascii="Arial Narrow" w:hAnsi="Arial Narrow" w:cs="Arial"/>
                <w:color w:val="000000"/>
                <w:sz w:val="22"/>
                <w:szCs w:val="22"/>
              </w:rPr>
            </w:pPr>
            <w:r w:rsidRPr="00D06A5B">
              <w:rPr>
                <w:rFonts w:ascii="Arial Narrow" w:hAnsi="Arial Narrow"/>
                <w:sz w:val="22"/>
                <w:szCs w:val="22"/>
              </w:rPr>
              <w:t>Območje faktorja moči:</w:t>
            </w:r>
          </w:p>
        </w:tc>
        <w:tc>
          <w:tcPr>
            <w:tcW w:w="3402" w:type="dxa"/>
            <w:tcBorders>
              <w:top w:val="single" w:sz="4" w:space="0" w:color="auto"/>
              <w:left w:val="single" w:sz="4" w:space="0" w:color="auto"/>
              <w:bottom w:val="single" w:sz="4" w:space="0" w:color="auto"/>
              <w:right w:val="single" w:sz="4" w:space="0" w:color="auto"/>
            </w:tcBorders>
            <w:vAlign w:val="center"/>
          </w:tcPr>
          <w:p w14:paraId="1374ABB4" w14:textId="77777777" w:rsidR="009F0DFF" w:rsidRPr="00D06A5B" w:rsidRDefault="009F0DFF" w:rsidP="009F0DFF">
            <w:pPr>
              <w:rPr>
                <w:rFonts w:ascii="Arial Narrow" w:hAnsi="Arial Narrow" w:cs="Arial"/>
                <w:color w:val="000000"/>
                <w:sz w:val="22"/>
                <w:szCs w:val="22"/>
              </w:rPr>
            </w:pPr>
            <w:r w:rsidRPr="00D06A5B">
              <w:rPr>
                <w:rFonts w:ascii="Arial Narrow" w:hAnsi="Arial Narrow"/>
                <w:sz w:val="22"/>
                <w:szCs w:val="22"/>
              </w:rPr>
              <w:t>0 ind. do 0 kap., obratovanje v vseh štirih kvadrantih</w:t>
            </w:r>
          </w:p>
        </w:tc>
        <w:tc>
          <w:tcPr>
            <w:tcW w:w="3685" w:type="dxa"/>
            <w:tcBorders>
              <w:top w:val="single" w:sz="4" w:space="0" w:color="auto"/>
              <w:left w:val="single" w:sz="4" w:space="0" w:color="auto"/>
              <w:bottom w:val="single" w:sz="4" w:space="0" w:color="auto"/>
              <w:right w:val="single" w:sz="4" w:space="0" w:color="auto"/>
            </w:tcBorders>
            <w:vAlign w:val="center"/>
          </w:tcPr>
          <w:p w14:paraId="7DEBE065" w14:textId="1FEAB3B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06B655F9" w14:textId="77777777" w:rsidTr="00257508">
        <w:tc>
          <w:tcPr>
            <w:tcW w:w="2552" w:type="dxa"/>
            <w:tcBorders>
              <w:top w:val="single" w:sz="6" w:space="0" w:color="auto"/>
              <w:left w:val="single" w:sz="6" w:space="0" w:color="auto"/>
              <w:bottom w:val="single" w:sz="6" w:space="0" w:color="auto"/>
              <w:right w:val="single" w:sz="6" w:space="0" w:color="auto"/>
            </w:tcBorders>
            <w:vAlign w:val="center"/>
          </w:tcPr>
          <w:p w14:paraId="4179DA38"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Preobremenljivost:</w:t>
            </w:r>
          </w:p>
        </w:tc>
        <w:tc>
          <w:tcPr>
            <w:tcW w:w="3402" w:type="dxa"/>
            <w:tcBorders>
              <w:top w:val="single" w:sz="6" w:space="0" w:color="auto"/>
              <w:left w:val="single" w:sz="6" w:space="0" w:color="auto"/>
              <w:bottom w:val="single" w:sz="6" w:space="0" w:color="auto"/>
              <w:right w:val="single" w:sz="6" w:space="0" w:color="auto"/>
            </w:tcBorders>
            <w:vAlign w:val="center"/>
          </w:tcPr>
          <w:p w14:paraId="7AB57E7E" w14:textId="77777777" w:rsidR="009F0DFF" w:rsidRPr="00D06A5B" w:rsidRDefault="009F0DFF" w:rsidP="00132DC8">
            <w:pPr>
              <w:pStyle w:val="Oznaenseznam"/>
              <w:rPr>
                <w:rFonts w:ascii="Arial Narrow" w:hAnsi="Arial Narrow"/>
                <w:sz w:val="22"/>
                <w:szCs w:val="22"/>
              </w:rPr>
            </w:pPr>
            <w:r w:rsidRPr="00D06A5B">
              <w:rPr>
                <w:rFonts w:ascii="Arial Narrow" w:hAnsi="Arial Narrow"/>
                <w:sz w:val="22"/>
                <w:szCs w:val="22"/>
              </w:rPr>
              <w:t>150% za 15s, 110% trajno</w:t>
            </w:r>
          </w:p>
        </w:tc>
        <w:tc>
          <w:tcPr>
            <w:tcW w:w="3685" w:type="dxa"/>
            <w:tcBorders>
              <w:top w:val="single" w:sz="4" w:space="0" w:color="auto"/>
              <w:left w:val="single" w:sz="4" w:space="0" w:color="auto"/>
              <w:bottom w:val="single" w:sz="4" w:space="0" w:color="auto"/>
              <w:right w:val="single" w:sz="4" w:space="0" w:color="auto"/>
            </w:tcBorders>
            <w:vAlign w:val="center"/>
          </w:tcPr>
          <w:p w14:paraId="1FC2940C" w14:textId="09FD0AF0"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A3861B5" w14:textId="77777777" w:rsidTr="00257508">
        <w:tc>
          <w:tcPr>
            <w:tcW w:w="2552" w:type="dxa"/>
            <w:tcBorders>
              <w:top w:val="single" w:sz="6" w:space="0" w:color="auto"/>
              <w:left w:val="single" w:sz="6" w:space="0" w:color="auto"/>
              <w:bottom w:val="single" w:sz="6" w:space="0" w:color="auto"/>
              <w:right w:val="single" w:sz="6" w:space="0" w:color="auto"/>
            </w:tcBorders>
            <w:vAlign w:val="center"/>
          </w:tcPr>
          <w:p w14:paraId="1C0CDB1F"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Kratkostična zmogljivost:</w:t>
            </w:r>
          </w:p>
        </w:tc>
        <w:tc>
          <w:tcPr>
            <w:tcW w:w="3402" w:type="dxa"/>
            <w:tcBorders>
              <w:top w:val="single" w:sz="6" w:space="0" w:color="auto"/>
              <w:left w:val="single" w:sz="6" w:space="0" w:color="auto"/>
              <w:bottom w:val="single" w:sz="6" w:space="0" w:color="auto"/>
              <w:right w:val="single" w:sz="6" w:space="0" w:color="auto"/>
            </w:tcBorders>
            <w:vAlign w:val="center"/>
          </w:tcPr>
          <w:p w14:paraId="343EE770" w14:textId="77777777" w:rsidR="009F0DFF" w:rsidRPr="00D06A5B" w:rsidRDefault="009F0DFF" w:rsidP="00132DC8">
            <w:pPr>
              <w:pStyle w:val="Oznaenseznam"/>
              <w:rPr>
                <w:rFonts w:ascii="Arial Narrow" w:hAnsi="Arial Narrow"/>
                <w:sz w:val="22"/>
                <w:szCs w:val="22"/>
              </w:rPr>
            </w:pPr>
            <w:r w:rsidRPr="00D06A5B">
              <w:rPr>
                <w:rFonts w:ascii="Arial Narrow" w:hAnsi="Arial Narrow"/>
                <w:sz w:val="22"/>
                <w:szCs w:val="22"/>
              </w:rPr>
              <w:t>1000%, 20ms</w:t>
            </w:r>
          </w:p>
        </w:tc>
        <w:tc>
          <w:tcPr>
            <w:tcW w:w="3685" w:type="dxa"/>
            <w:tcBorders>
              <w:top w:val="single" w:sz="4" w:space="0" w:color="auto"/>
              <w:left w:val="single" w:sz="4" w:space="0" w:color="auto"/>
              <w:bottom w:val="single" w:sz="4" w:space="0" w:color="auto"/>
              <w:right w:val="single" w:sz="4" w:space="0" w:color="auto"/>
            </w:tcBorders>
            <w:vAlign w:val="center"/>
          </w:tcPr>
          <w:p w14:paraId="6C418FD9" w14:textId="4B99470B"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7A6B8949"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5009298E"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Tokovna delitev modulov:</w:t>
            </w:r>
          </w:p>
        </w:tc>
        <w:tc>
          <w:tcPr>
            <w:tcW w:w="3402" w:type="dxa"/>
            <w:tcBorders>
              <w:top w:val="single" w:sz="4" w:space="0" w:color="auto"/>
              <w:left w:val="single" w:sz="4" w:space="0" w:color="auto"/>
              <w:bottom w:val="single" w:sz="4" w:space="0" w:color="auto"/>
              <w:right w:val="single" w:sz="4" w:space="0" w:color="auto"/>
            </w:tcBorders>
            <w:vAlign w:val="center"/>
          </w:tcPr>
          <w:p w14:paraId="0A8C0D66"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&lt;10% nazivnega toka</w:t>
            </w:r>
          </w:p>
        </w:tc>
        <w:tc>
          <w:tcPr>
            <w:tcW w:w="3685" w:type="dxa"/>
            <w:tcBorders>
              <w:top w:val="single" w:sz="4" w:space="0" w:color="auto"/>
              <w:left w:val="single" w:sz="4" w:space="0" w:color="auto"/>
              <w:bottom w:val="single" w:sz="4" w:space="0" w:color="auto"/>
              <w:right w:val="single" w:sz="4" w:space="0" w:color="auto"/>
            </w:tcBorders>
            <w:vAlign w:val="center"/>
          </w:tcPr>
          <w:p w14:paraId="39EAA93E" w14:textId="52475121"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0297125"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A7EA697"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Regulacija frekvence:</w:t>
            </w:r>
          </w:p>
        </w:tc>
        <w:tc>
          <w:tcPr>
            <w:tcW w:w="3402" w:type="dxa"/>
            <w:tcBorders>
              <w:top w:val="single" w:sz="4" w:space="0" w:color="auto"/>
              <w:left w:val="single" w:sz="4" w:space="0" w:color="auto"/>
              <w:bottom w:val="single" w:sz="4" w:space="0" w:color="auto"/>
              <w:right w:val="single" w:sz="4" w:space="0" w:color="auto"/>
            </w:tcBorders>
            <w:vAlign w:val="center"/>
          </w:tcPr>
          <w:p w14:paraId="37C9A614"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0,03%</w:t>
            </w:r>
          </w:p>
        </w:tc>
        <w:tc>
          <w:tcPr>
            <w:tcW w:w="3685" w:type="dxa"/>
            <w:tcBorders>
              <w:top w:val="single" w:sz="4" w:space="0" w:color="auto"/>
              <w:left w:val="single" w:sz="4" w:space="0" w:color="auto"/>
              <w:bottom w:val="single" w:sz="4" w:space="0" w:color="auto"/>
              <w:right w:val="single" w:sz="4" w:space="0" w:color="auto"/>
            </w:tcBorders>
            <w:vAlign w:val="center"/>
          </w:tcPr>
          <w:p w14:paraId="4DF52215" w14:textId="15003A8E"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0E9F7A46"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0E67966"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Preobremenitev za 15 s:</w:t>
            </w:r>
          </w:p>
        </w:tc>
        <w:tc>
          <w:tcPr>
            <w:tcW w:w="3402" w:type="dxa"/>
            <w:tcBorders>
              <w:top w:val="single" w:sz="4" w:space="0" w:color="auto"/>
              <w:left w:val="single" w:sz="4" w:space="0" w:color="auto"/>
              <w:bottom w:val="single" w:sz="4" w:space="0" w:color="auto"/>
              <w:right w:val="single" w:sz="4" w:space="0" w:color="auto"/>
            </w:tcBorders>
            <w:vAlign w:val="center"/>
          </w:tcPr>
          <w:p w14:paraId="04CC198C"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 1,5 x nazivni tok</w:t>
            </w:r>
          </w:p>
        </w:tc>
        <w:tc>
          <w:tcPr>
            <w:tcW w:w="3685" w:type="dxa"/>
            <w:tcBorders>
              <w:top w:val="single" w:sz="4" w:space="0" w:color="auto"/>
              <w:left w:val="single" w:sz="4" w:space="0" w:color="auto"/>
              <w:bottom w:val="single" w:sz="4" w:space="0" w:color="auto"/>
              <w:right w:val="single" w:sz="4" w:space="0" w:color="auto"/>
            </w:tcBorders>
            <w:vAlign w:val="center"/>
          </w:tcPr>
          <w:p w14:paraId="24FCBB05" w14:textId="44D30BB7"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70ECF101"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17227F89"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Preobremenitev za 20 ms:</w:t>
            </w:r>
          </w:p>
        </w:tc>
        <w:tc>
          <w:tcPr>
            <w:tcW w:w="3402" w:type="dxa"/>
            <w:tcBorders>
              <w:top w:val="single" w:sz="4" w:space="0" w:color="auto"/>
              <w:left w:val="single" w:sz="4" w:space="0" w:color="auto"/>
              <w:bottom w:val="single" w:sz="4" w:space="0" w:color="auto"/>
              <w:right w:val="single" w:sz="4" w:space="0" w:color="auto"/>
            </w:tcBorders>
            <w:vAlign w:val="center"/>
          </w:tcPr>
          <w:p w14:paraId="218375C6"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 10 x nazivni tok</w:t>
            </w:r>
          </w:p>
        </w:tc>
        <w:tc>
          <w:tcPr>
            <w:tcW w:w="3685" w:type="dxa"/>
            <w:tcBorders>
              <w:top w:val="single" w:sz="4" w:space="0" w:color="auto"/>
              <w:left w:val="single" w:sz="4" w:space="0" w:color="auto"/>
              <w:bottom w:val="single" w:sz="4" w:space="0" w:color="auto"/>
              <w:right w:val="single" w:sz="4" w:space="0" w:color="auto"/>
            </w:tcBorders>
            <w:vAlign w:val="center"/>
          </w:tcPr>
          <w:p w14:paraId="4B49FFF3" w14:textId="6F7532C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CF5F0AE"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4CE6AA80"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Omejitev izhodnega toka:</w:t>
            </w:r>
          </w:p>
        </w:tc>
        <w:tc>
          <w:tcPr>
            <w:tcW w:w="3402" w:type="dxa"/>
            <w:tcBorders>
              <w:top w:val="single" w:sz="4" w:space="0" w:color="auto"/>
              <w:left w:val="single" w:sz="4" w:space="0" w:color="auto"/>
              <w:bottom w:val="single" w:sz="4" w:space="0" w:color="auto"/>
              <w:right w:val="single" w:sz="4" w:space="0" w:color="auto"/>
            </w:tcBorders>
            <w:vAlign w:val="center"/>
          </w:tcPr>
          <w:p w14:paraId="4827C325"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 2 x nazivni tok</w:t>
            </w:r>
          </w:p>
        </w:tc>
        <w:tc>
          <w:tcPr>
            <w:tcW w:w="3685" w:type="dxa"/>
            <w:tcBorders>
              <w:top w:val="single" w:sz="4" w:space="0" w:color="auto"/>
              <w:left w:val="single" w:sz="4" w:space="0" w:color="auto"/>
              <w:bottom w:val="single" w:sz="4" w:space="0" w:color="auto"/>
              <w:right w:val="single" w:sz="4" w:space="0" w:color="auto"/>
            </w:tcBorders>
            <w:vAlign w:val="center"/>
          </w:tcPr>
          <w:p w14:paraId="387649B2" w14:textId="7E2B2C67"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78A4BC9"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721F13D5"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Vhodni DC udarni tok:</w:t>
            </w:r>
          </w:p>
        </w:tc>
        <w:tc>
          <w:tcPr>
            <w:tcW w:w="3402" w:type="dxa"/>
            <w:tcBorders>
              <w:top w:val="single" w:sz="4" w:space="0" w:color="auto"/>
              <w:left w:val="single" w:sz="4" w:space="0" w:color="auto"/>
              <w:bottom w:val="single" w:sz="4" w:space="0" w:color="auto"/>
              <w:right w:val="single" w:sz="4" w:space="0" w:color="auto"/>
            </w:tcBorders>
            <w:vAlign w:val="center"/>
          </w:tcPr>
          <w:p w14:paraId="2D48BD4E"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1,5 x nazivni tok</w:t>
            </w:r>
          </w:p>
        </w:tc>
        <w:tc>
          <w:tcPr>
            <w:tcW w:w="3685" w:type="dxa"/>
            <w:tcBorders>
              <w:top w:val="single" w:sz="4" w:space="0" w:color="auto"/>
              <w:left w:val="single" w:sz="4" w:space="0" w:color="auto"/>
              <w:bottom w:val="single" w:sz="4" w:space="0" w:color="auto"/>
              <w:right w:val="single" w:sz="4" w:space="0" w:color="auto"/>
            </w:tcBorders>
            <w:vAlign w:val="center"/>
          </w:tcPr>
          <w:p w14:paraId="5A93149A" w14:textId="5953595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3D2BFD7"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F8A30D0"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Zaščita DC vhoda</w:t>
            </w:r>
          </w:p>
        </w:tc>
        <w:tc>
          <w:tcPr>
            <w:tcW w:w="3402" w:type="dxa"/>
            <w:tcBorders>
              <w:top w:val="single" w:sz="4" w:space="0" w:color="auto"/>
              <w:left w:val="single" w:sz="4" w:space="0" w:color="auto"/>
              <w:bottom w:val="single" w:sz="4" w:space="0" w:color="auto"/>
              <w:right w:val="single" w:sz="4" w:space="0" w:color="auto"/>
            </w:tcBorders>
            <w:vAlign w:val="center"/>
          </w:tcPr>
          <w:p w14:paraId="237F90C1" w14:textId="1F0E152F" w:rsidR="009F0DFF" w:rsidRPr="00D06A5B" w:rsidRDefault="009F0DFF" w:rsidP="00132DC8">
            <w:pPr>
              <w:pStyle w:val="Oznaenseznam"/>
              <w:rPr>
                <w:rFonts w:ascii="Arial Narrow" w:hAnsi="Arial Narrow"/>
                <w:sz w:val="22"/>
                <w:szCs w:val="22"/>
              </w:rPr>
            </w:pPr>
            <w:r w:rsidRPr="00D06A5B">
              <w:rPr>
                <w:rFonts w:ascii="Arial Narrow" w:hAnsi="Arial Narrow"/>
                <w:sz w:val="22"/>
                <w:szCs w:val="22"/>
              </w:rPr>
              <w:t>2-polni vhodni odklopniki za posamezni modul interne zaščite v</w:t>
            </w:r>
            <w:r w:rsidR="00132DC8" w:rsidRPr="00D06A5B">
              <w:rPr>
                <w:rFonts w:ascii="Arial Narrow" w:hAnsi="Arial Narrow"/>
                <w:sz w:val="22"/>
                <w:szCs w:val="22"/>
              </w:rPr>
              <w:t xml:space="preserve"> </w:t>
            </w:r>
            <w:r w:rsidRPr="00D06A5B">
              <w:rPr>
                <w:rFonts w:ascii="Arial Narrow" w:hAnsi="Arial Narrow"/>
                <w:sz w:val="22"/>
                <w:szCs w:val="22"/>
              </w:rPr>
              <w:t>modulih (releji, taljive varovalke)</w:t>
            </w:r>
          </w:p>
        </w:tc>
        <w:tc>
          <w:tcPr>
            <w:tcW w:w="3685" w:type="dxa"/>
            <w:tcBorders>
              <w:top w:val="single" w:sz="4" w:space="0" w:color="auto"/>
              <w:left w:val="single" w:sz="4" w:space="0" w:color="auto"/>
              <w:bottom w:val="single" w:sz="4" w:space="0" w:color="auto"/>
              <w:right w:val="single" w:sz="4" w:space="0" w:color="auto"/>
            </w:tcBorders>
            <w:vAlign w:val="center"/>
          </w:tcPr>
          <w:p w14:paraId="6FE0F2E2" w14:textId="6D972410"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485AC816"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71658C5"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lastRenderedPageBreak/>
              <w:t>Zaščita AC vhoda</w:t>
            </w:r>
          </w:p>
        </w:tc>
        <w:tc>
          <w:tcPr>
            <w:tcW w:w="3402" w:type="dxa"/>
            <w:tcBorders>
              <w:top w:val="single" w:sz="4" w:space="0" w:color="auto"/>
              <w:left w:val="single" w:sz="4" w:space="0" w:color="auto"/>
              <w:bottom w:val="single" w:sz="4" w:space="0" w:color="auto"/>
              <w:right w:val="single" w:sz="4" w:space="0" w:color="auto"/>
            </w:tcBorders>
            <w:vAlign w:val="center"/>
          </w:tcPr>
          <w:p w14:paraId="5F586A36" w14:textId="77777777" w:rsidR="009F0DFF" w:rsidRPr="00D06A5B" w:rsidRDefault="009F0DFF" w:rsidP="00132DC8">
            <w:pPr>
              <w:pStyle w:val="Oznaenseznam"/>
              <w:rPr>
                <w:rFonts w:ascii="Arial Narrow" w:hAnsi="Arial Narrow"/>
                <w:sz w:val="22"/>
                <w:szCs w:val="22"/>
              </w:rPr>
            </w:pPr>
            <w:r w:rsidRPr="00D06A5B">
              <w:rPr>
                <w:rFonts w:ascii="Arial Narrow" w:hAnsi="Arial Narrow"/>
                <w:sz w:val="22"/>
                <w:szCs w:val="22"/>
              </w:rPr>
              <w:t>2-polni vhodni odklopnik za posamezni okvir interne zaščite v modulih (releji, taljive varovalke)</w:t>
            </w:r>
          </w:p>
        </w:tc>
        <w:tc>
          <w:tcPr>
            <w:tcW w:w="3685" w:type="dxa"/>
            <w:tcBorders>
              <w:top w:val="single" w:sz="4" w:space="0" w:color="auto"/>
              <w:left w:val="single" w:sz="4" w:space="0" w:color="auto"/>
              <w:bottom w:val="single" w:sz="4" w:space="0" w:color="auto"/>
              <w:right w:val="single" w:sz="4" w:space="0" w:color="auto"/>
            </w:tcBorders>
            <w:vAlign w:val="center"/>
          </w:tcPr>
          <w:p w14:paraId="5DEF81FE" w14:textId="5A4F6243"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38D8782C"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5DBAD386"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 xml:space="preserve">Ročni obvod By-Pass: </w:t>
            </w:r>
          </w:p>
        </w:tc>
        <w:tc>
          <w:tcPr>
            <w:tcW w:w="3402" w:type="dxa"/>
            <w:tcBorders>
              <w:top w:val="single" w:sz="4" w:space="0" w:color="auto"/>
              <w:left w:val="single" w:sz="4" w:space="0" w:color="auto"/>
              <w:bottom w:val="single" w:sz="4" w:space="0" w:color="auto"/>
              <w:right w:val="single" w:sz="4" w:space="0" w:color="auto"/>
            </w:tcBorders>
            <w:vAlign w:val="center"/>
          </w:tcPr>
          <w:p w14:paraId="6351AC38"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Ožičeno za moč min. 10 kVA</w:t>
            </w:r>
          </w:p>
        </w:tc>
        <w:tc>
          <w:tcPr>
            <w:tcW w:w="3685" w:type="dxa"/>
            <w:tcBorders>
              <w:top w:val="single" w:sz="4" w:space="0" w:color="auto"/>
              <w:left w:val="single" w:sz="4" w:space="0" w:color="auto"/>
              <w:bottom w:val="single" w:sz="4" w:space="0" w:color="auto"/>
              <w:right w:val="single" w:sz="4" w:space="0" w:color="auto"/>
            </w:tcBorders>
            <w:vAlign w:val="center"/>
          </w:tcPr>
          <w:p w14:paraId="4F48D9CD" w14:textId="3279864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7FEF2108"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386FCA2"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Ločilni transformator:</w:t>
            </w:r>
          </w:p>
        </w:tc>
        <w:tc>
          <w:tcPr>
            <w:tcW w:w="3402" w:type="dxa"/>
            <w:tcBorders>
              <w:top w:val="single" w:sz="4" w:space="0" w:color="auto"/>
              <w:left w:val="single" w:sz="4" w:space="0" w:color="auto"/>
              <w:bottom w:val="single" w:sz="4" w:space="0" w:color="auto"/>
              <w:right w:val="single" w:sz="4" w:space="0" w:color="auto"/>
            </w:tcBorders>
            <w:vAlign w:val="center"/>
          </w:tcPr>
          <w:p w14:paraId="4C96CC16"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10 kVA, 230 V/230 V, 50 Hz TN/IT, brez elektrostatičnega zaslona</w:t>
            </w:r>
          </w:p>
        </w:tc>
        <w:tc>
          <w:tcPr>
            <w:tcW w:w="3685" w:type="dxa"/>
            <w:tcBorders>
              <w:top w:val="single" w:sz="4" w:space="0" w:color="auto"/>
              <w:left w:val="single" w:sz="4" w:space="0" w:color="auto"/>
              <w:bottom w:val="single" w:sz="4" w:space="0" w:color="auto"/>
              <w:right w:val="single" w:sz="4" w:space="0" w:color="auto"/>
            </w:tcBorders>
            <w:vAlign w:val="center"/>
          </w:tcPr>
          <w:p w14:paraId="50203DC9" w14:textId="7B20EE6A"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132DC8" w:rsidRPr="00D06A5B" w14:paraId="26B301E3" w14:textId="77777777" w:rsidTr="00257508">
        <w:tc>
          <w:tcPr>
            <w:tcW w:w="2552" w:type="dxa"/>
            <w:tcBorders>
              <w:top w:val="single" w:sz="4" w:space="0" w:color="auto"/>
              <w:left w:val="single" w:sz="4" w:space="0" w:color="auto"/>
              <w:bottom w:val="single" w:sz="4" w:space="0" w:color="auto"/>
              <w:right w:val="nil"/>
            </w:tcBorders>
            <w:vAlign w:val="center"/>
          </w:tcPr>
          <w:p w14:paraId="5A00EAC5" w14:textId="77777777" w:rsidR="00132DC8" w:rsidRPr="00D06A5B" w:rsidRDefault="00132DC8" w:rsidP="00132DC8">
            <w:pPr>
              <w:jc w:val="left"/>
              <w:rPr>
                <w:rFonts w:ascii="Arial Narrow" w:hAnsi="Arial Narrow" w:cs="Arial"/>
                <w:color w:val="000000"/>
                <w:sz w:val="22"/>
                <w:szCs w:val="22"/>
              </w:rPr>
            </w:pPr>
            <w:r w:rsidRPr="00D06A5B">
              <w:rPr>
                <w:rFonts w:ascii="Arial Narrow" w:hAnsi="Arial Narrow" w:cs="Arial"/>
                <w:b/>
                <w:color w:val="000000"/>
                <w:sz w:val="22"/>
                <w:szCs w:val="22"/>
              </w:rPr>
              <w:t>Dovodni kabel za AC</w:t>
            </w:r>
          </w:p>
        </w:tc>
        <w:tc>
          <w:tcPr>
            <w:tcW w:w="3402" w:type="dxa"/>
            <w:tcBorders>
              <w:top w:val="single" w:sz="4" w:space="0" w:color="auto"/>
              <w:left w:val="nil"/>
              <w:bottom w:val="single" w:sz="4" w:space="0" w:color="auto"/>
              <w:right w:val="nil"/>
            </w:tcBorders>
            <w:vAlign w:val="center"/>
          </w:tcPr>
          <w:p w14:paraId="703B787B" w14:textId="77777777" w:rsidR="00132DC8" w:rsidRPr="00D06A5B" w:rsidRDefault="00132DC8" w:rsidP="00132DC8">
            <w:pPr>
              <w:jc w:val="center"/>
              <w:rPr>
                <w:rFonts w:ascii="Arial Narrow" w:hAnsi="Arial Narrow" w:cs="Arial"/>
                <w:color w:val="000000"/>
                <w:sz w:val="22"/>
                <w:szCs w:val="22"/>
              </w:rPr>
            </w:pPr>
          </w:p>
        </w:tc>
        <w:tc>
          <w:tcPr>
            <w:tcW w:w="3685" w:type="dxa"/>
            <w:tcBorders>
              <w:top w:val="single" w:sz="4" w:space="0" w:color="auto"/>
              <w:left w:val="nil"/>
              <w:bottom w:val="single" w:sz="4" w:space="0" w:color="auto"/>
              <w:right w:val="single" w:sz="4" w:space="0" w:color="auto"/>
            </w:tcBorders>
            <w:vAlign w:val="center"/>
          </w:tcPr>
          <w:p w14:paraId="13D32805" w14:textId="7E5D3D2D" w:rsidR="00132DC8" w:rsidRPr="00D06A5B" w:rsidRDefault="00132DC8" w:rsidP="00132DC8">
            <w:pPr>
              <w:jc w:val="center"/>
              <w:rPr>
                <w:rFonts w:ascii="Arial Narrow" w:hAnsi="Arial Narrow" w:cs="Arial"/>
                <w:color w:val="000000"/>
                <w:sz w:val="22"/>
                <w:szCs w:val="22"/>
              </w:rPr>
            </w:pPr>
          </w:p>
        </w:tc>
      </w:tr>
      <w:tr w:rsidR="009F0DFF" w:rsidRPr="00D06A5B" w14:paraId="19B8AC67"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3C5C328A"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Dolžina</w:t>
            </w:r>
          </w:p>
        </w:tc>
        <w:tc>
          <w:tcPr>
            <w:tcW w:w="3402" w:type="dxa"/>
            <w:tcBorders>
              <w:top w:val="single" w:sz="4" w:space="0" w:color="auto"/>
              <w:left w:val="single" w:sz="4" w:space="0" w:color="auto"/>
              <w:bottom w:val="single" w:sz="4" w:space="0" w:color="auto"/>
              <w:right w:val="single" w:sz="4" w:space="0" w:color="auto"/>
            </w:tcBorders>
            <w:vAlign w:val="center"/>
          </w:tcPr>
          <w:p w14:paraId="380BA024"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10 m</w:t>
            </w:r>
          </w:p>
        </w:tc>
        <w:tc>
          <w:tcPr>
            <w:tcW w:w="3685" w:type="dxa"/>
            <w:tcBorders>
              <w:top w:val="single" w:sz="4" w:space="0" w:color="auto"/>
              <w:left w:val="single" w:sz="4" w:space="0" w:color="auto"/>
              <w:bottom w:val="single" w:sz="4" w:space="0" w:color="auto"/>
              <w:right w:val="single" w:sz="4" w:space="0" w:color="auto"/>
            </w:tcBorders>
            <w:vAlign w:val="center"/>
          </w:tcPr>
          <w:p w14:paraId="310B4DE9" w14:textId="645649C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AA414CE"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5CBAAD34"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Presek</w:t>
            </w:r>
          </w:p>
        </w:tc>
        <w:tc>
          <w:tcPr>
            <w:tcW w:w="3402" w:type="dxa"/>
            <w:tcBorders>
              <w:top w:val="single" w:sz="4" w:space="0" w:color="auto"/>
              <w:left w:val="single" w:sz="4" w:space="0" w:color="auto"/>
              <w:bottom w:val="single" w:sz="4" w:space="0" w:color="auto"/>
              <w:right w:val="single" w:sz="4" w:space="0" w:color="auto"/>
            </w:tcBorders>
            <w:vAlign w:val="center"/>
          </w:tcPr>
          <w:p w14:paraId="0093902B"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3 x 10 mm</w:t>
            </w:r>
            <w:r w:rsidRPr="00D06A5B">
              <w:rPr>
                <w:rFonts w:ascii="Arial Narrow" w:hAnsi="Arial Narrow" w:cs="Calibri"/>
                <w:color w:val="000000"/>
                <w:sz w:val="22"/>
                <w:szCs w:val="22"/>
              </w:rPr>
              <w:t>²</w:t>
            </w:r>
          </w:p>
        </w:tc>
        <w:tc>
          <w:tcPr>
            <w:tcW w:w="3685" w:type="dxa"/>
            <w:tcBorders>
              <w:top w:val="single" w:sz="4" w:space="0" w:color="auto"/>
              <w:left w:val="single" w:sz="4" w:space="0" w:color="auto"/>
              <w:bottom w:val="single" w:sz="4" w:space="0" w:color="auto"/>
              <w:right w:val="single" w:sz="4" w:space="0" w:color="auto"/>
            </w:tcBorders>
            <w:vAlign w:val="center"/>
          </w:tcPr>
          <w:p w14:paraId="380E60CB" w14:textId="5D5A84B5"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6D7AF259" w14:textId="77777777" w:rsidTr="009F7995">
        <w:tc>
          <w:tcPr>
            <w:tcW w:w="9639" w:type="dxa"/>
            <w:gridSpan w:val="3"/>
            <w:tcBorders>
              <w:top w:val="single" w:sz="4" w:space="0" w:color="auto"/>
              <w:left w:val="single" w:sz="4" w:space="0" w:color="auto"/>
              <w:bottom w:val="single" w:sz="4" w:space="0" w:color="auto"/>
              <w:right w:val="single" w:sz="4" w:space="0" w:color="auto"/>
            </w:tcBorders>
            <w:vAlign w:val="center"/>
          </w:tcPr>
          <w:p w14:paraId="23BEE599" w14:textId="77777777" w:rsidR="009F0DFF" w:rsidRPr="00D06A5B" w:rsidRDefault="009F0DFF" w:rsidP="00132DC8">
            <w:pPr>
              <w:jc w:val="left"/>
              <w:rPr>
                <w:rFonts w:ascii="Arial Narrow" w:hAnsi="Arial Narrow" w:cs="Arial"/>
                <w:color w:val="000000"/>
                <w:sz w:val="22"/>
                <w:szCs w:val="22"/>
              </w:rPr>
            </w:pPr>
            <w:r w:rsidRPr="00D06A5B">
              <w:rPr>
                <w:rFonts w:ascii="Arial Narrow" w:hAnsi="Arial Narrow" w:cs="Arial"/>
                <w:b/>
                <w:color w:val="000000"/>
                <w:sz w:val="22"/>
                <w:szCs w:val="22"/>
              </w:rPr>
              <w:t>Dovodni vodniki za DC</w:t>
            </w:r>
          </w:p>
        </w:tc>
      </w:tr>
      <w:tr w:rsidR="009F0DFF" w:rsidRPr="00D06A5B" w14:paraId="348ED7DF"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0B04362"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Dolžina</w:t>
            </w:r>
          </w:p>
        </w:tc>
        <w:tc>
          <w:tcPr>
            <w:tcW w:w="3402" w:type="dxa"/>
            <w:tcBorders>
              <w:top w:val="single" w:sz="4" w:space="0" w:color="auto"/>
              <w:left w:val="single" w:sz="4" w:space="0" w:color="auto"/>
              <w:bottom w:val="single" w:sz="4" w:space="0" w:color="auto"/>
              <w:right w:val="single" w:sz="4" w:space="0" w:color="auto"/>
            </w:tcBorders>
            <w:vAlign w:val="center"/>
          </w:tcPr>
          <w:p w14:paraId="2515D49B"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L+ rdeča (2 x 6 m), L- modra (2 x 6m)</w:t>
            </w:r>
          </w:p>
        </w:tc>
        <w:tc>
          <w:tcPr>
            <w:tcW w:w="3685" w:type="dxa"/>
            <w:tcBorders>
              <w:top w:val="single" w:sz="4" w:space="0" w:color="auto"/>
              <w:left w:val="single" w:sz="4" w:space="0" w:color="auto"/>
              <w:bottom w:val="single" w:sz="4" w:space="0" w:color="auto"/>
              <w:right w:val="single" w:sz="4" w:space="0" w:color="auto"/>
            </w:tcBorders>
            <w:vAlign w:val="center"/>
          </w:tcPr>
          <w:p w14:paraId="5189F528" w14:textId="77F7FFD3"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41382AE0"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6FC65C5"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Presek</w:t>
            </w:r>
          </w:p>
        </w:tc>
        <w:tc>
          <w:tcPr>
            <w:tcW w:w="3402" w:type="dxa"/>
            <w:tcBorders>
              <w:top w:val="single" w:sz="4" w:space="0" w:color="auto"/>
              <w:left w:val="single" w:sz="4" w:space="0" w:color="auto"/>
              <w:bottom w:val="single" w:sz="4" w:space="0" w:color="auto"/>
              <w:right w:val="single" w:sz="4" w:space="0" w:color="auto"/>
            </w:tcBorders>
            <w:vAlign w:val="center"/>
          </w:tcPr>
          <w:p w14:paraId="7BD915A6"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16 mm2</w:t>
            </w:r>
          </w:p>
        </w:tc>
        <w:tc>
          <w:tcPr>
            <w:tcW w:w="3685" w:type="dxa"/>
            <w:tcBorders>
              <w:top w:val="single" w:sz="4" w:space="0" w:color="auto"/>
              <w:left w:val="single" w:sz="4" w:space="0" w:color="auto"/>
              <w:bottom w:val="single" w:sz="4" w:space="0" w:color="auto"/>
              <w:right w:val="single" w:sz="4" w:space="0" w:color="auto"/>
            </w:tcBorders>
            <w:vAlign w:val="center"/>
          </w:tcPr>
          <w:p w14:paraId="52206E66" w14:textId="001E28FC"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631F6F6F" w14:textId="77777777" w:rsidTr="009F7995">
        <w:tc>
          <w:tcPr>
            <w:tcW w:w="9639" w:type="dxa"/>
            <w:gridSpan w:val="3"/>
            <w:tcBorders>
              <w:top w:val="single" w:sz="4" w:space="0" w:color="auto"/>
              <w:left w:val="single" w:sz="4" w:space="0" w:color="auto"/>
              <w:bottom w:val="single" w:sz="4" w:space="0" w:color="auto"/>
              <w:right w:val="single" w:sz="4" w:space="0" w:color="auto"/>
            </w:tcBorders>
            <w:vAlign w:val="center"/>
          </w:tcPr>
          <w:p w14:paraId="22D1BBD4" w14:textId="77777777" w:rsidR="009F0DFF" w:rsidRPr="00D06A5B" w:rsidRDefault="009F0DFF" w:rsidP="00132DC8">
            <w:pPr>
              <w:jc w:val="left"/>
              <w:rPr>
                <w:rFonts w:ascii="Arial Narrow" w:hAnsi="Arial Narrow" w:cs="Arial"/>
                <w:color w:val="000000"/>
                <w:sz w:val="22"/>
                <w:szCs w:val="22"/>
              </w:rPr>
            </w:pPr>
            <w:r w:rsidRPr="00D06A5B">
              <w:rPr>
                <w:rFonts w:ascii="Arial Narrow" w:hAnsi="Arial Narrow" w:cs="Arial"/>
                <w:b/>
                <w:color w:val="000000"/>
                <w:sz w:val="22"/>
                <w:szCs w:val="22"/>
              </w:rPr>
              <w:t>Razsmerniški moduli</w:t>
            </w:r>
          </w:p>
        </w:tc>
      </w:tr>
      <w:tr w:rsidR="009F0DFF" w:rsidRPr="00D06A5B" w14:paraId="6CF4ABAD"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4802D0BD"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Proizvajalec:</w:t>
            </w:r>
          </w:p>
        </w:tc>
        <w:tc>
          <w:tcPr>
            <w:tcW w:w="3402" w:type="dxa"/>
            <w:tcBorders>
              <w:top w:val="single" w:sz="4" w:space="0" w:color="auto"/>
              <w:left w:val="single" w:sz="4" w:space="0" w:color="auto"/>
              <w:bottom w:val="single" w:sz="4" w:space="0" w:color="auto"/>
              <w:right w:val="single" w:sz="4" w:space="0" w:color="auto"/>
            </w:tcBorders>
            <w:vAlign w:val="center"/>
          </w:tcPr>
          <w:p w14:paraId="2F0EAD37"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6117E68D" w14:textId="1221BDC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7625CBD"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16B00BD"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Tip/oznaka:</w:t>
            </w:r>
          </w:p>
        </w:tc>
        <w:tc>
          <w:tcPr>
            <w:tcW w:w="3402" w:type="dxa"/>
            <w:tcBorders>
              <w:top w:val="single" w:sz="4" w:space="0" w:color="auto"/>
              <w:left w:val="single" w:sz="4" w:space="0" w:color="auto"/>
              <w:bottom w:val="single" w:sz="4" w:space="0" w:color="auto"/>
              <w:right w:val="single" w:sz="4" w:space="0" w:color="auto"/>
            </w:tcBorders>
            <w:vAlign w:val="center"/>
          </w:tcPr>
          <w:p w14:paraId="010813ED"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2DF12698" w14:textId="337B6439"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A9E22F9"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338C7CBD"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Min. število modulov:</w:t>
            </w:r>
          </w:p>
        </w:tc>
        <w:tc>
          <w:tcPr>
            <w:tcW w:w="3402" w:type="dxa"/>
            <w:tcBorders>
              <w:top w:val="single" w:sz="4" w:space="0" w:color="auto"/>
              <w:left w:val="single" w:sz="4" w:space="0" w:color="auto"/>
              <w:bottom w:val="single" w:sz="4" w:space="0" w:color="auto"/>
              <w:right w:val="single" w:sz="4" w:space="0" w:color="auto"/>
            </w:tcBorders>
            <w:vAlign w:val="center"/>
          </w:tcPr>
          <w:p w14:paraId="2F9A3817"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2 (1 za sistem A, 1 za sistem B)</w:t>
            </w:r>
          </w:p>
        </w:tc>
        <w:tc>
          <w:tcPr>
            <w:tcW w:w="3685" w:type="dxa"/>
            <w:tcBorders>
              <w:top w:val="single" w:sz="4" w:space="0" w:color="auto"/>
              <w:left w:val="single" w:sz="4" w:space="0" w:color="auto"/>
              <w:bottom w:val="single" w:sz="4" w:space="0" w:color="auto"/>
              <w:right w:val="single" w:sz="4" w:space="0" w:color="auto"/>
            </w:tcBorders>
            <w:vAlign w:val="center"/>
          </w:tcPr>
          <w:p w14:paraId="4A6688E2" w14:textId="1FC0B720"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3B523AB"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7FB09CF2"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Min. število vgradnih mest:</w:t>
            </w:r>
          </w:p>
        </w:tc>
        <w:tc>
          <w:tcPr>
            <w:tcW w:w="3402" w:type="dxa"/>
            <w:tcBorders>
              <w:top w:val="single" w:sz="4" w:space="0" w:color="auto"/>
              <w:left w:val="single" w:sz="4" w:space="0" w:color="auto"/>
              <w:bottom w:val="single" w:sz="4" w:space="0" w:color="auto"/>
              <w:right w:val="single" w:sz="4" w:space="0" w:color="auto"/>
            </w:tcBorders>
            <w:vAlign w:val="center"/>
          </w:tcPr>
          <w:p w14:paraId="3581DEBC"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8 (4 za sistem A, 4 za sistem B)</w:t>
            </w:r>
          </w:p>
        </w:tc>
        <w:tc>
          <w:tcPr>
            <w:tcW w:w="3685" w:type="dxa"/>
            <w:tcBorders>
              <w:top w:val="single" w:sz="4" w:space="0" w:color="auto"/>
              <w:left w:val="single" w:sz="4" w:space="0" w:color="auto"/>
              <w:bottom w:val="single" w:sz="4" w:space="0" w:color="auto"/>
              <w:right w:val="single" w:sz="4" w:space="0" w:color="auto"/>
            </w:tcBorders>
            <w:vAlign w:val="center"/>
          </w:tcPr>
          <w:p w14:paraId="524A9EA6" w14:textId="3F3E06FD"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DC9FA52"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7261709"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Dodajanje modulov:</w:t>
            </w:r>
          </w:p>
        </w:tc>
        <w:tc>
          <w:tcPr>
            <w:tcW w:w="3402" w:type="dxa"/>
            <w:tcBorders>
              <w:top w:val="single" w:sz="4" w:space="0" w:color="auto"/>
              <w:left w:val="single" w:sz="4" w:space="0" w:color="auto"/>
              <w:bottom w:val="single" w:sz="4" w:space="0" w:color="auto"/>
              <w:right w:val="single" w:sz="4" w:space="0" w:color="auto"/>
            </w:tcBorders>
            <w:vAlign w:val="center"/>
          </w:tcPr>
          <w:p w14:paraId="7B4E8BC8"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med delovanjem brez potrebnih dodatnih nastavitev (hot – plug), min. 6 prostih vgradnih mest</w:t>
            </w:r>
          </w:p>
        </w:tc>
        <w:tc>
          <w:tcPr>
            <w:tcW w:w="3685" w:type="dxa"/>
            <w:tcBorders>
              <w:top w:val="single" w:sz="4" w:space="0" w:color="auto"/>
              <w:left w:val="single" w:sz="4" w:space="0" w:color="auto"/>
              <w:bottom w:val="single" w:sz="4" w:space="0" w:color="auto"/>
              <w:right w:val="single" w:sz="4" w:space="0" w:color="auto"/>
            </w:tcBorders>
            <w:vAlign w:val="center"/>
          </w:tcPr>
          <w:p w14:paraId="0F557DDB" w14:textId="499EF2D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132DC8" w:rsidRPr="00D06A5B" w14:paraId="78EFED01" w14:textId="77777777" w:rsidTr="00257508">
        <w:tc>
          <w:tcPr>
            <w:tcW w:w="2552" w:type="dxa"/>
            <w:tcBorders>
              <w:top w:val="single" w:sz="4" w:space="0" w:color="auto"/>
              <w:left w:val="single" w:sz="4" w:space="0" w:color="auto"/>
              <w:bottom w:val="single" w:sz="4" w:space="0" w:color="auto"/>
              <w:right w:val="nil"/>
            </w:tcBorders>
            <w:vAlign w:val="center"/>
          </w:tcPr>
          <w:p w14:paraId="03C51362" w14:textId="77777777" w:rsidR="00132DC8" w:rsidRPr="00D06A5B" w:rsidRDefault="00132DC8" w:rsidP="00132DC8">
            <w:pPr>
              <w:jc w:val="left"/>
              <w:rPr>
                <w:rFonts w:ascii="Arial Narrow" w:hAnsi="Arial Narrow" w:cs="Arial"/>
                <w:color w:val="000000"/>
                <w:sz w:val="22"/>
                <w:szCs w:val="22"/>
              </w:rPr>
            </w:pPr>
            <w:r w:rsidRPr="00D06A5B">
              <w:rPr>
                <w:rFonts w:ascii="Arial Narrow" w:hAnsi="Arial Narrow" w:cs="Arial"/>
                <w:b/>
                <w:color w:val="000000"/>
                <w:sz w:val="22"/>
                <w:szCs w:val="22"/>
              </w:rPr>
              <w:t>Nadzorna enota</w:t>
            </w:r>
          </w:p>
        </w:tc>
        <w:tc>
          <w:tcPr>
            <w:tcW w:w="3402" w:type="dxa"/>
            <w:tcBorders>
              <w:top w:val="single" w:sz="4" w:space="0" w:color="auto"/>
              <w:left w:val="nil"/>
              <w:bottom w:val="single" w:sz="4" w:space="0" w:color="auto"/>
              <w:right w:val="nil"/>
            </w:tcBorders>
            <w:vAlign w:val="center"/>
          </w:tcPr>
          <w:p w14:paraId="3A855072" w14:textId="77777777" w:rsidR="00132DC8" w:rsidRPr="00D06A5B" w:rsidRDefault="00132DC8" w:rsidP="00132DC8">
            <w:pPr>
              <w:jc w:val="center"/>
              <w:rPr>
                <w:rFonts w:ascii="Arial Narrow" w:hAnsi="Arial Narrow" w:cs="Arial"/>
                <w:color w:val="000000"/>
                <w:sz w:val="22"/>
                <w:szCs w:val="22"/>
              </w:rPr>
            </w:pPr>
          </w:p>
        </w:tc>
        <w:tc>
          <w:tcPr>
            <w:tcW w:w="3685" w:type="dxa"/>
            <w:tcBorders>
              <w:top w:val="single" w:sz="4" w:space="0" w:color="auto"/>
              <w:left w:val="nil"/>
              <w:bottom w:val="single" w:sz="4" w:space="0" w:color="auto"/>
              <w:right w:val="single" w:sz="4" w:space="0" w:color="auto"/>
            </w:tcBorders>
            <w:vAlign w:val="center"/>
          </w:tcPr>
          <w:p w14:paraId="28950BBC" w14:textId="380DC82C" w:rsidR="00132DC8" w:rsidRPr="00D06A5B" w:rsidRDefault="00132DC8" w:rsidP="00132DC8">
            <w:pPr>
              <w:jc w:val="center"/>
              <w:rPr>
                <w:rFonts w:ascii="Arial Narrow" w:hAnsi="Arial Narrow" w:cs="Arial"/>
                <w:color w:val="000000"/>
                <w:sz w:val="22"/>
                <w:szCs w:val="22"/>
              </w:rPr>
            </w:pPr>
          </w:p>
        </w:tc>
      </w:tr>
      <w:tr w:rsidR="009F0DFF" w:rsidRPr="00D06A5B" w14:paraId="15EAB075"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27644B08"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Proizvajalec:</w:t>
            </w:r>
          </w:p>
        </w:tc>
        <w:tc>
          <w:tcPr>
            <w:tcW w:w="3402" w:type="dxa"/>
            <w:tcBorders>
              <w:top w:val="single" w:sz="4" w:space="0" w:color="auto"/>
              <w:left w:val="single" w:sz="4" w:space="0" w:color="auto"/>
              <w:bottom w:val="single" w:sz="4" w:space="0" w:color="auto"/>
              <w:right w:val="single" w:sz="4" w:space="0" w:color="auto"/>
            </w:tcBorders>
            <w:vAlign w:val="center"/>
          </w:tcPr>
          <w:p w14:paraId="4D9F3B8F"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70BCCBFE" w14:textId="3D149956"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65F1CCBC"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6780429B"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Tip/oznaka:</w:t>
            </w:r>
          </w:p>
        </w:tc>
        <w:tc>
          <w:tcPr>
            <w:tcW w:w="3402" w:type="dxa"/>
            <w:tcBorders>
              <w:top w:val="single" w:sz="4" w:space="0" w:color="auto"/>
              <w:left w:val="single" w:sz="4" w:space="0" w:color="auto"/>
              <w:bottom w:val="single" w:sz="4" w:space="0" w:color="auto"/>
              <w:right w:val="single" w:sz="4" w:space="0" w:color="auto"/>
            </w:tcBorders>
            <w:vAlign w:val="center"/>
          </w:tcPr>
          <w:p w14:paraId="3E8826CD"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tcPr>
          <w:p w14:paraId="08454EEF" w14:textId="5A4B5E5E"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2043CC6"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848450E"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Konfiguracija:</w:t>
            </w:r>
          </w:p>
        </w:tc>
        <w:tc>
          <w:tcPr>
            <w:tcW w:w="3402" w:type="dxa"/>
            <w:tcBorders>
              <w:top w:val="single" w:sz="4" w:space="0" w:color="auto"/>
              <w:left w:val="single" w:sz="4" w:space="0" w:color="auto"/>
              <w:bottom w:val="single" w:sz="4" w:space="0" w:color="auto"/>
              <w:right w:val="single" w:sz="4" w:space="0" w:color="auto"/>
            </w:tcBorders>
            <w:vAlign w:val="center"/>
          </w:tcPr>
          <w:p w14:paraId="578DEE1F"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Nastavitev (parametriranje) nadzorne enote za ponujen sistem napajanja</w:t>
            </w:r>
          </w:p>
        </w:tc>
        <w:tc>
          <w:tcPr>
            <w:tcW w:w="3685" w:type="dxa"/>
            <w:tcBorders>
              <w:top w:val="single" w:sz="4" w:space="0" w:color="auto"/>
              <w:left w:val="single" w:sz="4" w:space="0" w:color="auto"/>
              <w:bottom w:val="single" w:sz="4" w:space="0" w:color="auto"/>
              <w:right w:val="single" w:sz="4" w:space="0" w:color="auto"/>
            </w:tcBorders>
            <w:vAlign w:val="center"/>
          </w:tcPr>
          <w:p w14:paraId="7AF4F266" w14:textId="18702C18"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20052DDA"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179C4C60"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Prikazovalnik:</w:t>
            </w:r>
          </w:p>
        </w:tc>
        <w:tc>
          <w:tcPr>
            <w:tcW w:w="3402" w:type="dxa"/>
            <w:tcBorders>
              <w:top w:val="single" w:sz="4" w:space="0" w:color="auto"/>
              <w:left w:val="single" w:sz="4" w:space="0" w:color="auto"/>
              <w:bottom w:val="single" w:sz="4" w:space="0" w:color="auto"/>
              <w:right w:val="single" w:sz="4" w:space="0" w:color="auto"/>
            </w:tcBorders>
            <w:vAlign w:val="center"/>
          </w:tcPr>
          <w:p w14:paraId="622ACD8C"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Vgrajen LCD prikazovalnik občutljiv na dotik, ki prikazuje vse analogne vrednosti sistema, alarmna stanja in zgodovino</w:t>
            </w:r>
          </w:p>
        </w:tc>
        <w:tc>
          <w:tcPr>
            <w:tcW w:w="3685" w:type="dxa"/>
            <w:tcBorders>
              <w:top w:val="single" w:sz="4" w:space="0" w:color="auto"/>
              <w:left w:val="single" w:sz="4" w:space="0" w:color="auto"/>
              <w:bottom w:val="single" w:sz="4" w:space="0" w:color="auto"/>
              <w:right w:val="single" w:sz="4" w:space="0" w:color="auto"/>
            </w:tcBorders>
            <w:vAlign w:val="center"/>
          </w:tcPr>
          <w:p w14:paraId="1F1C696D" w14:textId="2258566F"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5A16221B"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1BCC0F7"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Integriran Web vmesnik:</w:t>
            </w:r>
          </w:p>
        </w:tc>
        <w:tc>
          <w:tcPr>
            <w:tcW w:w="3402" w:type="dxa"/>
            <w:tcBorders>
              <w:top w:val="single" w:sz="4" w:space="0" w:color="auto"/>
              <w:left w:val="single" w:sz="4" w:space="0" w:color="auto"/>
              <w:bottom w:val="single" w:sz="4" w:space="0" w:color="auto"/>
              <w:right w:val="single" w:sz="4" w:space="0" w:color="auto"/>
            </w:tcBorders>
            <w:vAlign w:val="center"/>
          </w:tcPr>
          <w:p w14:paraId="4143831F"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Omogočeno nadziranje in upravljanje usmernika ter razsmernika s spletnim brskalnikom</w:t>
            </w:r>
          </w:p>
        </w:tc>
        <w:tc>
          <w:tcPr>
            <w:tcW w:w="3685" w:type="dxa"/>
            <w:tcBorders>
              <w:top w:val="single" w:sz="4" w:space="0" w:color="auto"/>
              <w:left w:val="single" w:sz="4" w:space="0" w:color="auto"/>
              <w:bottom w:val="single" w:sz="4" w:space="0" w:color="auto"/>
              <w:right w:val="single" w:sz="4" w:space="0" w:color="auto"/>
            </w:tcBorders>
            <w:vAlign w:val="center"/>
          </w:tcPr>
          <w:p w14:paraId="560A095D" w14:textId="31F89F44"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6B935B42"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1E27402D"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Daljinski nadzor:</w:t>
            </w:r>
          </w:p>
        </w:tc>
        <w:tc>
          <w:tcPr>
            <w:tcW w:w="3402" w:type="dxa"/>
            <w:tcBorders>
              <w:top w:val="single" w:sz="4" w:space="0" w:color="auto"/>
              <w:left w:val="single" w:sz="4" w:space="0" w:color="auto"/>
              <w:bottom w:val="single" w:sz="4" w:space="0" w:color="auto"/>
              <w:right w:val="single" w:sz="4" w:space="0" w:color="auto"/>
            </w:tcBorders>
            <w:vAlign w:val="center"/>
          </w:tcPr>
          <w:p w14:paraId="62D5B412"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Izvedba priklopa v obstoječi daljinski nadzorni sistem za nadzor AC/DC sistemov SENG</w:t>
            </w:r>
          </w:p>
        </w:tc>
        <w:tc>
          <w:tcPr>
            <w:tcW w:w="3685" w:type="dxa"/>
            <w:tcBorders>
              <w:top w:val="single" w:sz="4" w:space="0" w:color="auto"/>
              <w:left w:val="single" w:sz="4" w:space="0" w:color="auto"/>
              <w:bottom w:val="single" w:sz="4" w:space="0" w:color="auto"/>
              <w:right w:val="single" w:sz="4" w:space="0" w:color="auto"/>
            </w:tcBorders>
            <w:vAlign w:val="center"/>
          </w:tcPr>
          <w:p w14:paraId="3B69F972" w14:textId="2A02BD5C"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42C72E6B"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0F20F2CF"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Daljinska signalizacija:</w:t>
            </w:r>
          </w:p>
        </w:tc>
        <w:tc>
          <w:tcPr>
            <w:tcW w:w="3402" w:type="dxa"/>
            <w:tcBorders>
              <w:top w:val="single" w:sz="4" w:space="0" w:color="auto"/>
              <w:left w:val="single" w:sz="4" w:space="0" w:color="auto"/>
              <w:bottom w:val="single" w:sz="4" w:space="0" w:color="auto"/>
              <w:right w:val="single" w:sz="4" w:space="0" w:color="auto"/>
            </w:tcBorders>
            <w:vAlign w:val="center"/>
          </w:tcPr>
          <w:p w14:paraId="7E0F9E2D"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Minimalno 6 breznapetostnih kontaktov za javljanje alarmnih stanj</w:t>
            </w:r>
          </w:p>
        </w:tc>
        <w:tc>
          <w:tcPr>
            <w:tcW w:w="3685" w:type="dxa"/>
            <w:tcBorders>
              <w:top w:val="single" w:sz="4" w:space="0" w:color="auto"/>
              <w:left w:val="single" w:sz="4" w:space="0" w:color="auto"/>
              <w:bottom w:val="single" w:sz="4" w:space="0" w:color="auto"/>
              <w:right w:val="single" w:sz="4" w:space="0" w:color="auto"/>
            </w:tcBorders>
            <w:vAlign w:val="center"/>
          </w:tcPr>
          <w:p w14:paraId="38342048" w14:textId="46273B1A"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132DC8" w:rsidRPr="00D06A5B" w14:paraId="08861295" w14:textId="77777777" w:rsidTr="00257508">
        <w:tc>
          <w:tcPr>
            <w:tcW w:w="2552" w:type="dxa"/>
            <w:tcBorders>
              <w:top w:val="single" w:sz="4" w:space="0" w:color="auto"/>
              <w:left w:val="single" w:sz="4" w:space="0" w:color="auto"/>
              <w:bottom w:val="single" w:sz="4" w:space="0" w:color="auto"/>
              <w:right w:val="nil"/>
            </w:tcBorders>
            <w:vAlign w:val="center"/>
          </w:tcPr>
          <w:p w14:paraId="634F2A00" w14:textId="77777777" w:rsidR="00132DC8" w:rsidRPr="00D06A5B" w:rsidRDefault="00132DC8" w:rsidP="00132DC8">
            <w:pPr>
              <w:jc w:val="left"/>
              <w:rPr>
                <w:rFonts w:ascii="Arial Narrow" w:hAnsi="Arial Narrow" w:cs="Arial"/>
                <w:color w:val="000000"/>
                <w:sz w:val="22"/>
                <w:szCs w:val="22"/>
              </w:rPr>
            </w:pPr>
            <w:r w:rsidRPr="00D06A5B">
              <w:rPr>
                <w:rFonts w:ascii="Arial Narrow" w:hAnsi="Arial Narrow" w:cs="Arial"/>
                <w:b/>
                <w:color w:val="000000"/>
                <w:sz w:val="22"/>
                <w:szCs w:val="22"/>
              </w:rPr>
              <w:t>AC razvod</w:t>
            </w:r>
          </w:p>
        </w:tc>
        <w:tc>
          <w:tcPr>
            <w:tcW w:w="3402" w:type="dxa"/>
            <w:tcBorders>
              <w:top w:val="single" w:sz="4" w:space="0" w:color="auto"/>
              <w:left w:val="nil"/>
              <w:bottom w:val="single" w:sz="4" w:space="0" w:color="auto"/>
              <w:right w:val="nil"/>
            </w:tcBorders>
            <w:vAlign w:val="center"/>
          </w:tcPr>
          <w:p w14:paraId="6F0B1B9D" w14:textId="77777777" w:rsidR="00132DC8" w:rsidRPr="00D06A5B" w:rsidRDefault="00132DC8" w:rsidP="00132DC8">
            <w:pPr>
              <w:jc w:val="center"/>
              <w:rPr>
                <w:rFonts w:ascii="Arial Narrow" w:hAnsi="Arial Narrow" w:cs="Arial"/>
                <w:color w:val="000000"/>
                <w:sz w:val="22"/>
                <w:szCs w:val="22"/>
              </w:rPr>
            </w:pPr>
          </w:p>
        </w:tc>
        <w:tc>
          <w:tcPr>
            <w:tcW w:w="3685" w:type="dxa"/>
            <w:tcBorders>
              <w:top w:val="single" w:sz="4" w:space="0" w:color="auto"/>
              <w:left w:val="nil"/>
              <w:bottom w:val="single" w:sz="4" w:space="0" w:color="auto"/>
              <w:right w:val="single" w:sz="4" w:space="0" w:color="auto"/>
            </w:tcBorders>
            <w:vAlign w:val="center"/>
          </w:tcPr>
          <w:p w14:paraId="6E4C848D" w14:textId="3510DF31" w:rsidR="00132DC8" w:rsidRPr="00D06A5B" w:rsidRDefault="00132DC8" w:rsidP="00132DC8">
            <w:pPr>
              <w:jc w:val="center"/>
              <w:rPr>
                <w:rFonts w:ascii="Arial Narrow" w:hAnsi="Arial Narrow" w:cs="Arial"/>
                <w:color w:val="000000"/>
                <w:sz w:val="22"/>
                <w:szCs w:val="22"/>
              </w:rPr>
            </w:pPr>
          </w:p>
        </w:tc>
      </w:tr>
      <w:tr w:rsidR="009F0DFF" w:rsidRPr="00D06A5B" w14:paraId="734C2CAA"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1A838D43"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Avtomatski odklopniki:</w:t>
            </w:r>
          </w:p>
        </w:tc>
        <w:tc>
          <w:tcPr>
            <w:tcW w:w="3402" w:type="dxa"/>
            <w:tcBorders>
              <w:top w:val="single" w:sz="4" w:space="0" w:color="auto"/>
              <w:left w:val="single" w:sz="4" w:space="0" w:color="auto"/>
              <w:bottom w:val="single" w:sz="4" w:space="0" w:color="auto"/>
              <w:right w:val="single" w:sz="4" w:space="0" w:color="auto"/>
            </w:tcBorders>
            <w:vAlign w:val="center"/>
          </w:tcPr>
          <w:p w14:paraId="43CF007B"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2 x MCB, C-2P, 20A-AC</w:t>
            </w:r>
          </w:p>
          <w:p w14:paraId="775250E9"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4 x MCB, C-2P, 16A-AC</w:t>
            </w:r>
          </w:p>
          <w:p w14:paraId="2BF6FFDE"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4 x MCB, C-2P, 10A-AC</w:t>
            </w:r>
          </w:p>
        </w:tc>
        <w:tc>
          <w:tcPr>
            <w:tcW w:w="3685" w:type="dxa"/>
            <w:tcBorders>
              <w:top w:val="single" w:sz="4" w:space="0" w:color="auto"/>
              <w:left w:val="single" w:sz="4" w:space="0" w:color="auto"/>
              <w:bottom w:val="single" w:sz="4" w:space="0" w:color="auto"/>
              <w:right w:val="single" w:sz="4" w:space="0" w:color="auto"/>
            </w:tcBorders>
            <w:vAlign w:val="center"/>
          </w:tcPr>
          <w:p w14:paraId="3DC2BFFD" w14:textId="0A3DAB64"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1700117E"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4C5A7B34"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sz w:val="22"/>
                <w:szCs w:val="22"/>
              </w:rPr>
              <w:t>Priključne sponke:</w:t>
            </w:r>
          </w:p>
        </w:tc>
        <w:tc>
          <w:tcPr>
            <w:tcW w:w="3402" w:type="dxa"/>
            <w:tcBorders>
              <w:top w:val="single" w:sz="4" w:space="0" w:color="auto"/>
              <w:left w:val="single" w:sz="4" w:space="0" w:color="auto"/>
              <w:bottom w:val="single" w:sz="4" w:space="0" w:color="auto"/>
              <w:right w:val="single" w:sz="4" w:space="0" w:color="auto"/>
            </w:tcBorders>
            <w:vAlign w:val="center"/>
          </w:tcPr>
          <w:p w14:paraId="46356710"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priključne sponke 6 mm² (L+, L-) za odvode</w:t>
            </w:r>
          </w:p>
        </w:tc>
        <w:tc>
          <w:tcPr>
            <w:tcW w:w="3685" w:type="dxa"/>
            <w:tcBorders>
              <w:top w:val="single" w:sz="4" w:space="0" w:color="auto"/>
              <w:left w:val="single" w:sz="4" w:space="0" w:color="auto"/>
              <w:bottom w:val="single" w:sz="4" w:space="0" w:color="auto"/>
              <w:right w:val="single" w:sz="4" w:space="0" w:color="auto"/>
            </w:tcBorders>
            <w:vAlign w:val="center"/>
          </w:tcPr>
          <w:p w14:paraId="09BF9D3E" w14:textId="7AE4D34C"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6A23AD4D"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78ABCA90"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Signalizacija MCB:</w:t>
            </w:r>
          </w:p>
        </w:tc>
        <w:tc>
          <w:tcPr>
            <w:tcW w:w="3402" w:type="dxa"/>
            <w:tcBorders>
              <w:top w:val="single" w:sz="4" w:space="0" w:color="auto"/>
              <w:left w:val="single" w:sz="4" w:space="0" w:color="auto"/>
              <w:bottom w:val="single" w:sz="4" w:space="0" w:color="auto"/>
              <w:right w:val="single" w:sz="4" w:space="0" w:color="auto"/>
            </w:tcBorders>
            <w:vAlign w:val="center"/>
          </w:tcPr>
          <w:p w14:paraId="7186F490" w14:textId="77777777" w:rsidR="009F0DFF" w:rsidRPr="00D06A5B" w:rsidRDefault="009F0DFF" w:rsidP="009F0DFF">
            <w:pPr>
              <w:rPr>
                <w:rFonts w:ascii="Arial Narrow" w:hAnsi="Arial Narrow" w:cs="Arial"/>
                <w:color w:val="000000"/>
                <w:sz w:val="22"/>
                <w:szCs w:val="22"/>
              </w:rPr>
            </w:pPr>
            <w:r w:rsidRPr="00D06A5B">
              <w:rPr>
                <w:rFonts w:ascii="Arial Narrow" w:hAnsi="Arial Narrow" w:cs="Arial"/>
                <w:color w:val="000000"/>
                <w:sz w:val="22"/>
                <w:szCs w:val="22"/>
              </w:rPr>
              <w:t xml:space="preserve">Ločena signalizacija za izpad in izklop MCB vezana </w:t>
            </w:r>
            <w:r w:rsidRPr="00D06A5B">
              <w:rPr>
                <w:rFonts w:ascii="Arial Narrow" w:hAnsi="Arial Narrow" w:cs="Arial"/>
                <w:sz w:val="22"/>
                <w:szCs w:val="22"/>
              </w:rPr>
              <w:t>na DI nadzorne enote</w:t>
            </w:r>
          </w:p>
        </w:tc>
        <w:tc>
          <w:tcPr>
            <w:tcW w:w="3685" w:type="dxa"/>
            <w:tcBorders>
              <w:top w:val="single" w:sz="4" w:space="0" w:color="auto"/>
              <w:left w:val="single" w:sz="4" w:space="0" w:color="auto"/>
              <w:bottom w:val="single" w:sz="4" w:space="0" w:color="auto"/>
              <w:right w:val="single" w:sz="4" w:space="0" w:color="auto"/>
            </w:tcBorders>
            <w:vAlign w:val="center"/>
          </w:tcPr>
          <w:p w14:paraId="61613B10" w14:textId="378AFEC0"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9F0DFF" w:rsidRPr="00D06A5B" w14:paraId="7BCED143" w14:textId="77777777" w:rsidTr="00257508">
        <w:tc>
          <w:tcPr>
            <w:tcW w:w="2552" w:type="dxa"/>
            <w:tcBorders>
              <w:top w:val="single" w:sz="4" w:space="0" w:color="auto"/>
              <w:left w:val="single" w:sz="4" w:space="0" w:color="auto"/>
              <w:bottom w:val="single" w:sz="4" w:space="0" w:color="auto"/>
              <w:right w:val="single" w:sz="4" w:space="0" w:color="auto"/>
            </w:tcBorders>
            <w:vAlign w:val="center"/>
          </w:tcPr>
          <w:p w14:paraId="75BC50AA"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Kontrola zemeljskega stika:</w:t>
            </w:r>
          </w:p>
        </w:tc>
        <w:tc>
          <w:tcPr>
            <w:tcW w:w="3402" w:type="dxa"/>
            <w:tcBorders>
              <w:top w:val="single" w:sz="4" w:space="0" w:color="auto"/>
              <w:left w:val="single" w:sz="4" w:space="0" w:color="auto"/>
              <w:bottom w:val="single" w:sz="4" w:space="0" w:color="auto"/>
              <w:right w:val="single" w:sz="4" w:space="0" w:color="auto"/>
            </w:tcBorders>
            <w:vAlign w:val="center"/>
          </w:tcPr>
          <w:p w14:paraId="546F86F6" w14:textId="77777777" w:rsidR="009F0DFF" w:rsidRPr="00D06A5B" w:rsidRDefault="009F0DFF" w:rsidP="009F0DFF">
            <w:pPr>
              <w:rPr>
                <w:rFonts w:ascii="Arial Narrow" w:hAnsi="Arial Narrow" w:cs="Arial"/>
                <w:sz w:val="22"/>
                <w:szCs w:val="22"/>
              </w:rPr>
            </w:pPr>
            <w:r w:rsidRPr="00D06A5B">
              <w:rPr>
                <w:rFonts w:ascii="Arial Narrow" w:hAnsi="Arial Narrow" w:cs="Arial"/>
                <w:sz w:val="22"/>
                <w:szCs w:val="22"/>
              </w:rPr>
              <w:t>Vgrajen kontrolnik za indikacijo zem. stika, primeren za večje izmenične IT sisteme, breznapetostni kontakt vezan na DI nadzorne enote</w:t>
            </w:r>
          </w:p>
        </w:tc>
        <w:tc>
          <w:tcPr>
            <w:tcW w:w="3685" w:type="dxa"/>
            <w:tcBorders>
              <w:top w:val="single" w:sz="4" w:space="0" w:color="auto"/>
              <w:left w:val="single" w:sz="4" w:space="0" w:color="auto"/>
              <w:bottom w:val="single" w:sz="4" w:space="0" w:color="auto"/>
              <w:right w:val="single" w:sz="4" w:space="0" w:color="auto"/>
            </w:tcBorders>
            <w:vAlign w:val="center"/>
          </w:tcPr>
          <w:p w14:paraId="55997949" w14:textId="6A5BD434" w:rsidR="009F0DFF" w:rsidRPr="00D06A5B" w:rsidRDefault="009F0DFF" w:rsidP="00132DC8">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bl>
    <w:p w14:paraId="7C7B0B1F" w14:textId="483EFF2F" w:rsidR="00380982" w:rsidRDefault="00380982" w:rsidP="00141497">
      <w:pPr>
        <w:spacing w:line="240" w:lineRule="exact"/>
        <w:rPr>
          <w:rFonts w:ascii="Arial Narrow" w:hAnsi="Arial Narrow" w:cs="Arial"/>
          <w:sz w:val="22"/>
          <w:szCs w:val="22"/>
          <w:highlight w:val="yellow"/>
        </w:rPr>
      </w:pPr>
    </w:p>
    <w:p w14:paraId="583C02A2" w14:textId="6708AEE5" w:rsidR="00021974" w:rsidRDefault="00021974">
      <w:pPr>
        <w:jc w:val="left"/>
        <w:rPr>
          <w:rFonts w:ascii="Arial Narrow" w:hAnsi="Arial Narrow"/>
          <w:b/>
          <w:sz w:val="22"/>
          <w:szCs w:val="22"/>
        </w:rPr>
      </w:pPr>
    </w:p>
    <w:p w14:paraId="33D0940D" w14:textId="3304BFBA" w:rsidR="009F0DFF" w:rsidRDefault="00021974" w:rsidP="00141497">
      <w:pPr>
        <w:spacing w:line="240" w:lineRule="exact"/>
        <w:rPr>
          <w:rFonts w:ascii="Arial Narrow" w:hAnsi="Arial Narrow" w:cs="Arial"/>
          <w:sz w:val="22"/>
          <w:szCs w:val="22"/>
          <w:highlight w:val="yellow"/>
        </w:rPr>
      </w:pPr>
      <w:r>
        <w:rPr>
          <w:rFonts w:ascii="Arial Narrow" w:hAnsi="Arial Narrow"/>
          <w:b/>
          <w:sz w:val="22"/>
          <w:szCs w:val="22"/>
        </w:rPr>
        <w:t>U</w:t>
      </w:r>
      <w:r w:rsidRPr="00277563">
        <w:rPr>
          <w:rFonts w:ascii="Arial Narrow" w:hAnsi="Arial Narrow"/>
          <w:b/>
          <w:sz w:val="22"/>
          <w:szCs w:val="22"/>
        </w:rPr>
        <w:t>streznosti razsmernika za HE Doblar 2</w:t>
      </w:r>
    </w:p>
    <w:p w14:paraId="311CD790" w14:textId="4FB6CDDF" w:rsidR="00132DC8" w:rsidRDefault="00132DC8" w:rsidP="00132DC8">
      <w:pPr>
        <w:rPr>
          <w:rFonts w:ascii="Arial Narrow" w:hAnsi="Arial Narrow"/>
          <w:b/>
          <w:sz w:val="22"/>
          <w:szCs w:val="22"/>
        </w:rPr>
      </w:pPr>
      <w:r w:rsidRPr="00277563">
        <w:rPr>
          <w:rFonts w:ascii="Arial Narrow" w:hAnsi="Arial Narrow"/>
          <w:b/>
          <w:sz w:val="22"/>
          <w:szCs w:val="22"/>
        </w:rPr>
        <w:t xml:space="preserve">Tabela </w:t>
      </w:r>
      <w:r w:rsidR="00021974">
        <w:rPr>
          <w:rFonts w:ascii="Arial Narrow" w:hAnsi="Arial Narrow"/>
          <w:b/>
          <w:sz w:val="22"/>
          <w:szCs w:val="22"/>
        </w:rPr>
        <w:t>III</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4"/>
        <w:gridCol w:w="3402"/>
        <w:gridCol w:w="3660"/>
      </w:tblGrid>
      <w:tr w:rsidR="00021974" w:rsidRPr="00D06A5B" w14:paraId="521B1EF3" w14:textId="77777777" w:rsidTr="00021974">
        <w:trPr>
          <w:trHeight w:val="567"/>
        </w:trPr>
        <w:tc>
          <w:tcPr>
            <w:tcW w:w="9606" w:type="dxa"/>
            <w:gridSpan w:val="3"/>
            <w:tcBorders>
              <w:top w:val="single" w:sz="6" w:space="0" w:color="auto"/>
              <w:left w:val="single" w:sz="6" w:space="0" w:color="auto"/>
              <w:bottom w:val="single" w:sz="6" w:space="0" w:color="auto"/>
              <w:right w:val="single" w:sz="6" w:space="0" w:color="auto"/>
            </w:tcBorders>
            <w:shd w:val="clear" w:color="auto" w:fill="CCECFF"/>
            <w:vAlign w:val="center"/>
            <w:hideMark/>
          </w:tcPr>
          <w:p w14:paraId="3A866D47" w14:textId="7DA4B391" w:rsidR="00021974" w:rsidRPr="00D06A5B" w:rsidRDefault="00021974" w:rsidP="00021974">
            <w:pPr>
              <w:jc w:val="left"/>
              <w:rPr>
                <w:rFonts w:ascii="Arial Narrow" w:hAnsi="Arial Narrow" w:cs="Arial"/>
                <w:b/>
                <w:color w:val="000000"/>
                <w:sz w:val="22"/>
                <w:szCs w:val="22"/>
              </w:rPr>
            </w:pPr>
            <w:r w:rsidRPr="00D06A5B">
              <w:rPr>
                <w:rFonts w:ascii="Arial Narrow" w:hAnsi="Arial Narrow" w:cs="Arial"/>
                <w:b/>
                <w:sz w:val="22"/>
                <w:szCs w:val="22"/>
              </w:rPr>
              <w:t>Modularni razsmernik 230 VAC</w:t>
            </w:r>
          </w:p>
        </w:tc>
      </w:tr>
      <w:tr w:rsidR="00021974" w:rsidRPr="00D06A5B" w14:paraId="438A58EA" w14:textId="77777777" w:rsidTr="00257508">
        <w:trPr>
          <w:trHeight w:val="190"/>
        </w:trPr>
        <w:tc>
          <w:tcPr>
            <w:tcW w:w="2544" w:type="dxa"/>
            <w:tcBorders>
              <w:top w:val="single" w:sz="6" w:space="0" w:color="auto"/>
              <w:left w:val="single" w:sz="6" w:space="0" w:color="auto"/>
              <w:bottom w:val="single" w:sz="4" w:space="0" w:color="auto"/>
              <w:right w:val="single" w:sz="8" w:space="0" w:color="auto"/>
            </w:tcBorders>
            <w:shd w:val="clear" w:color="auto" w:fill="CCECFF"/>
            <w:vAlign w:val="center"/>
          </w:tcPr>
          <w:p w14:paraId="757F282A" w14:textId="66648E93" w:rsidR="00021974" w:rsidRPr="00D06A5B" w:rsidRDefault="00021974" w:rsidP="00021974">
            <w:pPr>
              <w:rPr>
                <w:rFonts w:ascii="Arial Narrow" w:hAnsi="Arial Narrow" w:cs="Arial"/>
                <w:b/>
                <w:color w:val="000000"/>
                <w:sz w:val="22"/>
                <w:szCs w:val="22"/>
              </w:rPr>
            </w:pPr>
            <w:r w:rsidRPr="00D06A5B">
              <w:rPr>
                <w:rFonts w:ascii="Arial Narrow" w:hAnsi="Arial Narrow" w:cs="Arial"/>
                <w:b/>
                <w:sz w:val="22"/>
                <w:szCs w:val="22"/>
              </w:rPr>
              <w:lastRenderedPageBreak/>
              <w:t>ZAHTEVANO</w:t>
            </w:r>
          </w:p>
        </w:tc>
        <w:tc>
          <w:tcPr>
            <w:tcW w:w="3402" w:type="dxa"/>
            <w:tcBorders>
              <w:top w:val="single" w:sz="6" w:space="0" w:color="auto"/>
              <w:left w:val="single" w:sz="8" w:space="0" w:color="auto"/>
              <w:bottom w:val="single" w:sz="4" w:space="0" w:color="auto"/>
              <w:right w:val="single" w:sz="8" w:space="0" w:color="auto"/>
            </w:tcBorders>
            <w:shd w:val="clear" w:color="auto" w:fill="CCECFF"/>
            <w:vAlign w:val="center"/>
          </w:tcPr>
          <w:p w14:paraId="2A34D5EF"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b/>
                <w:color w:val="000000"/>
                <w:sz w:val="22"/>
                <w:szCs w:val="22"/>
              </w:rPr>
              <w:t>ZAHTEVANO</w:t>
            </w:r>
          </w:p>
        </w:tc>
        <w:tc>
          <w:tcPr>
            <w:tcW w:w="3660" w:type="dxa"/>
            <w:tcBorders>
              <w:top w:val="single" w:sz="6" w:space="0" w:color="auto"/>
              <w:left w:val="single" w:sz="8" w:space="0" w:color="auto"/>
              <w:bottom w:val="single" w:sz="4" w:space="0" w:color="auto"/>
              <w:right w:val="single" w:sz="4" w:space="0" w:color="auto"/>
            </w:tcBorders>
            <w:shd w:val="clear" w:color="auto" w:fill="CCECFF"/>
            <w:vAlign w:val="center"/>
          </w:tcPr>
          <w:p w14:paraId="48000345" w14:textId="77777777" w:rsidR="00021974" w:rsidRPr="00D06A5B" w:rsidRDefault="00021974" w:rsidP="00021974">
            <w:pPr>
              <w:jc w:val="center"/>
              <w:rPr>
                <w:rFonts w:ascii="Arial Narrow" w:hAnsi="Arial Narrow" w:cs="Arial"/>
                <w:b/>
                <w:color w:val="000000"/>
                <w:sz w:val="22"/>
                <w:szCs w:val="22"/>
              </w:rPr>
            </w:pPr>
            <w:r w:rsidRPr="00D06A5B">
              <w:rPr>
                <w:rFonts w:ascii="Arial Narrow" w:hAnsi="Arial Narrow" w:cs="Arial"/>
                <w:b/>
                <w:color w:val="000000"/>
                <w:sz w:val="22"/>
                <w:szCs w:val="22"/>
              </w:rPr>
              <w:t>PONUJENO</w:t>
            </w:r>
          </w:p>
        </w:tc>
      </w:tr>
      <w:tr w:rsidR="00021974" w:rsidRPr="00D06A5B" w14:paraId="6B052F35"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1FDC8581"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color w:val="000000"/>
                <w:sz w:val="22"/>
                <w:szCs w:val="22"/>
              </w:rPr>
              <w:t>Omara</w:t>
            </w:r>
          </w:p>
        </w:tc>
        <w:tc>
          <w:tcPr>
            <w:tcW w:w="3402" w:type="dxa"/>
            <w:tcBorders>
              <w:top w:val="single" w:sz="4" w:space="0" w:color="auto"/>
              <w:left w:val="nil"/>
              <w:bottom w:val="single" w:sz="4" w:space="0" w:color="auto"/>
              <w:right w:val="nil"/>
            </w:tcBorders>
            <w:vAlign w:val="center"/>
          </w:tcPr>
          <w:p w14:paraId="69FA780F"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tcPr>
          <w:p w14:paraId="2D81E399" w14:textId="2BE6B55C" w:rsidR="00021974" w:rsidRPr="00D06A5B" w:rsidRDefault="00021974" w:rsidP="00021974">
            <w:pPr>
              <w:jc w:val="center"/>
              <w:rPr>
                <w:rFonts w:ascii="Arial Narrow" w:hAnsi="Arial Narrow" w:cs="Arial"/>
                <w:color w:val="000000"/>
                <w:sz w:val="22"/>
                <w:szCs w:val="22"/>
              </w:rPr>
            </w:pPr>
          </w:p>
        </w:tc>
      </w:tr>
      <w:tr w:rsidR="00021974" w:rsidRPr="00D06A5B" w14:paraId="6BF55B0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0F10129"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Proizvajalec:</w:t>
            </w:r>
          </w:p>
        </w:tc>
        <w:tc>
          <w:tcPr>
            <w:tcW w:w="3402" w:type="dxa"/>
            <w:tcBorders>
              <w:top w:val="single" w:sz="4" w:space="0" w:color="auto"/>
              <w:left w:val="single" w:sz="4" w:space="0" w:color="auto"/>
              <w:bottom w:val="single" w:sz="4" w:space="0" w:color="auto"/>
              <w:right w:val="single" w:sz="4" w:space="0" w:color="auto"/>
            </w:tcBorders>
            <w:vAlign w:val="center"/>
          </w:tcPr>
          <w:p w14:paraId="78C653F0"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w:t>
            </w:r>
          </w:p>
        </w:tc>
        <w:tc>
          <w:tcPr>
            <w:tcW w:w="3660" w:type="dxa"/>
            <w:tcBorders>
              <w:top w:val="single" w:sz="4" w:space="0" w:color="auto"/>
              <w:left w:val="single" w:sz="4" w:space="0" w:color="auto"/>
              <w:bottom w:val="single" w:sz="4" w:space="0" w:color="auto"/>
              <w:right w:val="single" w:sz="4" w:space="0" w:color="auto"/>
            </w:tcBorders>
            <w:vAlign w:val="center"/>
          </w:tcPr>
          <w:p w14:paraId="6B8F1A6B" w14:textId="1BD5744B"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8CD166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EB11100"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Tip/oznaka:</w:t>
            </w:r>
          </w:p>
        </w:tc>
        <w:tc>
          <w:tcPr>
            <w:tcW w:w="3402" w:type="dxa"/>
            <w:tcBorders>
              <w:top w:val="single" w:sz="4" w:space="0" w:color="auto"/>
              <w:left w:val="single" w:sz="4" w:space="0" w:color="auto"/>
              <w:bottom w:val="single" w:sz="4" w:space="0" w:color="auto"/>
              <w:right w:val="single" w:sz="4" w:space="0" w:color="auto"/>
            </w:tcBorders>
            <w:vAlign w:val="center"/>
          </w:tcPr>
          <w:p w14:paraId="29E60C89"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w:t>
            </w:r>
          </w:p>
        </w:tc>
        <w:tc>
          <w:tcPr>
            <w:tcW w:w="3660" w:type="dxa"/>
            <w:tcBorders>
              <w:top w:val="single" w:sz="4" w:space="0" w:color="auto"/>
              <w:left w:val="single" w:sz="4" w:space="0" w:color="auto"/>
              <w:bottom w:val="single" w:sz="4" w:space="0" w:color="auto"/>
              <w:right w:val="single" w:sz="4" w:space="0" w:color="auto"/>
            </w:tcBorders>
            <w:vAlign w:val="center"/>
          </w:tcPr>
          <w:p w14:paraId="797BADF2" w14:textId="66DB22E2"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800BF3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0EE0254A"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Dimenzije (VxŠxG):</w:t>
            </w:r>
          </w:p>
        </w:tc>
        <w:tc>
          <w:tcPr>
            <w:tcW w:w="3402" w:type="dxa"/>
            <w:tcBorders>
              <w:top w:val="single" w:sz="4" w:space="0" w:color="auto"/>
              <w:left w:val="single" w:sz="4" w:space="0" w:color="auto"/>
              <w:bottom w:val="single" w:sz="4" w:space="0" w:color="auto"/>
              <w:right w:val="single" w:sz="4" w:space="0" w:color="auto"/>
            </w:tcBorders>
            <w:vAlign w:val="center"/>
          </w:tcPr>
          <w:p w14:paraId="48033524" w14:textId="77777777" w:rsidR="00021974" w:rsidRPr="00D06A5B" w:rsidRDefault="00021974" w:rsidP="00021974">
            <w:pPr>
              <w:rPr>
                <w:rFonts w:ascii="Arial Narrow" w:hAnsi="Arial Narrow" w:cs="Arial"/>
                <w:sz w:val="22"/>
                <w:szCs w:val="22"/>
              </w:rPr>
            </w:pPr>
            <w:r w:rsidRPr="00D06A5B">
              <w:rPr>
                <w:rFonts w:ascii="Arial Narrow" w:hAnsi="Arial Narrow" w:cs="Arial"/>
                <w:color w:val="000000"/>
                <w:sz w:val="22"/>
                <w:szCs w:val="22"/>
              </w:rPr>
              <w:t>2000 mm x 600 mm x 600 mm + podstavek 100 mm</w:t>
            </w:r>
          </w:p>
        </w:tc>
        <w:tc>
          <w:tcPr>
            <w:tcW w:w="3660" w:type="dxa"/>
            <w:tcBorders>
              <w:top w:val="single" w:sz="4" w:space="0" w:color="auto"/>
              <w:left w:val="single" w:sz="4" w:space="0" w:color="auto"/>
              <w:bottom w:val="single" w:sz="4" w:space="0" w:color="auto"/>
              <w:right w:val="single" w:sz="4" w:space="0" w:color="auto"/>
            </w:tcBorders>
            <w:vAlign w:val="center"/>
          </w:tcPr>
          <w:p w14:paraId="3E1A74D4" w14:textId="7FD6166F"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370476A"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FB34391" w14:textId="77777777" w:rsidR="00021974" w:rsidRPr="00D06A5B" w:rsidRDefault="00021974" w:rsidP="00021974">
            <w:pPr>
              <w:rPr>
                <w:rFonts w:ascii="Arial Narrow" w:hAnsi="Arial Narrow"/>
                <w:sz w:val="22"/>
                <w:szCs w:val="22"/>
              </w:rPr>
            </w:pPr>
            <w:r w:rsidRPr="00D06A5B">
              <w:rPr>
                <w:rFonts w:ascii="Arial Narrow" w:hAnsi="Arial Narrow"/>
                <w:sz w:val="22"/>
                <w:szCs w:val="22"/>
              </w:rPr>
              <w:t>Barva:</w:t>
            </w:r>
          </w:p>
        </w:tc>
        <w:tc>
          <w:tcPr>
            <w:tcW w:w="3402" w:type="dxa"/>
            <w:tcBorders>
              <w:top w:val="single" w:sz="4" w:space="0" w:color="auto"/>
              <w:left w:val="single" w:sz="4" w:space="0" w:color="auto"/>
              <w:bottom w:val="single" w:sz="4" w:space="0" w:color="auto"/>
              <w:right w:val="single" w:sz="4" w:space="0" w:color="auto"/>
            </w:tcBorders>
            <w:vAlign w:val="center"/>
          </w:tcPr>
          <w:p w14:paraId="4B33F52E"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RAL 7035</w:t>
            </w:r>
          </w:p>
        </w:tc>
        <w:tc>
          <w:tcPr>
            <w:tcW w:w="3660" w:type="dxa"/>
            <w:tcBorders>
              <w:top w:val="single" w:sz="4" w:space="0" w:color="auto"/>
              <w:left w:val="single" w:sz="4" w:space="0" w:color="auto"/>
              <w:bottom w:val="single" w:sz="4" w:space="0" w:color="auto"/>
              <w:right w:val="single" w:sz="4" w:space="0" w:color="auto"/>
            </w:tcBorders>
            <w:vAlign w:val="center"/>
          </w:tcPr>
          <w:p w14:paraId="2351C7F2" w14:textId="5327947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44491C1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5705F56" w14:textId="77777777" w:rsidR="00021974" w:rsidRPr="00D06A5B" w:rsidRDefault="00021974" w:rsidP="00021974">
            <w:pPr>
              <w:rPr>
                <w:rFonts w:ascii="Arial Narrow" w:hAnsi="Arial Narrow"/>
                <w:sz w:val="22"/>
                <w:szCs w:val="22"/>
              </w:rPr>
            </w:pPr>
            <w:r w:rsidRPr="00D06A5B">
              <w:rPr>
                <w:rFonts w:ascii="Arial Narrow" w:hAnsi="Arial Narrow"/>
                <w:sz w:val="22"/>
                <w:szCs w:val="22"/>
              </w:rPr>
              <w:t>Hlajenje:</w:t>
            </w:r>
          </w:p>
        </w:tc>
        <w:tc>
          <w:tcPr>
            <w:tcW w:w="3402" w:type="dxa"/>
            <w:tcBorders>
              <w:top w:val="single" w:sz="4" w:space="0" w:color="auto"/>
              <w:left w:val="single" w:sz="4" w:space="0" w:color="auto"/>
              <w:bottom w:val="single" w:sz="4" w:space="0" w:color="auto"/>
              <w:right w:val="single" w:sz="4" w:space="0" w:color="auto"/>
            </w:tcBorders>
            <w:vAlign w:val="center"/>
          </w:tcPr>
          <w:p w14:paraId="53063810"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Opremljena z režami za učinkovito odvajanje toplote, dvignjen strop</w:t>
            </w:r>
          </w:p>
        </w:tc>
        <w:tc>
          <w:tcPr>
            <w:tcW w:w="3660" w:type="dxa"/>
            <w:tcBorders>
              <w:top w:val="single" w:sz="4" w:space="0" w:color="auto"/>
              <w:left w:val="single" w:sz="4" w:space="0" w:color="auto"/>
              <w:bottom w:val="single" w:sz="4" w:space="0" w:color="auto"/>
              <w:right w:val="single" w:sz="4" w:space="0" w:color="auto"/>
            </w:tcBorders>
            <w:vAlign w:val="center"/>
          </w:tcPr>
          <w:p w14:paraId="30A1A524" w14:textId="307761B0"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0BD09C4"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3C65E50"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Stopnja mehanske zaščite:</w:t>
            </w:r>
          </w:p>
        </w:tc>
        <w:tc>
          <w:tcPr>
            <w:tcW w:w="3402" w:type="dxa"/>
            <w:tcBorders>
              <w:top w:val="single" w:sz="4" w:space="0" w:color="auto"/>
              <w:left w:val="single" w:sz="4" w:space="0" w:color="auto"/>
              <w:bottom w:val="single" w:sz="4" w:space="0" w:color="auto"/>
              <w:right w:val="single" w:sz="4" w:space="0" w:color="auto"/>
            </w:tcBorders>
            <w:vAlign w:val="center"/>
          </w:tcPr>
          <w:p w14:paraId="2C1D0E5D" w14:textId="77777777" w:rsidR="00021974" w:rsidRPr="00D06A5B" w:rsidRDefault="00021974" w:rsidP="00021974">
            <w:pPr>
              <w:pStyle w:val="Default"/>
              <w:jc w:val="both"/>
              <w:rPr>
                <w:rFonts w:ascii="Arial Narrow" w:hAnsi="Arial Narrow" w:cs="Arial"/>
                <w:sz w:val="22"/>
                <w:szCs w:val="22"/>
              </w:rPr>
            </w:pPr>
            <w:r w:rsidRPr="00D06A5B">
              <w:rPr>
                <w:rFonts w:ascii="Arial Narrow" w:hAnsi="Arial Narrow" w:cs="Arial"/>
                <w:sz w:val="22"/>
                <w:szCs w:val="22"/>
              </w:rPr>
              <w:t>IP20 po IEC 60529</w:t>
            </w:r>
          </w:p>
        </w:tc>
        <w:tc>
          <w:tcPr>
            <w:tcW w:w="3660" w:type="dxa"/>
            <w:tcBorders>
              <w:top w:val="single" w:sz="4" w:space="0" w:color="auto"/>
              <w:left w:val="single" w:sz="4" w:space="0" w:color="auto"/>
              <w:bottom w:val="single" w:sz="4" w:space="0" w:color="auto"/>
              <w:right w:val="single" w:sz="4" w:space="0" w:color="auto"/>
            </w:tcBorders>
            <w:vAlign w:val="center"/>
          </w:tcPr>
          <w:p w14:paraId="71BCBD74" w14:textId="6EEB693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E897D15"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754B17C7"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sz w:val="22"/>
                <w:szCs w:val="22"/>
              </w:rPr>
              <w:t>Razsmernik</w:t>
            </w:r>
          </w:p>
        </w:tc>
        <w:tc>
          <w:tcPr>
            <w:tcW w:w="3402" w:type="dxa"/>
            <w:tcBorders>
              <w:top w:val="single" w:sz="4" w:space="0" w:color="auto"/>
              <w:left w:val="nil"/>
              <w:bottom w:val="single" w:sz="4" w:space="0" w:color="auto"/>
              <w:right w:val="nil"/>
            </w:tcBorders>
            <w:vAlign w:val="center"/>
          </w:tcPr>
          <w:p w14:paraId="5CDC1AE9"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1F2CA382" w14:textId="273B6036" w:rsidR="00021974" w:rsidRPr="00D06A5B" w:rsidRDefault="00021974" w:rsidP="00021974">
            <w:pPr>
              <w:jc w:val="center"/>
              <w:rPr>
                <w:rFonts w:ascii="Arial Narrow" w:hAnsi="Arial Narrow" w:cs="Arial"/>
                <w:color w:val="000000"/>
                <w:sz w:val="22"/>
                <w:szCs w:val="22"/>
              </w:rPr>
            </w:pPr>
          </w:p>
        </w:tc>
      </w:tr>
      <w:tr w:rsidR="00021974" w:rsidRPr="00D06A5B" w14:paraId="4AF23DC7"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hideMark/>
          </w:tcPr>
          <w:p w14:paraId="4B9053B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Zgradba: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E8591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modularna, prisilno hlajeni razsmerniški moduli, kompaktna izvedba</w:t>
            </w:r>
          </w:p>
        </w:tc>
        <w:tc>
          <w:tcPr>
            <w:tcW w:w="3660" w:type="dxa"/>
            <w:tcBorders>
              <w:top w:val="single" w:sz="4" w:space="0" w:color="auto"/>
              <w:left w:val="single" w:sz="4" w:space="0" w:color="auto"/>
              <w:bottom w:val="single" w:sz="4" w:space="0" w:color="auto"/>
              <w:right w:val="single" w:sz="4" w:space="0" w:color="auto"/>
            </w:tcBorders>
            <w:vAlign w:val="center"/>
          </w:tcPr>
          <w:p w14:paraId="3EAE9761" w14:textId="4D15DBFC"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90FAB8D"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A38D774"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sz w:val="22"/>
                <w:szCs w:val="22"/>
              </w:rPr>
              <w:t>Skupna nazivna izh. moč:</w:t>
            </w:r>
          </w:p>
        </w:tc>
        <w:tc>
          <w:tcPr>
            <w:tcW w:w="3402" w:type="dxa"/>
            <w:tcBorders>
              <w:top w:val="single" w:sz="4" w:space="0" w:color="auto"/>
              <w:left w:val="single" w:sz="4" w:space="0" w:color="auto"/>
              <w:bottom w:val="single" w:sz="4" w:space="0" w:color="auto"/>
              <w:right w:val="single" w:sz="4" w:space="0" w:color="auto"/>
            </w:tcBorders>
            <w:vAlign w:val="center"/>
          </w:tcPr>
          <w:p w14:paraId="01AE6705"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5 kVA, cos(</w:t>
            </w:r>
            <w:r w:rsidRPr="00D06A5B">
              <w:rPr>
                <w:rFonts w:ascii="Arial Narrow" w:hAnsi="Arial Narrow" w:cs="Arial"/>
                <w:sz w:val="22"/>
                <w:szCs w:val="22"/>
              </w:rPr>
              <w:sym w:font="Symbol" w:char="F06A"/>
            </w:r>
            <w:r w:rsidRPr="00D06A5B">
              <w:rPr>
                <w:rFonts w:ascii="Arial Narrow" w:hAnsi="Arial Narrow" w:cs="Arial"/>
                <w:sz w:val="22"/>
                <w:szCs w:val="22"/>
              </w:rPr>
              <w:t>) = 0.8</w:t>
            </w:r>
          </w:p>
        </w:tc>
        <w:tc>
          <w:tcPr>
            <w:tcW w:w="3660" w:type="dxa"/>
            <w:tcBorders>
              <w:top w:val="single" w:sz="4" w:space="0" w:color="auto"/>
              <w:left w:val="single" w:sz="4" w:space="0" w:color="auto"/>
              <w:bottom w:val="single" w:sz="4" w:space="0" w:color="auto"/>
              <w:right w:val="single" w:sz="4" w:space="0" w:color="auto"/>
            </w:tcBorders>
            <w:vAlign w:val="center"/>
          </w:tcPr>
          <w:p w14:paraId="1AB2D12F" w14:textId="5AA530A8"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8C9461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93528E6"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sz w:val="22"/>
                <w:szCs w:val="22"/>
              </w:rPr>
              <w:t>Projektirana moč:</w:t>
            </w:r>
          </w:p>
        </w:tc>
        <w:tc>
          <w:tcPr>
            <w:tcW w:w="3402" w:type="dxa"/>
            <w:tcBorders>
              <w:top w:val="single" w:sz="4" w:space="0" w:color="auto"/>
              <w:left w:val="single" w:sz="4" w:space="0" w:color="auto"/>
              <w:bottom w:val="single" w:sz="4" w:space="0" w:color="auto"/>
              <w:right w:val="single" w:sz="4" w:space="0" w:color="auto"/>
            </w:tcBorders>
            <w:vAlign w:val="center"/>
          </w:tcPr>
          <w:p w14:paraId="176ECFE1"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 xml:space="preserve">10 kVA </w:t>
            </w:r>
          </w:p>
        </w:tc>
        <w:tc>
          <w:tcPr>
            <w:tcW w:w="3660" w:type="dxa"/>
            <w:tcBorders>
              <w:top w:val="single" w:sz="4" w:space="0" w:color="auto"/>
              <w:left w:val="single" w:sz="4" w:space="0" w:color="auto"/>
              <w:bottom w:val="single" w:sz="4" w:space="0" w:color="auto"/>
              <w:right w:val="single" w:sz="4" w:space="0" w:color="auto"/>
            </w:tcBorders>
            <w:vAlign w:val="center"/>
          </w:tcPr>
          <w:p w14:paraId="1129B9CA" w14:textId="0E487C45"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6475FF7E"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2C9198D3"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Območje delovanja</w:t>
            </w:r>
          </w:p>
        </w:tc>
        <w:tc>
          <w:tcPr>
            <w:tcW w:w="3402" w:type="dxa"/>
            <w:tcBorders>
              <w:top w:val="single" w:sz="4" w:space="0" w:color="auto"/>
              <w:left w:val="single" w:sz="4" w:space="0" w:color="auto"/>
              <w:bottom w:val="single" w:sz="4" w:space="0" w:color="auto"/>
              <w:right w:val="single" w:sz="4" w:space="0" w:color="auto"/>
            </w:tcBorders>
            <w:vAlign w:val="center"/>
          </w:tcPr>
          <w:p w14:paraId="68A0954A"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90-160 VAC</w:t>
            </w:r>
          </w:p>
        </w:tc>
        <w:tc>
          <w:tcPr>
            <w:tcW w:w="3660" w:type="dxa"/>
            <w:tcBorders>
              <w:top w:val="single" w:sz="4" w:space="0" w:color="auto"/>
              <w:left w:val="single" w:sz="4" w:space="0" w:color="auto"/>
              <w:bottom w:val="single" w:sz="4" w:space="0" w:color="auto"/>
              <w:right w:val="single" w:sz="4" w:space="0" w:color="auto"/>
            </w:tcBorders>
            <w:vAlign w:val="center"/>
          </w:tcPr>
          <w:p w14:paraId="738C3263" w14:textId="0DD41160"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C8CCCF7"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1DD7649C"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Nazivna vhodna napetost:</w:t>
            </w:r>
          </w:p>
        </w:tc>
        <w:tc>
          <w:tcPr>
            <w:tcW w:w="3402" w:type="dxa"/>
            <w:tcBorders>
              <w:top w:val="single" w:sz="4" w:space="0" w:color="auto"/>
              <w:left w:val="single" w:sz="4" w:space="0" w:color="auto"/>
              <w:bottom w:val="single" w:sz="4" w:space="0" w:color="auto"/>
              <w:right w:val="single" w:sz="4" w:space="0" w:color="auto"/>
            </w:tcBorders>
            <w:vAlign w:val="center"/>
          </w:tcPr>
          <w:p w14:paraId="6B3B745C"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110 VDC, 231 VAC</w:t>
            </w:r>
          </w:p>
        </w:tc>
        <w:tc>
          <w:tcPr>
            <w:tcW w:w="3660" w:type="dxa"/>
            <w:tcBorders>
              <w:top w:val="single" w:sz="4" w:space="0" w:color="auto"/>
              <w:left w:val="single" w:sz="4" w:space="0" w:color="auto"/>
              <w:bottom w:val="single" w:sz="4" w:space="0" w:color="auto"/>
              <w:right w:val="single" w:sz="4" w:space="0" w:color="auto"/>
            </w:tcBorders>
            <w:vAlign w:val="center"/>
          </w:tcPr>
          <w:p w14:paraId="62EBD665" w14:textId="1BAB4D18"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31D44481"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109FE544"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Nazivna izhodna napetost</w:t>
            </w:r>
          </w:p>
        </w:tc>
        <w:tc>
          <w:tcPr>
            <w:tcW w:w="3402" w:type="dxa"/>
            <w:tcBorders>
              <w:top w:val="single" w:sz="4" w:space="0" w:color="auto"/>
              <w:left w:val="single" w:sz="4" w:space="0" w:color="auto"/>
              <w:bottom w:val="single" w:sz="4" w:space="0" w:color="auto"/>
              <w:right w:val="single" w:sz="4" w:space="0" w:color="auto"/>
            </w:tcBorders>
            <w:vAlign w:val="center"/>
          </w:tcPr>
          <w:p w14:paraId="612B2AC2"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230 ±2% VAC</w:t>
            </w:r>
          </w:p>
        </w:tc>
        <w:tc>
          <w:tcPr>
            <w:tcW w:w="3660" w:type="dxa"/>
            <w:tcBorders>
              <w:top w:val="single" w:sz="4" w:space="0" w:color="auto"/>
              <w:left w:val="single" w:sz="4" w:space="0" w:color="auto"/>
              <w:bottom w:val="single" w:sz="4" w:space="0" w:color="auto"/>
              <w:right w:val="single" w:sz="4" w:space="0" w:color="auto"/>
            </w:tcBorders>
            <w:vAlign w:val="center"/>
          </w:tcPr>
          <w:p w14:paraId="50143223" w14:textId="15B9548F"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4A7BA639"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754CFE5"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Nazivna izhodna frekvenca:</w:t>
            </w:r>
          </w:p>
        </w:tc>
        <w:tc>
          <w:tcPr>
            <w:tcW w:w="3402" w:type="dxa"/>
            <w:tcBorders>
              <w:top w:val="single" w:sz="4" w:space="0" w:color="auto"/>
              <w:left w:val="single" w:sz="4" w:space="0" w:color="auto"/>
              <w:bottom w:val="single" w:sz="4" w:space="0" w:color="auto"/>
              <w:right w:val="single" w:sz="4" w:space="0" w:color="auto"/>
            </w:tcBorders>
            <w:vAlign w:val="center"/>
          </w:tcPr>
          <w:p w14:paraId="4BB86586"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50Hz</w:t>
            </w:r>
          </w:p>
        </w:tc>
        <w:tc>
          <w:tcPr>
            <w:tcW w:w="3660" w:type="dxa"/>
            <w:tcBorders>
              <w:top w:val="single" w:sz="4" w:space="0" w:color="auto"/>
              <w:left w:val="single" w:sz="4" w:space="0" w:color="auto"/>
              <w:bottom w:val="single" w:sz="4" w:space="0" w:color="auto"/>
              <w:right w:val="single" w:sz="4" w:space="0" w:color="auto"/>
            </w:tcBorders>
            <w:vAlign w:val="center"/>
          </w:tcPr>
          <w:p w14:paraId="7C1B9DA4" w14:textId="01EDA654"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ECA16AD"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04A4A61D"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Regulacija frekvence:</w:t>
            </w:r>
          </w:p>
        </w:tc>
        <w:tc>
          <w:tcPr>
            <w:tcW w:w="3402" w:type="dxa"/>
            <w:tcBorders>
              <w:top w:val="single" w:sz="4" w:space="0" w:color="auto"/>
              <w:left w:val="single" w:sz="4" w:space="0" w:color="auto"/>
              <w:bottom w:val="single" w:sz="4" w:space="0" w:color="auto"/>
              <w:right w:val="single" w:sz="4" w:space="0" w:color="auto"/>
            </w:tcBorders>
            <w:vAlign w:val="center"/>
          </w:tcPr>
          <w:p w14:paraId="3B854C00"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0,03%</w:t>
            </w:r>
          </w:p>
        </w:tc>
        <w:tc>
          <w:tcPr>
            <w:tcW w:w="3660" w:type="dxa"/>
            <w:tcBorders>
              <w:top w:val="single" w:sz="4" w:space="0" w:color="auto"/>
              <w:left w:val="single" w:sz="4" w:space="0" w:color="auto"/>
              <w:bottom w:val="single" w:sz="4" w:space="0" w:color="auto"/>
              <w:right w:val="single" w:sz="4" w:space="0" w:color="auto"/>
            </w:tcBorders>
            <w:vAlign w:val="center"/>
          </w:tcPr>
          <w:p w14:paraId="03C16EF3" w14:textId="151296B8"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461E5A8"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19D4BFBE"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Oblika signala:</w:t>
            </w:r>
          </w:p>
        </w:tc>
        <w:tc>
          <w:tcPr>
            <w:tcW w:w="3402" w:type="dxa"/>
            <w:tcBorders>
              <w:top w:val="single" w:sz="4" w:space="0" w:color="auto"/>
              <w:left w:val="single" w:sz="4" w:space="0" w:color="auto"/>
              <w:bottom w:val="single" w:sz="4" w:space="0" w:color="auto"/>
              <w:right w:val="single" w:sz="4" w:space="0" w:color="auto"/>
            </w:tcBorders>
            <w:vAlign w:val="center"/>
          </w:tcPr>
          <w:p w14:paraId="11CCAE26"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sinus</w:t>
            </w:r>
          </w:p>
        </w:tc>
        <w:tc>
          <w:tcPr>
            <w:tcW w:w="3660" w:type="dxa"/>
            <w:tcBorders>
              <w:top w:val="single" w:sz="4" w:space="0" w:color="auto"/>
              <w:left w:val="single" w:sz="4" w:space="0" w:color="auto"/>
              <w:bottom w:val="single" w:sz="4" w:space="0" w:color="auto"/>
              <w:right w:val="single" w:sz="4" w:space="0" w:color="auto"/>
            </w:tcBorders>
            <w:vAlign w:val="center"/>
          </w:tcPr>
          <w:p w14:paraId="74419E46" w14:textId="052CDF2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5A4AB53"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0AB42C2F"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sz w:val="22"/>
                <w:szCs w:val="22"/>
              </w:rPr>
              <w:t>Preklopni časi:</w:t>
            </w:r>
          </w:p>
        </w:tc>
        <w:tc>
          <w:tcPr>
            <w:tcW w:w="3402" w:type="dxa"/>
            <w:tcBorders>
              <w:top w:val="single" w:sz="4" w:space="0" w:color="auto"/>
              <w:left w:val="single" w:sz="4" w:space="0" w:color="auto"/>
              <w:bottom w:val="single" w:sz="4" w:space="0" w:color="auto"/>
              <w:right w:val="single" w:sz="4" w:space="0" w:color="auto"/>
            </w:tcBorders>
            <w:vAlign w:val="center"/>
          </w:tcPr>
          <w:p w14:paraId="3D0FCBDC"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0ms (preklopi razsmernik-mreža)</w:t>
            </w:r>
          </w:p>
        </w:tc>
        <w:tc>
          <w:tcPr>
            <w:tcW w:w="3660" w:type="dxa"/>
            <w:tcBorders>
              <w:top w:val="single" w:sz="4" w:space="0" w:color="auto"/>
              <w:left w:val="single" w:sz="4" w:space="0" w:color="auto"/>
              <w:bottom w:val="single" w:sz="4" w:space="0" w:color="auto"/>
              <w:right w:val="single" w:sz="4" w:space="0" w:color="auto"/>
            </w:tcBorders>
            <w:vAlign w:val="center"/>
          </w:tcPr>
          <w:p w14:paraId="220C8706" w14:textId="2579782B"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40E933B2"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294D6732"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sz w:val="22"/>
                <w:szCs w:val="22"/>
              </w:rPr>
              <w:t>Regulacija napetosti:</w:t>
            </w:r>
          </w:p>
        </w:tc>
        <w:tc>
          <w:tcPr>
            <w:tcW w:w="3402" w:type="dxa"/>
            <w:tcBorders>
              <w:top w:val="single" w:sz="4" w:space="0" w:color="auto"/>
              <w:left w:val="single" w:sz="4" w:space="0" w:color="auto"/>
              <w:bottom w:val="single" w:sz="4" w:space="0" w:color="auto"/>
              <w:right w:val="single" w:sz="4" w:space="0" w:color="auto"/>
            </w:tcBorders>
            <w:vAlign w:val="center"/>
          </w:tcPr>
          <w:p w14:paraId="197CAD0D"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2%</w:t>
            </w:r>
          </w:p>
        </w:tc>
        <w:tc>
          <w:tcPr>
            <w:tcW w:w="3660" w:type="dxa"/>
            <w:tcBorders>
              <w:top w:val="single" w:sz="4" w:space="0" w:color="auto"/>
              <w:left w:val="single" w:sz="4" w:space="0" w:color="auto"/>
              <w:bottom w:val="single" w:sz="4" w:space="0" w:color="auto"/>
              <w:right w:val="single" w:sz="4" w:space="0" w:color="auto"/>
            </w:tcBorders>
            <w:vAlign w:val="center"/>
          </w:tcPr>
          <w:p w14:paraId="5F0794ED" w14:textId="4003C869"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4437F616"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D710735"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sz w:val="22"/>
                <w:szCs w:val="22"/>
              </w:rPr>
              <w:t>Prehodni pojavi:</w:t>
            </w:r>
          </w:p>
        </w:tc>
        <w:tc>
          <w:tcPr>
            <w:tcW w:w="3402" w:type="dxa"/>
            <w:tcBorders>
              <w:top w:val="single" w:sz="4" w:space="0" w:color="auto"/>
              <w:left w:val="single" w:sz="4" w:space="0" w:color="auto"/>
              <w:bottom w:val="single" w:sz="4" w:space="0" w:color="auto"/>
              <w:right w:val="single" w:sz="4" w:space="0" w:color="auto"/>
            </w:tcBorders>
            <w:vAlign w:val="center"/>
          </w:tcPr>
          <w:p w14:paraId="042E6A67"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čas stabilizacije &lt; 0,4ms</w:t>
            </w:r>
          </w:p>
        </w:tc>
        <w:tc>
          <w:tcPr>
            <w:tcW w:w="3660" w:type="dxa"/>
            <w:tcBorders>
              <w:top w:val="single" w:sz="4" w:space="0" w:color="auto"/>
              <w:left w:val="single" w:sz="4" w:space="0" w:color="auto"/>
              <w:bottom w:val="single" w:sz="4" w:space="0" w:color="auto"/>
              <w:right w:val="single" w:sz="4" w:space="0" w:color="auto"/>
            </w:tcBorders>
            <w:vAlign w:val="center"/>
          </w:tcPr>
          <w:p w14:paraId="03B4A559" w14:textId="6C2C4639"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FBC5A72"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1E89105" w14:textId="77777777" w:rsidR="00021974" w:rsidRPr="00D06A5B" w:rsidRDefault="00021974" w:rsidP="00021974">
            <w:pPr>
              <w:rPr>
                <w:rFonts w:ascii="Arial Narrow" w:hAnsi="Arial Narrow" w:cs="Arial"/>
                <w:b/>
                <w:color w:val="000000"/>
                <w:sz w:val="22"/>
                <w:szCs w:val="22"/>
              </w:rPr>
            </w:pPr>
            <w:r w:rsidRPr="00D06A5B">
              <w:rPr>
                <w:rFonts w:ascii="Arial Narrow" w:hAnsi="Arial Narrow" w:cs="Arial"/>
                <w:sz w:val="22"/>
                <w:szCs w:val="22"/>
              </w:rPr>
              <w:t>Popačenje napetosti (THD):</w:t>
            </w:r>
          </w:p>
        </w:tc>
        <w:tc>
          <w:tcPr>
            <w:tcW w:w="3402" w:type="dxa"/>
            <w:tcBorders>
              <w:top w:val="single" w:sz="4" w:space="0" w:color="auto"/>
              <w:left w:val="single" w:sz="4" w:space="0" w:color="auto"/>
              <w:bottom w:val="single" w:sz="4" w:space="0" w:color="auto"/>
              <w:right w:val="single" w:sz="4" w:space="0" w:color="auto"/>
            </w:tcBorders>
            <w:vAlign w:val="center"/>
          </w:tcPr>
          <w:p w14:paraId="42103D4A"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sym w:font="Symbol" w:char="F0A3"/>
            </w:r>
            <w:r w:rsidRPr="00D06A5B">
              <w:rPr>
                <w:rFonts w:ascii="Arial Narrow" w:hAnsi="Arial Narrow" w:cs="Arial"/>
                <w:sz w:val="22"/>
                <w:szCs w:val="22"/>
              </w:rPr>
              <w:t>1,5% (sinus, pri linearni obremenitvi)</w:t>
            </w:r>
          </w:p>
        </w:tc>
        <w:tc>
          <w:tcPr>
            <w:tcW w:w="3660" w:type="dxa"/>
            <w:tcBorders>
              <w:top w:val="single" w:sz="4" w:space="0" w:color="auto"/>
              <w:left w:val="single" w:sz="4" w:space="0" w:color="auto"/>
              <w:bottom w:val="single" w:sz="4" w:space="0" w:color="auto"/>
              <w:right w:val="single" w:sz="4" w:space="0" w:color="auto"/>
            </w:tcBorders>
            <w:vAlign w:val="center"/>
          </w:tcPr>
          <w:p w14:paraId="040C1CDF" w14:textId="798EEFFD"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4F89B58"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7E6B389"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Izkoristek:</w:t>
            </w:r>
          </w:p>
        </w:tc>
        <w:tc>
          <w:tcPr>
            <w:tcW w:w="3402" w:type="dxa"/>
            <w:tcBorders>
              <w:top w:val="single" w:sz="4" w:space="0" w:color="auto"/>
              <w:left w:val="single" w:sz="4" w:space="0" w:color="auto"/>
              <w:bottom w:val="single" w:sz="4" w:space="0" w:color="auto"/>
              <w:right w:val="single" w:sz="4" w:space="0" w:color="auto"/>
            </w:tcBorders>
            <w:vAlign w:val="center"/>
          </w:tcPr>
          <w:p w14:paraId="48826CBB"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&gt;96% (napajanje iz mreže), &gt;92 (napajanje iz baterije)</w:t>
            </w:r>
          </w:p>
        </w:tc>
        <w:tc>
          <w:tcPr>
            <w:tcW w:w="3660" w:type="dxa"/>
            <w:tcBorders>
              <w:top w:val="single" w:sz="4" w:space="0" w:color="auto"/>
              <w:left w:val="single" w:sz="4" w:space="0" w:color="auto"/>
              <w:bottom w:val="single" w:sz="4" w:space="0" w:color="auto"/>
              <w:right w:val="single" w:sz="4" w:space="0" w:color="auto"/>
            </w:tcBorders>
            <w:vAlign w:val="center"/>
          </w:tcPr>
          <w:p w14:paraId="4E92133B" w14:textId="7B99C3B4"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00F47F9"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06C61CC"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Območje faktorja moči:</w:t>
            </w:r>
          </w:p>
        </w:tc>
        <w:tc>
          <w:tcPr>
            <w:tcW w:w="3402" w:type="dxa"/>
            <w:tcBorders>
              <w:top w:val="single" w:sz="4" w:space="0" w:color="auto"/>
              <w:left w:val="single" w:sz="4" w:space="0" w:color="auto"/>
              <w:bottom w:val="single" w:sz="4" w:space="0" w:color="auto"/>
              <w:right w:val="single" w:sz="4" w:space="0" w:color="auto"/>
            </w:tcBorders>
            <w:vAlign w:val="center"/>
          </w:tcPr>
          <w:p w14:paraId="38F0BF5A"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0 ind. do 0 kap., obratovanje v vseh štirih kvadrantih</w:t>
            </w:r>
          </w:p>
        </w:tc>
        <w:tc>
          <w:tcPr>
            <w:tcW w:w="3660" w:type="dxa"/>
            <w:tcBorders>
              <w:top w:val="single" w:sz="4" w:space="0" w:color="auto"/>
              <w:left w:val="single" w:sz="4" w:space="0" w:color="auto"/>
              <w:bottom w:val="single" w:sz="4" w:space="0" w:color="auto"/>
              <w:right w:val="single" w:sz="4" w:space="0" w:color="auto"/>
            </w:tcBorders>
            <w:vAlign w:val="center"/>
          </w:tcPr>
          <w:p w14:paraId="06E9BD49" w14:textId="54F5C7E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01A25E6" w14:textId="77777777" w:rsidTr="00257508">
        <w:trPr>
          <w:trHeight w:val="284"/>
        </w:trPr>
        <w:tc>
          <w:tcPr>
            <w:tcW w:w="2544" w:type="dxa"/>
            <w:tcBorders>
              <w:top w:val="single" w:sz="6" w:space="0" w:color="auto"/>
              <w:left w:val="single" w:sz="6" w:space="0" w:color="auto"/>
              <w:bottom w:val="single" w:sz="6" w:space="0" w:color="auto"/>
              <w:right w:val="single" w:sz="6" w:space="0" w:color="auto"/>
            </w:tcBorders>
            <w:vAlign w:val="center"/>
          </w:tcPr>
          <w:p w14:paraId="75490CF8"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Preobremenljivost:</w:t>
            </w:r>
          </w:p>
        </w:tc>
        <w:tc>
          <w:tcPr>
            <w:tcW w:w="3402" w:type="dxa"/>
            <w:tcBorders>
              <w:top w:val="single" w:sz="6" w:space="0" w:color="auto"/>
              <w:left w:val="single" w:sz="6" w:space="0" w:color="auto"/>
              <w:bottom w:val="single" w:sz="6" w:space="0" w:color="auto"/>
              <w:right w:val="single" w:sz="6" w:space="0" w:color="auto"/>
            </w:tcBorders>
            <w:vAlign w:val="center"/>
          </w:tcPr>
          <w:p w14:paraId="0E838D6B" w14:textId="77777777" w:rsidR="00021974" w:rsidRPr="00D06A5B" w:rsidRDefault="00021974" w:rsidP="00021974">
            <w:pPr>
              <w:pStyle w:val="Oznaenseznam"/>
              <w:rPr>
                <w:rFonts w:ascii="Arial Narrow" w:hAnsi="Arial Narrow"/>
                <w:sz w:val="22"/>
                <w:szCs w:val="22"/>
              </w:rPr>
            </w:pPr>
            <w:r w:rsidRPr="00D06A5B">
              <w:rPr>
                <w:rFonts w:ascii="Arial Narrow" w:hAnsi="Arial Narrow"/>
                <w:sz w:val="22"/>
                <w:szCs w:val="22"/>
              </w:rPr>
              <w:t>150% za 15s, 110% trajno</w:t>
            </w:r>
          </w:p>
        </w:tc>
        <w:tc>
          <w:tcPr>
            <w:tcW w:w="3660" w:type="dxa"/>
            <w:tcBorders>
              <w:top w:val="single" w:sz="4" w:space="0" w:color="auto"/>
              <w:left w:val="single" w:sz="4" w:space="0" w:color="auto"/>
              <w:bottom w:val="single" w:sz="4" w:space="0" w:color="auto"/>
              <w:right w:val="single" w:sz="4" w:space="0" w:color="auto"/>
            </w:tcBorders>
            <w:vAlign w:val="center"/>
          </w:tcPr>
          <w:p w14:paraId="67D4F725" w14:textId="7402B7F7"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50B240B" w14:textId="77777777" w:rsidTr="00257508">
        <w:trPr>
          <w:trHeight w:val="284"/>
        </w:trPr>
        <w:tc>
          <w:tcPr>
            <w:tcW w:w="2544" w:type="dxa"/>
            <w:tcBorders>
              <w:top w:val="single" w:sz="6" w:space="0" w:color="auto"/>
              <w:left w:val="single" w:sz="6" w:space="0" w:color="auto"/>
              <w:bottom w:val="single" w:sz="6" w:space="0" w:color="auto"/>
              <w:right w:val="single" w:sz="6" w:space="0" w:color="auto"/>
            </w:tcBorders>
            <w:vAlign w:val="center"/>
          </w:tcPr>
          <w:p w14:paraId="362CD221"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Kratkostična zmogljivost:</w:t>
            </w:r>
          </w:p>
        </w:tc>
        <w:tc>
          <w:tcPr>
            <w:tcW w:w="3402" w:type="dxa"/>
            <w:tcBorders>
              <w:top w:val="single" w:sz="6" w:space="0" w:color="auto"/>
              <w:left w:val="single" w:sz="6" w:space="0" w:color="auto"/>
              <w:bottom w:val="single" w:sz="6" w:space="0" w:color="auto"/>
              <w:right w:val="single" w:sz="6" w:space="0" w:color="auto"/>
            </w:tcBorders>
            <w:vAlign w:val="center"/>
          </w:tcPr>
          <w:p w14:paraId="70861347" w14:textId="77777777" w:rsidR="00021974" w:rsidRPr="00D06A5B" w:rsidRDefault="00021974" w:rsidP="00021974">
            <w:pPr>
              <w:pStyle w:val="Oznaenseznam"/>
              <w:rPr>
                <w:rFonts w:ascii="Arial Narrow" w:hAnsi="Arial Narrow"/>
                <w:sz w:val="22"/>
                <w:szCs w:val="22"/>
              </w:rPr>
            </w:pPr>
            <w:r w:rsidRPr="00D06A5B">
              <w:rPr>
                <w:rFonts w:ascii="Arial Narrow" w:hAnsi="Arial Narrow"/>
                <w:sz w:val="22"/>
                <w:szCs w:val="22"/>
              </w:rPr>
              <w:t>1000%, 20ms</w:t>
            </w:r>
          </w:p>
        </w:tc>
        <w:tc>
          <w:tcPr>
            <w:tcW w:w="3660" w:type="dxa"/>
            <w:tcBorders>
              <w:top w:val="single" w:sz="4" w:space="0" w:color="auto"/>
              <w:left w:val="single" w:sz="4" w:space="0" w:color="auto"/>
              <w:bottom w:val="single" w:sz="4" w:space="0" w:color="auto"/>
              <w:right w:val="single" w:sz="4" w:space="0" w:color="auto"/>
            </w:tcBorders>
            <w:vAlign w:val="center"/>
          </w:tcPr>
          <w:p w14:paraId="629E7C15" w14:textId="275870C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6596B87A"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772A1D9"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Tokovna delitev modulov:</w:t>
            </w:r>
          </w:p>
        </w:tc>
        <w:tc>
          <w:tcPr>
            <w:tcW w:w="3402" w:type="dxa"/>
            <w:tcBorders>
              <w:top w:val="single" w:sz="4" w:space="0" w:color="auto"/>
              <w:left w:val="single" w:sz="4" w:space="0" w:color="auto"/>
              <w:bottom w:val="single" w:sz="4" w:space="0" w:color="auto"/>
              <w:right w:val="single" w:sz="4" w:space="0" w:color="auto"/>
            </w:tcBorders>
            <w:vAlign w:val="center"/>
          </w:tcPr>
          <w:p w14:paraId="13B7D262"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&lt;10% nazivnega toka</w:t>
            </w:r>
          </w:p>
        </w:tc>
        <w:tc>
          <w:tcPr>
            <w:tcW w:w="3660" w:type="dxa"/>
            <w:tcBorders>
              <w:top w:val="single" w:sz="4" w:space="0" w:color="auto"/>
              <w:left w:val="single" w:sz="4" w:space="0" w:color="auto"/>
              <w:bottom w:val="single" w:sz="4" w:space="0" w:color="auto"/>
              <w:right w:val="single" w:sz="4" w:space="0" w:color="auto"/>
            </w:tcBorders>
            <w:vAlign w:val="center"/>
          </w:tcPr>
          <w:p w14:paraId="0E0EB732" w14:textId="06EB2118"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D9228E5"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2300CD1"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Regulacija frekvence:</w:t>
            </w:r>
          </w:p>
        </w:tc>
        <w:tc>
          <w:tcPr>
            <w:tcW w:w="3402" w:type="dxa"/>
            <w:tcBorders>
              <w:top w:val="single" w:sz="4" w:space="0" w:color="auto"/>
              <w:left w:val="single" w:sz="4" w:space="0" w:color="auto"/>
              <w:bottom w:val="single" w:sz="4" w:space="0" w:color="auto"/>
              <w:right w:val="single" w:sz="4" w:space="0" w:color="auto"/>
            </w:tcBorders>
            <w:vAlign w:val="center"/>
          </w:tcPr>
          <w:p w14:paraId="6868885D"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0,03%</w:t>
            </w:r>
          </w:p>
        </w:tc>
        <w:tc>
          <w:tcPr>
            <w:tcW w:w="3660" w:type="dxa"/>
            <w:tcBorders>
              <w:top w:val="single" w:sz="4" w:space="0" w:color="auto"/>
              <w:left w:val="single" w:sz="4" w:space="0" w:color="auto"/>
              <w:bottom w:val="single" w:sz="4" w:space="0" w:color="auto"/>
              <w:right w:val="single" w:sz="4" w:space="0" w:color="auto"/>
            </w:tcBorders>
            <w:vAlign w:val="center"/>
          </w:tcPr>
          <w:p w14:paraId="0D443AD8" w14:textId="05613BF0"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DD18B9F"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B37840D"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Preobremenitev za 15 s:</w:t>
            </w:r>
          </w:p>
        </w:tc>
        <w:tc>
          <w:tcPr>
            <w:tcW w:w="3402" w:type="dxa"/>
            <w:tcBorders>
              <w:top w:val="single" w:sz="4" w:space="0" w:color="auto"/>
              <w:left w:val="single" w:sz="4" w:space="0" w:color="auto"/>
              <w:bottom w:val="single" w:sz="4" w:space="0" w:color="auto"/>
              <w:right w:val="single" w:sz="4" w:space="0" w:color="auto"/>
            </w:tcBorders>
            <w:vAlign w:val="center"/>
          </w:tcPr>
          <w:p w14:paraId="5BD1BCAA"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 1,5 x nazivni tok</w:t>
            </w:r>
          </w:p>
        </w:tc>
        <w:tc>
          <w:tcPr>
            <w:tcW w:w="3660" w:type="dxa"/>
            <w:tcBorders>
              <w:top w:val="single" w:sz="4" w:space="0" w:color="auto"/>
              <w:left w:val="single" w:sz="4" w:space="0" w:color="auto"/>
              <w:bottom w:val="single" w:sz="4" w:space="0" w:color="auto"/>
              <w:right w:val="single" w:sz="4" w:space="0" w:color="auto"/>
            </w:tcBorders>
            <w:vAlign w:val="center"/>
          </w:tcPr>
          <w:p w14:paraId="183FACB6" w14:textId="7E450BB9"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A5CCE6D"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AE633DE"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Preobremenitev za 20 ms:</w:t>
            </w:r>
          </w:p>
        </w:tc>
        <w:tc>
          <w:tcPr>
            <w:tcW w:w="3402" w:type="dxa"/>
            <w:tcBorders>
              <w:top w:val="single" w:sz="4" w:space="0" w:color="auto"/>
              <w:left w:val="single" w:sz="4" w:space="0" w:color="auto"/>
              <w:bottom w:val="single" w:sz="4" w:space="0" w:color="auto"/>
              <w:right w:val="single" w:sz="4" w:space="0" w:color="auto"/>
            </w:tcBorders>
            <w:vAlign w:val="center"/>
          </w:tcPr>
          <w:p w14:paraId="7C60B512"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 10 x nazivni tok</w:t>
            </w:r>
          </w:p>
        </w:tc>
        <w:tc>
          <w:tcPr>
            <w:tcW w:w="3660" w:type="dxa"/>
            <w:tcBorders>
              <w:top w:val="single" w:sz="4" w:space="0" w:color="auto"/>
              <w:left w:val="single" w:sz="4" w:space="0" w:color="auto"/>
              <w:bottom w:val="single" w:sz="4" w:space="0" w:color="auto"/>
              <w:right w:val="single" w:sz="4" w:space="0" w:color="auto"/>
            </w:tcBorders>
            <w:vAlign w:val="center"/>
          </w:tcPr>
          <w:p w14:paraId="250F632F" w14:textId="39DFB87C"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BC7905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56808F6"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Omejitev izhodnega toka:</w:t>
            </w:r>
          </w:p>
        </w:tc>
        <w:tc>
          <w:tcPr>
            <w:tcW w:w="3402" w:type="dxa"/>
            <w:tcBorders>
              <w:top w:val="single" w:sz="4" w:space="0" w:color="auto"/>
              <w:left w:val="single" w:sz="4" w:space="0" w:color="auto"/>
              <w:bottom w:val="single" w:sz="4" w:space="0" w:color="auto"/>
              <w:right w:val="single" w:sz="4" w:space="0" w:color="auto"/>
            </w:tcBorders>
            <w:vAlign w:val="center"/>
          </w:tcPr>
          <w:p w14:paraId="732C8547"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 2 x nazivni tok</w:t>
            </w:r>
          </w:p>
        </w:tc>
        <w:tc>
          <w:tcPr>
            <w:tcW w:w="3660" w:type="dxa"/>
            <w:tcBorders>
              <w:top w:val="single" w:sz="4" w:space="0" w:color="auto"/>
              <w:left w:val="single" w:sz="4" w:space="0" w:color="auto"/>
              <w:bottom w:val="single" w:sz="4" w:space="0" w:color="auto"/>
              <w:right w:val="single" w:sz="4" w:space="0" w:color="auto"/>
            </w:tcBorders>
            <w:vAlign w:val="center"/>
          </w:tcPr>
          <w:p w14:paraId="0E01F2AD" w14:textId="56B545B0"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193C2C3"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1F8597B"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Vhodni DC udarni tok:</w:t>
            </w:r>
          </w:p>
        </w:tc>
        <w:tc>
          <w:tcPr>
            <w:tcW w:w="3402" w:type="dxa"/>
            <w:tcBorders>
              <w:top w:val="single" w:sz="4" w:space="0" w:color="auto"/>
              <w:left w:val="single" w:sz="4" w:space="0" w:color="auto"/>
              <w:bottom w:val="single" w:sz="4" w:space="0" w:color="auto"/>
              <w:right w:val="single" w:sz="4" w:space="0" w:color="auto"/>
            </w:tcBorders>
            <w:vAlign w:val="center"/>
          </w:tcPr>
          <w:p w14:paraId="1F8D8672"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1,5 x nazivni tok</w:t>
            </w:r>
          </w:p>
        </w:tc>
        <w:tc>
          <w:tcPr>
            <w:tcW w:w="3660" w:type="dxa"/>
            <w:tcBorders>
              <w:top w:val="single" w:sz="4" w:space="0" w:color="auto"/>
              <w:left w:val="single" w:sz="4" w:space="0" w:color="auto"/>
              <w:bottom w:val="single" w:sz="4" w:space="0" w:color="auto"/>
              <w:right w:val="single" w:sz="4" w:space="0" w:color="auto"/>
            </w:tcBorders>
            <w:vAlign w:val="center"/>
          </w:tcPr>
          <w:p w14:paraId="136B9730" w14:textId="033F463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A4B1AC2"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CA380C4"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Zaščita DC vhoda</w:t>
            </w:r>
          </w:p>
        </w:tc>
        <w:tc>
          <w:tcPr>
            <w:tcW w:w="3402" w:type="dxa"/>
            <w:tcBorders>
              <w:top w:val="single" w:sz="4" w:space="0" w:color="auto"/>
              <w:left w:val="single" w:sz="4" w:space="0" w:color="auto"/>
              <w:bottom w:val="single" w:sz="4" w:space="0" w:color="auto"/>
              <w:right w:val="single" w:sz="4" w:space="0" w:color="auto"/>
            </w:tcBorders>
            <w:vAlign w:val="center"/>
          </w:tcPr>
          <w:p w14:paraId="678FB572" w14:textId="77777777" w:rsidR="00021974" w:rsidRPr="00D06A5B" w:rsidRDefault="00021974" w:rsidP="00021974">
            <w:pPr>
              <w:pStyle w:val="Oznaenseznam"/>
              <w:rPr>
                <w:rFonts w:ascii="Arial Narrow" w:hAnsi="Arial Narrow"/>
                <w:sz w:val="22"/>
                <w:szCs w:val="22"/>
              </w:rPr>
            </w:pPr>
            <w:r w:rsidRPr="00D06A5B">
              <w:rPr>
                <w:rFonts w:ascii="Arial Narrow" w:hAnsi="Arial Narrow"/>
                <w:sz w:val="22"/>
                <w:szCs w:val="22"/>
              </w:rPr>
              <w:t>2-polni vhodni odklopniki za posamezni modul interne zaščite v modulih (releji, taljive varovalke)</w:t>
            </w:r>
          </w:p>
        </w:tc>
        <w:tc>
          <w:tcPr>
            <w:tcW w:w="3660" w:type="dxa"/>
            <w:tcBorders>
              <w:top w:val="single" w:sz="4" w:space="0" w:color="auto"/>
              <w:left w:val="single" w:sz="4" w:space="0" w:color="auto"/>
              <w:bottom w:val="single" w:sz="4" w:space="0" w:color="auto"/>
              <w:right w:val="single" w:sz="4" w:space="0" w:color="auto"/>
            </w:tcBorders>
            <w:vAlign w:val="center"/>
          </w:tcPr>
          <w:p w14:paraId="0F30B2E1" w14:textId="2D752DDB"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6208030E"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0E4E671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Zaščita AC vhoda</w:t>
            </w:r>
          </w:p>
        </w:tc>
        <w:tc>
          <w:tcPr>
            <w:tcW w:w="3402" w:type="dxa"/>
            <w:tcBorders>
              <w:top w:val="single" w:sz="4" w:space="0" w:color="auto"/>
              <w:left w:val="single" w:sz="4" w:space="0" w:color="auto"/>
              <w:bottom w:val="single" w:sz="4" w:space="0" w:color="auto"/>
              <w:right w:val="single" w:sz="4" w:space="0" w:color="auto"/>
            </w:tcBorders>
            <w:vAlign w:val="center"/>
          </w:tcPr>
          <w:p w14:paraId="70D56BF7" w14:textId="77777777" w:rsidR="00021974" w:rsidRPr="00D06A5B" w:rsidRDefault="00021974" w:rsidP="00021974">
            <w:pPr>
              <w:pStyle w:val="Oznaenseznam"/>
              <w:rPr>
                <w:rFonts w:ascii="Arial Narrow" w:hAnsi="Arial Narrow"/>
                <w:sz w:val="22"/>
                <w:szCs w:val="22"/>
              </w:rPr>
            </w:pPr>
            <w:r w:rsidRPr="00D06A5B">
              <w:rPr>
                <w:rFonts w:ascii="Arial Narrow" w:hAnsi="Arial Narrow"/>
                <w:sz w:val="22"/>
                <w:szCs w:val="22"/>
              </w:rPr>
              <w:t>2-polni vhodni odklopnik za posamezni okvir interne zaščite v modulih (releji, taljive varovalke)</w:t>
            </w:r>
          </w:p>
        </w:tc>
        <w:tc>
          <w:tcPr>
            <w:tcW w:w="3660" w:type="dxa"/>
            <w:tcBorders>
              <w:top w:val="single" w:sz="4" w:space="0" w:color="auto"/>
              <w:left w:val="single" w:sz="4" w:space="0" w:color="auto"/>
              <w:bottom w:val="single" w:sz="4" w:space="0" w:color="auto"/>
              <w:right w:val="single" w:sz="4" w:space="0" w:color="auto"/>
            </w:tcBorders>
            <w:vAlign w:val="center"/>
          </w:tcPr>
          <w:p w14:paraId="469BCCAE" w14:textId="036CF2CC"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32649FCB"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86A13BD"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 xml:space="preserve">Ročni obvod By-Pass: </w:t>
            </w:r>
          </w:p>
        </w:tc>
        <w:tc>
          <w:tcPr>
            <w:tcW w:w="3402" w:type="dxa"/>
            <w:tcBorders>
              <w:top w:val="single" w:sz="4" w:space="0" w:color="auto"/>
              <w:left w:val="single" w:sz="4" w:space="0" w:color="auto"/>
              <w:bottom w:val="single" w:sz="4" w:space="0" w:color="auto"/>
              <w:right w:val="single" w:sz="4" w:space="0" w:color="auto"/>
            </w:tcBorders>
            <w:vAlign w:val="center"/>
          </w:tcPr>
          <w:p w14:paraId="488429D4"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Ožičeno za moč min. 10 kVA</w:t>
            </w:r>
          </w:p>
        </w:tc>
        <w:tc>
          <w:tcPr>
            <w:tcW w:w="3660" w:type="dxa"/>
            <w:tcBorders>
              <w:top w:val="single" w:sz="4" w:space="0" w:color="auto"/>
              <w:left w:val="single" w:sz="4" w:space="0" w:color="auto"/>
              <w:bottom w:val="single" w:sz="4" w:space="0" w:color="auto"/>
              <w:right w:val="single" w:sz="4" w:space="0" w:color="auto"/>
            </w:tcBorders>
            <w:vAlign w:val="center"/>
          </w:tcPr>
          <w:p w14:paraId="114580A3" w14:textId="05AB2420"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8389DC5"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952F98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Ločilni transformator:</w:t>
            </w:r>
          </w:p>
        </w:tc>
        <w:tc>
          <w:tcPr>
            <w:tcW w:w="3402" w:type="dxa"/>
            <w:tcBorders>
              <w:top w:val="single" w:sz="4" w:space="0" w:color="auto"/>
              <w:left w:val="single" w:sz="4" w:space="0" w:color="auto"/>
              <w:bottom w:val="single" w:sz="4" w:space="0" w:color="auto"/>
              <w:right w:val="single" w:sz="4" w:space="0" w:color="auto"/>
            </w:tcBorders>
            <w:vAlign w:val="center"/>
          </w:tcPr>
          <w:p w14:paraId="5F3B6E28"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10 kVA, 230 V/230 V, 50 Hz TN/IT, brez elektrostatičnega zaslona</w:t>
            </w:r>
          </w:p>
        </w:tc>
        <w:tc>
          <w:tcPr>
            <w:tcW w:w="3660" w:type="dxa"/>
            <w:tcBorders>
              <w:top w:val="single" w:sz="4" w:space="0" w:color="auto"/>
              <w:left w:val="single" w:sz="4" w:space="0" w:color="auto"/>
              <w:bottom w:val="single" w:sz="4" w:space="0" w:color="auto"/>
              <w:right w:val="single" w:sz="4" w:space="0" w:color="auto"/>
            </w:tcBorders>
            <w:vAlign w:val="center"/>
          </w:tcPr>
          <w:p w14:paraId="05FDE4A1" w14:textId="119592F4"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D3287D4"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35F82277"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color w:val="000000"/>
                <w:sz w:val="22"/>
                <w:szCs w:val="22"/>
              </w:rPr>
              <w:t>Dovodni kabel za AC</w:t>
            </w:r>
          </w:p>
        </w:tc>
        <w:tc>
          <w:tcPr>
            <w:tcW w:w="3402" w:type="dxa"/>
            <w:tcBorders>
              <w:top w:val="single" w:sz="4" w:space="0" w:color="auto"/>
              <w:left w:val="nil"/>
              <w:bottom w:val="single" w:sz="4" w:space="0" w:color="auto"/>
              <w:right w:val="nil"/>
            </w:tcBorders>
            <w:vAlign w:val="center"/>
          </w:tcPr>
          <w:p w14:paraId="0B4EFA63"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2F0991FE" w14:textId="4CC857AC" w:rsidR="00021974" w:rsidRPr="00D06A5B" w:rsidRDefault="00021974" w:rsidP="00021974">
            <w:pPr>
              <w:jc w:val="center"/>
              <w:rPr>
                <w:rFonts w:ascii="Arial Narrow" w:hAnsi="Arial Narrow" w:cs="Arial"/>
                <w:color w:val="000000"/>
                <w:sz w:val="22"/>
                <w:szCs w:val="22"/>
              </w:rPr>
            </w:pPr>
          </w:p>
        </w:tc>
      </w:tr>
      <w:tr w:rsidR="00021974" w:rsidRPr="00D06A5B" w14:paraId="3362B919"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6919F97"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Dolžina</w:t>
            </w:r>
          </w:p>
        </w:tc>
        <w:tc>
          <w:tcPr>
            <w:tcW w:w="3402" w:type="dxa"/>
            <w:tcBorders>
              <w:top w:val="single" w:sz="4" w:space="0" w:color="auto"/>
              <w:left w:val="single" w:sz="4" w:space="0" w:color="auto"/>
              <w:bottom w:val="single" w:sz="4" w:space="0" w:color="auto"/>
              <w:right w:val="single" w:sz="4" w:space="0" w:color="auto"/>
            </w:tcBorders>
            <w:vAlign w:val="center"/>
          </w:tcPr>
          <w:p w14:paraId="0BA439F4"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10 m</w:t>
            </w:r>
          </w:p>
        </w:tc>
        <w:tc>
          <w:tcPr>
            <w:tcW w:w="3660" w:type="dxa"/>
            <w:tcBorders>
              <w:top w:val="single" w:sz="4" w:space="0" w:color="auto"/>
              <w:left w:val="single" w:sz="4" w:space="0" w:color="auto"/>
              <w:bottom w:val="single" w:sz="4" w:space="0" w:color="auto"/>
              <w:right w:val="single" w:sz="4" w:space="0" w:color="auto"/>
            </w:tcBorders>
            <w:vAlign w:val="center"/>
          </w:tcPr>
          <w:p w14:paraId="364FEDCE" w14:textId="77B86A81"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C6D06C7"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D63D5F0"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Presek</w:t>
            </w:r>
          </w:p>
        </w:tc>
        <w:tc>
          <w:tcPr>
            <w:tcW w:w="3402" w:type="dxa"/>
            <w:tcBorders>
              <w:top w:val="single" w:sz="4" w:space="0" w:color="auto"/>
              <w:left w:val="single" w:sz="4" w:space="0" w:color="auto"/>
              <w:bottom w:val="single" w:sz="4" w:space="0" w:color="auto"/>
              <w:right w:val="single" w:sz="4" w:space="0" w:color="auto"/>
            </w:tcBorders>
            <w:vAlign w:val="center"/>
          </w:tcPr>
          <w:p w14:paraId="2A133A92"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3 x 10 mm</w:t>
            </w:r>
            <w:r w:rsidRPr="00D06A5B">
              <w:rPr>
                <w:rFonts w:ascii="Arial Narrow" w:hAnsi="Arial Narrow" w:cs="Calibri"/>
                <w:color w:val="000000"/>
                <w:sz w:val="22"/>
                <w:szCs w:val="22"/>
              </w:rPr>
              <w:t>²</w:t>
            </w:r>
          </w:p>
        </w:tc>
        <w:tc>
          <w:tcPr>
            <w:tcW w:w="3660" w:type="dxa"/>
            <w:tcBorders>
              <w:top w:val="single" w:sz="4" w:space="0" w:color="auto"/>
              <w:left w:val="single" w:sz="4" w:space="0" w:color="auto"/>
              <w:bottom w:val="single" w:sz="4" w:space="0" w:color="auto"/>
              <w:right w:val="single" w:sz="4" w:space="0" w:color="auto"/>
            </w:tcBorders>
            <w:vAlign w:val="center"/>
          </w:tcPr>
          <w:p w14:paraId="3EBAB98C" w14:textId="78DACAB3"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66D2FAF"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18013D48"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color w:val="000000"/>
                <w:sz w:val="22"/>
                <w:szCs w:val="22"/>
              </w:rPr>
              <w:t>Dovodni vodniki za DC</w:t>
            </w:r>
          </w:p>
        </w:tc>
        <w:tc>
          <w:tcPr>
            <w:tcW w:w="3402" w:type="dxa"/>
            <w:tcBorders>
              <w:top w:val="single" w:sz="4" w:space="0" w:color="auto"/>
              <w:left w:val="nil"/>
              <w:bottom w:val="single" w:sz="4" w:space="0" w:color="auto"/>
              <w:right w:val="nil"/>
            </w:tcBorders>
            <w:vAlign w:val="center"/>
          </w:tcPr>
          <w:p w14:paraId="0298AB48"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1DA9CEBF" w14:textId="7C9F2E55"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83024B3"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75CB0C2F"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Dolžina</w:t>
            </w:r>
          </w:p>
        </w:tc>
        <w:tc>
          <w:tcPr>
            <w:tcW w:w="3402" w:type="dxa"/>
            <w:tcBorders>
              <w:top w:val="single" w:sz="4" w:space="0" w:color="auto"/>
              <w:left w:val="single" w:sz="4" w:space="0" w:color="auto"/>
              <w:bottom w:val="single" w:sz="4" w:space="0" w:color="auto"/>
              <w:right w:val="single" w:sz="4" w:space="0" w:color="auto"/>
            </w:tcBorders>
            <w:vAlign w:val="center"/>
          </w:tcPr>
          <w:p w14:paraId="099F6F73"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L+ rdeča (2 x 6 m), L- modra (2 x 6m)</w:t>
            </w:r>
          </w:p>
        </w:tc>
        <w:tc>
          <w:tcPr>
            <w:tcW w:w="3660" w:type="dxa"/>
            <w:tcBorders>
              <w:top w:val="single" w:sz="4" w:space="0" w:color="auto"/>
              <w:left w:val="single" w:sz="4" w:space="0" w:color="auto"/>
              <w:bottom w:val="single" w:sz="4" w:space="0" w:color="auto"/>
              <w:right w:val="single" w:sz="4" w:space="0" w:color="auto"/>
            </w:tcBorders>
            <w:vAlign w:val="center"/>
          </w:tcPr>
          <w:p w14:paraId="4483325E" w14:textId="01C17615"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324D08E8"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9FCDE1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lastRenderedPageBreak/>
              <w:t>Presek</w:t>
            </w:r>
          </w:p>
        </w:tc>
        <w:tc>
          <w:tcPr>
            <w:tcW w:w="3402" w:type="dxa"/>
            <w:tcBorders>
              <w:top w:val="single" w:sz="4" w:space="0" w:color="auto"/>
              <w:left w:val="single" w:sz="4" w:space="0" w:color="auto"/>
              <w:bottom w:val="single" w:sz="4" w:space="0" w:color="auto"/>
              <w:right w:val="single" w:sz="4" w:space="0" w:color="auto"/>
            </w:tcBorders>
            <w:vAlign w:val="center"/>
          </w:tcPr>
          <w:p w14:paraId="24E0E3F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16 mm2</w:t>
            </w:r>
          </w:p>
        </w:tc>
        <w:tc>
          <w:tcPr>
            <w:tcW w:w="3660" w:type="dxa"/>
            <w:tcBorders>
              <w:top w:val="single" w:sz="4" w:space="0" w:color="auto"/>
              <w:left w:val="single" w:sz="4" w:space="0" w:color="auto"/>
              <w:bottom w:val="single" w:sz="4" w:space="0" w:color="auto"/>
              <w:right w:val="single" w:sz="4" w:space="0" w:color="auto"/>
            </w:tcBorders>
            <w:vAlign w:val="center"/>
          </w:tcPr>
          <w:p w14:paraId="62961268" w14:textId="75DBB933"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614C4F68"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1AC0DF5F"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color w:val="000000"/>
                <w:sz w:val="22"/>
                <w:szCs w:val="22"/>
              </w:rPr>
              <w:t>Razsmerniški moduli</w:t>
            </w:r>
          </w:p>
        </w:tc>
        <w:tc>
          <w:tcPr>
            <w:tcW w:w="3402" w:type="dxa"/>
            <w:tcBorders>
              <w:top w:val="single" w:sz="4" w:space="0" w:color="auto"/>
              <w:left w:val="nil"/>
              <w:bottom w:val="single" w:sz="4" w:space="0" w:color="auto"/>
              <w:right w:val="nil"/>
            </w:tcBorders>
            <w:vAlign w:val="center"/>
          </w:tcPr>
          <w:p w14:paraId="744601AC"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505B800D" w14:textId="6345F202" w:rsidR="00021974" w:rsidRPr="00D06A5B" w:rsidRDefault="00021974" w:rsidP="00021974">
            <w:pPr>
              <w:rPr>
                <w:rFonts w:ascii="Arial Narrow" w:hAnsi="Arial Narrow" w:cs="Arial"/>
                <w:color w:val="000000"/>
                <w:sz w:val="22"/>
                <w:szCs w:val="22"/>
              </w:rPr>
            </w:pPr>
          </w:p>
        </w:tc>
      </w:tr>
      <w:tr w:rsidR="00021974" w:rsidRPr="00D06A5B" w14:paraId="184CB849"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78F3D12"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Proizvajalec:</w:t>
            </w:r>
          </w:p>
        </w:tc>
        <w:tc>
          <w:tcPr>
            <w:tcW w:w="3402" w:type="dxa"/>
            <w:tcBorders>
              <w:top w:val="single" w:sz="4" w:space="0" w:color="auto"/>
              <w:left w:val="single" w:sz="4" w:space="0" w:color="auto"/>
              <w:bottom w:val="single" w:sz="4" w:space="0" w:color="auto"/>
              <w:right w:val="single" w:sz="4" w:space="0" w:color="auto"/>
            </w:tcBorders>
            <w:vAlign w:val="center"/>
          </w:tcPr>
          <w:p w14:paraId="5D26B1C8"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w:t>
            </w:r>
          </w:p>
        </w:tc>
        <w:tc>
          <w:tcPr>
            <w:tcW w:w="3660" w:type="dxa"/>
            <w:tcBorders>
              <w:top w:val="single" w:sz="4" w:space="0" w:color="auto"/>
              <w:left w:val="single" w:sz="4" w:space="0" w:color="auto"/>
              <w:bottom w:val="single" w:sz="4" w:space="0" w:color="auto"/>
              <w:right w:val="single" w:sz="4" w:space="0" w:color="auto"/>
            </w:tcBorders>
            <w:vAlign w:val="center"/>
          </w:tcPr>
          <w:p w14:paraId="307F221E" w14:textId="495EEC17"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B7A8775"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24684C3"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Tip/oznaka:</w:t>
            </w:r>
          </w:p>
        </w:tc>
        <w:tc>
          <w:tcPr>
            <w:tcW w:w="3402" w:type="dxa"/>
            <w:tcBorders>
              <w:top w:val="single" w:sz="4" w:space="0" w:color="auto"/>
              <w:left w:val="single" w:sz="4" w:space="0" w:color="auto"/>
              <w:bottom w:val="single" w:sz="4" w:space="0" w:color="auto"/>
              <w:right w:val="single" w:sz="4" w:space="0" w:color="auto"/>
            </w:tcBorders>
            <w:vAlign w:val="center"/>
          </w:tcPr>
          <w:p w14:paraId="7660082D"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w:t>
            </w:r>
          </w:p>
        </w:tc>
        <w:tc>
          <w:tcPr>
            <w:tcW w:w="3660" w:type="dxa"/>
            <w:tcBorders>
              <w:top w:val="single" w:sz="4" w:space="0" w:color="auto"/>
              <w:left w:val="single" w:sz="4" w:space="0" w:color="auto"/>
              <w:bottom w:val="single" w:sz="4" w:space="0" w:color="auto"/>
              <w:right w:val="single" w:sz="4" w:space="0" w:color="auto"/>
            </w:tcBorders>
            <w:vAlign w:val="center"/>
          </w:tcPr>
          <w:p w14:paraId="5D26904B" w14:textId="599404F9"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BE7C112"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16AB50CC"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Min. število modulov:</w:t>
            </w:r>
          </w:p>
        </w:tc>
        <w:tc>
          <w:tcPr>
            <w:tcW w:w="3402" w:type="dxa"/>
            <w:tcBorders>
              <w:top w:val="single" w:sz="4" w:space="0" w:color="auto"/>
              <w:left w:val="single" w:sz="4" w:space="0" w:color="auto"/>
              <w:bottom w:val="single" w:sz="4" w:space="0" w:color="auto"/>
              <w:right w:val="single" w:sz="4" w:space="0" w:color="auto"/>
            </w:tcBorders>
            <w:vAlign w:val="center"/>
          </w:tcPr>
          <w:p w14:paraId="45476BEA"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2 (1 za sistem A, 1 za sistem B)</w:t>
            </w:r>
          </w:p>
        </w:tc>
        <w:tc>
          <w:tcPr>
            <w:tcW w:w="3660" w:type="dxa"/>
            <w:tcBorders>
              <w:top w:val="single" w:sz="4" w:space="0" w:color="auto"/>
              <w:left w:val="single" w:sz="4" w:space="0" w:color="auto"/>
              <w:bottom w:val="single" w:sz="4" w:space="0" w:color="auto"/>
              <w:right w:val="single" w:sz="4" w:space="0" w:color="auto"/>
            </w:tcBorders>
            <w:vAlign w:val="center"/>
          </w:tcPr>
          <w:p w14:paraId="6003C6A0" w14:textId="1E8F9D6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A69F1ED"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4E673F4"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Min. število vgradnih mest:</w:t>
            </w:r>
          </w:p>
        </w:tc>
        <w:tc>
          <w:tcPr>
            <w:tcW w:w="3402" w:type="dxa"/>
            <w:tcBorders>
              <w:top w:val="single" w:sz="4" w:space="0" w:color="auto"/>
              <w:left w:val="single" w:sz="4" w:space="0" w:color="auto"/>
              <w:bottom w:val="single" w:sz="4" w:space="0" w:color="auto"/>
              <w:right w:val="single" w:sz="4" w:space="0" w:color="auto"/>
            </w:tcBorders>
            <w:vAlign w:val="center"/>
          </w:tcPr>
          <w:p w14:paraId="27FB3C1F"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8 (4 za sistem A, 4 za sistem B)</w:t>
            </w:r>
          </w:p>
        </w:tc>
        <w:tc>
          <w:tcPr>
            <w:tcW w:w="3660" w:type="dxa"/>
            <w:tcBorders>
              <w:top w:val="single" w:sz="4" w:space="0" w:color="auto"/>
              <w:left w:val="single" w:sz="4" w:space="0" w:color="auto"/>
              <w:bottom w:val="single" w:sz="4" w:space="0" w:color="auto"/>
              <w:right w:val="single" w:sz="4" w:space="0" w:color="auto"/>
            </w:tcBorders>
            <w:vAlign w:val="center"/>
          </w:tcPr>
          <w:p w14:paraId="6C3E3AFD" w14:textId="06961CD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D44B378"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D72C7DF"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Dodajanje modulov:</w:t>
            </w:r>
          </w:p>
        </w:tc>
        <w:tc>
          <w:tcPr>
            <w:tcW w:w="3402" w:type="dxa"/>
            <w:tcBorders>
              <w:top w:val="single" w:sz="4" w:space="0" w:color="auto"/>
              <w:left w:val="single" w:sz="4" w:space="0" w:color="auto"/>
              <w:bottom w:val="single" w:sz="4" w:space="0" w:color="auto"/>
              <w:right w:val="single" w:sz="4" w:space="0" w:color="auto"/>
            </w:tcBorders>
            <w:vAlign w:val="center"/>
          </w:tcPr>
          <w:p w14:paraId="776A8761"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med delovanjem brez potrebnih dodatnih nastavitev (hot – plug), min. 6 prostih vgradnih mest</w:t>
            </w:r>
          </w:p>
        </w:tc>
        <w:tc>
          <w:tcPr>
            <w:tcW w:w="3660" w:type="dxa"/>
            <w:tcBorders>
              <w:top w:val="single" w:sz="4" w:space="0" w:color="auto"/>
              <w:left w:val="single" w:sz="4" w:space="0" w:color="auto"/>
              <w:bottom w:val="single" w:sz="4" w:space="0" w:color="auto"/>
              <w:right w:val="single" w:sz="4" w:space="0" w:color="auto"/>
            </w:tcBorders>
            <w:vAlign w:val="center"/>
          </w:tcPr>
          <w:p w14:paraId="4CD89E7B" w14:textId="47DCFBDC"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7BBCEDE"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5B37F3BF"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color w:val="000000"/>
                <w:sz w:val="22"/>
                <w:szCs w:val="22"/>
              </w:rPr>
              <w:t>Nadzorna enota</w:t>
            </w:r>
          </w:p>
        </w:tc>
        <w:tc>
          <w:tcPr>
            <w:tcW w:w="3402" w:type="dxa"/>
            <w:tcBorders>
              <w:top w:val="single" w:sz="4" w:space="0" w:color="auto"/>
              <w:left w:val="nil"/>
              <w:bottom w:val="single" w:sz="4" w:space="0" w:color="auto"/>
              <w:right w:val="nil"/>
            </w:tcBorders>
            <w:vAlign w:val="center"/>
          </w:tcPr>
          <w:p w14:paraId="0C8EBA4F"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3FA5D3D1" w14:textId="394FFDD7" w:rsidR="00021974" w:rsidRPr="00D06A5B" w:rsidRDefault="00021974" w:rsidP="00021974">
            <w:pPr>
              <w:jc w:val="center"/>
              <w:rPr>
                <w:rFonts w:ascii="Arial Narrow" w:hAnsi="Arial Narrow" w:cs="Arial"/>
                <w:color w:val="000000"/>
                <w:sz w:val="22"/>
                <w:szCs w:val="22"/>
              </w:rPr>
            </w:pPr>
          </w:p>
        </w:tc>
      </w:tr>
      <w:tr w:rsidR="00021974" w:rsidRPr="00D06A5B" w14:paraId="144C7D87"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AFC0199"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Proizvajalec:</w:t>
            </w:r>
          </w:p>
        </w:tc>
        <w:tc>
          <w:tcPr>
            <w:tcW w:w="3402" w:type="dxa"/>
            <w:tcBorders>
              <w:top w:val="single" w:sz="4" w:space="0" w:color="auto"/>
              <w:left w:val="single" w:sz="4" w:space="0" w:color="auto"/>
              <w:bottom w:val="single" w:sz="4" w:space="0" w:color="auto"/>
              <w:right w:val="single" w:sz="4" w:space="0" w:color="auto"/>
            </w:tcBorders>
            <w:vAlign w:val="center"/>
          </w:tcPr>
          <w:p w14:paraId="10D63A74"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w:t>
            </w:r>
          </w:p>
        </w:tc>
        <w:tc>
          <w:tcPr>
            <w:tcW w:w="3660" w:type="dxa"/>
            <w:tcBorders>
              <w:top w:val="single" w:sz="4" w:space="0" w:color="auto"/>
              <w:left w:val="single" w:sz="4" w:space="0" w:color="auto"/>
              <w:bottom w:val="single" w:sz="4" w:space="0" w:color="auto"/>
              <w:right w:val="single" w:sz="4" w:space="0" w:color="auto"/>
            </w:tcBorders>
            <w:vAlign w:val="center"/>
          </w:tcPr>
          <w:p w14:paraId="058D2EE3" w14:textId="1C3B0652"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4450434"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5786D52"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Tip/oznaka:</w:t>
            </w:r>
          </w:p>
        </w:tc>
        <w:tc>
          <w:tcPr>
            <w:tcW w:w="3402" w:type="dxa"/>
            <w:tcBorders>
              <w:top w:val="single" w:sz="4" w:space="0" w:color="auto"/>
              <w:left w:val="single" w:sz="4" w:space="0" w:color="auto"/>
              <w:bottom w:val="single" w:sz="4" w:space="0" w:color="auto"/>
              <w:right w:val="single" w:sz="4" w:space="0" w:color="auto"/>
            </w:tcBorders>
            <w:vAlign w:val="center"/>
          </w:tcPr>
          <w:p w14:paraId="0806D55C"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w:t>
            </w:r>
          </w:p>
        </w:tc>
        <w:tc>
          <w:tcPr>
            <w:tcW w:w="3660" w:type="dxa"/>
            <w:tcBorders>
              <w:top w:val="single" w:sz="4" w:space="0" w:color="auto"/>
              <w:left w:val="single" w:sz="4" w:space="0" w:color="auto"/>
              <w:bottom w:val="single" w:sz="4" w:space="0" w:color="auto"/>
              <w:right w:val="single" w:sz="4" w:space="0" w:color="auto"/>
            </w:tcBorders>
            <w:vAlign w:val="center"/>
          </w:tcPr>
          <w:p w14:paraId="0933D37C" w14:textId="1F6E2E7D"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6222F6F0"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06BF15A9"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Konfiguracija:</w:t>
            </w:r>
          </w:p>
        </w:tc>
        <w:tc>
          <w:tcPr>
            <w:tcW w:w="3402" w:type="dxa"/>
            <w:tcBorders>
              <w:top w:val="single" w:sz="4" w:space="0" w:color="auto"/>
              <w:left w:val="single" w:sz="4" w:space="0" w:color="auto"/>
              <w:bottom w:val="single" w:sz="4" w:space="0" w:color="auto"/>
              <w:right w:val="single" w:sz="4" w:space="0" w:color="auto"/>
            </w:tcBorders>
            <w:vAlign w:val="center"/>
          </w:tcPr>
          <w:p w14:paraId="6BAEB4E8"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Nastavitev (parametriranje) nadzorne enote za ponujen sistem napajanja</w:t>
            </w:r>
          </w:p>
        </w:tc>
        <w:tc>
          <w:tcPr>
            <w:tcW w:w="3660" w:type="dxa"/>
            <w:tcBorders>
              <w:top w:val="single" w:sz="4" w:space="0" w:color="auto"/>
              <w:left w:val="single" w:sz="4" w:space="0" w:color="auto"/>
              <w:bottom w:val="single" w:sz="4" w:space="0" w:color="auto"/>
              <w:right w:val="single" w:sz="4" w:space="0" w:color="auto"/>
            </w:tcBorders>
            <w:vAlign w:val="center"/>
          </w:tcPr>
          <w:p w14:paraId="285F112F" w14:textId="60FA3BD0"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2B3F17C5"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72683E3C"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Prikazovalnik:</w:t>
            </w:r>
          </w:p>
        </w:tc>
        <w:tc>
          <w:tcPr>
            <w:tcW w:w="3402" w:type="dxa"/>
            <w:tcBorders>
              <w:top w:val="single" w:sz="4" w:space="0" w:color="auto"/>
              <w:left w:val="single" w:sz="4" w:space="0" w:color="auto"/>
              <w:bottom w:val="single" w:sz="4" w:space="0" w:color="auto"/>
              <w:right w:val="single" w:sz="4" w:space="0" w:color="auto"/>
            </w:tcBorders>
            <w:vAlign w:val="center"/>
          </w:tcPr>
          <w:p w14:paraId="242876F7"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Vgrajen LCD prikazovalnik občutljiv na dotik, ki prikazuje vse analogne vrednosti sistema, alarmna stanja in zgodovino</w:t>
            </w:r>
          </w:p>
        </w:tc>
        <w:tc>
          <w:tcPr>
            <w:tcW w:w="3660" w:type="dxa"/>
            <w:tcBorders>
              <w:top w:val="single" w:sz="4" w:space="0" w:color="auto"/>
              <w:left w:val="single" w:sz="4" w:space="0" w:color="auto"/>
              <w:bottom w:val="single" w:sz="4" w:space="0" w:color="auto"/>
              <w:right w:val="single" w:sz="4" w:space="0" w:color="auto"/>
            </w:tcBorders>
            <w:vAlign w:val="center"/>
          </w:tcPr>
          <w:p w14:paraId="3F689C40" w14:textId="7AD5828F"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353945A"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2E7FB636"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Integriran Web vmesnik:</w:t>
            </w:r>
          </w:p>
        </w:tc>
        <w:tc>
          <w:tcPr>
            <w:tcW w:w="3402" w:type="dxa"/>
            <w:tcBorders>
              <w:top w:val="single" w:sz="4" w:space="0" w:color="auto"/>
              <w:left w:val="single" w:sz="4" w:space="0" w:color="auto"/>
              <w:bottom w:val="single" w:sz="4" w:space="0" w:color="auto"/>
              <w:right w:val="single" w:sz="4" w:space="0" w:color="auto"/>
            </w:tcBorders>
            <w:vAlign w:val="center"/>
          </w:tcPr>
          <w:p w14:paraId="747E00B1"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Omogočeno nadziranje in upravljanje usmernika ter razsmernika s spletnim brskalnikom</w:t>
            </w:r>
          </w:p>
        </w:tc>
        <w:tc>
          <w:tcPr>
            <w:tcW w:w="3660" w:type="dxa"/>
            <w:tcBorders>
              <w:top w:val="single" w:sz="4" w:space="0" w:color="auto"/>
              <w:left w:val="single" w:sz="4" w:space="0" w:color="auto"/>
              <w:bottom w:val="single" w:sz="4" w:space="0" w:color="auto"/>
              <w:right w:val="single" w:sz="4" w:space="0" w:color="auto"/>
            </w:tcBorders>
            <w:vAlign w:val="center"/>
          </w:tcPr>
          <w:p w14:paraId="20ED86A8" w14:textId="6BFEACA5"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C23939E"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86F18D0"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Daljinski nadzor:</w:t>
            </w:r>
          </w:p>
        </w:tc>
        <w:tc>
          <w:tcPr>
            <w:tcW w:w="3402" w:type="dxa"/>
            <w:tcBorders>
              <w:top w:val="single" w:sz="4" w:space="0" w:color="auto"/>
              <w:left w:val="single" w:sz="4" w:space="0" w:color="auto"/>
              <w:bottom w:val="single" w:sz="4" w:space="0" w:color="auto"/>
              <w:right w:val="single" w:sz="4" w:space="0" w:color="auto"/>
            </w:tcBorders>
            <w:vAlign w:val="center"/>
          </w:tcPr>
          <w:p w14:paraId="6917AE6A"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Izvedba priklopa v obstoječi daljinski nadzorni sistem za nadzor AC/DC sistemov SENG</w:t>
            </w:r>
          </w:p>
        </w:tc>
        <w:tc>
          <w:tcPr>
            <w:tcW w:w="3660" w:type="dxa"/>
            <w:tcBorders>
              <w:top w:val="single" w:sz="4" w:space="0" w:color="auto"/>
              <w:left w:val="single" w:sz="4" w:space="0" w:color="auto"/>
              <w:bottom w:val="single" w:sz="4" w:space="0" w:color="auto"/>
              <w:right w:val="single" w:sz="4" w:space="0" w:color="auto"/>
            </w:tcBorders>
            <w:vAlign w:val="center"/>
          </w:tcPr>
          <w:p w14:paraId="4C8B03F4" w14:textId="24322A28"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0B55186B"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4BE2BE0F"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Daljinska signalizacija:</w:t>
            </w:r>
          </w:p>
        </w:tc>
        <w:tc>
          <w:tcPr>
            <w:tcW w:w="3402" w:type="dxa"/>
            <w:tcBorders>
              <w:top w:val="single" w:sz="4" w:space="0" w:color="auto"/>
              <w:left w:val="single" w:sz="4" w:space="0" w:color="auto"/>
              <w:bottom w:val="single" w:sz="4" w:space="0" w:color="auto"/>
              <w:right w:val="single" w:sz="4" w:space="0" w:color="auto"/>
            </w:tcBorders>
            <w:vAlign w:val="center"/>
          </w:tcPr>
          <w:p w14:paraId="54A21EFD"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Minimalno 6 breznapetostnih kontaktov za javljanje alarmnih stanj</w:t>
            </w:r>
          </w:p>
        </w:tc>
        <w:tc>
          <w:tcPr>
            <w:tcW w:w="3660" w:type="dxa"/>
            <w:tcBorders>
              <w:top w:val="single" w:sz="4" w:space="0" w:color="auto"/>
              <w:left w:val="single" w:sz="4" w:space="0" w:color="auto"/>
              <w:bottom w:val="single" w:sz="4" w:space="0" w:color="auto"/>
              <w:right w:val="single" w:sz="4" w:space="0" w:color="auto"/>
            </w:tcBorders>
            <w:vAlign w:val="center"/>
          </w:tcPr>
          <w:p w14:paraId="6A8BAC12" w14:textId="33880FE2"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570342A3" w14:textId="77777777" w:rsidTr="00257508">
        <w:trPr>
          <w:trHeight w:val="284"/>
        </w:trPr>
        <w:tc>
          <w:tcPr>
            <w:tcW w:w="2544" w:type="dxa"/>
            <w:tcBorders>
              <w:top w:val="single" w:sz="4" w:space="0" w:color="auto"/>
              <w:left w:val="single" w:sz="4" w:space="0" w:color="auto"/>
              <w:bottom w:val="single" w:sz="4" w:space="0" w:color="auto"/>
              <w:right w:val="nil"/>
            </w:tcBorders>
            <w:vAlign w:val="center"/>
          </w:tcPr>
          <w:p w14:paraId="504476DA"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b/>
                <w:color w:val="000000"/>
                <w:sz w:val="22"/>
                <w:szCs w:val="22"/>
              </w:rPr>
              <w:t>AC razvod</w:t>
            </w:r>
          </w:p>
        </w:tc>
        <w:tc>
          <w:tcPr>
            <w:tcW w:w="3402" w:type="dxa"/>
            <w:tcBorders>
              <w:top w:val="single" w:sz="4" w:space="0" w:color="auto"/>
              <w:left w:val="nil"/>
              <w:bottom w:val="single" w:sz="4" w:space="0" w:color="auto"/>
              <w:right w:val="nil"/>
            </w:tcBorders>
            <w:vAlign w:val="center"/>
          </w:tcPr>
          <w:p w14:paraId="6D90619C" w14:textId="77777777" w:rsidR="00021974" w:rsidRPr="00D06A5B" w:rsidRDefault="00021974" w:rsidP="00021974">
            <w:pPr>
              <w:rPr>
                <w:rFonts w:ascii="Arial Narrow" w:hAnsi="Arial Narrow" w:cs="Arial"/>
                <w:color w:val="000000"/>
                <w:sz w:val="22"/>
                <w:szCs w:val="22"/>
              </w:rPr>
            </w:pPr>
          </w:p>
        </w:tc>
        <w:tc>
          <w:tcPr>
            <w:tcW w:w="3660" w:type="dxa"/>
            <w:tcBorders>
              <w:top w:val="single" w:sz="4" w:space="0" w:color="auto"/>
              <w:left w:val="nil"/>
              <w:bottom w:val="single" w:sz="4" w:space="0" w:color="auto"/>
              <w:right w:val="single" w:sz="4" w:space="0" w:color="auto"/>
            </w:tcBorders>
            <w:vAlign w:val="center"/>
          </w:tcPr>
          <w:p w14:paraId="5A96673C" w14:textId="4CC9F2DA" w:rsidR="00021974" w:rsidRPr="00D06A5B" w:rsidRDefault="00021974" w:rsidP="00021974">
            <w:pPr>
              <w:jc w:val="center"/>
              <w:rPr>
                <w:rFonts w:ascii="Arial Narrow" w:hAnsi="Arial Narrow" w:cs="Arial"/>
                <w:color w:val="000000"/>
                <w:sz w:val="22"/>
                <w:szCs w:val="22"/>
              </w:rPr>
            </w:pPr>
          </w:p>
        </w:tc>
      </w:tr>
      <w:tr w:rsidR="00021974" w:rsidRPr="00D06A5B" w14:paraId="53F7FA2A"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332038E3"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Avtomatski odklopniki:</w:t>
            </w:r>
          </w:p>
        </w:tc>
        <w:tc>
          <w:tcPr>
            <w:tcW w:w="3402" w:type="dxa"/>
            <w:tcBorders>
              <w:top w:val="single" w:sz="4" w:space="0" w:color="auto"/>
              <w:left w:val="single" w:sz="4" w:space="0" w:color="auto"/>
              <w:bottom w:val="single" w:sz="4" w:space="0" w:color="auto"/>
              <w:right w:val="single" w:sz="4" w:space="0" w:color="auto"/>
            </w:tcBorders>
            <w:vAlign w:val="center"/>
          </w:tcPr>
          <w:p w14:paraId="763335DA"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2 x MCB, C-2P, 20A-AC</w:t>
            </w:r>
          </w:p>
          <w:p w14:paraId="25A5E0C9"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4 x MCB, C-2P, 16A-AC</w:t>
            </w:r>
          </w:p>
          <w:p w14:paraId="67AD4AC5"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4 x MCB, C-2P, 10A-AC</w:t>
            </w:r>
          </w:p>
        </w:tc>
        <w:tc>
          <w:tcPr>
            <w:tcW w:w="3660" w:type="dxa"/>
            <w:tcBorders>
              <w:top w:val="single" w:sz="4" w:space="0" w:color="auto"/>
              <w:left w:val="single" w:sz="4" w:space="0" w:color="auto"/>
              <w:bottom w:val="single" w:sz="4" w:space="0" w:color="auto"/>
              <w:right w:val="single" w:sz="4" w:space="0" w:color="auto"/>
            </w:tcBorders>
            <w:vAlign w:val="center"/>
          </w:tcPr>
          <w:p w14:paraId="7E1A59E7" w14:textId="00887BC6"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3E4EA8E5"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B44F1D9"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sz w:val="22"/>
                <w:szCs w:val="22"/>
              </w:rPr>
              <w:t>Priključne sponke:</w:t>
            </w:r>
          </w:p>
        </w:tc>
        <w:tc>
          <w:tcPr>
            <w:tcW w:w="3402" w:type="dxa"/>
            <w:tcBorders>
              <w:top w:val="single" w:sz="4" w:space="0" w:color="auto"/>
              <w:left w:val="single" w:sz="4" w:space="0" w:color="auto"/>
              <w:bottom w:val="single" w:sz="4" w:space="0" w:color="auto"/>
              <w:right w:val="single" w:sz="4" w:space="0" w:color="auto"/>
            </w:tcBorders>
            <w:vAlign w:val="center"/>
          </w:tcPr>
          <w:p w14:paraId="4EFF14CE"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priključne sponke 6 mm² (L+, L-) za odvode</w:t>
            </w:r>
          </w:p>
        </w:tc>
        <w:tc>
          <w:tcPr>
            <w:tcW w:w="3660" w:type="dxa"/>
            <w:tcBorders>
              <w:top w:val="single" w:sz="4" w:space="0" w:color="auto"/>
              <w:left w:val="single" w:sz="4" w:space="0" w:color="auto"/>
              <w:bottom w:val="single" w:sz="4" w:space="0" w:color="auto"/>
              <w:right w:val="single" w:sz="4" w:space="0" w:color="auto"/>
            </w:tcBorders>
            <w:vAlign w:val="center"/>
          </w:tcPr>
          <w:p w14:paraId="2ACE1028" w14:textId="0F011B12"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760FE0D6"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6AB23547"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Signalizacija MCB:</w:t>
            </w:r>
          </w:p>
        </w:tc>
        <w:tc>
          <w:tcPr>
            <w:tcW w:w="3402" w:type="dxa"/>
            <w:tcBorders>
              <w:top w:val="single" w:sz="4" w:space="0" w:color="auto"/>
              <w:left w:val="single" w:sz="4" w:space="0" w:color="auto"/>
              <w:bottom w:val="single" w:sz="4" w:space="0" w:color="auto"/>
              <w:right w:val="single" w:sz="4" w:space="0" w:color="auto"/>
            </w:tcBorders>
            <w:vAlign w:val="center"/>
          </w:tcPr>
          <w:p w14:paraId="51B2C7B3" w14:textId="77777777" w:rsidR="00021974" w:rsidRPr="00D06A5B" w:rsidRDefault="00021974" w:rsidP="00021974">
            <w:pPr>
              <w:rPr>
                <w:rFonts w:ascii="Arial Narrow" w:hAnsi="Arial Narrow" w:cs="Arial"/>
                <w:color w:val="000000"/>
                <w:sz w:val="22"/>
                <w:szCs w:val="22"/>
              </w:rPr>
            </w:pPr>
            <w:r w:rsidRPr="00D06A5B">
              <w:rPr>
                <w:rFonts w:ascii="Arial Narrow" w:hAnsi="Arial Narrow" w:cs="Arial"/>
                <w:color w:val="000000"/>
                <w:sz w:val="22"/>
                <w:szCs w:val="22"/>
              </w:rPr>
              <w:t xml:space="preserve">Ločena signalizacija za izpad in izklop MCB vezana </w:t>
            </w:r>
            <w:r w:rsidRPr="00D06A5B">
              <w:rPr>
                <w:rFonts w:ascii="Arial Narrow" w:hAnsi="Arial Narrow" w:cs="Arial"/>
                <w:sz w:val="22"/>
                <w:szCs w:val="22"/>
              </w:rPr>
              <w:t>na DI nadzorne enote</w:t>
            </w:r>
          </w:p>
        </w:tc>
        <w:tc>
          <w:tcPr>
            <w:tcW w:w="3660" w:type="dxa"/>
            <w:tcBorders>
              <w:top w:val="single" w:sz="4" w:space="0" w:color="auto"/>
              <w:left w:val="single" w:sz="4" w:space="0" w:color="auto"/>
              <w:bottom w:val="single" w:sz="4" w:space="0" w:color="auto"/>
              <w:right w:val="single" w:sz="4" w:space="0" w:color="auto"/>
            </w:tcBorders>
            <w:vAlign w:val="center"/>
          </w:tcPr>
          <w:p w14:paraId="52A3EEE0" w14:textId="38784799"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r w:rsidR="00021974" w:rsidRPr="00D06A5B" w14:paraId="1E6A82A6" w14:textId="77777777" w:rsidTr="00257508">
        <w:trPr>
          <w:trHeight w:val="284"/>
        </w:trPr>
        <w:tc>
          <w:tcPr>
            <w:tcW w:w="2544" w:type="dxa"/>
            <w:tcBorders>
              <w:top w:val="single" w:sz="4" w:space="0" w:color="auto"/>
              <w:left w:val="single" w:sz="4" w:space="0" w:color="auto"/>
              <w:bottom w:val="single" w:sz="4" w:space="0" w:color="auto"/>
              <w:right w:val="single" w:sz="4" w:space="0" w:color="auto"/>
            </w:tcBorders>
            <w:vAlign w:val="center"/>
          </w:tcPr>
          <w:p w14:paraId="5A316D4C"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Kontrola zemeljskega stika:</w:t>
            </w:r>
          </w:p>
        </w:tc>
        <w:tc>
          <w:tcPr>
            <w:tcW w:w="3402" w:type="dxa"/>
            <w:tcBorders>
              <w:top w:val="single" w:sz="4" w:space="0" w:color="auto"/>
              <w:left w:val="single" w:sz="4" w:space="0" w:color="auto"/>
              <w:bottom w:val="single" w:sz="4" w:space="0" w:color="auto"/>
              <w:right w:val="single" w:sz="4" w:space="0" w:color="auto"/>
            </w:tcBorders>
            <w:vAlign w:val="center"/>
          </w:tcPr>
          <w:p w14:paraId="353AEAAE" w14:textId="77777777" w:rsidR="00021974" w:rsidRPr="00D06A5B" w:rsidRDefault="00021974" w:rsidP="00021974">
            <w:pPr>
              <w:rPr>
                <w:rFonts w:ascii="Arial Narrow" w:hAnsi="Arial Narrow" w:cs="Arial"/>
                <w:sz w:val="22"/>
                <w:szCs w:val="22"/>
              </w:rPr>
            </w:pPr>
            <w:r w:rsidRPr="00D06A5B">
              <w:rPr>
                <w:rFonts w:ascii="Arial Narrow" w:hAnsi="Arial Narrow" w:cs="Arial"/>
                <w:sz w:val="22"/>
                <w:szCs w:val="22"/>
              </w:rPr>
              <w:t>Vgrajen kontrolnik za indikacijo zem. stika, primeren za večje izmenične IT sisteme, breznapetostni kontakt vezan na DI nadzorne enote</w:t>
            </w:r>
          </w:p>
        </w:tc>
        <w:tc>
          <w:tcPr>
            <w:tcW w:w="3660" w:type="dxa"/>
            <w:tcBorders>
              <w:top w:val="single" w:sz="4" w:space="0" w:color="auto"/>
              <w:left w:val="single" w:sz="4" w:space="0" w:color="auto"/>
              <w:bottom w:val="single" w:sz="4" w:space="0" w:color="auto"/>
              <w:right w:val="single" w:sz="4" w:space="0" w:color="auto"/>
            </w:tcBorders>
            <w:vAlign w:val="center"/>
          </w:tcPr>
          <w:p w14:paraId="3049E888" w14:textId="795F978D" w:rsidR="00021974" w:rsidRPr="00D06A5B" w:rsidRDefault="00021974" w:rsidP="00021974">
            <w:pPr>
              <w:jc w:val="center"/>
              <w:rPr>
                <w:rFonts w:ascii="Arial Narrow" w:hAnsi="Arial Narrow" w:cs="Arial"/>
                <w:color w:val="000000"/>
                <w:sz w:val="22"/>
                <w:szCs w:val="22"/>
              </w:rPr>
            </w:pPr>
            <w:r w:rsidRPr="00D06A5B">
              <w:rPr>
                <w:rFonts w:ascii="Arial Narrow" w:hAnsi="Arial Narrow" w:cs="Arial"/>
                <w:sz w:val="22"/>
                <w:szCs w:val="22"/>
              </w:rPr>
              <w:fldChar w:fldCharType="begin">
                <w:ffData>
                  <w:name w:val="Besedilo5"/>
                  <w:enabled/>
                  <w:calcOnExit w:val="0"/>
                  <w:textInput/>
                </w:ffData>
              </w:fldChar>
            </w:r>
            <w:r w:rsidRPr="00D06A5B">
              <w:rPr>
                <w:rFonts w:ascii="Arial Narrow" w:hAnsi="Arial Narrow" w:cs="Arial"/>
                <w:sz w:val="22"/>
                <w:szCs w:val="22"/>
              </w:rPr>
              <w:instrText xml:space="preserve"> FORMTEXT </w:instrText>
            </w:r>
            <w:r w:rsidRPr="00D06A5B">
              <w:rPr>
                <w:rFonts w:ascii="Arial Narrow" w:hAnsi="Arial Narrow" w:cs="Arial"/>
                <w:sz w:val="22"/>
                <w:szCs w:val="22"/>
              </w:rPr>
            </w:r>
            <w:r w:rsidRPr="00D06A5B">
              <w:rPr>
                <w:rFonts w:ascii="Arial Narrow" w:hAnsi="Arial Narrow" w:cs="Arial"/>
                <w:sz w:val="22"/>
                <w:szCs w:val="22"/>
              </w:rPr>
              <w:fldChar w:fldCharType="separate"/>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noProof/>
                <w:sz w:val="22"/>
                <w:szCs w:val="22"/>
              </w:rPr>
              <w:t> </w:t>
            </w:r>
            <w:r w:rsidRPr="00D06A5B">
              <w:rPr>
                <w:rFonts w:ascii="Arial Narrow" w:hAnsi="Arial Narrow" w:cs="Arial"/>
                <w:sz w:val="22"/>
                <w:szCs w:val="22"/>
              </w:rPr>
              <w:fldChar w:fldCharType="end"/>
            </w:r>
          </w:p>
        </w:tc>
      </w:tr>
    </w:tbl>
    <w:p w14:paraId="3B0C07E3" w14:textId="57977404" w:rsidR="009F0DFF" w:rsidRDefault="009F0DFF" w:rsidP="00141497">
      <w:pPr>
        <w:spacing w:line="240" w:lineRule="exact"/>
        <w:rPr>
          <w:rFonts w:ascii="Arial Narrow" w:hAnsi="Arial Narrow" w:cs="Arial"/>
          <w:sz w:val="22"/>
          <w:szCs w:val="22"/>
          <w:highlight w:val="yellow"/>
        </w:rPr>
      </w:pPr>
    </w:p>
    <w:p w14:paraId="342C0BB7" w14:textId="77777777" w:rsidR="00141497" w:rsidRPr="0014593C" w:rsidRDefault="00141497" w:rsidP="00724189">
      <w:pPr>
        <w:rPr>
          <w:rFonts w:ascii="Arial" w:hAnsi="Arial" w:cs="Arial"/>
          <w:b/>
          <w:bCs/>
          <w:sz w:val="18"/>
          <w:szCs w:val="18"/>
          <w:highlight w:val="yellow"/>
        </w:rPr>
      </w:pPr>
    </w:p>
    <w:p w14:paraId="18CA3C2E" w14:textId="77777777" w:rsidR="000C3A04" w:rsidRPr="0014593C" w:rsidRDefault="000C3A04" w:rsidP="009070D1">
      <w:pPr>
        <w:rPr>
          <w:rFonts w:ascii="Arial" w:hAnsi="Arial" w:cs="Arial"/>
          <w:b/>
          <w:bCs/>
          <w:sz w:val="18"/>
          <w:szCs w:val="18"/>
          <w:highlight w:val="yellow"/>
        </w:rPr>
      </w:pPr>
    </w:p>
    <w:p w14:paraId="19F441A1" w14:textId="77777777" w:rsidR="009070D1" w:rsidRPr="0014593C" w:rsidRDefault="009070D1" w:rsidP="009070D1">
      <w:pPr>
        <w:rPr>
          <w:rFonts w:ascii="Arial" w:hAnsi="Arial" w:cs="Arial"/>
          <w:b/>
          <w:bCs/>
          <w:sz w:val="18"/>
          <w:szCs w:val="18"/>
          <w:highlight w:val="yellow"/>
        </w:rPr>
      </w:pPr>
    </w:p>
    <w:p w14:paraId="4A867755" w14:textId="77777777" w:rsidR="009070D1" w:rsidRPr="0014593C" w:rsidRDefault="009070D1" w:rsidP="009070D1">
      <w:pPr>
        <w:rPr>
          <w:rFonts w:ascii="Arial" w:hAnsi="Arial" w:cs="Arial"/>
          <w:b/>
          <w:bCs/>
          <w:sz w:val="18"/>
          <w:szCs w:val="18"/>
          <w:highlight w:val="yellow"/>
        </w:rPr>
      </w:pPr>
    </w:p>
    <w:p w14:paraId="239CDA69" w14:textId="77777777" w:rsidR="009070D1" w:rsidRPr="00123EAC" w:rsidRDefault="009070D1" w:rsidP="009070D1">
      <w:pPr>
        <w:rPr>
          <w:rFonts w:ascii="Arial Narrow" w:hAnsi="Arial Narrow" w:cs="Arial"/>
          <w:sz w:val="22"/>
          <w:szCs w:val="22"/>
        </w:rPr>
      </w:pPr>
      <w:r w:rsidRPr="00123EAC">
        <w:rPr>
          <w:rFonts w:ascii="Arial Narrow" w:hAnsi="Arial Narrow" w:cs="Arial"/>
          <w:spacing w:val="-3"/>
          <w:sz w:val="22"/>
          <w:szCs w:val="22"/>
        </w:rPr>
        <w:t xml:space="preserve">Kraj in datum: </w:t>
      </w:r>
      <w:r w:rsidRPr="00123EAC">
        <w:rPr>
          <w:rFonts w:ascii="Arial Narrow" w:hAnsi="Arial Narrow" w:cs="Arial"/>
          <w:sz w:val="22"/>
          <w:szCs w:val="22"/>
        </w:rPr>
        <w:fldChar w:fldCharType="begin">
          <w:ffData>
            <w:name w:val=""/>
            <w:enabled/>
            <w:calcOnExit w:val="0"/>
            <w:textInput>
              <w:default w:val="Vnesite kraj in datum"/>
            </w:textInput>
          </w:ffData>
        </w:fldChar>
      </w:r>
      <w:r w:rsidRPr="00123EAC">
        <w:rPr>
          <w:rFonts w:ascii="Arial Narrow" w:hAnsi="Arial Narrow" w:cs="Arial"/>
          <w:sz w:val="22"/>
          <w:szCs w:val="22"/>
        </w:rPr>
        <w:instrText xml:space="preserve"> FORMTEXT </w:instrText>
      </w:r>
      <w:r w:rsidRPr="00123EAC">
        <w:rPr>
          <w:rFonts w:ascii="Arial Narrow" w:hAnsi="Arial Narrow" w:cs="Arial"/>
          <w:sz w:val="22"/>
          <w:szCs w:val="22"/>
        </w:rPr>
      </w:r>
      <w:r w:rsidRPr="00123EAC">
        <w:rPr>
          <w:rFonts w:ascii="Arial Narrow" w:hAnsi="Arial Narrow" w:cs="Arial"/>
          <w:sz w:val="22"/>
          <w:szCs w:val="22"/>
        </w:rPr>
        <w:fldChar w:fldCharType="separate"/>
      </w:r>
      <w:r w:rsidRPr="00123EAC">
        <w:rPr>
          <w:rFonts w:ascii="Arial Narrow" w:hAnsi="Arial Narrow" w:cs="Arial"/>
          <w:noProof/>
          <w:sz w:val="22"/>
          <w:szCs w:val="22"/>
        </w:rPr>
        <w:t>Vnesite kraj in datum</w:t>
      </w:r>
      <w:r w:rsidRPr="00123EAC">
        <w:rPr>
          <w:rFonts w:ascii="Arial Narrow" w:hAnsi="Arial Narrow" w:cs="Arial"/>
          <w:sz w:val="22"/>
          <w:szCs w:val="22"/>
        </w:rPr>
        <w:fldChar w:fldCharType="end"/>
      </w:r>
      <w:r w:rsidRPr="00123EAC">
        <w:rPr>
          <w:rFonts w:ascii="Arial Narrow" w:hAnsi="Arial Narrow" w:cs="Arial"/>
          <w:sz w:val="22"/>
          <w:szCs w:val="22"/>
        </w:rPr>
        <w:tab/>
      </w:r>
      <w:r w:rsidRPr="00123EAC">
        <w:rPr>
          <w:rFonts w:ascii="Arial Narrow" w:hAnsi="Arial Narrow" w:cs="Arial"/>
          <w:sz w:val="22"/>
          <w:szCs w:val="22"/>
        </w:rPr>
        <w:tab/>
        <w:t xml:space="preserve">                                                        Zakoniti zastopnik ali pooblaščenec:</w:t>
      </w:r>
    </w:p>
    <w:p w14:paraId="5373C283" w14:textId="77777777" w:rsidR="009070D1" w:rsidRPr="00123EAC" w:rsidRDefault="009070D1" w:rsidP="009070D1">
      <w:pPr>
        <w:ind w:left="5664" w:firstLine="708"/>
        <w:rPr>
          <w:rFonts w:ascii="Arial Narrow" w:hAnsi="Arial Narrow" w:cs="Arial"/>
          <w:sz w:val="22"/>
          <w:szCs w:val="22"/>
        </w:rPr>
      </w:pPr>
      <w:r w:rsidRPr="00123EAC">
        <w:rPr>
          <w:rFonts w:ascii="Arial Narrow" w:hAnsi="Arial Narrow" w:cs="Arial"/>
          <w:sz w:val="22"/>
          <w:szCs w:val="22"/>
        </w:rPr>
        <w:tab/>
      </w:r>
    </w:p>
    <w:p w14:paraId="1AFA09A9" w14:textId="77777777" w:rsidR="009070D1" w:rsidRPr="00123EAC" w:rsidRDefault="009070D1" w:rsidP="009070D1">
      <w:pPr>
        <w:ind w:left="5664" w:firstLine="708"/>
        <w:rPr>
          <w:rFonts w:ascii="Arial Narrow" w:hAnsi="Arial Narrow" w:cs="Arial"/>
          <w:sz w:val="22"/>
          <w:szCs w:val="22"/>
        </w:rPr>
      </w:pPr>
      <w:r w:rsidRPr="00123EAC">
        <w:rPr>
          <w:rFonts w:ascii="Arial Narrow" w:hAnsi="Arial Narrow" w:cs="Arial"/>
          <w:sz w:val="22"/>
          <w:szCs w:val="22"/>
        </w:rPr>
        <w:fldChar w:fldCharType="begin">
          <w:ffData>
            <w:name w:val="Besedilo48"/>
            <w:enabled/>
            <w:calcOnExit w:val="0"/>
            <w:textInput>
              <w:default w:val="Vnesite ime in priimek"/>
            </w:textInput>
          </w:ffData>
        </w:fldChar>
      </w:r>
      <w:r w:rsidRPr="00123EAC">
        <w:rPr>
          <w:rFonts w:ascii="Arial Narrow" w:hAnsi="Arial Narrow" w:cs="Arial"/>
          <w:sz w:val="22"/>
          <w:szCs w:val="22"/>
        </w:rPr>
        <w:instrText xml:space="preserve"> FORMTEXT </w:instrText>
      </w:r>
      <w:r w:rsidRPr="00123EAC">
        <w:rPr>
          <w:rFonts w:ascii="Arial Narrow" w:hAnsi="Arial Narrow" w:cs="Arial"/>
          <w:sz w:val="22"/>
          <w:szCs w:val="22"/>
        </w:rPr>
      </w:r>
      <w:r w:rsidRPr="00123EAC">
        <w:rPr>
          <w:rFonts w:ascii="Arial Narrow" w:hAnsi="Arial Narrow" w:cs="Arial"/>
          <w:sz w:val="22"/>
          <w:szCs w:val="22"/>
        </w:rPr>
        <w:fldChar w:fldCharType="separate"/>
      </w:r>
      <w:r w:rsidRPr="00123EAC">
        <w:rPr>
          <w:rFonts w:ascii="Arial Narrow" w:hAnsi="Arial Narrow" w:cs="Arial"/>
          <w:noProof/>
          <w:sz w:val="22"/>
          <w:szCs w:val="22"/>
        </w:rPr>
        <w:t>Vnesite ime in priimek</w:t>
      </w:r>
      <w:r w:rsidRPr="00123EAC">
        <w:rPr>
          <w:rFonts w:ascii="Arial Narrow" w:hAnsi="Arial Narrow" w:cs="Arial"/>
          <w:sz w:val="22"/>
          <w:szCs w:val="22"/>
        </w:rPr>
        <w:fldChar w:fldCharType="end"/>
      </w:r>
    </w:p>
    <w:p w14:paraId="05516BB8" w14:textId="77777777" w:rsidR="009070D1" w:rsidRPr="00123EAC" w:rsidRDefault="009070D1" w:rsidP="009070D1">
      <w:pPr>
        <w:ind w:left="3540" w:firstLine="708"/>
        <w:rPr>
          <w:rFonts w:ascii="Arial Narrow" w:hAnsi="Arial Narrow" w:cs="Arial"/>
          <w:sz w:val="22"/>
          <w:szCs w:val="22"/>
        </w:rPr>
      </w:pPr>
    </w:p>
    <w:p w14:paraId="1F9E24B9" w14:textId="77777777" w:rsidR="009070D1" w:rsidRPr="00123EAC" w:rsidRDefault="009070D1" w:rsidP="009070D1">
      <w:pPr>
        <w:rPr>
          <w:rFonts w:ascii="Arial Narrow" w:hAnsi="Arial Narrow" w:cs="Arial"/>
          <w:sz w:val="22"/>
          <w:szCs w:val="22"/>
        </w:rPr>
      </w:pP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t xml:space="preserve">Žig: </w:t>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t>________________________________</w:t>
      </w:r>
    </w:p>
    <w:p w14:paraId="10F38D80" w14:textId="77777777" w:rsidR="009070D1" w:rsidRPr="00745266" w:rsidRDefault="009070D1" w:rsidP="009070D1">
      <w:pPr>
        <w:rPr>
          <w:rFonts w:ascii="Arial Narrow" w:hAnsi="Arial Narrow" w:cs="Arial"/>
          <w:sz w:val="22"/>
          <w:szCs w:val="22"/>
        </w:rPr>
      </w:pP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rPr>
        <w:tab/>
      </w:r>
      <w:r w:rsidRPr="00123EAC">
        <w:rPr>
          <w:rFonts w:ascii="Arial Narrow" w:hAnsi="Arial Narrow" w:cs="Arial"/>
          <w:sz w:val="22"/>
          <w:szCs w:val="22"/>
          <w:vertAlign w:val="superscript"/>
        </w:rPr>
        <w:t>Podpis zastopnika ali pooblaščenc</w:t>
      </w:r>
      <w:r w:rsidR="00762FCF" w:rsidRPr="00123EAC">
        <w:rPr>
          <w:rFonts w:ascii="Arial Narrow" w:hAnsi="Arial Narrow" w:cs="Arial"/>
          <w:sz w:val="22"/>
          <w:szCs w:val="22"/>
          <w:vertAlign w:val="superscript"/>
        </w:rPr>
        <w:t>a</w:t>
      </w:r>
    </w:p>
    <w:p w14:paraId="6A881521" w14:textId="77777777" w:rsidR="009070D1" w:rsidRPr="00745266" w:rsidRDefault="009070D1" w:rsidP="009070D1">
      <w:pPr>
        <w:ind w:firstLine="708"/>
        <w:rPr>
          <w:rFonts w:ascii="Arial" w:hAnsi="Arial" w:cs="Arial"/>
          <w:b/>
          <w:bCs/>
          <w:sz w:val="18"/>
          <w:szCs w:val="18"/>
        </w:rPr>
      </w:pPr>
    </w:p>
    <w:p w14:paraId="019F8495" w14:textId="77777777" w:rsidR="009070D1" w:rsidRPr="00745266" w:rsidRDefault="009070D1" w:rsidP="009070D1">
      <w:pPr>
        <w:tabs>
          <w:tab w:val="left" w:pos="624"/>
        </w:tabs>
        <w:rPr>
          <w:rFonts w:ascii="Arial" w:hAnsi="Arial" w:cs="Arial"/>
          <w:sz w:val="18"/>
          <w:szCs w:val="18"/>
        </w:rPr>
        <w:sectPr w:rsidR="009070D1" w:rsidRPr="00745266" w:rsidSect="00461118">
          <w:headerReference w:type="even" r:id="rId20"/>
          <w:headerReference w:type="default" r:id="rId21"/>
          <w:footerReference w:type="default" r:id="rId22"/>
          <w:headerReference w:type="first" r:id="rId23"/>
          <w:pgSz w:w="11907" w:h="16840" w:code="9"/>
          <w:pgMar w:top="1298" w:right="1162" w:bottom="1134" w:left="1140" w:header="709" w:footer="709" w:gutter="0"/>
          <w:cols w:space="708"/>
          <w:docGrid w:linePitch="272"/>
        </w:sectPr>
      </w:pPr>
      <w:r w:rsidRPr="00745266">
        <w:rPr>
          <w:rFonts w:ascii="Arial" w:hAnsi="Arial" w:cs="Arial"/>
          <w:sz w:val="18"/>
          <w:szCs w:val="18"/>
        </w:rPr>
        <w:tab/>
      </w:r>
    </w:p>
    <w:p w14:paraId="1DB1E113" w14:textId="77777777" w:rsidR="00D47B3C" w:rsidRPr="00517717" w:rsidRDefault="00D47B3C" w:rsidP="00D47B3C">
      <w:pPr>
        <w:rPr>
          <w:rFonts w:ascii="Arial" w:hAnsi="Arial" w:cs="Arial"/>
          <w:b/>
          <w:sz w:val="18"/>
          <w:szCs w:val="18"/>
        </w:rPr>
      </w:pPr>
      <w:r w:rsidRPr="000B140C">
        <w:rPr>
          <w:rFonts w:ascii="Arial" w:hAnsi="Arial" w:cs="Arial"/>
          <w:b/>
          <w:bCs/>
          <w:sz w:val="18"/>
          <w:szCs w:val="18"/>
        </w:rPr>
        <w:lastRenderedPageBreak/>
        <w:t>Obrazec št. 6</w:t>
      </w:r>
      <w:r w:rsidRPr="000B140C">
        <w:rPr>
          <w:rFonts w:ascii="Arial" w:hAnsi="Arial" w:cs="Arial"/>
          <w:b/>
          <w:sz w:val="18"/>
          <w:szCs w:val="18"/>
        </w:rPr>
        <w:t>: Podatki o podizvajalcu</w:t>
      </w:r>
    </w:p>
    <w:p w14:paraId="4C14501F" w14:textId="77777777" w:rsidR="00D47B3C" w:rsidRPr="00517717" w:rsidRDefault="00D47B3C" w:rsidP="00D47B3C">
      <w:pPr>
        <w:rPr>
          <w:rFonts w:ascii="Arial Narrow" w:hAnsi="Arial Narrow" w:cs="Arial"/>
          <w:b/>
          <w:sz w:val="6"/>
          <w:szCs w:val="6"/>
        </w:rPr>
      </w:pPr>
    </w:p>
    <w:p w14:paraId="42529445" w14:textId="77777777" w:rsidR="00D47B3C" w:rsidRPr="00517717" w:rsidRDefault="00D47B3C" w:rsidP="00D47B3C">
      <w:pPr>
        <w:rPr>
          <w:rFonts w:ascii="Arial Narrow" w:hAnsi="Arial Narrow" w:cs="Arial"/>
          <w:b/>
          <w:sz w:val="6"/>
          <w:szCs w:val="6"/>
        </w:rPr>
      </w:pPr>
    </w:p>
    <w:p w14:paraId="750F0131" w14:textId="77777777" w:rsidR="00D47B3C" w:rsidRPr="00517717" w:rsidRDefault="00D47B3C" w:rsidP="00D47B3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D47B3C" w:rsidRPr="00517717" w14:paraId="26EE6521" w14:textId="77777777" w:rsidTr="00366EF7">
        <w:trPr>
          <w:trHeight w:val="284"/>
        </w:trPr>
        <w:tc>
          <w:tcPr>
            <w:tcW w:w="2722" w:type="dxa"/>
            <w:shd w:val="clear" w:color="auto" w:fill="CCECFF"/>
          </w:tcPr>
          <w:p w14:paraId="5BADA4BE" w14:textId="77777777" w:rsidR="00D47B3C" w:rsidRPr="00517717" w:rsidRDefault="00D47B3C" w:rsidP="00366EF7">
            <w:pPr>
              <w:rPr>
                <w:rFonts w:ascii="Arial Narrow" w:hAnsi="Arial Narrow" w:cs="Arial"/>
                <w:b/>
                <w:sz w:val="22"/>
                <w:szCs w:val="22"/>
              </w:rPr>
            </w:pPr>
            <w:bookmarkStart w:id="18" w:name="_Hlk513286445"/>
            <w:r w:rsidRPr="00517717">
              <w:rPr>
                <w:rFonts w:ascii="Arial Narrow" w:hAnsi="Arial Narrow" w:cs="Arial"/>
                <w:b/>
                <w:sz w:val="22"/>
                <w:szCs w:val="22"/>
              </w:rPr>
              <w:t>Naročnik</w:t>
            </w:r>
          </w:p>
        </w:tc>
        <w:tc>
          <w:tcPr>
            <w:tcW w:w="6917" w:type="dxa"/>
          </w:tcPr>
          <w:p w14:paraId="2F95F540" w14:textId="77777777" w:rsidR="00D47B3C" w:rsidRPr="00517717" w:rsidRDefault="00D47B3C" w:rsidP="00366EF7">
            <w:pPr>
              <w:rPr>
                <w:rFonts w:ascii="Arial Narrow" w:hAnsi="Arial Narrow" w:cs="Arial"/>
                <w:b/>
                <w:sz w:val="22"/>
                <w:szCs w:val="22"/>
              </w:rPr>
            </w:pPr>
            <w:r w:rsidRPr="00517717">
              <w:rPr>
                <w:rFonts w:ascii="Arial Narrow" w:hAnsi="Arial Narrow" w:cs="Arial"/>
                <w:b/>
                <w:sz w:val="22"/>
                <w:szCs w:val="22"/>
              </w:rPr>
              <w:t>Soške elektrarne Nova Gorica d.o.o., Erjavčeva ulica 20, 5000 Nova Gorica</w:t>
            </w:r>
          </w:p>
        </w:tc>
      </w:tr>
      <w:tr w:rsidR="00DC6843" w:rsidRPr="00517717" w14:paraId="445A3AF9" w14:textId="77777777" w:rsidTr="00366EF7">
        <w:trPr>
          <w:trHeight w:val="284"/>
        </w:trPr>
        <w:tc>
          <w:tcPr>
            <w:tcW w:w="2722" w:type="dxa"/>
            <w:shd w:val="clear" w:color="auto" w:fill="CCECFF"/>
          </w:tcPr>
          <w:p w14:paraId="22AA6467" w14:textId="77777777" w:rsidR="00DC6843" w:rsidRPr="00517717" w:rsidRDefault="00DC6843" w:rsidP="00DC6843">
            <w:pPr>
              <w:jc w:val="left"/>
              <w:rPr>
                <w:rFonts w:ascii="Arial Narrow" w:hAnsi="Arial Narrow" w:cs="Arial"/>
                <w:b/>
                <w:sz w:val="22"/>
                <w:szCs w:val="22"/>
              </w:rPr>
            </w:pPr>
            <w:r w:rsidRPr="00517717">
              <w:rPr>
                <w:rFonts w:ascii="Arial Narrow" w:hAnsi="Arial Narrow" w:cs="Arial"/>
                <w:b/>
                <w:sz w:val="22"/>
                <w:szCs w:val="22"/>
              </w:rPr>
              <w:t>Oznaka javnega naročila</w:t>
            </w:r>
          </w:p>
        </w:tc>
        <w:tc>
          <w:tcPr>
            <w:tcW w:w="6917" w:type="dxa"/>
            <w:vAlign w:val="center"/>
          </w:tcPr>
          <w:p w14:paraId="7DDA8CD8" w14:textId="5FCEB0F5" w:rsidR="00DC6843" w:rsidRPr="00AF6378" w:rsidRDefault="00DC6843" w:rsidP="00DC6843">
            <w:pPr>
              <w:jc w:val="left"/>
              <w:rPr>
                <w:rFonts w:ascii="Arial Narrow" w:hAnsi="Arial Narrow" w:cs="Arial"/>
                <w:sz w:val="22"/>
                <w:szCs w:val="22"/>
                <w:highlight w:val="yellow"/>
              </w:rPr>
            </w:pPr>
            <w:r w:rsidRPr="0037252A">
              <w:rPr>
                <w:rFonts w:ascii="Arial Narrow" w:hAnsi="Arial Narrow" w:cs="Arial"/>
                <w:b/>
                <w:sz w:val="22"/>
                <w:szCs w:val="22"/>
              </w:rPr>
              <w:t>JN 40 01-</w:t>
            </w:r>
            <w:r>
              <w:rPr>
                <w:rFonts w:ascii="Arial Narrow" w:hAnsi="Arial Narrow" w:cs="Arial"/>
                <w:b/>
                <w:sz w:val="22"/>
                <w:szCs w:val="22"/>
              </w:rPr>
              <w:t>363</w:t>
            </w:r>
            <w:r w:rsidRPr="0037252A">
              <w:rPr>
                <w:rFonts w:ascii="Arial Narrow" w:hAnsi="Arial Narrow" w:cs="Arial"/>
                <w:b/>
                <w:sz w:val="22"/>
                <w:szCs w:val="22"/>
              </w:rPr>
              <w:t>/2020</w:t>
            </w:r>
          </w:p>
        </w:tc>
      </w:tr>
      <w:tr w:rsidR="00DC6843" w:rsidRPr="00517717" w14:paraId="11026BAA" w14:textId="77777777" w:rsidTr="00366EF7">
        <w:trPr>
          <w:trHeight w:val="284"/>
        </w:trPr>
        <w:tc>
          <w:tcPr>
            <w:tcW w:w="2722" w:type="dxa"/>
            <w:shd w:val="clear" w:color="auto" w:fill="CCECFF"/>
          </w:tcPr>
          <w:p w14:paraId="549529B7" w14:textId="77777777" w:rsidR="00DC6843" w:rsidRPr="00517717" w:rsidRDefault="00DC6843" w:rsidP="00DC6843">
            <w:pPr>
              <w:jc w:val="left"/>
              <w:rPr>
                <w:rFonts w:ascii="Arial Narrow" w:hAnsi="Arial Narrow" w:cs="Arial"/>
                <w:b/>
                <w:sz w:val="22"/>
                <w:szCs w:val="22"/>
              </w:rPr>
            </w:pPr>
            <w:r w:rsidRPr="00517717">
              <w:rPr>
                <w:rFonts w:ascii="Arial Narrow" w:hAnsi="Arial Narrow" w:cs="Arial"/>
                <w:b/>
                <w:sz w:val="22"/>
                <w:szCs w:val="22"/>
              </w:rPr>
              <w:t>Predmet javnega naročila</w:t>
            </w:r>
          </w:p>
        </w:tc>
        <w:tc>
          <w:tcPr>
            <w:tcW w:w="6917" w:type="dxa"/>
            <w:vAlign w:val="center"/>
          </w:tcPr>
          <w:p w14:paraId="796E215A" w14:textId="29A53903" w:rsidR="00DC6843" w:rsidRPr="007E0CC3" w:rsidRDefault="00DC6843" w:rsidP="00DC6843">
            <w:pPr>
              <w:jc w:val="left"/>
              <w:rPr>
                <w:rFonts w:ascii="Arial Narrow" w:hAnsi="Arial Narrow" w:cs="Arial"/>
                <w:b/>
                <w:sz w:val="22"/>
                <w:szCs w:val="22"/>
                <w:highlight w:val="red"/>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r>
              <w:rPr>
                <w:rFonts w:ascii="Arial Narrow" w:hAnsi="Arial Narrow" w:cs="Arial"/>
                <w:b/>
                <w:sz w:val="22"/>
                <w:szCs w:val="22"/>
              </w:rPr>
              <w:t>V</w:t>
            </w:r>
          </w:p>
        </w:tc>
      </w:tr>
      <w:bookmarkEnd w:id="18"/>
    </w:tbl>
    <w:p w14:paraId="24E916E0" w14:textId="77777777" w:rsidR="00D47B3C" w:rsidRPr="00517717" w:rsidRDefault="00D47B3C" w:rsidP="00D47B3C">
      <w:pPr>
        <w:rPr>
          <w:rFonts w:ascii="Arial Narrow" w:hAnsi="Arial Narrow" w:cs="Arial"/>
          <w:b/>
          <w:sz w:val="6"/>
          <w:szCs w:val="6"/>
        </w:rPr>
      </w:pPr>
    </w:p>
    <w:p w14:paraId="1D1F591B" w14:textId="77777777" w:rsidR="00D47B3C" w:rsidRPr="00517717" w:rsidRDefault="00D47B3C" w:rsidP="00D47B3C">
      <w:pPr>
        <w:rPr>
          <w:rFonts w:ascii="Arial Narrow" w:hAnsi="Arial Narrow" w:cs="Arial"/>
          <w:b/>
          <w:sz w:val="6"/>
          <w:szCs w:val="6"/>
        </w:rPr>
      </w:pPr>
    </w:p>
    <w:p w14:paraId="56AA3075" w14:textId="77777777" w:rsidR="00D47B3C" w:rsidRPr="00517717" w:rsidRDefault="00D47B3C" w:rsidP="00D47B3C">
      <w:pPr>
        <w:rPr>
          <w:rFonts w:ascii="Arial Narrow" w:hAnsi="Arial Narrow" w:cs="Arial"/>
          <w:b/>
          <w:sz w:val="6"/>
          <w:szCs w:val="6"/>
        </w:rPr>
      </w:pPr>
    </w:p>
    <w:p w14:paraId="5A11D590" w14:textId="77777777" w:rsidR="00D47B3C" w:rsidRPr="00517717" w:rsidRDefault="00D47B3C" w:rsidP="00D47B3C">
      <w:pPr>
        <w:rPr>
          <w:rFonts w:ascii="Arial Narrow" w:hAnsi="Arial Narrow" w:cs="Arial"/>
          <w:b/>
          <w:sz w:val="6"/>
          <w:szCs w:val="6"/>
        </w:rPr>
      </w:pPr>
    </w:p>
    <w:p w14:paraId="793AE614" w14:textId="77777777" w:rsidR="00D47B3C" w:rsidRPr="00517717" w:rsidRDefault="00D47B3C" w:rsidP="00D47B3C">
      <w:pPr>
        <w:jc w:val="left"/>
        <w:rPr>
          <w:rFonts w:ascii="Arial Narrow" w:hAnsi="Arial Narrow" w:cs="Arial"/>
          <w:b/>
          <w:sz w:val="24"/>
          <w:szCs w:val="24"/>
        </w:rPr>
      </w:pPr>
    </w:p>
    <w:p w14:paraId="63997544" w14:textId="77777777" w:rsidR="00D47B3C" w:rsidRPr="00517717" w:rsidRDefault="00D47B3C" w:rsidP="00D47B3C">
      <w:pPr>
        <w:jc w:val="left"/>
        <w:rPr>
          <w:rFonts w:ascii="Arial Narrow" w:hAnsi="Arial Narrow" w:cs="Arial"/>
          <w:b/>
          <w:sz w:val="24"/>
          <w:szCs w:val="24"/>
        </w:rPr>
      </w:pPr>
      <w:r w:rsidRPr="00517717">
        <w:rPr>
          <w:rFonts w:ascii="Arial Narrow" w:hAnsi="Arial Narrow" w:cs="Arial"/>
          <w:b/>
          <w:sz w:val="24"/>
          <w:szCs w:val="24"/>
        </w:rPr>
        <w:t xml:space="preserve">PODATKI O PODIZVAJALCU </w:t>
      </w:r>
    </w:p>
    <w:p w14:paraId="1134900B" w14:textId="77777777" w:rsidR="00D47B3C" w:rsidRPr="00517717" w:rsidRDefault="00D47B3C" w:rsidP="00D47B3C">
      <w:pPr>
        <w:rPr>
          <w:rFonts w:ascii="Arial Narrow" w:hAnsi="Arial Narrow" w:cs="Arial"/>
          <w:sz w:val="22"/>
          <w:szCs w:val="22"/>
        </w:rPr>
      </w:pPr>
    </w:p>
    <w:p w14:paraId="28869D69" w14:textId="77777777" w:rsidR="00D47B3C" w:rsidRPr="00517717" w:rsidRDefault="00D47B3C" w:rsidP="00D47B3C">
      <w:pPr>
        <w:rPr>
          <w:rFonts w:ascii="Arial Narrow" w:hAnsi="Arial Narrow" w:cs="Arial"/>
          <w:sz w:val="22"/>
          <w:szCs w:val="22"/>
        </w:rPr>
      </w:pPr>
      <w:r w:rsidRPr="00517717">
        <w:rPr>
          <w:rFonts w:ascii="Arial Narrow" w:hAnsi="Arial Narrow" w:cs="Arial"/>
          <w:sz w:val="22"/>
          <w:szCs w:val="22"/>
        </w:rPr>
        <w:t>Obrazec je potrebno izpolniti za vsakega podizvajalca.</w:t>
      </w:r>
    </w:p>
    <w:p w14:paraId="4F518D73" w14:textId="77777777" w:rsidR="00D47B3C" w:rsidRPr="00517717" w:rsidRDefault="00D47B3C" w:rsidP="00D47B3C">
      <w:pPr>
        <w:rPr>
          <w:rFonts w:ascii="Arial Narrow" w:hAnsi="Arial Narrow" w:cs="Arial"/>
          <w:sz w:val="22"/>
          <w:szCs w:val="22"/>
        </w:rPr>
      </w:pPr>
    </w:p>
    <w:p w14:paraId="06AC597C" w14:textId="77777777" w:rsidR="00D47B3C" w:rsidRPr="00517717" w:rsidRDefault="00D47B3C" w:rsidP="00D47B3C">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D47B3C" w:rsidRPr="00517717" w14:paraId="1A7C0C46" w14:textId="77777777" w:rsidTr="00366EF7">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CF1A252"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7CECE712"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
                  <w:enabled/>
                  <w:calcOnExit w:val="0"/>
                  <w:textInput>
                    <w:default w:val="Vnesite naziv in naslov ponudnik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Vnesite naziv in naslov ponudnika</w:t>
            </w:r>
            <w:r w:rsidRPr="00517717">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2769A217"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default w:val="Država sedež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Država sedeža</w:t>
            </w:r>
            <w:r w:rsidRPr="00517717">
              <w:rPr>
                <w:rFonts w:ascii="Arial Narrow" w:hAnsi="Arial Narrow" w:cs="Arial"/>
                <w:sz w:val="22"/>
                <w:szCs w:val="22"/>
              </w:rPr>
              <w:fldChar w:fldCharType="end"/>
            </w:r>
          </w:p>
        </w:tc>
      </w:tr>
      <w:tr w:rsidR="00D47B3C" w:rsidRPr="00517717" w14:paraId="3682A46C"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3EF8A96"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455F7"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76E9ADAF"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4CEA85D8"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D9BAA"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48040E6A"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DB9061C"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C63F9"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3ACA4EFD" w14:textId="77777777" w:rsidTr="0036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856" w:type="dxa"/>
            <w:gridSpan w:val="2"/>
            <w:shd w:val="clear" w:color="auto" w:fill="CCECFF"/>
            <w:vAlign w:val="center"/>
          </w:tcPr>
          <w:p w14:paraId="5EA9D2DF"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Kontaktna oseba podizvajalca</w:t>
            </w:r>
          </w:p>
        </w:tc>
        <w:tc>
          <w:tcPr>
            <w:tcW w:w="6067" w:type="dxa"/>
            <w:gridSpan w:val="2"/>
            <w:vAlign w:val="center"/>
          </w:tcPr>
          <w:p w14:paraId="340B911A"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fldChar w:fldCharType="begin">
                <w:ffData>
                  <w:name w:val="Besedilo5"/>
                  <w:enabled/>
                  <w:calcOnExit w:val="0"/>
                  <w:textInput/>
                </w:ffData>
              </w:fldChar>
            </w:r>
            <w:r w:rsidRPr="00517717">
              <w:rPr>
                <w:rFonts w:ascii="Arial Narrow" w:hAnsi="Arial Narrow" w:cs="Arial"/>
                <w:b/>
                <w:sz w:val="22"/>
                <w:szCs w:val="22"/>
              </w:rPr>
              <w:instrText xml:space="preserve"> FORMTEXT </w:instrText>
            </w:r>
            <w:r w:rsidRPr="00517717">
              <w:rPr>
                <w:rFonts w:ascii="Arial Narrow" w:hAnsi="Arial Narrow" w:cs="Arial"/>
                <w:b/>
                <w:sz w:val="22"/>
                <w:szCs w:val="22"/>
              </w:rPr>
            </w:r>
            <w:r w:rsidRPr="00517717">
              <w:rPr>
                <w:rFonts w:ascii="Arial Narrow" w:hAnsi="Arial Narrow" w:cs="Arial"/>
                <w:b/>
                <w:sz w:val="22"/>
                <w:szCs w:val="22"/>
              </w:rPr>
              <w:fldChar w:fldCharType="separate"/>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fldChar w:fldCharType="end"/>
            </w:r>
          </w:p>
        </w:tc>
      </w:tr>
      <w:tr w:rsidR="00D47B3C" w:rsidRPr="00517717" w14:paraId="4356E1E5"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E4510C1"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0BBF1"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59670F76"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7724E3C2"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273F3"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66E40EF2"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1C90811"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76B15"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0DC1DAEB"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561E3FBE"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03017"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336B6BB6"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F826D0"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5D14E"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29DCC875"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B0FFECF"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F0EEF"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2766CDE7"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602FE0F"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938DB"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D47B3C" w:rsidRPr="00517717" w14:paraId="78124BD0" w14:textId="77777777" w:rsidTr="00366EF7">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DF5CE11" w14:textId="77777777" w:rsidR="00D47B3C" w:rsidRPr="00517717" w:rsidRDefault="00D47B3C" w:rsidP="00366EF7">
            <w:pPr>
              <w:jc w:val="left"/>
              <w:rPr>
                <w:rFonts w:ascii="Arial Narrow" w:hAnsi="Arial Narrow" w:cs="Arial"/>
                <w:b/>
                <w:sz w:val="22"/>
                <w:szCs w:val="22"/>
              </w:rPr>
            </w:pPr>
            <w:r w:rsidRPr="00517717">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F3007" w14:textId="77777777" w:rsidR="00D47B3C" w:rsidRPr="00517717" w:rsidRDefault="00D47B3C" w:rsidP="00366EF7">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70F37181" w14:textId="77777777" w:rsidR="00D47B3C" w:rsidRPr="00517717" w:rsidRDefault="00D47B3C" w:rsidP="00D47B3C">
      <w:pPr>
        <w:rPr>
          <w:rFonts w:ascii="Arial Narrow" w:hAnsi="Arial Narrow" w:cs="Arial"/>
          <w:sz w:val="10"/>
          <w:szCs w:val="10"/>
        </w:rPr>
      </w:pPr>
    </w:p>
    <w:p w14:paraId="4656674F" w14:textId="77777777" w:rsidR="00D47B3C" w:rsidRPr="00517717" w:rsidRDefault="00D47B3C" w:rsidP="00D47B3C">
      <w:pPr>
        <w:rPr>
          <w:rFonts w:ascii="Arial Narrow" w:hAnsi="Arial Narrow" w:cs="Arial"/>
          <w:sz w:val="22"/>
          <w:szCs w:val="22"/>
        </w:rPr>
      </w:pPr>
    </w:p>
    <w:p w14:paraId="7BC62EDE" w14:textId="77777777" w:rsidR="00D47B3C" w:rsidRPr="00517717" w:rsidRDefault="00D47B3C" w:rsidP="00D47B3C">
      <w:pPr>
        <w:rPr>
          <w:rFonts w:ascii="Arial Narrow" w:hAnsi="Arial Narrow" w:cs="Arial"/>
          <w:sz w:val="22"/>
          <w:szCs w:val="22"/>
        </w:rPr>
      </w:pPr>
      <w:r w:rsidRPr="00517717">
        <w:rPr>
          <w:rFonts w:ascii="Arial Narrow" w:hAnsi="Arial Narrow" w:cs="Arial"/>
          <w:sz w:val="22"/>
          <w:szCs w:val="22"/>
        </w:rPr>
        <w:t>Spodaj podpisani zakoniti zastopnik podizvajalca potrjujem:</w:t>
      </w:r>
    </w:p>
    <w:p w14:paraId="7D00ED6F"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pri izvedbi predmetnega javnega naročila sodelujemo s ponudnikom kot podizvajalec;</w:t>
      </w:r>
    </w:p>
    <w:p w14:paraId="27A1C605"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v celoti sprejemamo razpisne pogoje in zahteve;</w:t>
      </w:r>
    </w:p>
    <w:p w14:paraId="043669B0"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v celoti izpolnjujemo zahteve 75. člena ZJN-3.</w:t>
      </w:r>
    </w:p>
    <w:p w14:paraId="36813D6F" w14:textId="64F2B718"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 xml:space="preserve">da nismo uvrščeni v evidenco poslovnih subjektov, katerim je prepovedano poslovanje z naročnikom na podlagi 35. člena Zakona o integriteti in preprečevanju korupcije; </w:t>
      </w:r>
    </w:p>
    <w:p w14:paraId="171EA385"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dajemo pooblastilo, da naročnik iz uradnih evidenc za potrebe tega javnega razpisa pridobi potrebne podatke, ki dokazujejo izpolnjevanje zgoraj navedenih pogojev;</w:t>
      </w:r>
    </w:p>
    <w:p w14:paraId="0D73D0C7"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nismo poskusili neupravičeno vplivati na odločanje naročnika ali pridobiti zaupne informacije, zaradi katerih bi lahko imel neupravičeno prednost v postopku javnega naročanja;</w:t>
      </w:r>
    </w:p>
    <w:p w14:paraId="2F1D2342"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nismo iz malomarnosti predložili zavajajoče informacije, ki bi lahko pomembno vplivale na odločitev o izključitvi, izboru ali oddaji javnega naročila.</w:t>
      </w:r>
    </w:p>
    <w:p w14:paraId="0BDE60F7" w14:textId="77777777" w:rsidR="00D47B3C" w:rsidRPr="00517717" w:rsidRDefault="00D47B3C" w:rsidP="000E4253">
      <w:pPr>
        <w:pStyle w:val="Odstavekseznama"/>
        <w:numPr>
          <w:ilvl w:val="0"/>
          <w:numId w:val="25"/>
        </w:numPr>
        <w:spacing w:after="0" w:line="240" w:lineRule="auto"/>
        <w:rPr>
          <w:rFonts w:ascii="Arial Narrow" w:hAnsi="Arial Narrow" w:cs="Arial"/>
        </w:rPr>
      </w:pPr>
      <w:r w:rsidRPr="00517717">
        <w:rPr>
          <w:rFonts w:ascii="Arial Narrow" w:hAnsi="Arial Narrow" w:cs="Arial"/>
        </w:rPr>
        <w:t>da bomo naročniku dostavili kopijo pogodbe, ki jo bomo v primeru dodelitve predmetnega naročila ponudniku (izvajalcu) sklenili s ponudnikom, v petih dneh od sklenitve le-te;</w:t>
      </w:r>
    </w:p>
    <w:p w14:paraId="6D3A89DE" w14:textId="77777777" w:rsidR="00D47B3C" w:rsidRPr="00517717" w:rsidRDefault="00D47B3C" w:rsidP="000E4253">
      <w:pPr>
        <w:numPr>
          <w:ilvl w:val="0"/>
          <w:numId w:val="25"/>
        </w:numPr>
        <w:rPr>
          <w:rFonts w:ascii="Arial Narrow" w:hAnsi="Arial Narrow" w:cs="Arial"/>
          <w:sz w:val="22"/>
          <w:szCs w:val="22"/>
        </w:rPr>
      </w:pPr>
      <w:r w:rsidRPr="00517717">
        <w:rPr>
          <w:rFonts w:ascii="Arial Narrow" w:hAnsi="Arial Narrow" w:cs="Arial"/>
          <w:sz w:val="22"/>
          <w:szCs w:val="22"/>
        </w:rPr>
        <w:t>soglašamo z roki in ostalimi plačilnimi pogoji iz pogodbe naročnik-ponudnik.</w:t>
      </w:r>
    </w:p>
    <w:p w14:paraId="79C7F4F1" w14:textId="77777777" w:rsidR="00D47B3C" w:rsidRPr="00517717" w:rsidRDefault="00D47B3C" w:rsidP="00D47B3C">
      <w:pPr>
        <w:rPr>
          <w:rFonts w:ascii="Arial Narrow" w:hAnsi="Arial Narrow" w:cs="Arial"/>
          <w:sz w:val="22"/>
          <w:szCs w:val="22"/>
        </w:rPr>
      </w:pPr>
    </w:p>
    <w:p w14:paraId="070CC5F4" w14:textId="77777777" w:rsidR="00D47B3C" w:rsidRPr="00517717" w:rsidRDefault="00D47B3C" w:rsidP="00D47B3C">
      <w:pPr>
        <w:rPr>
          <w:rFonts w:ascii="Arial Narrow" w:hAnsi="Arial Narrow" w:cs="Arial"/>
          <w:sz w:val="22"/>
          <w:szCs w:val="22"/>
        </w:rPr>
      </w:pPr>
    </w:p>
    <w:p w14:paraId="1012D39F" w14:textId="77777777" w:rsidR="00D47B3C" w:rsidRPr="00517717" w:rsidRDefault="00D47B3C" w:rsidP="00D47B3C">
      <w:pPr>
        <w:rPr>
          <w:rFonts w:ascii="Arial Narrow" w:hAnsi="Arial Narrow" w:cs="Arial"/>
          <w:sz w:val="22"/>
          <w:szCs w:val="22"/>
        </w:rPr>
      </w:pPr>
    </w:p>
    <w:p w14:paraId="3D4D3428" w14:textId="77777777" w:rsidR="00D47B3C" w:rsidRPr="00517717" w:rsidRDefault="00D47B3C" w:rsidP="00D47B3C">
      <w:pPr>
        <w:rPr>
          <w:rFonts w:ascii="Arial Narrow" w:hAnsi="Arial Narrow" w:cs="Arial"/>
          <w:sz w:val="22"/>
          <w:szCs w:val="22"/>
        </w:rPr>
      </w:pPr>
    </w:p>
    <w:p w14:paraId="55D6C19D" w14:textId="77777777" w:rsidR="00D47B3C" w:rsidRPr="00517717" w:rsidRDefault="00D47B3C" w:rsidP="00D47B3C">
      <w:pPr>
        <w:spacing w:after="120"/>
        <w:rPr>
          <w:rFonts w:ascii="Arial Narrow" w:hAnsi="Arial Narrow" w:cs="Arial"/>
          <w:sz w:val="22"/>
          <w:szCs w:val="22"/>
          <w:u w:val="single"/>
        </w:rPr>
      </w:pPr>
      <w:r w:rsidRPr="00517717">
        <w:rPr>
          <w:rFonts w:ascii="Arial Narrow" w:hAnsi="Arial Narrow" w:cs="Arial"/>
          <w:sz w:val="22"/>
          <w:szCs w:val="22"/>
          <w:u w:val="single"/>
        </w:rPr>
        <w:t>Izpolni podizvajalec:</w:t>
      </w:r>
    </w:p>
    <w:p w14:paraId="2ACE9122" w14:textId="77777777" w:rsidR="00D47B3C" w:rsidRPr="00517717" w:rsidRDefault="00D47B3C" w:rsidP="00D47B3C">
      <w:pPr>
        <w:spacing w:after="120"/>
        <w:rPr>
          <w:rFonts w:ascii="Arial Narrow" w:hAnsi="Arial Narrow" w:cs="Arial"/>
          <w:sz w:val="22"/>
          <w:szCs w:val="22"/>
        </w:rPr>
      </w:pPr>
      <w:r w:rsidRPr="00517717">
        <w:rPr>
          <w:rFonts w:ascii="Arial Narrow" w:hAnsi="Arial Narrow" w:cs="Arial"/>
          <w:sz w:val="22"/>
          <w:szCs w:val="22"/>
        </w:rPr>
        <w:t xml:space="preserve">V skladu z določbo 5. odstavka 94. člena ZJN-3 zahtevamo neposredno plačilo s strani naročnika </w:t>
      </w:r>
      <w:r w:rsidRPr="00517717">
        <w:rPr>
          <w:rFonts w:ascii="Arial Narrow" w:hAnsi="Arial Narrow" w:cs="Arial"/>
        </w:rPr>
        <w:t>(ustrezno označite)</w:t>
      </w:r>
      <w:r w:rsidRPr="00517717">
        <w:rPr>
          <w:rFonts w:ascii="Arial Narrow" w:hAnsi="Arial Narrow" w:cs="Arial"/>
          <w:sz w:val="22"/>
          <w:szCs w:val="22"/>
        </w:rPr>
        <w:t xml:space="preserve">: </w:t>
      </w:r>
    </w:p>
    <w:p w14:paraId="51A28ACF" w14:textId="77777777" w:rsidR="00D47B3C" w:rsidRPr="00517717" w:rsidRDefault="00EB3C2A" w:rsidP="00D47B3C">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D47B3C" w:rsidRPr="00517717">
            <w:rPr>
              <w:rFonts w:ascii="MS Gothic" w:eastAsia="MS Gothic" w:hAnsi="MS Gothic" w:cs="Arial"/>
            </w:rPr>
            <w:t>☐</w:t>
          </w:r>
        </w:sdtContent>
      </w:sdt>
      <w:r w:rsidR="00D47B3C" w:rsidRPr="00517717">
        <w:rPr>
          <w:rFonts w:ascii="Arial Narrow" w:hAnsi="Arial Narrow" w:cs="Arial"/>
        </w:rPr>
        <w:t xml:space="preserve">    DA</w:t>
      </w:r>
      <w:r w:rsidR="00D47B3C" w:rsidRPr="00517717">
        <w:rPr>
          <w:rFonts w:ascii="Arial Narrow" w:hAnsi="Arial Narrow" w:cs="Arial"/>
        </w:rPr>
        <w:tab/>
      </w:r>
      <w:r w:rsidR="00D47B3C" w:rsidRPr="00517717">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D47B3C" w:rsidRPr="00517717">
            <w:rPr>
              <w:rFonts w:ascii="MS Gothic" w:eastAsia="MS Gothic" w:hAnsi="MS Gothic" w:cs="Arial" w:hint="eastAsia"/>
            </w:rPr>
            <w:t>☐</w:t>
          </w:r>
        </w:sdtContent>
      </w:sdt>
      <w:r w:rsidR="00D47B3C" w:rsidRPr="00517717">
        <w:rPr>
          <w:rFonts w:ascii="Arial Narrow" w:hAnsi="Arial Narrow" w:cs="Arial"/>
        </w:rPr>
        <w:t xml:space="preserve">    NE</w:t>
      </w:r>
    </w:p>
    <w:p w14:paraId="63B40FA6" w14:textId="77777777" w:rsidR="00D47B3C" w:rsidRPr="00517717" w:rsidRDefault="00D47B3C" w:rsidP="00D47B3C">
      <w:pPr>
        <w:spacing w:after="120"/>
        <w:rPr>
          <w:rFonts w:ascii="Arial Narrow" w:hAnsi="Arial Narrow" w:cs="Arial"/>
        </w:rPr>
      </w:pPr>
    </w:p>
    <w:p w14:paraId="0DC93517" w14:textId="77777777" w:rsidR="00D47B3C" w:rsidRPr="00517717" w:rsidRDefault="00D47B3C" w:rsidP="00D47B3C">
      <w:pPr>
        <w:spacing w:after="120"/>
        <w:rPr>
          <w:rFonts w:ascii="Arial Narrow" w:hAnsi="Arial Narrow" w:cs="Arial"/>
        </w:rPr>
      </w:pPr>
    </w:p>
    <w:p w14:paraId="7B066867" w14:textId="77777777" w:rsidR="00D47B3C" w:rsidRPr="00517717" w:rsidRDefault="00D47B3C" w:rsidP="00D47B3C">
      <w:pPr>
        <w:spacing w:after="120"/>
        <w:rPr>
          <w:rFonts w:ascii="Arial Narrow" w:hAnsi="Arial Narrow" w:cs="Arial"/>
        </w:rPr>
      </w:pPr>
    </w:p>
    <w:p w14:paraId="3FE02856" w14:textId="77777777" w:rsidR="00D47B3C" w:rsidRPr="00517717" w:rsidRDefault="00D47B3C" w:rsidP="00D47B3C">
      <w:pPr>
        <w:spacing w:after="120"/>
        <w:rPr>
          <w:rFonts w:ascii="Arial Narrow" w:hAnsi="Arial Narrow" w:cs="Arial"/>
        </w:rPr>
      </w:pPr>
    </w:p>
    <w:p w14:paraId="15783AE5" w14:textId="77777777" w:rsidR="00D47B3C" w:rsidRPr="00517717" w:rsidRDefault="00D47B3C" w:rsidP="00D47B3C">
      <w:pPr>
        <w:rPr>
          <w:rFonts w:ascii="Arial Narrow" w:hAnsi="Arial Narrow" w:cs="Arial"/>
          <w:sz w:val="22"/>
          <w:szCs w:val="22"/>
        </w:rPr>
      </w:pPr>
      <w:r w:rsidRPr="00517717">
        <w:rPr>
          <w:rFonts w:ascii="Arial Narrow" w:hAnsi="Arial Narrow" w:cs="Arial"/>
          <w:sz w:val="22"/>
          <w:szCs w:val="22"/>
        </w:rPr>
        <w:t>V primeru zahteve za neposredna plačila soglašamo:</w:t>
      </w:r>
    </w:p>
    <w:p w14:paraId="407819E4" w14:textId="77777777" w:rsidR="00D47B3C" w:rsidRPr="00517717" w:rsidRDefault="00D47B3C" w:rsidP="000E4253">
      <w:pPr>
        <w:numPr>
          <w:ilvl w:val="0"/>
          <w:numId w:val="25"/>
        </w:numPr>
        <w:rPr>
          <w:rFonts w:ascii="Arial Narrow" w:hAnsi="Arial Narrow" w:cs="Arial"/>
          <w:sz w:val="22"/>
          <w:szCs w:val="22"/>
        </w:rPr>
      </w:pPr>
      <w:r w:rsidRPr="00517717">
        <w:rPr>
          <w:rFonts w:ascii="Arial Narrow" w:hAnsi="Arial Narrow" w:cs="Arial"/>
          <w:sz w:val="22"/>
          <w:szCs w:val="22"/>
        </w:rPr>
        <w:t>da naročnik 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5A860A3B" w14:textId="77777777" w:rsidR="00D47B3C" w:rsidRPr="00517717" w:rsidRDefault="00D47B3C" w:rsidP="000E4253">
      <w:pPr>
        <w:numPr>
          <w:ilvl w:val="0"/>
          <w:numId w:val="25"/>
        </w:numPr>
        <w:rPr>
          <w:rFonts w:ascii="Arial Narrow" w:hAnsi="Arial Narrow" w:cs="Arial"/>
          <w:sz w:val="22"/>
          <w:szCs w:val="22"/>
        </w:rPr>
      </w:pPr>
      <w:r w:rsidRPr="00517717">
        <w:rPr>
          <w:rFonts w:ascii="Arial Narrow" w:hAnsi="Arial Narrow" w:cs="Arial"/>
          <w:sz w:val="22"/>
          <w:szCs w:val="22"/>
        </w:rPr>
        <w:t>soglašamo z roki in ostalimi plačilnimi pogoji iz pogodbe naročnik-ponudnik.</w:t>
      </w:r>
    </w:p>
    <w:p w14:paraId="6343616F" w14:textId="77777777" w:rsidR="00D47B3C" w:rsidRPr="00517717" w:rsidRDefault="00D47B3C" w:rsidP="00D47B3C">
      <w:pPr>
        <w:rPr>
          <w:rFonts w:ascii="Arial Narrow" w:hAnsi="Arial Narrow" w:cs="Arial"/>
          <w:sz w:val="22"/>
          <w:szCs w:val="22"/>
        </w:rPr>
      </w:pPr>
    </w:p>
    <w:p w14:paraId="2AFDBDA9" w14:textId="77777777" w:rsidR="00D47B3C" w:rsidRPr="00517717" w:rsidRDefault="00D47B3C" w:rsidP="00D47B3C">
      <w:pPr>
        <w:rPr>
          <w:rFonts w:ascii="Arial Narrow" w:hAnsi="Arial Narrow" w:cs="Arial"/>
          <w:sz w:val="22"/>
          <w:szCs w:val="22"/>
        </w:rPr>
      </w:pPr>
    </w:p>
    <w:p w14:paraId="6361CA2B" w14:textId="77777777" w:rsidR="00D47B3C" w:rsidRPr="00517717" w:rsidRDefault="00D47B3C" w:rsidP="00D47B3C">
      <w:pPr>
        <w:rPr>
          <w:rFonts w:ascii="Arial Narrow" w:hAnsi="Arial Narrow" w:cs="Arial"/>
          <w:sz w:val="22"/>
          <w:szCs w:val="22"/>
        </w:rPr>
      </w:pPr>
      <w:r w:rsidRPr="00517717">
        <w:rPr>
          <w:rFonts w:ascii="Arial Narrow" w:hAnsi="Arial Narrow" w:cs="Arial"/>
          <w:b/>
          <w:sz w:val="22"/>
          <w:szCs w:val="22"/>
        </w:rPr>
        <w:t>Priloga:</w:t>
      </w:r>
      <w:r w:rsidRPr="00517717">
        <w:rPr>
          <w:rFonts w:ascii="Arial Narrow" w:hAnsi="Arial Narrow" w:cs="Arial"/>
          <w:sz w:val="22"/>
          <w:szCs w:val="22"/>
        </w:rPr>
        <w:t xml:space="preserve"> Izpolnjen in podpisan obrazec ESPD podizvajalca</w:t>
      </w:r>
    </w:p>
    <w:p w14:paraId="3995C24A" w14:textId="77777777" w:rsidR="00D47B3C" w:rsidRPr="00517717" w:rsidRDefault="00D47B3C" w:rsidP="00D47B3C">
      <w:pPr>
        <w:rPr>
          <w:rFonts w:ascii="Arial Narrow" w:hAnsi="Arial Narrow" w:cs="Arial"/>
          <w:spacing w:val="-3"/>
          <w:sz w:val="22"/>
          <w:szCs w:val="22"/>
        </w:rPr>
      </w:pPr>
    </w:p>
    <w:p w14:paraId="414B7596" w14:textId="77777777" w:rsidR="00D47B3C" w:rsidRPr="00517717" w:rsidRDefault="00D47B3C" w:rsidP="00D47B3C">
      <w:pPr>
        <w:rPr>
          <w:rFonts w:ascii="Arial Narrow" w:hAnsi="Arial Narrow" w:cs="Arial"/>
          <w:spacing w:val="-3"/>
          <w:sz w:val="22"/>
          <w:szCs w:val="22"/>
        </w:rPr>
      </w:pPr>
    </w:p>
    <w:p w14:paraId="06EADA21" w14:textId="77777777" w:rsidR="00D47B3C" w:rsidRPr="00517717" w:rsidRDefault="00D47B3C" w:rsidP="00D47B3C">
      <w:pPr>
        <w:rPr>
          <w:rFonts w:ascii="Arial Narrow" w:hAnsi="Arial Narrow" w:cs="Arial"/>
          <w:spacing w:val="-3"/>
          <w:sz w:val="22"/>
          <w:szCs w:val="22"/>
        </w:rPr>
      </w:pPr>
    </w:p>
    <w:p w14:paraId="7ABEE745" w14:textId="77777777" w:rsidR="00D47B3C" w:rsidRPr="00517717" w:rsidRDefault="00D47B3C" w:rsidP="00D47B3C">
      <w:pPr>
        <w:rPr>
          <w:rFonts w:ascii="Arial Narrow" w:hAnsi="Arial Narrow" w:cs="Arial"/>
          <w:sz w:val="22"/>
          <w:szCs w:val="22"/>
        </w:rPr>
      </w:pPr>
      <w:r w:rsidRPr="00517717">
        <w:rPr>
          <w:rFonts w:ascii="Arial Narrow" w:hAnsi="Arial Narrow" w:cs="Arial"/>
          <w:spacing w:val="-3"/>
          <w:sz w:val="22"/>
          <w:szCs w:val="22"/>
        </w:rPr>
        <w:t xml:space="preserve">Kraj in datum: </w:t>
      </w:r>
      <w:r w:rsidRPr="00517717">
        <w:rPr>
          <w:rFonts w:ascii="Arial Narrow" w:hAnsi="Arial Narrow" w:cs="Arial"/>
          <w:sz w:val="22"/>
          <w:szCs w:val="22"/>
        </w:rPr>
        <w:fldChar w:fldCharType="begin">
          <w:ffData>
            <w:name w:val=""/>
            <w:enabled/>
            <w:calcOnExit w:val="0"/>
            <w:textInput>
              <w:default w:val="Vnesite kraj in datum"/>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Vnesite kraj in datum</w:t>
      </w:r>
      <w:r w:rsidRPr="00517717">
        <w:rPr>
          <w:rFonts w:ascii="Arial Narrow" w:hAnsi="Arial Narrow" w:cs="Arial"/>
          <w:sz w:val="22"/>
          <w:szCs w:val="22"/>
        </w:rPr>
        <w:fldChar w:fldCharType="end"/>
      </w:r>
      <w:r w:rsidRPr="00517717">
        <w:rPr>
          <w:rFonts w:ascii="Arial Narrow" w:hAnsi="Arial Narrow" w:cs="Arial"/>
          <w:sz w:val="22"/>
          <w:szCs w:val="22"/>
        </w:rPr>
        <w:tab/>
      </w:r>
      <w:r w:rsidRPr="00517717">
        <w:rPr>
          <w:rFonts w:ascii="Arial Narrow" w:hAnsi="Arial Narrow" w:cs="Arial"/>
          <w:sz w:val="22"/>
          <w:szCs w:val="22"/>
        </w:rPr>
        <w:tab/>
      </w:r>
    </w:p>
    <w:p w14:paraId="08BB469E" w14:textId="77777777" w:rsidR="00D47B3C" w:rsidRPr="00517717" w:rsidRDefault="00D47B3C" w:rsidP="00D47B3C">
      <w:pPr>
        <w:rPr>
          <w:rFonts w:ascii="Arial Narrow" w:hAnsi="Arial Narrow" w:cs="Arial"/>
          <w:b/>
          <w:sz w:val="22"/>
          <w:szCs w:val="22"/>
        </w:rPr>
      </w:pPr>
    </w:p>
    <w:p w14:paraId="1390DB51" w14:textId="77777777" w:rsidR="00D47B3C" w:rsidRPr="00517717" w:rsidRDefault="00D47B3C" w:rsidP="00D47B3C">
      <w:pPr>
        <w:rPr>
          <w:rFonts w:ascii="Arial Narrow" w:hAnsi="Arial Narrow" w:cs="Arial"/>
          <w:b/>
          <w:sz w:val="22"/>
          <w:szCs w:val="22"/>
        </w:rPr>
      </w:pPr>
    </w:p>
    <w:p w14:paraId="373A6394" w14:textId="77777777" w:rsidR="00D47B3C" w:rsidRPr="00517717" w:rsidRDefault="00D47B3C" w:rsidP="00D47B3C">
      <w:pPr>
        <w:rPr>
          <w:rFonts w:ascii="Arial Narrow" w:hAnsi="Arial Narrow" w:cs="Arial"/>
          <w:b/>
          <w:sz w:val="22"/>
          <w:szCs w:val="22"/>
        </w:rPr>
      </w:pPr>
    </w:p>
    <w:p w14:paraId="560B0499" w14:textId="77777777" w:rsidR="00D47B3C" w:rsidRPr="00517717" w:rsidRDefault="00D47B3C" w:rsidP="00D47B3C">
      <w:pPr>
        <w:rPr>
          <w:rFonts w:ascii="Arial Narrow" w:hAnsi="Arial Narrow" w:cs="Arial"/>
          <w:b/>
          <w:sz w:val="22"/>
          <w:szCs w:val="22"/>
        </w:rPr>
      </w:pPr>
      <w:r w:rsidRPr="00517717">
        <w:rPr>
          <w:rFonts w:ascii="Arial Narrow" w:hAnsi="Arial Narrow" w:cs="Arial"/>
          <w:b/>
          <w:sz w:val="22"/>
          <w:szCs w:val="22"/>
        </w:rPr>
        <w:t>PODIZVAJALEC:</w:t>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r>
      <w:r w:rsidRPr="00517717">
        <w:rPr>
          <w:rFonts w:ascii="Arial Narrow" w:hAnsi="Arial Narrow" w:cs="Arial"/>
          <w:b/>
          <w:sz w:val="22"/>
          <w:szCs w:val="22"/>
        </w:rPr>
        <w:tab/>
        <w:t>PONUDNIK:</w:t>
      </w:r>
    </w:p>
    <w:p w14:paraId="7FBC47A1" w14:textId="77777777" w:rsidR="00D47B3C" w:rsidRPr="00517717" w:rsidRDefault="00D47B3C" w:rsidP="00D47B3C">
      <w:pPr>
        <w:rPr>
          <w:rFonts w:ascii="Arial Narrow" w:hAnsi="Arial Narrow" w:cs="Arial"/>
          <w:b/>
          <w:sz w:val="10"/>
          <w:szCs w:val="10"/>
        </w:rPr>
      </w:pPr>
      <w:r w:rsidRPr="00517717">
        <w:rPr>
          <w:rFonts w:ascii="Arial Narrow" w:hAnsi="Arial Narrow" w:cs="Arial"/>
          <w:sz w:val="10"/>
          <w:szCs w:val="10"/>
        </w:rPr>
        <w:tab/>
      </w:r>
    </w:p>
    <w:p w14:paraId="7514FAD3" w14:textId="77777777" w:rsidR="00D47B3C" w:rsidRPr="00517717" w:rsidRDefault="00D47B3C" w:rsidP="00D47B3C">
      <w:pPr>
        <w:rPr>
          <w:rFonts w:ascii="Arial Narrow" w:hAnsi="Arial Narrow" w:cs="Arial"/>
          <w:sz w:val="22"/>
          <w:szCs w:val="22"/>
        </w:rPr>
      </w:pPr>
      <w:r w:rsidRPr="00517717">
        <w:rPr>
          <w:rFonts w:ascii="Arial Narrow" w:hAnsi="Arial Narrow" w:cs="Arial"/>
          <w:sz w:val="22"/>
          <w:szCs w:val="22"/>
        </w:rPr>
        <w:fldChar w:fldCharType="begin">
          <w:ffData>
            <w:name w:val=""/>
            <w:enabled/>
            <w:calcOnExit w:val="0"/>
            <w:textInput>
              <w:default w:val="Ime in priimek zastopnik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Ime in priimek zastopnika</w:t>
      </w:r>
      <w:r w:rsidRPr="00517717">
        <w:rPr>
          <w:rFonts w:ascii="Arial Narrow" w:hAnsi="Arial Narrow" w:cs="Arial"/>
          <w:sz w:val="22"/>
          <w:szCs w:val="22"/>
        </w:rPr>
        <w:fldChar w:fldCharType="end"/>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fldChar w:fldCharType="begin">
          <w:ffData>
            <w:name w:val=""/>
            <w:enabled/>
            <w:calcOnExit w:val="0"/>
            <w:textInput>
              <w:default w:val="Ime in priimek zastopnika/pooblaščenc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Ime in priimek zastopnika/pooblaščenca</w:t>
      </w:r>
      <w:r w:rsidRPr="00517717">
        <w:rPr>
          <w:rFonts w:ascii="Arial Narrow" w:hAnsi="Arial Narrow" w:cs="Arial"/>
          <w:sz w:val="22"/>
          <w:szCs w:val="22"/>
        </w:rPr>
        <w:fldChar w:fldCharType="end"/>
      </w:r>
    </w:p>
    <w:p w14:paraId="40E75CED" w14:textId="77777777" w:rsidR="00D47B3C" w:rsidRPr="00517717" w:rsidRDefault="00D47B3C" w:rsidP="00D47B3C">
      <w:pPr>
        <w:rPr>
          <w:rFonts w:ascii="Arial Narrow" w:hAnsi="Arial Narrow" w:cs="Arial"/>
          <w:sz w:val="22"/>
          <w:szCs w:val="22"/>
        </w:rPr>
      </w:pPr>
      <w:r w:rsidRPr="00517717">
        <w:rPr>
          <w:rFonts w:ascii="Arial Narrow" w:hAnsi="Arial Narrow" w:cs="Arial"/>
          <w:sz w:val="22"/>
          <w:szCs w:val="22"/>
        </w:rPr>
        <w:t>________________________________</w:t>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________________________________</w:t>
      </w:r>
    </w:p>
    <w:p w14:paraId="06E4B5B6" w14:textId="77777777" w:rsidR="00D47B3C" w:rsidRPr="00517717" w:rsidRDefault="00D47B3C" w:rsidP="00D47B3C">
      <w:pPr>
        <w:rPr>
          <w:rFonts w:ascii="Arial Narrow" w:hAnsi="Arial Narrow" w:cs="Arial"/>
          <w:sz w:val="22"/>
          <w:szCs w:val="22"/>
        </w:rPr>
      </w:pPr>
      <w:r w:rsidRPr="00517717">
        <w:rPr>
          <w:rFonts w:ascii="Arial Narrow" w:hAnsi="Arial Narrow" w:cs="Arial"/>
          <w:sz w:val="22"/>
          <w:szCs w:val="22"/>
          <w:vertAlign w:val="superscript"/>
        </w:rPr>
        <w:t>Podpis podizvajalca oz. zastopnika podizvajalca</w:t>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r>
      <w:r w:rsidRPr="00517717">
        <w:rPr>
          <w:rFonts w:ascii="Arial Narrow" w:hAnsi="Arial Narrow" w:cs="Arial"/>
          <w:sz w:val="22"/>
          <w:szCs w:val="22"/>
          <w:vertAlign w:val="superscript"/>
        </w:rPr>
        <w:tab/>
        <w:t>Podpis zastopnika ali pooblaščenca</w:t>
      </w:r>
    </w:p>
    <w:p w14:paraId="0F1BB0C8" w14:textId="3DB77C30" w:rsidR="00D47B3C" w:rsidRPr="00517717" w:rsidRDefault="00D47B3C" w:rsidP="00D47B3C">
      <w:pPr>
        <w:jc w:val="left"/>
        <w:rPr>
          <w:rFonts w:ascii="Arial Narrow" w:hAnsi="Arial Narrow" w:cs="Arial"/>
          <w:spacing w:val="-3"/>
          <w:sz w:val="22"/>
          <w:szCs w:val="22"/>
        </w:rPr>
        <w:sectPr w:rsidR="00D47B3C" w:rsidRPr="00517717" w:rsidSect="00622FDA">
          <w:pgSz w:w="11907" w:h="16840" w:code="9"/>
          <w:pgMar w:top="1298" w:right="1162" w:bottom="1134" w:left="1140" w:header="709" w:footer="709" w:gutter="0"/>
          <w:cols w:space="708"/>
          <w:docGrid w:linePitch="272"/>
        </w:sectPr>
      </w:pPr>
      <w:r w:rsidRPr="00517717">
        <w:rPr>
          <w:rFonts w:ascii="Arial Narrow" w:hAnsi="Arial Narrow" w:cs="Arial"/>
          <w:sz w:val="22"/>
          <w:szCs w:val="22"/>
        </w:rPr>
        <w:t xml:space="preserve">Žig: </w:t>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Žig</w:t>
      </w:r>
    </w:p>
    <w:p w14:paraId="32B6A2AB" w14:textId="3E615B4B" w:rsidR="008203DC" w:rsidRPr="00D47B3C" w:rsidRDefault="00082C0E" w:rsidP="00724189">
      <w:pPr>
        <w:rPr>
          <w:rFonts w:ascii="Arial" w:hAnsi="Arial" w:cs="Arial"/>
          <w:b/>
          <w:sz w:val="6"/>
          <w:szCs w:val="6"/>
        </w:rPr>
      </w:pPr>
      <w:r w:rsidRPr="00D47B3C">
        <w:rPr>
          <w:rFonts w:ascii="Arial" w:hAnsi="Arial" w:cs="Arial"/>
          <w:b/>
          <w:bCs/>
          <w:sz w:val="18"/>
          <w:szCs w:val="18"/>
        </w:rPr>
        <w:lastRenderedPageBreak/>
        <w:t xml:space="preserve">Obrazec št. </w:t>
      </w:r>
      <w:r w:rsidR="00D47B3C" w:rsidRPr="00D47B3C">
        <w:rPr>
          <w:rFonts w:ascii="Arial" w:hAnsi="Arial" w:cs="Arial"/>
          <w:b/>
          <w:bCs/>
          <w:sz w:val="18"/>
          <w:szCs w:val="18"/>
        </w:rPr>
        <w:t>7</w:t>
      </w:r>
      <w:r w:rsidR="008203DC" w:rsidRPr="00D47B3C">
        <w:rPr>
          <w:rFonts w:ascii="Arial" w:hAnsi="Arial" w:cs="Arial"/>
          <w:b/>
          <w:sz w:val="18"/>
          <w:szCs w:val="18"/>
        </w:rPr>
        <w:t>: Izjava/podatki o udeležbi fizičnih in pravnih oseb v lastništvu ponudnika</w:t>
      </w:r>
    </w:p>
    <w:p w14:paraId="238B577C" w14:textId="77777777" w:rsidR="008203DC" w:rsidRPr="0014593C" w:rsidRDefault="008203DC" w:rsidP="00724189">
      <w:pPr>
        <w:rPr>
          <w:rFonts w:ascii="Arial Narrow" w:hAnsi="Arial Narrow" w:cs="Arial"/>
          <w:b/>
          <w:sz w:val="6"/>
          <w:szCs w:val="6"/>
          <w:highlight w:val="yellow"/>
        </w:rPr>
      </w:pPr>
    </w:p>
    <w:p w14:paraId="33A7EFF6" w14:textId="77777777" w:rsidR="008203DC" w:rsidRPr="0014593C" w:rsidRDefault="008203DC" w:rsidP="00724189">
      <w:pPr>
        <w:rPr>
          <w:rFonts w:ascii="Arial Narrow" w:hAnsi="Arial Narrow" w:cs="Arial"/>
          <w:b/>
          <w:sz w:val="6"/>
          <w:szCs w:val="6"/>
          <w:highlight w:val="yellow"/>
        </w:rPr>
      </w:pPr>
    </w:p>
    <w:p w14:paraId="4CAD87E2" w14:textId="77777777" w:rsidR="008203DC" w:rsidRPr="0014593C" w:rsidRDefault="008203DC" w:rsidP="00724189">
      <w:pPr>
        <w:rPr>
          <w:rFonts w:ascii="Arial Narrow" w:hAnsi="Arial Narrow" w:cs="Arial"/>
          <w:b/>
          <w:sz w:val="6"/>
          <w:szCs w:val="6"/>
          <w:highlight w:val="yellow"/>
        </w:rPr>
      </w:pPr>
    </w:p>
    <w:tbl>
      <w:tblPr>
        <w:tblStyle w:val="Tabelamrea"/>
        <w:tblW w:w="9639" w:type="dxa"/>
        <w:tblInd w:w="108" w:type="dxa"/>
        <w:tblLook w:val="04A0" w:firstRow="1" w:lastRow="0" w:firstColumn="1" w:lastColumn="0" w:noHBand="0" w:noVBand="1"/>
      </w:tblPr>
      <w:tblGrid>
        <w:gridCol w:w="2722"/>
        <w:gridCol w:w="6917"/>
      </w:tblGrid>
      <w:tr w:rsidR="00F37B73" w:rsidRPr="00D47B3C" w14:paraId="68FBA059"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3842C8F0" w14:textId="77777777" w:rsidR="00F37B73" w:rsidRPr="00D47B3C" w:rsidRDefault="00F37B73" w:rsidP="00724189">
            <w:pPr>
              <w:rPr>
                <w:rFonts w:ascii="Arial Narrow" w:hAnsi="Arial Narrow" w:cs="Arial"/>
                <w:b/>
                <w:sz w:val="22"/>
                <w:szCs w:val="22"/>
              </w:rPr>
            </w:pPr>
            <w:r w:rsidRPr="00D47B3C">
              <w:rPr>
                <w:rFonts w:ascii="Arial Narrow" w:hAnsi="Arial Narrow" w:cs="Arial"/>
                <w:b/>
                <w:sz w:val="22"/>
                <w:szCs w:val="22"/>
              </w:rPr>
              <w:t>Naročnik</w:t>
            </w:r>
          </w:p>
        </w:tc>
        <w:tc>
          <w:tcPr>
            <w:tcW w:w="6917" w:type="dxa"/>
            <w:tcBorders>
              <w:left w:val="single" w:sz="4" w:space="0" w:color="auto"/>
            </w:tcBorders>
          </w:tcPr>
          <w:p w14:paraId="75235EE0" w14:textId="77777777" w:rsidR="00F37B73" w:rsidRPr="00D47B3C" w:rsidRDefault="00F37B73" w:rsidP="00724189">
            <w:pPr>
              <w:rPr>
                <w:rFonts w:ascii="Arial Narrow" w:hAnsi="Arial Narrow" w:cs="Arial"/>
                <w:b/>
                <w:sz w:val="22"/>
                <w:szCs w:val="22"/>
              </w:rPr>
            </w:pPr>
            <w:r w:rsidRPr="00D47B3C">
              <w:rPr>
                <w:rFonts w:ascii="Arial Narrow" w:hAnsi="Arial Narrow" w:cs="Arial"/>
                <w:b/>
                <w:sz w:val="22"/>
                <w:szCs w:val="22"/>
              </w:rPr>
              <w:t>Soške elektrarne Nova Gorica d.o.o., Erjavčeva ulica 20, 5000 Nova Gorica</w:t>
            </w:r>
          </w:p>
        </w:tc>
      </w:tr>
      <w:tr w:rsidR="00DC6843" w:rsidRPr="00D47B3C" w14:paraId="395CBC86"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43629B" w14:textId="77777777" w:rsidR="00DC6843" w:rsidRPr="00D47B3C" w:rsidRDefault="00DC6843" w:rsidP="00DC6843">
            <w:pPr>
              <w:rPr>
                <w:rFonts w:ascii="Arial Narrow" w:hAnsi="Arial Narrow" w:cs="Arial"/>
                <w:b/>
                <w:sz w:val="22"/>
                <w:szCs w:val="22"/>
              </w:rPr>
            </w:pPr>
            <w:r w:rsidRPr="00D47B3C">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C2A99D7" w14:textId="4BAD7D46" w:rsidR="00DC6843" w:rsidRPr="00D47B3C" w:rsidRDefault="00DC6843" w:rsidP="00DC6843">
            <w:pPr>
              <w:rPr>
                <w:rFonts w:ascii="Arial Narrow" w:hAnsi="Arial Narrow" w:cs="Arial"/>
                <w:sz w:val="22"/>
                <w:szCs w:val="22"/>
              </w:rPr>
            </w:pPr>
            <w:r w:rsidRPr="0037252A">
              <w:rPr>
                <w:rFonts w:ascii="Arial Narrow" w:hAnsi="Arial Narrow" w:cs="Arial"/>
                <w:b/>
                <w:sz w:val="22"/>
                <w:szCs w:val="22"/>
              </w:rPr>
              <w:t>JN 40 01-</w:t>
            </w:r>
            <w:r>
              <w:rPr>
                <w:rFonts w:ascii="Arial Narrow" w:hAnsi="Arial Narrow" w:cs="Arial"/>
                <w:b/>
                <w:sz w:val="22"/>
                <w:szCs w:val="22"/>
              </w:rPr>
              <w:t>363</w:t>
            </w:r>
            <w:r w:rsidRPr="0037252A">
              <w:rPr>
                <w:rFonts w:ascii="Arial Narrow" w:hAnsi="Arial Narrow" w:cs="Arial"/>
                <w:b/>
                <w:sz w:val="22"/>
                <w:szCs w:val="22"/>
              </w:rPr>
              <w:t>/2020</w:t>
            </w:r>
          </w:p>
        </w:tc>
      </w:tr>
      <w:tr w:rsidR="00DC6843" w:rsidRPr="00D47B3C" w14:paraId="6D00329D"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5B93E6A" w14:textId="77777777" w:rsidR="00DC6843" w:rsidRPr="00D47B3C" w:rsidRDefault="00DC6843" w:rsidP="00DC6843">
            <w:pPr>
              <w:rPr>
                <w:rFonts w:ascii="Arial Narrow" w:hAnsi="Arial Narrow" w:cs="Arial"/>
                <w:b/>
                <w:sz w:val="22"/>
                <w:szCs w:val="22"/>
              </w:rPr>
            </w:pPr>
            <w:r w:rsidRPr="00D47B3C">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E9C4B44" w14:textId="7C43C797" w:rsidR="00DC6843" w:rsidRPr="00D47B3C" w:rsidRDefault="00DC6843" w:rsidP="00DC6843">
            <w:pPr>
              <w:rPr>
                <w:rFonts w:ascii="Arial Narrow" w:hAnsi="Arial Narrow" w:cs="Arial"/>
                <w:b/>
                <w:sz w:val="22"/>
                <w:szCs w:val="22"/>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tbl>
    <w:p w14:paraId="3BA292BE" w14:textId="77777777" w:rsidR="00F37B73" w:rsidRPr="00D47B3C" w:rsidRDefault="00F37B73" w:rsidP="00724189">
      <w:pPr>
        <w:rPr>
          <w:rFonts w:ascii="Arial Narrow" w:hAnsi="Arial Narrow" w:cs="Arial"/>
        </w:rPr>
      </w:pPr>
    </w:p>
    <w:p w14:paraId="66E45777" w14:textId="77777777" w:rsidR="004F5BA2" w:rsidRPr="00D47B3C" w:rsidRDefault="004F5BA2" w:rsidP="00724189">
      <w:pPr>
        <w:rPr>
          <w:rFonts w:ascii="Arial Narrow" w:hAnsi="Arial Narrow" w:cs="Arial"/>
        </w:rPr>
      </w:pPr>
    </w:p>
    <w:p w14:paraId="60FC6544" w14:textId="77777777" w:rsidR="0024516D" w:rsidRPr="00D47B3C" w:rsidRDefault="008203DC" w:rsidP="00724189">
      <w:pPr>
        <w:rPr>
          <w:rFonts w:ascii="Arial Narrow" w:hAnsi="Arial Narrow" w:cs="Arial"/>
          <w:sz w:val="22"/>
          <w:szCs w:val="22"/>
        </w:rPr>
      </w:pPr>
      <w:r w:rsidRPr="00D47B3C">
        <w:rPr>
          <w:rFonts w:ascii="Arial Narrow" w:hAnsi="Arial Narrow" w:cs="Arial"/>
          <w:b/>
          <w:sz w:val="24"/>
          <w:szCs w:val="24"/>
        </w:rPr>
        <w:t xml:space="preserve">Izjava/podatki o udeležbi fizičnih in pravnih oseb </w:t>
      </w:r>
      <w:r w:rsidR="00D13F66" w:rsidRPr="00D47B3C">
        <w:rPr>
          <w:rFonts w:ascii="Arial Narrow" w:hAnsi="Arial Narrow" w:cs="Arial"/>
          <w:b/>
          <w:sz w:val="24"/>
          <w:szCs w:val="24"/>
        </w:rPr>
        <w:t xml:space="preserve">v </w:t>
      </w:r>
      <w:r w:rsidRPr="00D47B3C">
        <w:rPr>
          <w:rFonts w:ascii="Arial Narrow" w:hAnsi="Arial Narrow" w:cs="Arial"/>
          <w:b/>
          <w:sz w:val="24"/>
          <w:szCs w:val="24"/>
        </w:rPr>
        <w:t>lastništvu ponudnika</w:t>
      </w:r>
      <w:r w:rsidR="00E445AD" w:rsidRPr="00D47B3C">
        <w:rPr>
          <w:rFonts w:ascii="Arial Narrow" w:hAnsi="Arial Narrow" w:cs="Arial"/>
          <w:b/>
          <w:sz w:val="24"/>
          <w:szCs w:val="24"/>
        </w:rPr>
        <w:t xml:space="preserve"> </w:t>
      </w:r>
      <w:r w:rsidR="0024516D" w:rsidRPr="00D47B3C">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4DC5D744" w14:textId="77777777" w:rsidR="008203DC" w:rsidRPr="00D47B3C" w:rsidRDefault="008203DC" w:rsidP="00724189">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D47B3C" w14:paraId="316B6857"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39E02551" w14:textId="77777777" w:rsidR="00641D01" w:rsidRPr="00D47B3C" w:rsidRDefault="00641D01" w:rsidP="00724189">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6704778E" w14:textId="77777777" w:rsidR="00641D01" w:rsidRPr="00D47B3C" w:rsidRDefault="00641D01" w:rsidP="00724189">
            <w:pPr>
              <w:rPr>
                <w:rFonts w:ascii="Arial Narrow" w:hAnsi="Arial Narrow" w:cs="Arial"/>
                <w:b/>
                <w:sz w:val="22"/>
                <w:szCs w:val="22"/>
              </w:rPr>
            </w:pPr>
            <w:r w:rsidRPr="00D47B3C">
              <w:rPr>
                <w:rFonts w:ascii="Arial Narrow" w:hAnsi="Arial Narrow" w:cs="Arial"/>
                <w:b/>
                <w:sz w:val="22"/>
                <w:szCs w:val="22"/>
              </w:rPr>
              <w:t>Podatki o pravni osebi - ponudniku</w:t>
            </w:r>
          </w:p>
        </w:tc>
      </w:tr>
      <w:tr w:rsidR="007812BF" w:rsidRPr="00D47B3C" w14:paraId="03B801F9"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008E9EB6" w14:textId="77777777" w:rsidR="007812BF" w:rsidRPr="00D47B3C" w:rsidRDefault="007812BF" w:rsidP="00724189">
            <w:pPr>
              <w:rPr>
                <w:rFonts w:ascii="Arial Narrow" w:hAnsi="Arial Narrow" w:cs="Arial"/>
                <w:b/>
                <w:sz w:val="22"/>
                <w:szCs w:val="22"/>
              </w:rPr>
            </w:pPr>
            <w:r w:rsidRPr="00D47B3C">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B5C11"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518E1480"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45306DF8" w14:textId="77777777" w:rsidR="007812BF" w:rsidRPr="00D47B3C" w:rsidRDefault="007812BF" w:rsidP="00724189">
            <w:pPr>
              <w:rPr>
                <w:rFonts w:ascii="Arial Narrow" w:hAnsi="Arial Narrow" w:cs="Arial"/>
                <w:b/>
                <w:sz w:val="22"/>
                <w:szCs w:val="22"/>
              </w:rPr>
            </w:pPr>
            <w:r w:rsidRPr="00D47B3C">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7ABFE"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278F19E1"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52B55BA0" w14:textId="77777777" w:rsidR="007812BF" w:rsidRPr="00D47B3C" w:rsidRDefault="007812BF" w:rsidP="00724189">
            <w:pPr>
              <w:rPr>
                <w:rFonts w:ascii="Arial Narrow" w:hAnsi="Arial Narrow" w:cs="Arial"/>
                <w:b/>
                <w:sz w:val="22"/>
                <w:szCs w:val="22"/>
              </w:rPr>
            </w:pPr>
            <w:r w:rsidRPr="00D47B3C">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8DCE6"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3EE2D676"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37E09AAA" w14:textId="77777777" w:rsidR="007812BF" w:rsidRPr="00D47B3C" w:rsidRDefault="007812BF" w:rsidP="00724189">
            <w:pPr>
              <w:rPr>
                <w:rFonts w:ascii="Arial Narrow" w:hAnsi="Arial Narrow" w:cs="Arial"/>
                <w:b/>
                <w:sz w:val="22"/>
                <w:szCs w:val="22"/>
              </w:rPr>
            </w:pPr>
            <w:r w:rsidRPr="00D47B3C">
              <w:rPr>
                <w:rFonts w:ascii="Arial Narrow" w:hAnsi="Arial Narrow" w:cs="Arial"/>
                <w:b/>
                <w:sz w:val="22"/>
                <w:szCs w:val="22"/>
              </w:rPr>
              <w:t>Št</w:t>
            </w:r>
            <w:r w:rsidR="008203DC" w:rsidRPr="00D47B3C">
              <w:rPr>
                <w:rFonts w:ascii="Arial Narrow" w:hAnsi="Arial Narrow" w:cs="Arial"/>
                <w:b/>
                <w:sz w:val="22"/>
                <w:szCs w:val="22"/>
              </w:rPr>
              <w:t>ev.</w:t>
            </w:r>
            <w:r w:rsidRPr="00D47B3C">
              <w:rPr>
                <w:rFonts w:ascii="Arial Narrow" w:hAnsi="Arial Narrow" w:cs="Arial"/>
                <w:b/>
                <w:sz w:val="22"/>
                <w:szCs w:val="22"/>
              </w:rPr>
              <w:t xml:space="preserve"> vpisa v sodini register </w:t>
            </w:r>
            <w:r w:rsidRPr="00D47B3C">
              <w:rPr>
                <w:rFonts w:ascii="Arial Narrow" w:hAnsi="Arial Narrow" w:cs="Arial"/>
              </w:rPr>
              <w:t>(št</w:t>
            </w:r>
            <w:r w:rsidR="008203DC" w:rsidRPr="00D47B3C">
              <w:rPr>
                <w:rFonts w:ascii="Arial Narrow" w:hAnsi="Arial Narrow" w:cs="Arial"/>
              </w:rPr>
              <w:t>ev</w:t>
            </w:r>
            <w:r w:rsidRPr="00D47B3C">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A4200"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67BF4DE5"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1F4A4C41" w14:textId="77777777" w:rsidR="007812BF" w:rsidRPr="00D47B3C" w:rsidRDefault="007812BF" w:rsidP="00724189">
            <w:pPr>
              <w:rPr>
                <w:rFonts w:ascii="Arial Narrow" w:hAnsi="Arial Narrow" w:cs="Arial"/>
                <w:b/>
                <w:sz w:val="22"/>
                <w:szCs w:val="22"/>
              </w:rPr>
            </w:pPr>
            <w:r w:rsidRPr="00D47B3C">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C15DC"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54C994D1"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311C3425" w14:textId="77777777" w:rsidR="007812BF" w:rsidRPr="00D47B3C" w:rsidRDefault="007812BF" w:rsidP="00724189">
            <w:pPr>
              <w:rPr>
                <w:rFonts w:ascii="Arial Narrow" w:hAnsi="Arial Narrow" w:cs="Arial"/>
                <w:b/>
                <w:sz w:val="22"/>
                <w:szCs w:val="22"/>
              </w:rPr>
            </w:pPr>
            <w:r w:rsidRPr="00D47B3C">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92B29"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bl>
    <w:p w14:paraId="545EF65C" w14:textId="77777777" w:rsidR="00D15B48" w:rsidRPr="00D47B3C" w:rsidRDefault="00D15B48" w:rsidP="00724189">
      <w:pPr>
        <w:rPr>
          <w:rFonts w:ascii="Arial Narrow" w:hAnsi="Arial Narrow" w:cs="Arial"/>
          <w:sz w:val="22"/>
          <w:szCs w:val="22"/>
        </w:rPr>
      </w:pPr>
    </w:p>
    <w:p w14:paraId="5A1DF87E" w14:textId="77777777" w:rsidR="0024516D" w:rsidRPr="00D47B3C" w:rsidRDefault="0024516D" w:rsidP="00724189">
      <w:pPr>
        <w:rPr>
          <w:rFonts w:ascii="Arial Narrow" w:hAnsi="Arial Narrow" w:cs="Arial"/>
          <w:sz w:val="22"/>
          <w:szCs w:val="22"/>
        </w:rPr>
      </w:pPr>
      <w:r w:rsidRPr="00D47B3C">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785"/>
        <w:gridCol w:w="3736"/>
        <w:gridCol w:w="1539"/>
      </w:tblGrid>
      <w:tr w:rsidR="009636A7" w:rsidRPr="00D47B3C" w14:paraId="1BDDBFFB" w14:textId="77777777" w:rsidTr="007F416D">
        <w:trPr>
          <w:trHeight w:val="283"/>
        </w:trPr>
        <w:tc>
          <w:tcPr>
            <w:tcW w:w="427" w:type="dxa"/>
            <w:shd w:val="clear" w:color="auto" w:fill="CCECFF"/>
            <w:vAlign w:val="center"/>
          </w:tcPr>
          <w:p w14:paraId="4AD2E824" w14:textId="77777777" w:rsidR="000065AD" w:rsidRPr="00D47B3C" w:rsidRDefault="000065AD" w:rsidP="00724189">
            <w:pPr>
              <w:rPr>
                <w:rFonts w:ascii="Arial Narrow" w:hAnsi="Arial Narrow" w:cs="Arial"/>
                <w:b/>
              </w:rPr>
            </w:pPr>
            <w:r w:rsidRPr="00D47B3C">
              <w:rPr>
                <w:rFonts w:ascii="Arial Narrow" w:hAnsi="Arial Narrow" w:cs="Arial"/>
                <w:b/>
              </w:rPr>
              <w:t>Št.</w:t>
            </w:r>
          </w:p>
        </w:tc>
        <w:tc>
          <w:tcPr>
            <w:tcW w:w="3981" w:type="dxa"/>
            <w:shd w:val="clear" w:color="auto" w:fill="CCECFF"/>
            <w:vAlign w:val="center"/>
          </w:tcPr>
          <w:p w14:paraId="18209C46" w14:textId="77777777" w:rsidR="000065AD" w:rsidRPr="00D47B3C" w:rsidRDefault="000065AD" w:rsidP="00724189">
            <w:pPr>
              <w:rPr>
                <w:rFonts w:ascii="Arial Narrow" w:hAnsi="Arial Narrow" w:cs="Arial"/>
                <w:b/>
              </w:rPr>
            </w:pPr>
            <w:r w:rsidRPr="00D47B3C">
              <w:rPr>
                <w:rFonts w:ascii="Arial Narrow" w:hAnsi="Arial Narrow" w:cs="Arial"/>
                <w:b/>
              </w:rPr>
              <w:t>Ime in priimek / naziv</w:t>
            </w:r>
          </w:p>
        </w:tc>
        <w:tc>
          <w:tcPr>
            <w:tcW w:w="3922" w:type="dxa"/>
            <w:shd w:val="clear" w:color="auto" w:fill="CCECFF"/>
            <w:vAlign w:val="center"/>
          </w:tcPr>
          <w:p w14:paraId="3617F230" w14:textId="77777777" w:rsidR="000065AD" w:rsidRPr="00D47B3C" w:rsidRDefault="000065AD" w:rsidP="00724189">
            <w:pPr>
              <w:rPr>
                <w:rFonts w:ascii="Arial Narrow" w:hAnsi="Arial Narrow" w:cs="Arial"/>
                <w:b/>
              </w:rPr>
            </w:pPr>
            <w:r w:rsidRPr="00D47B3C">
              <w:rPr>
                <w:rFonts w:ascii="Arial Narrow" w:hAnsi="Arial Narrow" w:cs="Arial"/>
                <w:b/>
              </w:rPr>
              <w:t>Naslov stalnega bivališča / sedež</w:t>
            </w:r>
          </w:p>
        </w:tc>
        <w:tc>
          <w:tcPr>
            <w:tcW w:w="1593" w:type="dxa"/>
            <w:shd w:val="clear" w:color="auto" w:fill="CCECFF"/>
            <w:vAlign w:val="center"/>
          </w:tcPr>
          <w:p w14:paraId="4FB2DD39" w14:textId="77777777" w:rsidR="000065AD" w:rsidRPr="00D47B3C" w:rsidRDefault="000065AD" w:rsidP="00724189">
            <w:pPr>
              <w:rPr>
                <w:rFonts w:ascii="Arial Narrow" w:hAnsi="Arial Narrow" w:cs="Arial"/>
                <w:b/>
              </w:rPr>
            </w:pPr>
            <w:r w:rsidRPr="00D47B3C">
              <w:rPr>
                <w:rFonts w:ascii="Arial Narrow" w:hAnsi="Arial Narrow" w:cs="Arial"/>
                <w:b/>
              </w:rPr>
              <w:t>Delež v %</w:t>
            </w:r>
          </w:p>
        </w:tc>
      </w:tr>
      <w:tr w:rsidR="007812BF" w:rsidRPr="00D47B3C" w14:paraId="0874BA9A" w14:textId="77777777" w:rsidTr="007F416D">
        <w:tc>
          <w:tcPr>
            <w:tcW w:w="427" w:type="dxa"/>
            <w:vAlign w:val="center"/>
          </w:tcPr>
          <w:p w14:paraId="251AC5B8" w14:textId="77777777" w:rsidR="008203DC" w:rsidRPr="00D47B3C" w:rsidRDefault="008203DC" w:rsidP="00724189">
            <w:pPr>
              <w:rPr>
                <w:rFonts w:ascii="Arial Narrow" w:hAnsi="Arial Narrow" w:cs="Arial"/>
                <w:sz w:val="22"/>
                <w:szCs w:val="22"/>
              </w:rPr>
            </w:pPr>
            <w:r w:rsidRPr="00D47B3C">
              <w:rPr>
                <w:rFonts w:ascii="Arial Narrow" w:hAnsi="Arial Narrow" w:cs="Arial"/>
                <w:sz w:val="22"/>
                <w:szCs w:val="22"/>
              </w:rPr>
              <w:t>1.</w:t>
            </w:r>
          </w:p>
        </w:tc>
        <w:tc>
          <w:tcPr>
            <w:tcW w:w="3981" w:type="dxa"/>
            <w:vAlign w:val="center"/>
          </w:tcPr>
          <w:p w14:paraId="0F1FECE7"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3922" w:type="dxa"/>
            <w:vAlign w:val="center"/>
          </w:tcPr>
          <w:p w14:paraId="56D01137"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073146C5"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027AB0FD" w14:textId="77777777" w:rsidTr="007F416D">
        <w:tc>
          <w:tcPr>
            <w:tcW w:w="427" w:type="dxa"/>
            <w:vAlign w:val="center"/>
          </w:tcPr>
          <w:p w14:paraId="012760EB"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2.</w:t>
            </w:r>
          </w:p>
        </w:tc>
        <w:tc>
          <w:tcPr>
            <w:tcW w:w="3981" w:type="dxa"/>
            <w:vAlign w:val="center"/>
          </w:tcPr>
          <w:p w14:paraId="5EBDC8F9"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3922" w:type="dxa"/>
            <w:vAlign w:val="center"/>
          </w:tcPr>
          <w:p w14:paraId="31D3DBBD"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27A1BA74"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5FC4D204" w14:textId="77777777" w:rsidTr="007F416D">
        <w:tc>
          <w:tcPr>
            <w:tcW w:w="427" w:type="dxa"/>
            <w:vAlign w:val="center"/>
          </w:tcPr>
          <w:p w14:paraId="37E479E8"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3.</w:t>
            </w:r>
          </w:p>
        </w:tc>
        <w:tc>
          <w:tcPr>
            <w:tcW w:w="3981" w:type="dxa"/>
            <w:vAlign w:val="center"/>
          </w:tcPr>
          <w:p w14:paraId="53258243"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3922" w:type="dxa"/>
            <w:vAlign w:val="center"/>
          </w:tcPr>
          <w:p w14:paraId="61033208"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52A35A1C"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6DBBD9CD" w14:textId="77777777" w:rsidTr="007F416D">
        <w:tc>
          <w:tcPr>
            <w:tcW w:w="427" w:type="dxa"/>
            <w:vAlign w:val="center"/>
          </w:tcPr>
          <w:p w14:paraId="1CB9C83C"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4.</w:t>
            </w:r>
          </w:p>
        </w:tc>
        <w:tc>
          <w:tcPr>
            <w:tcW w:w="3981" w:type="dxa"/>
            <w:vAlign w:val="center"/>
          </w:tcPr>
          <w:p w14:paraId="1E43650A"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3922" w:type="dxa"/>
            <w:vAlign w:val="center"/>
          </w:tcPr>
          <w:p w14:paraId="1A87EFCD"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6C0743AB"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47F50F5A" w14:textId="77777777" w:rsidTr="007F416D">
        <w:tc>
          <w:tcPr>
            <w:tcW w:w="427" w:type="dxa"/>
            <w:vAlign w:val="center"/>
          </w:tcPr>
          <w:p w14:paraId="5A9F6FDA"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5.</w:t>
            </w:r>
          </w:p>
        </w:tc>
        <w:tc>
          <w:tcPr>
            <w:tcW w:w="3981" w:type="dxa"/>
            <w:vAlign w:val="center"/>
          </w:tcPr>
          <w:p w14:paraId="3192EB11"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3922" w:type="dxa"/>
            <w:vAlign w:val="center"/>
          </w:tcPr>
          <w:p w14:paraId="6C50C217"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7132E12A"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bl>
    <w:p w14:paraId="1F5ADCB8" w14:textId="77777777" w:rsidR="00AB168B" w:rsidRPr="00D47B3C" w:rsidRDefault="00AB168B" w:rsidP="00724189">
      <w:pPr>
        <w:rPr>
          <w:rFonts w:ascii="Arial Narrow" w:hAnsi="Arial Narrow" w:cs="Arial"/>
          <w:sz w:val="22"/>
          <w:szCs w:val="22"/>
        </w:rPr>
      </w:pPr>
    </w:p>
    <w:p w14:paraId="7BD23D55" w14:textId="77777777" w:rsidR="0024516D" w:rsidRPr="00D47B3C" w:rsidRDefault="0024516D" w:rsidP="00724189">
      <w:pPr>
        <w:rPr>
          <w:rFonts w:ascii="Arial Narrow" w:hAnsi="Arial Narrow" w:cs="Arial"/>
          <w:sz w:val="22"/>
          <w:szCs w:val="22"/>
        </w:rPr>
      </w:pPr>
      <w:r w:rsidRPr="00D47B3C">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D47B3C" w14:paraId="77A97E5D" w14:textId="77777777" w:rsidTr="007F416D">
        <w:trPr>
          <w:trHeight w:val="283"/>
        </w:trPr>
        <w:tc>
          <w:tcPr>
            <w:tcW w:w="426" w:type="dxa"/>
            <w:shd w:val="clear" w:color="auto" w:fill="CCECFF"/>
            <w:vAlign w:val="center"/>
          </w:tcPr>
          <w:p w14:paraId="4B87D273" w14:textId="77777777" w:rsidR="000065AD" w:rsidRPr="00D47B3C" w:rsidRDefault="000065AD" w:rsidP="00724189">
            <w:pPr>
              <w:rPr>
                <w:rFonts w:ascii="Arial Narrow" w:hAnsi="Arial Narrow" w:cs="Arial"/>
                <w:b/>
              </w:rPr>
            </w:pPr>
            <w:r w:rsidRPr="00D47B3C">
              <w:rPr>
                <w:rFonts w:ascii="Arial Narrow" w:hAnsi="Arial Narrow" w:cs="Arial"/>
                <w:b/>
              </w:rPr>
              <w:t>Št.</w:t>
            </w:r>
          </w:p>
        </w:tc>
        <w:tc>
          <w:tcPr>
            <w:tcW w:w="3642" w:type="dxa"/>
            <w:shd w:val="clear" w:color="auto" w:fill="CCECFF"/>
            <w:vAlign w:val="center"/>
          </w:tcPr>
          <w:p w14:paraId="34A16743" w14:textId="77777777" w:rsidR="000065AD" w:rsidRPr="00D47B3C" w:rsidRDefault="000065AD" w:rsidP="00724189">
            <w:pPr>
              <w:rPr>
                <w:rFonts w:ascii="Arial Narrow" w:hAnsi="Arial Narrow" w:cs="Arial"/>
                <w:b/>
              </w:rPr>
            </w:pPr>
            <w:r w:rsidRPr="00D47B3C">
              <w:rPr>
                <w:rFonts w:ascii="Arial Narrow" w:hAnsi="Arial Narrow" w:cs="Arial"/>
                <w:b/>
              </w:rPr>
              <w:t>Naziv</w:t>
            </w:r>
          </w:p>
        </w:tc>
        <w:tc>
          <w:tcPr>
            <w:tcW w:w="4262" w:type="dxa"/>
            <w:shd w:val="clear" w:color="auto" w:fill="CCECFF"/>
            <w:vAlign w:val="center"/>
          </w:tcPr>
          <w:p w14:paraId="2F0334E1" w14:textId="77777777" w:rsidR="000065AD" w:rsidRPr="00D47B3C" w:rsidRDefault="000065AD" w:rsidP="00724189">
            <w:pPr>
              <w:rPr>
                <w:rFonts w:ascii="Arial Narrow" w:hAnsi="Arial Narrow" w:cs="Arial"/>
                <w:b/>
              </w:rPr>
            </w:pPr>
            <w:r w:rsidRPr="00D47B3C">
              <w:rPr>
                <w:rFonts w:ascii="Arial Narrow" w:hAnsi="Arial Narrow" w:cs="Arial"/>
                <w:b/>
              </w:rPr>
              <w:t>Sedež</w:t>
            </w:r>
          </w:p>
        </w:tc>
        <w:tc>
          <w:tcPr>
            <w:tcW w:w="1593" w:type="dxa"/>
            <w:shd w:val="clear" w:color="auto" w:fill="CCECFF"/>
            <w:vAlign w:val="center"/>
          </w:tcPr>
          <w:p w14:paraId="291076C7" w14:textId="77777777" w:rsidR="000065AD" w:rsidRPr="00D47B3C" w:rsidRDefault="000065AD" w:rsidP="00724189">
            <w:pPr>
              <w:rPr>
                <w:rFonts w:ascii="Arial Narrow" w:hAnsi="Arial Narrow" w:cs="Arial"/>
                <w:b/>
              </w:rPr>
            </w:pPr>
            <w:r w:rsidRPr="00D47B3C">
              <w:rPr>
                <w:rFonts w:ascii="Arial Narrow" w:hAnsi="Arial Narrow" w:cs="Arial"/>
                <w:b/>
              </w:rPr>
              <w:t>Matična številka</w:t>
            </w:r>
          </w:p>
        </w:tc>
      </w:tr>
      <w:tr w:rsidR="007812BF" w:rsidRPr="00D47B3C" w14:paraId="4873165F" w14:textId="77777777" w:rsidTr="007F416D">
        <w:tc>
          <w:tcPr>
            <w:tcW w:w="426" w:type="dxa"/>
            <w:vAlign w:val="center"/>
          </w:tcPr>
          <w:p w14:paraId="3C61C054"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1.</w:t>
            </w:r>
          </w:p>
        </w:tc>
        <w:tc>
          <w:tcPr>
            <w:tcW w:w="3642" w:type="dxa"/>
            <w:vAlign w:val="center"/>
          </w:tcPr>
          <w:p w14:paraId="0D1C2AD0"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4262" w:type="dxa"/>
            <w:vAlign w:val="center"/>
          </w:tcPr>
          <w:p w14:paraId="0CA32E4E"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6B341769"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500EAFA6" w14:textId="77777777" w:rsidTr="007F416D">
        <w:tc>
          <w:tcPr>
            <w:tcW w:w="426" w:type="dxa"/>
            <w:vAlign w:val="center"/>
          </w:tcPr>
          <w:p w14:paraId="022E24D7"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2.</w:t>
            </w:r>
          </w:p>
        </w:tc>
        <w:tc>
          <w:tcPr>
            <w:tcW w:w="3642" w:type="dxa"/>
            <w:vAlign w:val="center"/>
          </w:tcPr>
          <w:p w14:paraId="3F47F5EA"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4262" w:type="dxa"/>
            <w:vAlign w:val="center"/>
          </w:tcPr>
          <w:p w14:paraId="46B1F97C"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34BCF4F8"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32D7DCA2" w14:textId="77777777" w:rsidTr="007F416D">
        <w:tc>
          <w:tcPr>
            <w:tcW w:w="426" w:type="dxa"/>
            <w:vAlign w:val="center"/>
          </w:tcPr>
          <w:p w14:paraId="5E75602D"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3.</w:t>
            </w:r>
          </w:p>
        </w:tc>
        <w:tc>
          <w:tcPr>
            <w:tcW w:w="3642" w:type="dxa"/>
            <w:vAlign w:val="center"/>
          </w:tcPr>
          <w:p w14:paraId="57F77543"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4262" w:type="dxa"/>
            <w:vAlign w:val="center"/>
          </w:tcPr>
          <w:p w14:paraId="4B5A8027"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69F338D3"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709ED87E" w14:textId="77777777" w:rsidTr="007F416D">
        <w:tc>
          <w:tcPr>
            <w:tcW w:w="426" w:type="dxa"/>
            <w:vAlign w:val="center"/>
          </w:tcPr>
          <w:p w14:paraId="1E37EE7F"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4.</w:t>
            </w:r>
          </w:p>
        </w:tc>
        <w:tc>
          <w:tcPr>
            <w:tcW w:w="3642" w:type="dxa"/>
            <w:vAlign w:val="center"/>
          </w:tcPr>
          <w:p w14:paraId="62C54817"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4262" w:type="dxa"/>
            <w:vAlign w:val="center"/>
          </w:tcPr>
          <w:p w14:paraId="456B7EE9"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47F08158"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r w:rsidR="007812BF" w:rsidRPr="00D47B3C" w14:paraId="40AA0BB7" w14:textId="77777777" w:rsidTr="007F416D">
        <w:tc>
          <w:tcPr>
            <w:tcW w:w="426" w:type="dxa"/>
            <w:vAlign w:val="center"/>
          </w:tcPr>
          <w:p w14:paraId="18E45D93" w14:textId="77777777" w:rsidR="007812BF" w:rsidRPr="00D47B3C" w:rsidRDefault="008203DC" w:rsidP="00724189">
            <w:pPr>
              <w:rPr>
                <w:rFonts w:ascii="Arial Narrow" w:hAnsi="Arial Narrow" w:cs="Arial"/>
                <w:sz w:val="22"/>
                <w:szCs w:val="22"/>
              </w:rPr>
            </w:pPr>
            <w:r w:rsidRPr="00D47B3C">
              <w:rPr>
                <w:rFonts w:ascii="Arial Narrow" w:hAnsi="Arial Narrow" w:cs="Arial"/>
                <w:sz w:val="22"/>
                <w:szCs w:val="22"/>
              </w:rPr>
              <w:t>5.</w:t>
            </w:r>
          </w:p>
        </w:tc>
        <w:tc>
          <w:tcPr>
            <w:tcW w:w="3642" w:type="dxa"/>
            <w:vAlign w:val="center"/>
          </w:tcPr>
          <w:p w14:paraId="0BE6975D"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4262" w:type="dxa"/>
            <w:vAlign w:val="center"/>
          </w:tcPr>
          <w:p w14:paraId="28497ECA"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c>
          <w:tcPr>
            <w:tcW w:w="1593" w:type="dxa"/>
            <w:vAlign w:val="center"/>
          </w:tcPr>
          <w:p w14:paraId="2691C11C" w14:textId="77777777" w:rsidR="007812BF" w:rsidRPr="00D47B3C" w:rsidRDefault="00001CB8" w:rsidP="00724189">
            <w:pPr>
              <w:rPr>
                <w:rFonts w:ascii="Arial Narrow" w:hAnsi="Arial Narrow" w:cs="Arial"/>
                <w:sz w:val="22"/>
                <w:szCs w:val="22"/>
              </w:rPr>
            </w:pPr>
            <w:r w:rsidRPr="00D47B3C">
              <w:rPr>
                <w:rFonts w:ascii="Arial Narrow" w:hAnsi="Arial Narrow" w:cs="Arial"/>
                <w:sz w:val="22"/>
                <w:szCs w:val="22"/>
              </w:rPr>
              <w:fldChar w:fldCharType="begin">
                <w:ffData>
                  <w:name w:val="Besedilo5"/>
                  <w:enabled/>
                  <w:calcOnExit w:val="0"/>
                  <w:textInput/>
                </w:ffData>
              </w:fldChar>
            </w:r>
            <w:r w:rsidR="007812BF"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004A7AF2" w:rsidRPr="00D47B3C">
              <w:rPr>
                <w:rFonts w:ascii="Arial Narrow" w:hAnsi="Arial Narrow" w:cs="Arial"/>
                <w:noProof/>
                <w:sz w:val="22"/>
                <w:szCs w:val="22"/>
              </w:rPr>
              <w:t> </w:t>
            </w:r>
            <w:r w:rsidRPr="00D47B3C">
              <w:rPr>
                <w:rFonts w:ascii="Arial Narrow" w:hAnsi="Arial Narrow" w:cs="Arial"/>
                <w:sz w:val="22"/>
                <w:szCs w:val="22"/>
              </w:rPr>
              <w:fldChar w:fldCharType="end"/>
            </w:r>
          </w:p>
        </w:tc>
      </w:tr>
    </w:tbl>
    <w:p w14:paraId="56903C54" w14:textId="77777777" w:rsidR="00AB168B" w:rsidRPr="00D47B3C" w:rsidRDefault="00AB168B" w:rsidP="00724189">
      <w:pPr>
        <w:rPr>
          <w:rFonts w:ascii="Arial Narrow" w:hAnsi="Arial Narrow" w:cs="Arial"/>
          <w:b/>
          <w:u w:val="single"/>
        </w:rPr>
      </w:pPr>
    </w:p>
    <w:p w14:paraId="76673BFA" w14:textId="77777777" w:rsidR="0024516D" w:rsidRPr="00D47B3C" w:rsidRDefault="0024516D" w:rsidP="00724189">
      <w:pPr>
        <w:rPr>
          <w:rFonts w:ascii="Arial Narrow" w:hAnsi="Arial Narrow" w:cs="Arial"/>
          <w:b/>
          <w:sz w:val="22"/>
          <w:szCs w:val="22"/>
          <w:u w:val="single"/>
        </w:rPr>
      </w:pPr>
      <w:r w:rsidRPr="00D47B3C">
        <w:rPr>
          <w:rFonts w:ascii="Arial Narrow" w:hAnsi="Arial Narrow" w:cs="Arial"/>
          <w:b/>
          <w:sz w:val="22"/>
          <w:szCs w:val="22"/>
          <w:u w:val="single"/>
        </w:rPr>
        <w:t>Ponudnik lahko vse zgoraj zahtevane podatke predloži tudi v elektronski obliki</w:t>
      </w:r>
      <w:r w:rsidR="00CF2DBB" w:rsidRPr="00D47B3C">
        <w:rPr>
          <w:rFonts w:ascii="Arial Narrow" w:hAnsi="Arial Narrow" w:cs="Arial"/>
          <w:b/>
          <w:sz w:val="22"/>
          <w:szCs w:val="22"/>
          <w:u w:val="single"/>
        </w:rPr>
        <w:t xml:space="preserve"> tako, da potrdi ta obrazec in navede, da je podana priloga v elektronski obliki</w:t>
      </w:r>
      <w:r w:rsidRPr="00D47B3C">
        <w:rPr>
          <w:rFonts w:ascii="Arial Narrow" w:hAnsi="Arial Narrow" w:cs="Arial"/>
          <w:b/>
          <w:sz w:val="22"/>
          <w:szCs w:val="22"/>
          <w:u w:val="single"/>
        </w:rPr>
        <w:t>.</w:t>
      </w:r>
    </w:p>
    <w:p w14:paraId="7174E160" w14:textId="77777777" w:rsidR="0024516D" w:rsidRPr="00D47B3C" w:rsidRDefault="0024516D" w:rsidP="00724189">
      <w:pPr>
        <w:rPr>
          <w:rFonts w:ascii="Arial Narrow" w:hAnsi="Arial Narrow" w:cs="Arial"/>
          <w:b/>
          <w:sz w:val="22"/>
          <w:szCs w:val="22"/>
          <w:u w:val="single"/>
        </w:rPr>
      </w:pPr>
    </w:p>
    <w:p w14:paraId="2BF70DF2" w14:textId="77777777" w:rsidR="0024516D" w:rsidRPr="00D47B3C" w:rsidRDefault="0024516D" w:rsidP="00724189">
      <w:pPr>
        <w:rPr>
          <w:rFonts w:ascii="Arial Narrow" w:hAnsi="Arial Narrow" w:cs="Arial"/>
          <w:b/>
          <w:sz w:val="22"/>
          <w:szCs w:val="22"/>
        </w:rPr>
      </w:pPr>
      <w:r w:rsidRPr="00D47B3C">
        <w:rPr>
          <w:rFonts w:ascii="Arial Narrow" w:hAnsi="Arial Narrow" w:cs="Arial"/>
          <w:b/>
          <w:sz w:val="22"/>
          <w:szCs w:val="22"/>
        </w:rPr>
        <w:t xml:space="preserve">Če ponudnik predloži lažno izjavo </w:t>
      </w:r>
      <w:r w:rsidR="008203DC" w:rsidRPr="00D47B3C">
        <w:rPr>
          <w:rFonts w:ascii="Arial Narrow" w:hAnsi="Arial Narrow" w:cs="Arial"/>
          <w:b/>
          <w:sz w:val="22"/>
          <w:szCs w:val="22"/>
        </w:rPr>
        <w:t>ali</w:t>
      </w:r>
      <w:r w:rsidRPr="00D47B3C">
        <w:rPr>
          <w:rFonts w:ascii="Arial Narrow" w:hAnsi="Arial Narrow" w:cs="Arial"/>
          <w:b/>
          <w:sz w:val="22"/>
          <w:szCs w:val="22"/>
        </w:rPr>
        <w:t xml:space="preserve"> da neresnične podatke o navedenih dejstvih, ima to za posledico ničnost pogodbe.</w:t>
      </w:r>
    </w:p>
    <w:p w14:paraId="3FDED04F" w14:textId="77777777" w:rsidR="000065AD" w:rsidRPr="00D47B3C" w:rsidRDefault="000065AD" w:rsidP="00724189">
      <w:pPr>
        <w:rPr>
          <w:rFonts w:ascii="Arial Narrow" w:hAnsi="Arial Narrow" w:cs="Arial"/>
          <w:sz w:val="22"/>
          <w:szCs w:val="22"/>
        </w:rPr>
      </w:pPr>
    </w:p>
    <w:p w14:paraId="61EA46E8" w14:textId="77777777" w:rsidR="008203DC" w:rsidRPr="00D47B3C" w:rsidRDefault="008203DC" w:rsidP="00724189">
      <w:pPr>
        <w:rPr>
          <w:rFonts w:ascii="Arial Narrow" w:hAnsi="Arial Narrow" w:cs="Arial"/>
          <w:sz w:val="22"/>
          <w:szCs w:val="22"/>
        </w:rPr>
      </w:pPr>
      <w:r w:rsidRPr="00D47B3C">
        <w:rPr>
          <w:rFonts w:ascii="Arial Narrow" w:hAnsi="Arial Narrow" w:cs="Arial"/>
          <w:spacing w:val="-3"/>
          <w:sz w:val="22"/>
          <w:szCs w:val="22"/>
        </w:rPr>
        <w:t xml:space="preserve">Kraj in datum: </w:t>
      </w:r>
      <w:r w:rsidRPr="00D47B3C">
        <w:rPr>
          <w:rFonts w:ascii="Arial Narrow" w:hAnsi="Arial Narrow" w:cs="Arial"/>
          <w:sz w:val="22"/>
          <w:szCs w:val="22"/>
        </w:rPr>
        <w:fldChar w:fldCharType="begin">
          <w:ffData>
            <w:name w:val=""/>
            <w:enabled/>
            <w:calcOnExit w:val="0"/>
            <w:textInput>
              <w:default w:val="Vnesite kraj in datum"/>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Vnesite kraj in datum</w:t>
      </w:r>
      <w:r w:rsidRPr="00D47B3C">
        <w:rPr>
          <w:rFonts w:ascii="Arial Narrow" w:hAnsi="Arial Narrow" w:cs="Arial"/>
          <w:sz w:val="22"/>
          <w:szCs w:val="22"/>
        </w:rPr>
        <w:fldChar w:fldCharType="end"/>
      </w:r>
      <w:r w:rsidRPr="00D47B3C">
        <w:rPr>
          <w:rFonts w:ascii="Arial Narrow" w:hAnsi="Arial Narrow" w:cs="Arial"/>
          <w:sz w:val="22"/>
          <w:szCs w:val="22"/>
        </w:rPr>
        <w:tab/>
      </w:r>
      <w:r w:rsidRPr="00D47B3C">
        <w:rPr>
          <w:rFonts w:ascii="Arial Narrow" w:hAnsi="Arial Narrow" w:cs="Arial"/>
          <w:sz w:val="22"/>
          <w:szCs w:val="22"/>
        </w:rPr>
        <w:tab/>
      </w:r>
    </w:p>
    <w:p w14:paraId="73AF14CF" w14:textId="77777777" w:rsidR="008203DC" w:rsidRPr="00D47B3C" w:rsidRDefault="008203DC" w:rsidP="00724189">
      <w:pPr>
        <w:ind w:left="3540" w:firstLine="708"/>
        <w:rPr>
          <w:rFonts w:ascii="Arial Narrow" w:hAnsi="Arial Narrow" w:cs="Arial"/>
          <w:sz w:val="22"/>
          <w:szCs w:val="22"/>
        </w:rPr>
      </w:pPr>
    </w:p>
    <w:p w14:paraId="1EBE43EF" w14:textId="77777777" w:rsidR="008203DC" w:rsidRPr="00D47B3C" w:rsidRDefault="008203DC" w:rsidP="00724189">
      <w:pPr>
        <w:ind w:left="5664" w:firstLine="708"/>
        <w:rPr>
          <w:rFonts w:ascii="Arial Narrow" w:hAnsi="Arial Narrow" w:cs="Arial"/>
          <w:sz w:val="22"/>
          <w:szCs w:val="22"/>
        </w:rPr>
      </w:pPr>
      <w:r w:rsidRPr="00D47B3C">
        <w:rPr>
          <w:rFonts w:ascii="Arial Narrow" w:hAnsi="Arial Narrow" w:cs="Arial"/>
          <w:sz w:val="22"/>
          <w:szCs w:val="22"/>
        </w:rPr>
        <w:t>Zakoniti zastopnik ali pooblaščenec:</w:t>
      </w:r>
    </w:p>
    <w:p w14:paraId="0440EFAF" w14:textId="77777777" w:rsidR="008203DC" w:rsidRPr="00D47B3C" w:rsidRDefault="008203DC" w:rsidP="00724189">
      <w:pPr>
        <w:ind w:left="5664" w:firstLine="708"/>
        <w:rPr>
          <w:rFonts w:ascii="Arial Narrow" w:hAnsi="Arial Narrow" w:cs="Arial"/>
          <w:sz w:val="22"/>
          <w:szCs w:val="22"/>
        </w:rPr>
      </w:pPr>
      <w:r w:rsidRPr="00D47B3C">
        <w:rPr>
          <w:rFonts w:ascii="Arial Narrow" w:hAnsi="Arial Narrow" w:cs="Arial"/>
          <w:sz w:val="22"/>
          <w:szCs w:val="22"/>
        </w:rPr>
        <w:tab/>
      </w:r>
    </w:p>
    <w:p w14:paraId="4A37C778" w14:textId="77777777" w:rsidR="008203DC" w:rsidRPr="00D47B3C" w:rsidRDefault="008203DC" w:rsidP="00724189">
      <w:pPr>
        <w:ind w:left="5664" w:firstLine="708"/>
        <w:rPr>
          <w:rFonts w:ascii="Arial Narrow" w:hAnsi="Arial Narrow" w:cs="Arial"/>
          <w:sz w:val="22"/>
          <w:szCs w:val="22"/>
        </w:rPr>
      </w:pPr>
      <w:r w:rsidRPr="00D47B3C">
        <w:rPr>
          <w:rFonts w:ascii="Arial Narrow" w:hAnsi="Arial Narrow" w:cs="Arial"/>
          <w:sz w:val="22"/>
          <w:szCs w:val="22"/>
        </w:rPr>
        <w:fldChar w:fldCharType="begin">
          <w:ffData>
            <w:name w:val="Besedilo48"/>
            <w:enabled/>
            <w:calcOnExit w:val="0"/>
            <w:textInput>
              <w:default w:val="Vnesite ime in priimek"/>
            </w:textInput>
          </w:ffData>
        </w:fldChar>
      </w:r>
      <w:r w:rsidRPr="00D47B3C">
        <w:rPr>
          <w:rFonts w:ascii="Arial Narrow" w:hAnsi="Arial Narrow" w:cs="Arial"/>
          <w:sz w:val="22"/>
          <w:szCs w:val="22"/>
        </w:rPr>
        <w:instrText xml:space="preserve"> FORMTEXT </w:instrText>
      </w:r>
      <w:r w:rsidRPr="00D47B3C">
        <w:rPr>
          <w:rFonts w:ascii="Arial Narrow" w:hAnsi="Arial Narrow" w:cs="Arial"/>
          <w:sz w:val="22"/>
          <w:szCs w:val="22"/>
        </w:rPr>
      </w:r>
      <w:r w:rsidRPr="00D47B3C">
        <w:rPr>
          <w:rFonts w:ascii="Arial Narrow" w:hAnsi="Arial Narrow" w:cs="Arial"/>
          <w:sz w:val="22"/>
          <w:szCs w:val="22"/>
        </w:rPr>
        <w:fldChar w:fldCharType="separate"/>
      </w:r>
      <w:r w:rsidR="004A7AF2" w:rsidRPr="00D47B3C">
        <w:rPr>
          <w:rFonts w:ascii="Arial Narrow" w:hAnsi="Arial Narrow" w:cs="Arial"/>
          <w:noProof/>
          <w:sz w:val="22"/>
          <w:szCs w:val="22"/>
        </w:rPr>
        <w:t>Vnesite ime in priimek</w:t>
      </w:r>
      <w:r w:rsidRPr="00D47B3C">
        <w:rPr>
          <w:rFonts w:ascii="Arial Narrow" w:hAnsi="Arial Narrow" w:cs="Arial"/>
          <w:sz w:val="22"/>
          <w:szCs w:val="22"/>
        </w:rPr>
        <w:fldChar w:fldCharType="end"/>
      </w:r>
    </w:p>
    <w:p w14:paraId="58EC1797" w14:textId="77777777" w:rsidR="008203DC" w:rsidRPr="00D47B3C" w:rsidRDefault="008203DC" w:rsidP="00724189">
      <w:pPr>
        <w:ind w:left="3540" w:firstLine="708"/>
        <w:rPr>
          <w:rFonts w:ascii="Arial Narrow" w:hAnsi="Arial Narrow" w:cs="Arial"/>
          <w:sz w:val="22"/>
          <w:szCs w:val="22"/>
        </w:rPr>
      </w:pPr>
    </w:p>
    <w:p w14:paraId="7451E341" w14:textId="77777777" w:rsidR="008203DC" w:rsidRPr="00D47B3C" w:rsidRDefault="008203DC" w:rsidP="00724189">
      <w:pPr>
        <w:rPr>
          <w:rFonts w:ascii="Arial Narrow" w:hAnsi="Arial Narrow" w:cs="Arial"/>
          <w:sz w:val="22"/>
          <w:szCs w:val="22"/>
        </w:rPr>
      </w:pP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t xml:space="preserve">Žig: </w:t>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t>________________________________</w:t>
      </w:r>
    </w:p>
    <w:p w14:paraId="048827EF" w14:textId="77777777" w:rsidR="0024516D" w:rsidRPr="00D47B3C" w:rsidRDefault="008203DC" w:rsidP="00724189">
      <w:pPr>
        <w:rPr>
          <w:rFonts w:ascii="Arial Narrow" w:hAnsi="Arial Narrow" w:cs="Arial"/>
          <w:sz w:val="22"/>
          <w:szCs w:val="22"/>
        </w:rPr>
      </w:pP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rPr>
        <w:tab/>
      </w:r>
      <w:r w:rsidRPr="00D47B3C">
        <w:rPr>
          <w:rFonts w:ascii="Arial Narrow" w:hAnsi="Arial Narrow" w:cs="Arial"/>
          <w:sz w:val="22"/>
          <w:szCs w:val="22"/>
          <w:vertAlign w:val="superscript"/>
        </w:rPr>
        <w:t>Podpis zastopnika ali pooblaščenca</w:t>
      </w:r>
    </w:p>
    <w:p w14:paraId="76709DEA" w14:textId="77777777" w:rsidR="0024516D" w:rsidRPr="0014593C" w:rsidRDefault="00024A3A" w:rsidP="00724189">
      <w:pPr>
        <w:rPr>
          <w:rFonts w:ascii="Arial Narrow" w:hAnsi="Arial Narrow" w:cs="Arial"/>
          <w:bCs/>
          <w:color w:val="000000"/>
          <w:sz w:val="22"/>
          <w:szCs w:val="22"/>
          <w:highlight w:val="yellow"/>
        </w:rPr>
      </w:pPr>
      <w:r w:rsidRPr="0014593C">
        <w:rPr>
          <w:rFonts w:ascii="Arial Narrow" w:hAnsi="Arial Narrow" w:cs="Arial"/>
          <w:sz w:val="22"/>
          <w:szCs w:val="22"/>
          <w:highlight w:val="yellow"/>
        </w:rPr>
        <w:t xml:space="preserve"> </w:t>
      </w:r>
    </w:p>
    <w:p w14:paraId="59670CA6" w14:textId="77777777" w:rsidR="008C2EC1" w:rsidRPr="0014593C" w:rsidRDefault="008C2EC1" w:rsidP="00724189">
      <w:pPr>
        <w:rPr>
          <w:rFonts w:ascii="Arial Narrow" w:hAnsi="Arial Narrow" w:cs="Arial"/>
          <w:bCs/>
          <w:color w:val="000000"/>
          <w:sz w:val="22"/>
          <w:szCs w:val="22"/>
          <w:highlight w:val="yellow"/>
        </w:rPr>
        <w:sectPr w:rsidR="008C2EC1" w:rsidRPr="0014593C" w:rsidSect="00BE7509">
          <w:pgSz w:w="11907" w:h="16840" w:code="9"/>
          <w:pgMar w:top="1298" w:right="1162" w:bottom="1134" w:left="1140" w:header="709" w:footer="709" w:gutter="0"/>
          <w:cols w:space="708"/>
          <w:docGrid w:linePitch="272"/>
        </w:sectPr>
      </w:pPr>
    </w:p>
    <w:p w14:paraId="615D12D8" w14:textId="77777777" w:rsidR="00C3785C" w:rsidRPr="00D47B3C" w:rsidRDefault="00082C0E" w:rsidP="00724189">
      <w:pPr>
        <w:rPr>
          <w:rFonts w:ascii="Arial" w:hAnsi="Arial" w:cs="Arial"/>
          <w:b/>
          <w:sz w:val="18"/>
          <w:szCs w:val="18"/>
        </w:rPr>
      </w:pPr>
      <w:bookmarkStart w:id="19" w:name="_Toc297913013"/>
      <w:bookmarkStart w:id="20" w:name="_Toc229975913"/>
      <w:r w:rsidRPr="00D47B3C">
        <w:rPr>
          <w:rFonts w:ascii="Arial" w:hAnsi="Arial" w:cs="Arial"/>
          <w:b/>
          <w:bCs/>
          <w:sz w:val="18"/>
          <w:szCs w:val="18"/>
        </w:rPr>
        <w:lastRenderedPageBreak/>
        <w:t xml:space="preserve">Obrazec št. </w:t>
      </w:r>
      <w:r w:rsidR="00E713EC" w:rsidRPr="00D47B3C">
        <w:rPr>
          <w:rFonts w:ascii="Arial" w:hAnsi="Arial" w:cs="Arial"/>
          <w:b/>
          <w:bCs/>
          <w:sz w:val="18"/>
          <w:szCs w:val="18"/>
        </w:rPr>
        <w:t>8</w:t>
      </w:r>
      <w:r w:rsidR="00C3785C" w:rsidRPr="00D47B3C">
        <w:rPr>
          <w:rFonts w:ascii="Arial" w:hAnsi="Arial" w:cs="Arial"/>
          <w:b/>
          <w:sz w:val="18"/>
          <w:szCs w:val="18"/>
        </w:rPr>
        <w:t xml:space="preserve">: </w:t>
      </w:r>
      <w:r w:rsidR="00DD60A5" w:rsidRPr="00D47B3C">
        <w:rPr>
          <w:rFonts w:ascii="Arial" w:hAnsi="Arial" w:cs="Arial"/>
          <w:b/>
          <w:sz w:val="18"/>
          <w:szCs w:val="18"/>
        </w:rPr>
        <w:t>Vzorec pogodbe</w:t>
      </w:r>
    </w:p>
    <w:p w14:paraId="4AA8E0CE" w14:textId="77777777" w:rsidR="00B830A7" w:rsidRPr="0014593C" w:rsidRDefault="00B830A7" w:rsidP="00724189">
      <w:pPr>
        <w:pStyle w:val="Naslov10"/>
        <w:spacing w:after="60"/>
        <w:jc w:val="both"/>
        <w:rPr>
          <w:rFonts w:cs="Arial"/>
          <w:spacing w:val="80"/>
          <w:sz w:val="28"/>
          <w:szCs w:val="28"/>
          <w:highlight w:val="yellow"/>
        </w:rPr>
      </w:pPr>
    </w:p>
    <w:p w14:paraId="4BC50DBC" w14:textId="3C6AB73D" w:rsidR="00E422A6" w:rsidRPr="00FA0929" w:rsidRDefault="00E422A6" w:rsidP="00341E57">
      <w:pPr>
        <w:pStyle w:val="Naslov10"/>
        <w:spacing w:after="60"/>
        <w:jc w:val="center"/>
        <w:rPr>
          <w:rFonts w:cs="Arial"/>
          <w:sz w:val="28"/>
          <w:szCs w:val="28"/>
        </w:rPr>
      </w:pPr>
      <w:r w:rsidRPr="00D76F05">
        <w:rPr>
          <w:rFonts w:cs="Arial"/>
          <w:spacing w:val="80"/>
          <w:sz w:val="28"/>
          <w:szCs w:val="28"/>
        </w:rPr>
        <w:t xml:space="preserve">POGODBA </w:t>
      </w:r>
      <w:r w:rsidRPr="00D76F05">
        <w:rPr>
          <w:rFonts w:cs="Arial"/>
          <w:sz w:val="28"/>
          <w:szCs w:val="28"/>
        </w:rPr>
        <w:t>št</w:t>
      </w:r>
      <w:r w:rsidRPr="00FA0929">
        <w:rPr>
          <w:rFonts w:cs="Arial"/>
          <w:sz w:val="28"/>
          <w:szCs w:val="28"/>
        </w:rPr>
        <w:t xml:space="preserve">. </w:t>
      </w:r>
      <w:r w:rsidR="00FA0929" w:rsidRPr="00FA0929">
        <w:rPr>
          <w:rFonts w:cs="Arial"/>
          <w:sz w:val="28"/>
          <w:szCs w:val="28"/>
        </w:rPr>
        <w:t>40 01-363/2020</w:t>
      </w:r>
    </w:p>
    <w:p w14:paraId="3CB741AB" w14:textId="7077BE3F" w:rsidR="00E422A6" w:rsidRPr="0014593C" w:rsidRDefault="00D76F05" w:rsidP="00D76F05">
      <w:pPr>
        <w:jc w:val="center"/>
        <w:rPr>
          <w:rFonts w:ascii="Arial" w:hAnsi="Arial" w:cs="Arial"/>
          <w:b/>
          <w:sz w:val="22"/>
          <w:szCs w:val="22"/>
          <w:highlight w:val="yellow"/>
        </w:rPr>
      </w:pPr>
      <w:r>
        <w:rPr>
          <w:rFonts w:ascii="Arial" w:hAnsi="Arial" w:cs="Arial"/>
          <w:b/>
          <w:sz w:val="28"/>
          <w:szCs w:val="28"/>
        </w:rPr>
        <w:t xml:space="preserve">ZA </w:t>
      </w:r>
      <w:r w:rsidR="000B1CDC">
        <w:rPr>
          <w:rFonts w:ascii="Arial" w:hAnsi="Arial" w:cs="Arial"/>
          <w:b/>
          <w:sz w:val="28"/>
          <w:szCs w:val="28"/>
        </w:rPr>
        <w:t>DOBAVO IN MONTAŽO</w:t>
      </w:r>
      <w:r w:rsidRPr="00D76F05">
        <w:rPr>
          <w:rFonts w:ascii="Arial" w:hAnsi="Arial" w:cs="Arial"/>
          <w:b/>
          <w:sz w:val="28"/>
          <w:szCs w:val="28"/>
        </w:rPr>
        <w:t xml:space="preserve"> NAPAJALNIH SISTEMOV NA OBJEKTIH HE PLAVE II IN HE DOBLAR II</w:t>
      </w:r>
    </w:p>
    <w:p w14:paraId="5D5F2160" w14:textId="77777777" w:rsidR="00C00A8B" w:rsidRPr="00D76F05" w:rsidRDefault="00C00A8B" w:rsidP="00724189">
      <w:pPr>
        <w:rPr>
          <w:rFonts w:ascii="Arial" w:hAnsi="Arial" w:cs="Arial"/>
          <w:b/>
          <w:sz w:val="22"/>
          <w:szCs w:val="22"/>
        </w:rPr>
      </w:pPr>
    </w:p>
    <w:p w14:paraId="25903B11" w14:textId="77777777" w:rsidR="002052A2" w:rsidRPr="00D76F05" w:rsidRDefault="00C00A8B" w:rsidP="00724189">
      <w:pPr>
        <w:rPr>
          <w:rFonts w:ascii="Arial" w:hAnsi="Arial" w:cs="Arial"/>
          <w:b/>
          <w:sz w:val="22"/>
          <w:szCs w:val="22"/>
        </w:rPr>
      </w:pPr>
      <w:r w:rsidRPr="00D76F05">
        <w:rPr>
          <w:rFonts w:ascii="Arial" w:hAnsi="Arial" w:cs="Arial"/>
          <w:b/>
          <w:sz w:val="22"/>
          <w:szCs w:val="22"/>
        </w:rPr>
        <w:t>NAROČNIK</w:t>
      </w:r>
      <w:r w:rsidR="00140739" w:rsidRPr="00D76F05">
        <w:rPr>
          <w:rFonts w:ascii="Arial" w:hAnsi="Arial" w:cs="Arial"/>
          <w:b/>
          <w:sz w:val="22"/>
          <w:szCs w:val="22"/>
        </w:rPr>
        <w:t>:</w:t>
      </w:r>
      <w:r w:rsidRPr="00D76F05">
        <w:rPr>
          <w:rFonts w:ascii="Arial" w:hAnsi="Arial" w:cs="Arial"/>
          <w:b/>
          <w:sz w:val="22"/>
          <w:szCs w:val="22"/>
        </w:rPr>
        <w:tab/>
      </w:r>
      <w:r w:rsidRPr="00D76F05">
        <w:rPr>
          <w:rFonts w:ascii="Arial" w:hAnsi="Arial" w:cs="Arial"/>
          <w:b/>
          <w:sz w:val="22"/>
          <w:szCs w:val="22"/>
        </w:rPr>
        <w:tab/>
      </w:r>
      <w:r w:rsidR="00C14D0D" w:rsidRPr="00D76F05">
        <w:rPr>
          <w:rFonts w:ascii="Arial" w:hAnsi="Arial" w:cs="Arial"/>
          <w:b/>
          <w:sz w:val="22"/>
          <w:szCs w:val="22"/>
        </w:rPr>
        <w:tab/>
      </w:r>
      <w:r w:rsidR="00D623EA" w:rsidRPr="00D76F05">
        <w:rPr>
          <w:rFonts w:ascii="Arial" w:hAnsi="Arial" w:cs="Arial"/>
          <w:b/>
          <w:sz w:val="22"/>
          <w:szCs w:val="22"/>
        </w:rPr>
        <w:t>SOŠKE ELEKTRARNE NOVA GORICA d.o.o.</w:t>
      </w:r>
    </w:p>
    <w:p w14:paraId="2936B0D3" w14:textId="77777777" w:rsidR="00140739" w:rsidRPr="00D76F05" w:rsidRDefault="00140739" w:rsidP="00724189">
      <w:pPr>
        <w:rPr>
          <w:rFonts w:ascii="Arial" w:hAnsi="Arial" w:cs="Arial"/>
          <w:sz w:val="22"/>
          <w:szCs w:val="22"/>
        </w:rPr>
      </w:pPr>
      <w:r w:rsidRPr="00D76F05">
        <w:rPr>
          <w:rFonts w:ascii="Arial" w:hAnsi="Arial" w:cs="Arial"/>
          <w:sz w:val="22"/>
          <w:szCs w:val="22"/>
        </w:rPr>
        <w:t>naslov:</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t>Erjavčeva 20, 5000 NOVA GORICA</w:t>
      </w:r>
    </w:p>
    <w:p w14:paraId="322A6A97" w14:textId="77777777" w:rsidR="00140739" w:rsidRPr="00D76F05" w:rsidRDefault="00140739" w:rsidP="00724189">
      <w:pPr>
        <w:rPr>
          <w:rFonts w:ascii="Arial" w:hAnsi="Arial" w:cs="Arial"/>
          <w:sz w:val="22"/>
          <w:szCs w:val="22"/>
        </w:rPr>
      </w:pPr>
      <w:r w:rsidRPr="00D76F05">
        <w:rPr>
          <w:rFonts w:ascii="Arial" w:hAnsi="Arial" w:cs="Arial"/>
          <w:sz w:val="22"/>
          <w:szCs w:val="22"/>
        </w:rPr>
        <w:t>zakoniti zastopnik:</w:t>
      </w:r>
      <w:r w:rsidRPr="00D76F05">
        <w:rPr>
          <w:rFonts w:ascii="Arial" w:hAnsi="Arial" w:cs="Arial"/>
          <w:sz w:val="22"/>
          <w:szCs w:val="22"/>
        </w:rPr>
        <w:tab/>
      </w:r>
      <w:r w:rsidRPr="00D76F05">
        <w:rPr>
          <w:rFonts w:ascii="Arial" w:hAnsi="Arial" w:cs="Arial"/>
          <w:sz w:val="22"/>
          <w:szCs w:val="22"/>
        </w:rPr>
        <w:tab/>
      </w:r>
      <w:r w:rsidR="00BC4AFC" w:rsidRPr="00D76F05">
        <w:rPr>
          <w:rFonts w:ascii="Arial" w:hAnsi="Arial" w:cs="Arial"/>
          <w:sz w:val="22"/>
          <w:szCs w:val="22"/>
        </w:rPr>
        <w:t>mag. Radovan Jereb</w:t>
      </w:r>
      <w:r w:rsidRPr="00D76F05">
        <w:rPr>
          <w:rFonts w:ascii="Arial" w:hAnsi="Arial" w:cs="Arial"/>
          <w:sz w:val="22"/>
          <w:szCs w:val="22"/>
        </w:rPr>
        <w:t>, direktor</w:t>
      </w:r>
    </w:p>
    <w:p w14:paraId="2047F7D4" w14:textId="77777777" w:rsidR="00140739" w:rsidRPr="00D76F05" w:rsidRDefault="00140739" w:rsidP="00724189">
      <w:pPr>
        <w:rPr>
          <w:rFonts w:ascii="Arial" w:hAnsi="Arial" w:cs="Arial"/>
          <w:sz w:val="22"/>
          <w:szCs w:val="22"/>
        </w:rPr>
      </w:pPr>
      <w:r w:rsidRPr="00D76F05">
        <w:rPr>
          <w:rFonts w:ascii="Arial" w:hAnsi="Arial" w:cs="Arial"/>
          <w:sz w:val="22"/>
          <w:szCs w:val="22"/>
        </w:rPr>
        <w:t>matična št.:</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t>5044421</w:t>
      </w:r>
    </w:p>
    <w:p w14:paraId="03FB32BF" w14:textId="77777777" w:rsidR="00140739" w:rsidRPr="00D76F05" w:rsidRDefault="00140739" w:rsidP="00724189">
      <w:pPr>
        <w:rPr>
          <w:rFonts w:ascii="Arial" w:hAnsi="Arial" w:cs="Arial"/>
          <w:sz w:val="22"/>
          <w:szCs w:val="22"/>
        </w:rPr>
      </w:pPr>
      <w:r w:rsidRPr="00D76F05">
        <w:rPr>
          <w:rFonts w:ascii="Arial" w:hAnsi="Arial" w:cs="Arial"/>
          <w:sz w:val="22"/>
          <w:szCs w:val="22"/>
        </w:rPr>
        <w:t>ID št. za DDV:</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t>SI74100475</w:t>
      </w:r>
    </w:p>
    <w:p w14:paraId="56D67BBD" w14:textId="6F0A5770" w:rsidR="00140739" w:rsidRPr="00D76F05" w:rsidRDefault="00140739" w:rsidP="00724189">
      <w:pPr>
        <w:rPr>
          <w:rFonts w:ascii="Arial" w:hAnsi="Arial" w:cs="Arial"/>
          <w:sz w:val="22"/>
          <w:szCs w:val="22"/>
        </w:rPr>
      </w:pPr>
      <w:r w:rsidRPr="00D76F05">
        <w:rPr>
          <w:rFonts w:ascii="Arial" w:hAnsi="Arial" w:cs="Arial"/>
          <w:sz w:val="22"/>
          <w:szCs w:val="22"/>
        </w:rPr>
        <w:t>št. TRR:</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00213210" w:rsidRPr="00D76F05">
        <w:rPr>
          <w:rFonts w:ascii="Arial" w:hAnsi="Arial" w:cs="Arial"/>
          <w:sz w:val="22"/>
          <w:szCs w:val="22"/>
        </w:rPr>
        <w:t xml:space="preserve">SI 56 </w:t>
      </w:r>
      <w:r w:rsidRPr="00D76F05">
        <w:rPr>
          <w:rFonts w:ascii="Arial" w:hAnsi="Arial" w:cs="Arial"/>
          <w:sz w:val="22"/>
          <w:szCs w:val="22"/>
        </w:rPr>
        <w:t>047500000545385 pri Novi KBM d.d.</w:t>
      </w:r>
    </w:p>
    <w:p w14:paraId="7D55DDE5" w14:textId="77777777" w:rsidR="00140739" w:rsidRPr="00D76F05" w:rsidRDefault="00140739" w:rsidP="00724189">
      <w:pPr>
        <w:rPr>
          <w:rFonts w:ascii="Arial" w:hAnsi="Arial" w:cs="Arial"/>
          <w:sz w:val="22"/>
          <w:szCs w:val="22"/>
        </w:rPr>
      </w:pPr>
    </w:p>
    <w:p w14:paraId="622E8B08" w14:textId="77777777" w:rsidR="00140739" w:rsidRPr="00D76F05" w:rsidRDefault="00D50867" w:rsidP="00724189">
      <w:pPr>
        <w:rPr>
          <w:rFonts w:ascii="Arial" w:hAnsi="Arial" w:cs="Arial"/>
          <w:sz w:val="22"/>
          <w:szCs w:val="22"/>
        </w:rPr>
      </w:pPr>
      <w:r w:rsidRPr="00D76F05">
        <w:rPr>
          <w:rFonts w:ascii="Arial" w:hAnsi="Arial" w:cs="Arial"/>
          <w:sz w:val="22"/>
          <w:szCs w:val="22"/>
        </w:rPr>
        <w:t xml:space="preserve">in </w:t>
      </w:r>
    </w:p>
    <w:p w14:paraId="2E98A107" w14:textId="77777777" w:rsidR="00E03A90" w:rsidRPr="00D76F05" w:rsidRDefault="00E03A90" w:rsidP="00724189">
      <w:pPr>
        <w:rPr>
          <w:rFonts w:ascii="Arial" w:hAnsi="Arial" w:cs="Arial"/>
          <w:sz w:val="22"/>
          <w:szCs w:val="22"/>
        </w:rPr>
      </w:pPr>
    </w:p>
    <w:p w14:paraId="30664B55" w14:textId="77777777" w:rsidR="00140739" w:rsidRPr="00D76F05" w:rsidRDefault="006008A8" w:rsidP="00724189">
      <w:pPr>
        <w:rPr>
          <w:rFonts w:ascii="Arial" w:hAnsi="Arial" w:cs="Arial"/>
          <w:sz w:val="22"/>
          <w:szCs w:val="22"/>
        </w:rPr>
      </w:pPr>
      <w:r w:rsidRPr="00D76F05">
        <w:rPr>
          <w:rFonts w:ascii="Arial" w:hAnsi="Arial" w:cs="Arial"/>
          <w:b/>
          <w:sz w:val="22"/>
          <w:szCs w:val="22"/>
        </w:rPr>
        <w:t>IZVAJALEC</w:t>
      </w:r>
      <w:r w:rsidR="00140739" w:rsidRPr="00D76F05">
        <w:rPr>
          <w:rFonts w:ascii="Arial" w:hAnsi="Arial" w:cs="Arial"/>
          <w:b/>
          <w:sz w:val="22"/>
          <w:szCs w:val="22"/>
        </w:rPr>
        <w:t>:</w:t>
      </w:r>
      <w:r w:rsidR="00140739" w:rsidRPr="00D76F05">
        <w:rPr>
          <w:rFonts w:ascii="Arial" w:hAnsi="Arial" w:cs="Arial"/>
          <w:b/>
          <w:sz w:val="22"/>
          <w:szCs w:val="22"/>
        </w:rPr>
        <w:tab/>
      </w:r>
      <w:r w:rsidR="00140739" w:rsidRPr="00D76F05">
        <w:rPr>
          <w:rFonts w:ascii="Arial" w:hAnsi="Arial" w:cs="Arial"/>
          <w:b/>
          <w:sz w:val="22"/>
          <w:szCs w:val="22"/>
        </w:rPr>
        <w:tab/>
      </w:r>
      <w:r w:rsidRPr="00D76F05">
        <w:rPr>
          <w:rFonts w:ascii="Arial" w:hAnsi="Arial" w:cs="Arial"/>
          <w:b/>
          <w:sz w:val="22"/>
          <w:szCs w:val="22"/>
        </w:rPr>
        <w:tab/>
      </w:r>
      <w:r w:rsidRPr="00D76F05">
        <w:rPr>
          <w:rFonts w:ascii="Arial" w:hAnsi="Arial" w:cs="Arial"/>
          <w:b/>
          <w:sz w:val="22"/>
          <w:szCs w:val="22"/>
        </w:rPr>
        <w:fldChar w:fldCharType="begin">
          <w:ffData>
            <w:name w:val=""/>
            <w:enabled/>
            <w:calcOnExit w:val="0"/>
            <w:textInput>
              <w:default w:val="Vpišite naziv izvajalca"/>
            </w:textInput>
          </w:ffData>
        </w:fldChar>
      </w:r>
      <w:r w:rsidRPr="00D76F05">
        <w:rPr>
          <w:rFonts w:ascii="Arial" w:hAnsi="Arial" w:cs="Arial"/>
          <w:b/>
          <w:sz w:val="22"/>
          <w:szCs w:val="22"/>
        </w:rPr>
        <w:instrText xml:space="preserve"> FORMTEXT </w:instrText>
      </w:r>
      <w:r w:rsidRPr="00D76F05">
        <w:rPr>
          <w:rFonts w:ascii="Arial" w:hAnsi="Arial" w:cs="Arial"/>
          <w:b/>
          <w:sz w:val="22"/>
          <w:szCs w:val="22"/>
        </w:rPr>
      </w:r>
      <w:r w:rsidRPr="00D76F05">
        <w:rPr>
          <w:rFonts w:ascii="Arial" w:hAnsi="Arial" w:cs="Arial"/>
          <w:b/>
          <w:sz w:val="22"/>
          <w:szCs w:val="22"/>
        </w:rPr>
        <w:fldChar w:fldCharType="separate"/>
      </w:r>
      <w:r w:rsidRPr="00D76F05">
        <w:rPr>
          <w:rFonts w:ascii="Arial" w:hAnsi="Arial" w:cs="Arial"/>
          <w:b/>
          <w:noProof/>
          <w:sz w:val="22"/>
          <w:szCs w:val="22"/>
        </w:rPr>
        <w:t>Vpišite naziv izvajalca</w:t>
      </w:r>
      <w:r w:rsidRPr="00D76F05">
        <w:rPr>
          <w:rFonts w:ascii="Arial" w:hAnsi="Arial" w:cs="Arial"/>
          <w:b/>
          <w:sz w:val="22"/>
          <w:szCs w:val="22"/>
        </w:rPr>
        <w:fldChar w:fldCharType="end"/>
      </w:r>
    </w:p>
    <w:p w14:paraId="5F64C1C9" w14:textId="77777777" w:rsidR="00140739" w:rsidRPr="00D76F05" w:rsidRDefault="00140739" w:rsidP="00724189">
      <w:pPr>
        <w:rPr>
          <w:rFonts w:ascii="Arial" w:hAnsi="Arial" w:cs="Arial"/>
          <w:sz w:val="22"/>
          <w:szCs w:val="22"/>
        </w:rPr>
      </w:pPr>
      <w:r w:rsidRPr="00D76F05">
        <w:rPr>
          <w:rFonts w:ascii="Arial" w:hAnsi="Arial" w:cs="Arial"/>
          <w:sz w:val="22"/>
          <w:szCs w:val="22"/>
        </w:rPr>
        <w:t>naslov:</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00044925" w:rsidRPr="00D76F05">
        <w:rPr>
          <w:rFonts w:ascii="Arial" w:hAnsi="Arial" w:cs="Arial"/>
          <w:sz w:val="22"/>
          <w:szCs w:val="22"/>
        </w:rPr>
        <w:fldChar w:fldCharType="begin">
          <w:ffData>
            <w:name w:val=""/>
            <w:enabled/>
            <w:calcOnExit w:val="0"/>
            <w:textInput>
              <w:default w:val="Vpišite naslov"/>
            </w:textInput>
          </w:ffData>
        </w:fldChar>
      </w:r>
      <w:r w:rsidR="00044925" w:rsidRPr="00D76F05">
        <w:rPr>
          <w:rFonts w:ascii="Arial" w:hAnsi="Arial" w:cs="Arial"/>
          <w:sz w:val="22"/>
          <w:szCs w:val="22"/>
        </w:rPr>
        <w:instrText xml:space="preserve"> FORMTEXT </w:instrText>
      </w:r>
      <w:r w:rsidR="00044925" w:rsidRPr="00D76F05">
        <w:rPr>
          <w:rFonts w:ascii="Arial" w:hAnsi="Arial" w:cs="Arial"/>
          <w:sz w:val="22"/>
          <w:szCs w:val="22"/>
        </w:rPr>
      </w:r>
      <w:r w:rsidR="00044925" w:rsidRPr="00D76F05">
        <w:rPr>
          <w:rFonts w:ascii="Arial" w:hAnsi="Arial" w:cs="Arial"/>
          <w:sz w:val="22"/>
          <w:szCs w:val="22"/>
        </w:rPr>
        <w:fldChar w:fldCharType="separate"/>
      </w:r>
      <w:r w:rsidR="00044925" w:rsidRPr="00D76F05">
        <w:rPr>
          <w:rFonts w:ascii="Arial" w:hAnsi="Arial" w:cs="Arial"/>
          <w:noProof/>
          <w:sz w:val="22"/>
          <w:szCs w:val="22"/>
        </w:rPr>
        <w:t>Vpišite naslov</w:t>
      </w:r>
      <w:r w:rsidR="00044925" w:rsidRPr="00D76F05">
        <w:rPr>
          <w:rFonts w:ascii="Arial" w:hAnsi="Arial" w:cs="Arial"/>
          <w:sz w:val="22"/>
          <w:szCs w:val="22"/>
        </w:rPr>
        <w:fldChar w:fldCharType="end"/>
      </w:r>
    </w:p>
    <w:p w14:paraId="376B27EB" w14:textId="77777777" w:rsidR="00140739" w:rsidRPr="00D76F05" w:rsidRDefault="00140739" w:rsidP="00724189">
      <w:pPr>
        <w:rPr>
          <w:rFonts w:ascii="Arial" w:hAnsi="Arial" w:cs="Arial"/>
          <w:sz w:val="22"/>
          <w:szCs w:val="22"/>
        </w:rPr>
      </w:pPr>
      <w:r w:rsidRPr="00D76F05">
        <w:rPr>
          <w:rFonts w:ascii="Arial" w:hAnsi="Arial" w:cs="Arial"/>
          <w:sz w:val="22"/>
          <w:szCs w:val="22"/>
        </w:rPr>
        <w:t>zakoniti zastopnik:</w:t>
      </w:r>
      <w:r w:rsidRPr="00D76F05">
        <w:rPr>
          <w:rFonts w:ascii="Arial" w:hAnsi="Arial" w:cs="Arial"/>
          <w:sz w:val="22"/>
          <w:szCs w:val="22"/>
        </w:rPr>
        <w:tab/>
      </w:r>
      <w:r w:rsidRPr="00D76F05">
        <w:rPr>
          <w:rFonts w:ascii="Arial" w:hAnsi="Arial" w:cs="Arial"/>
          <w:sz w:val="22"/>
          <w:szCs w:val="22"/>
        </w:rPr>
        <w:tab/>
      </w:r>
      <w:r w:rsidR="00044925" w:rsidRPr="00D76F05">
        <w:rPr>
          <w:rFonts w:ascii="Arial" w:hAnsi="Arial" w:cs="Arial"/>
          <w:sz w:val="22"/>
          <w:szCs w:val="22"/>
        </w:rPr>
        <w:fldChar w:fldCharType="begin">
          <w:ffData>
            <w:name w:val=""/>
            <w:enabled/>
            <w:calcOnExit w:val="0"/>
            <w:textInput>
              <w:default w:val="Vpišite ime in priimek zastopnika in funkcijo"/>
            </w:textInput>
          </w:ffData>
        </w:fldChar>
      </w:r>
      <w:r w:rsidR="00044925" w:rsidRPr="00D76F05">
        <w:rPr>
          <w:rFonts w:ascii="Arial" w:hAnsi="Arial" w:cs="Arial"/>
          <w:sz w:val="22"/>
          <w:szCs w:val="22"/>
        </w:rPr>
        <w:instrText xml:space="preserve"> FORMTEXT </w:instrText>
      </w:r>
      <w:r w:rsidR="00044925" w:rsidRPr="00D76F05">
        <w:rPr>
          <w:rFonts w:ascii="Arial" w:hAnsi="Arial" w:cs="Arial"/>
          <w:sz w:val="22"/>
          <w:szCs w:val="22"/>
        </w:rPr>
      </w:r>
      <w:r w:rsidR="00044925" w:rsidRPr="00D76F05">
        <w:rPr>
          <w:rFonts w:ascii="Arial" w:hAnsi="Arial" w:cs="Arial"/>
          <w:sz w:val="22"/>
          <w:szCs w:val="22"/>
        </w:rPr>
        <w:fldChar w:fldCharType="separate"/>
      </w:r>
      <w:r w:rsidR="00044925" w:rsidRPr="00D76F05">
        <w:rPr>
          <w:rFonts w:ascii="Arial" w:hAnsi="Arial" w:cs="Arial"/>
          <w:noProof/>
          <w:sz w:val="22"/>
          <w:szCs w:val="22"/>
        </w:rPr>
        <w:t>Vpišite ime in priimek zastopnika in funkcijo</w:t>
      </w:r>
      <w:r w:rsidR="00044925" w:rsidRPr="00D76F05">
        <w:rPr>
          <w:rFonts w:ascii="Arial" w:hAnsi="Arial" w:cs="Arial"/>
          <w:sz w:val="22"/>
          <w:szCs w:val="22"/>
        </w:rPr>
        <w:fldChar w:fldCharType="end"/>
      </w:r>
    </w:p>
    <w:p w14:paraId="24E72B6E" w14:textId="77777777" w:rsidR="00140739" w:rsidRPr="00D76F05" w:rsidRDefault="00140739" w:rsidP="00724189">
      <w:pPr>
        <w:rPr>
          <w:rFonts w:ascii="Arial" w:hAnsi="Arial" w:cs="Arial"/>
          <w:sz w:val="22"/>
          <w:szCs w:val="22"/>
        </w:rPr>
      </w:pPr>
      <w:r w:rsidRPr="00D76F05">
        <w:rPr>
          <w:rFonts w:ascii="Arial" w:hAnsi="Arial" w:cs="Arial"/>
          <w:sz w:val="22"/>
          <w:szCs w:val="22"/>
        </w:rPr>
        <w:t>matična št.:</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00044925" w:rsidRPr="00D76F05">
        <w:rPr>
          <w:rFonts w:ascii="Arial" w:hAnsi="Arial" w:cs="Arial"/>
          <w:sz w:val="22"/>
          <w:szCs w:val="22"/>
        </w:rPr>
        <w:fldChar w:fldCharType="begin">
          <w:ffData>
            <w:name w:val=""/>
            <w:enabled/>
            <w:calcOnExit w:val="0"/>
            <w:textInput>
              <w:default w:val="Vpišite matično številko"/>
            </w:textInput>
          </w:ffData>
        </w:fldChar>
      </w:r>
      <w:r w:rsidR="00044925" w:rsidRPr="00D76F05">
        <w:rPr>
          <w:rFonts w:ascii="Arial" w:hAnsi="Arial" w:cs="Arial"/>
          <w:sz w:val="22"/>
          <w:szCs w:val="22"/>
        </w:rPr>
        <w:instrText xml:space="preserve"> FORMTEXT </w:instrText>
      </w:r>
      <w:r w:rsidR="00044925" w:rsidRPr="00D76F05">
        <w:rPr>
          <w:rFonts w:ascii="Arial" w:hAnsi="Arial" w:cs="Arial"/>
          <w:sz w:val="22"/>
          <w:szCs w:val="22"/>
        </w:rPr>
      </w:r>
      <w:r w:rsidR="00044925" w:rsidRPr="00D76F05">
        <w:rPr>
          <w:rFonts w:ascii="Arial" w:hAnsi="Arial" w:cs="Arial"/>
          <w:sz w:val="22"/>
          <w:szCs w:val="22"/>
        </w:rPr>
        <w:fldChar w:fldCharType="separate"/>
      </w:r>
      <w:r w:rsidR="00044925" w:rsidRPr="00D76F05">
        <w:rPr>
          <w:rFonts w:ascii="Arial" w:hAnsi="Arial" w:cs="Arial"/>
          <w:noProof/>
          <w:sz w:val="22"/>
          <w:szCs w:val="22"/>
        </w:rPr>
        <w:t>Vpišite matično številko</w:t>
      </w:r>
      <w:r w:rsidR="00044925" w:rsidRPr="00D76F05">
        <w:rPr>
          <w:rFonts w:ascii="Arial" w:hAnsi="Arial" w:cs="Arial"/>
          <w:sz w:val="22"/>
          <w:szCs w:val="22"/>
        </w:rPr>
        <w:fldChar w:fldCharType="end"/>
      </w:r>
    </w:p>
    <w:p w14:paraId="5379D242" w14:textId="77777777" w:rsidR="00140739" w:rsidRPr="00D76F05" w:rsidRDefault="00140739" w:rsidP="00724189">
      <w:pPr>
        <w:rPr>
          <w:rFonts w:ascii="Arial" w:hAnsi="Arial" w:cs="Arial"/>
          <w:sz w:val="22"/>
          <w:szCs w:val="22"/>
        </w:rPr>
      </w:pPr>
      <w:r w:rsidRPr="00D76F05">
        <w:rPr>
          <w:rFonts w:ascii="Arial" w:hAnsi="Arial" w:cs="Arial"/>
          <w:sz w:val="22"/>
          <w:szCs w:val="22"/>
        </w:rPr>
        <w:t>ID št. za DDV:</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00044925" w:rsidRPr="00D76F05">
        <w:rPr>
          <w:rFonts w:ascii="Arial" w:hAnsi="Arial" w:cs="Arial"/>
          <w:sz w:val="22"/>
          <w:szCs w:val="22"/>
        </w:rPr>
        <w:fldChar w:fldCharType="begin">
          <w:ffData>
            <w:name w:val=""/>
            <w:enabled/>
            <w:calcOnExit w:val="0"/>
            <w:textInput>
              <w:default w:val="Vpišite davčno številko"/>
            </w:textInput>
          </w:ffData>
        </w:fldChar>
      </w:r>
      <w:r w:rsidR="00044925" w:rsidRPr="00D76F05">
        <w:rPr>
          <w:rFonts w:ascii="Arial" w:hAnsi="Arial" w:cs="Arial"/>
          <w:sz w:val="22"/>
          <w:szCs w:val="22"/>
        </w:rPr>
        <w:instrText xml:space="preserve"> FORMTEXT </w:instrText>
      </w:r>
      <w:r w:rsidR="00044925" w:rsidRPr="00D76F05">
        <w:rPr>
          <w:rFonts w:ascii="Arial" w:hAnsi="Arial" w:cs="Arial"/>
          <w:sz w:val="22"/>
          <w:szCs w:val="22"/>
        </w:rPr>
      </w:r>
      <w:r w:rsidR="00044925" w:rsidRPr="00D76F05">
        <w:rPr>
          <w:rFonts w:ascii="Arial" w:hAnsi="Arial" w:cs="Arial"/>
          <w:sz w:val="22"/>
          <w:szCs w:val="22"/>
        </w:rPr>
        <w:fldChar w:fldCharType="separate"/>
      </w:r>
      <w:r w:rsidR="00044925" w:rsidRPr="00D76F05">
        <w:rPr>
          <w:rFonts w:ascii="Arial" w:hAnsi="Arial" w:cs="Arial"/>
          <w:noProof/>
          <w:sz w:val="22"/>
          <w:szCs w:val="22"/>
        </w:rPr>
        <w:t>Vpišite davčno številko</w:t>
      </w:r>
      <w:r w:rsidR="00044925" w:rsidRPr="00D76F05">
        <w:rPr>
          <w:rFonts w:ascii="Arial" w:hAnsi="Arial" w:cs="Arial"/>
          <w:sz w:val="22"/>
          <w:szCs w:val="22"/>
        </w:rPr>
        <w:fldChar w:fldCharType="end"/>
      </w:r>
    </w:p>
    <w:p w14:paraId="038409C5" w14:textId="77777777" w:rsidR="00140739" w:rsidRPr="00D76F05" w:rsidRDefault="00140739" w:rsidP="00724189">
      <w:pPr>
        <w:rPr>
          <w:rFonts w:ascii="Arial" w:hAnsi="Arial" w:cs="Arial"/>
          <w:b/>
          <w:sz w:val="22"/>
          <w:szCs w:val="22"/>
        </w:rPr>
      </w:pPr>
      <w:r w:rsidRPr="00D76F05">
        <w:rPr>
          <w:rFonts w:ascii="Arial" w:hAnsi="Arial" w:cs="Arial"/>
          <w:sz w:val="22"/>
          <w:szCs w:val="22"/>
        </w:rPr>
        <w:t>št. TRR:</w:t>
      </w:r>
      <w:r w:rsidRPr="00D76F05">
        <w:rPr>
          <w:rFonts w:ascii="Arial" w:hAnsi="Arial" w:cs="Arial"/>
          <w:sz w:val="22"/>
          <w:szCs w:val="22"/>
        </w:rPr>
        <w:tab/>
      </w:r>
      <w:r w:rsidRPr="00D76F05">
        <w:rPr>
          <w:rFonts w:ascii="Arial" w:hAnsi="Arial" w:cs="Arial"/>
          <w:sz w:val="22"/>
          <w:szCs w:val="22"/>
        </w:rPr>
        <w:tab/>
      </w:r>
      <w:r w:rsidRPr="00D76F05">
        <w:rPr>
          <w:rFonts w:ascii="Arial" w:hAnsi="Arial" w:cs="Arial"/>
          <w:sz w:val="22"/>
          <w:szCs w:val="22"/>
        </w:rPr>
        <w:tab/>
      </w:r>
      <w:r w:rsidR="00044925" w:rsidRPr="00D76F05">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D76F05">
        <w:rPr>
          <w:rFonts w:ascii="Arial" w:hAnsi="Arial" w:cs="Arial"/>
          <w:sz w:val="22"/>
          <w:szCs w:val="22"/>
        </w:rPr>
        <w:instrText xml:space="preserve"> FORMTEXT </w:instrText>
      </w:r>
      <w:r w:rsidR="00044925" w:rsidRPr="00D76F05">
        <w:rPr>
          <w:rFonts w:ascii="Arial" w:hAnsi="Arial" w:cs="Arial"/>
          <w:sz w:val="22"/>
          <w:szCs w:val="22"/>
        </w:rPr>
      </w:r>
      <w:r w:rsidR="00044925" w:rsidRPr="00D76F05">
        <w:rPr>
          <w:rFonts w:ascii="Arial" w:hAnsi="Arial" w:cs="Arial"/>
          <w:sz w:val="22"/>
          <w:szCs w:val="22"/>
        </w:rPr>
        <w:fldChar w:fldCharType="separate"/>
      </w:r>
      <w:r w:rsidR="00044925" w:rsidRPr="00D76F05">
        <w:rPr>
          <w:rFonts w:ascii="Arial" w:hAnsi="Arial" w:cs="Arial"/>
          <w:noProof/>
          <w:sz w:val="22"/>
          <w:szCs w:val="22"/>
        </w:rPr>
        <w:t>Vpišite številko transakcijskega računa in banko</w:t>
      </w:r>
      <w:r w:rsidR="00044925" w:rsidRPr="00D76F05">
        <w:rPr>
          <w:rFonts w:ascii="Arial" w:hAnsi="Arial" w:cs="Arial"/>
          <w:sz w:val="22"/>
          <w:szCs w:val="22"/>
        </w:rPr>
        <w:fldChar w:fldCharType="end"/>
      </w:r>
      <w:r w:rsidRPr="00D76F05">
        <w:rPr>
          <w:rFonts w:ascii="Arial" w:hAnsi="Arial" w:cs="Arial"/>
          <w:b/>
          <w:sz w:val="22"/>
          <w:szCs w:val="22"/>
        </w:rPr>
        <w:tab/>
      </w:r>
    </w:p>
    <w:p w14:paraId="7B776B3B" w14:textId="77777777" w:rsidR="00C00A8B" w:rsidRPr="0014593C" w:rsidRDefault="00C00A8B" w:rsidP="00724189">
      <w:pPr>
        <w:rPr>
          <w:rFonts w:ascii="Arial" w:hAnsi="Arial" w:cs="Arial"/>
          <w:sz w:val="22"/>
          <w:szCs w:val="22"/>
          <w:highlight w:val="yellow"/>
        </w:rPr>
      </w:pPr>
    </w:p>
    <w:tbl>
      <w:tblPr>
        <w:tblW w:w="5000" w:type="pct"/>
        <w:tblLook w:val="04A0" w:firstRow="1" w:lastRow="0" w:firstColumn="1" w:lastColumn="0" w:noHBand="0" w:noVBand="1"/>
      </w:tblPr>
      <w:tblGrid>
        <w:gridCol w:w="2784"/>
        <w:gridCol w:w="6821"/>
      </w:tblGrid>
      <w:tr w:rsidR="00E422A6" w:rsidRPr="0014593C" w14:paraId="453C86CB" w14:textId="77777777" w:rsidTr="00EF5CE0">
        <w:trPr>
          <w:trHeight w:val="433"/>
        </w:trPr>
        <w:tc>
          <w:tcPr>
            <w:tcW w:w="1449" w:type="pct"/>
            <w:shd w:val="clear" w:color="auto" w:fill="auto"/>
            <w:vAlign w:val="bottom"/>
          </w:tcPr>
          <w:p w14:paraId="2F59BE21" w14:textId="77777777" w:rsidR="00E422A6" w:rsidRPr="0014593C" w:rsidRDefault="00E422A6" w:rsidP="00724189">
            <w:pPr>
              <w:rPr>
                <w:rFonts w:ascii="Arial" w:hAnsi="Arial" w:cs="Arial"/>
                <w:sz w:val="22"/>
                <w:szCs w:val="22"/>
                <w:highlight w:val="yellow"/>
              </w:rPr>
            </w:pPr>
          </w:p>
        </w:tc>
        <w:tc>
          <w:tcPr>
            <w:tcW w:w="3551" w:type="pct"/>
            <w:shd w:val="clear" w:color="auto" w:fill="auto"/>
            <w:vAlign w:val="bottom"/>
          </w:tcPr>
          <w:p w14:paraId="20DFD008" w14:textId="77777777" w:rsidR="00E422A6" w:rsidRPr="0014593C" w:rsidRDefault="00E422A6" w:rsidP="00724189">
            <w:pPr>
              <w:rPr>
                <w:rFonts w:ascii="Arial" w:hAnsi="Arial" w:cs="Arial"/>
                <w:sz w:val="22"/>
                <w:szCs w:val="22"/>
                <w:highlight w:val="yellow"/>
              </w:rPr>
            </w:pPr>
          </w:p>
        </w:tc>
      </w:tr>
    </w:tbl>
    <w:p w14:paraId="3E0BE2F4" w14:textId="77777777" w:rsidR="00E422A6" w:rsidRPr="0010771A" w:rsidRDefault="00E422A6" w:rsidP="000E4253">
      <w:pPr>
        <w:pStyle w:val="Heading1clen"/>
        <w:keepNext w:val="0"/>
        <w:numPr>
          <w:ilvl w:val="2"/>
          <w:numId w:val="9"/>
        </w:numPr>
        <w:spacing w:line="240" w:lineRule="auto"/>
        <w:ind w:left="284" w:hanging="142"/>
        <w:rPr>
          <w:sz w:val="22"/>
          <w:szCs w:val="22"/>
        </w:rPr>
      </w:pPr>
      <w:r w:rsidRPr="0010771A">
        <w:rPr>
          <w:sz w:val="22"/>
          <w:szCs w:val="22"/>
        </w:rPr>
        <w:t>UVODNE DOLOČBE</w:t>
      </w:r>
    </w:p>
    <w:p w14:paraId="690E6FDF" w14:textId="77777777" w:rsidR="002E1230" w:rsidRPr="0010771A" w:rsidRDefault="002E1230" w:rsidP="00524E00">
      <w:pPr>
        <w:pStyle w:val="Odstavekseznama"/>
        <w:spacing w:after="0" w:line="240" w:lineRule="auto"/>
        <w:ind w:left="0"/>
        <w:rPr>
          <w:rFonts w:ascii="Arial" w:hAnsi="Arial" w:cs="Arial"/>
        </w:rPr>
      </w:pPr>
    </w:p>
    <w:p w14:paraId="69E6B7EB" w14:textId="77777777" w:rsidR="00E03A90" w:rsidRPr="0010771A" w:rsidRDefault="00E422A6" w:rsidP="000E4253">
      <w:pPr>
        <w:pStyle w:val="Odstavekseznama"/>
        <w:numPr>
          <w:ilvl w:val="0"/>
          <w:numId w:val="18"/>
        </w:numPr>
        <w:spacing w:after="0" w:line="240" w:lineRule="auto"/>
        <w:jc w:val="center"/>
        <w:rPr>
          <w:rFonts w:ascii="Arial" w:hAnsi="Arial" w:cs="Arial"/>
          <w:b/>
          <w:bCs/>
        </w:rPr>
      </w:pPr>
      <w:r w:rsidRPr="0010771A">
        <w:rPr>
          <w:rFonts w:ascii="Arial" w:hAnsi="Arial" w:cs="Arial"/>
          <w:b/>
          <w:bCs/>
        </w:rPr>
        <w:t>člen</w:t>
      </w:r>
    </w:p>
    <w:p w14:paraId="532AA084" w14:textId="77777777" w:rsidR="00AC7DD7" w:rsidRPr="0010771A" w:rsidRDefault="00AC7DD7" w:rsidP="00524E00">
      <w:pPr>
        <w:pStyle w:val="Odstavekseznama"/>
        <w:spacing w:after="0" w:line="240" w:lineRule="auto"/>
        <w:rPr>
          <w:rFonts w:ascii="Arial" w:hAnsi="Arial" w:cs="Arial"/>
        </w:rPr>
      </w:pPr>
    </w:p>
    <w:p w14:paraId="255CC23E" w14:textId="1608EA1F" w:rsidR="00062855" w:rsidRPr="0010771A" w:rsidRDefault="00062855" w:rsidP="00524E00">
      <w:pPr>
        <w:rPr>
          <w:rFonts w:ascii="Arial" w:hAnsi="Arial" w:cs="Arial"/>
          <w:sz w:val="22"/>
          <w:szCs w:val="22"/>
        </w:rPr>
      </w:pPr>
      <w:r w:rsidRPr="0010771A">
        <w:rPr>
          <w:rFonts w:ascii="Arial" w:hAnsi="Arial" w:cs="Arial"/>
          <w:sz w:val="22"/>
          <w:szCs w:val="22"/>
        </w:rPr>
        <w:t xml:space="preserve">Ta pogodba </w:t>
      </w:r>
      <w:r w:rsidR="006008A8" w:rsidRPr="0010771A">
        <w:rPr>
          <w:rFonts w:ascii="Arial" w:hAnsi="Arial" w:cs="Arial"/>
          <w:sz w:val="22"/>
          <w:szCs w:val="22"/>
        </w:rPr>
        <w:t xml:space="preserve">je </w:t>
      </w:r>
      <w:r w:rsidRPr="0010771A">
        <w:rPr>
          <w:rFonts w:ascii="Arial" w:hAnsi="Arial" w:cs="Arial"/>
          <w:sz w:val="22"/>
          <w:szCs w:val="22"/>
        </w:rPr>
        <w:t>sklenjena na podlagi izvedenega postopka oddaje javnega naročila</w:t>
      </w:r>
      <w:r w:rsidR="00360478" w:rsidRPr="0010771A">
        <w:rPr>
          <w:rFonts w:ascii="Arial" w:hAnsi="Arial" w:cs="Arial"/>
          <w:sz w:val="22"/>
          <w:szCs w:val="22"/>
        </w:rPr>
        <w:t xml:space="preserve"> male vrednosti</w:t>
      </w:r>
      <w:r w:rsidRPr="0010771A">
        <w:rPr>
          <w:rFonts w:ascii="Arial" w:hAnsi="Arial" w:cs="Arial"/>
          <w:sz w:val="22"/>
          <w:szCs w:val="22"/>
        </w:rPr>
        <w:t xml:space="preserve"> skladno z določili </w:t>
      </w:r>
      <w:r w:rsidR="000B1CDC">
        <w:rPr>
          <w:rFonts w:ascii="Arial" w:hAnsi="Arial" w:cs="Arial"/>
          <w:sz w:val="22"/>
          <w:szCs w:val="22"/>
        </w:rPr>
        <w:t xml:space="preserve">2. odstavka </w:t>
      </w:r>
      <w:r w:rsidRPr="0010771A">
        <w:rPr>
          <w:rFonts w:ascii="Arial" w:hAnsi="Arial" w:cs="Arial"/>
          <w:sz w:val="22"/>
          <w:szCs w:val="22"/>
        </w:rPr>
        <w:t>47. člena Zakona o javnem naročanju (ZJN-3),</w:t>
      </w:r>
      <w:r w:rsidR="00E03A90" w:rsidRPr="0010771A">
        <w:rPr>
          <w:rFonts w:ascii="Arial" w:hAnsi="Arial" w:cs="Arial"/>
          <w:sz w:val="22"/>
          <w:szCs w:val="22"/>
        </w:rPr>
        <w:t xml:space="preserve"> objavljenega na P</w:t>
      </w:r>
      <w:r w:rsidRPr="0010771A">
        <w:rPr>
          <w:rFonts w:ascii="Arial" w:hAnsi="Arial" w:cs="Arial"/>
          <w:sz w:val="22"/>
          <w:szCs w:val="22"/>
        </w:rPr>
        <w:t xml:space="preserve">ortalu javnih naročil št. </w:t>
      </w:r>
      <w:r w:rsidR="00E03A90" w:rsidRPr="0010771A">
        <w:rPr>
          <w:rFonts w:ascii="Arial" w:hAnsi="Arial" w:cs="Arial"/>
          <w:sz w:val="22"/>
          <w:szCs w:val="22"/>
        </w:rPr>
        <w:fldChar w:fldCharType="begin">
          <w:ffData>
            <w:name w:val=""/>
            <w:enabled/>
            <w:calcOnExit w:val="0"/>
            <w:textInput>
              <w:default w:val="(Vpišite številko)"/>
            </w:textInput>
          </w:ffData>
        </w:fldChar>
      </w:r>
      <w:r w:rsidR="00E03A90" w:rsidRPr="0010771A">
        <w:rPr>
          <w:rFonts w:ascii="Arial" w:hAnsi="Arial" w:cs="Arial"/>
          <w:sz w:val="22"/>
          <w:szCs w:val="22"/>
        </w:rPr>
        <w:instrText xml:space="preserve"> FORMTEXT </w:instrText>
      </w:r>
      <w:r w:rsidR="00E03A90" w:rsidRPr="0010771A">
        <w:rPr>
          <w:rFonts w:ascii="Arial" w:hAnsi="Arial" w:cs="Arial"/>
          <w:sz w:val="22"/>
          <w:szCs w:val="22"/>
        </w:rPr>
      </w:r>
      <w:r w:rsidR="00E03A90" w:rsidRPr="0010771A">
        <w:rPr>
          <w:rFonts w:ascii="Arial" w:hAnsi="Arial" w:cs="Arial"/>
          <w:sz w:val="22"/>
          <w:szCs w:val="22"/>
        </w:rPr>
        <w:fldChar w:fldCharType="separate"/>
      </w:r>
      <w:r w:rsidR="00E03A90" w:rsidRPr="0010771A">
        <w:rPr>
          <w:rFonts w:ascii="Arial" w:hAnsi="Arial" w:cs="Arial"/>
          <w:noProof/>
          <w:sz w:val="22"/>
          <w:szCs w:val="22"/>
        </w:rPr>
        <w:t>(Vpišite številko)</w:t>
      </w:r>
      <w:r w:rsidR="00E03A90" w:rsidRPr="0010771A">
        <w:rPr>
          <w:rFonts w:ascii="Arial" w:hAnsi="Arial" w:cs="Arial"/>
          <w:sz w:val="22"/>
          <w:szCs w:val="22"/>
        </w:rPr>
        <w:fldChar w:fldCharType="end"/>
      </w:r>
      <w:r w:rsidRPr="0010771A">
        <w:rPr>
          <w:rFonts w:ascii="Arial" w:hAnsi="Arial" w:cs="Arial"/>
          <w:sz w:val="22"/>
          <w:szCs w:val="22"/>
        </w:rPr>
        <w:t>.</w:t>
      </w:r>
    </w:p>
    <w:p w14:paraId="729499A4" w14:textId="77777777" w:rsidR="00AC7DD7" w:rsidRPr="0010771A" w:rsidRDefault="00AC7DD7" w:rsidP="00524E00">
      <w:pPr>
        <w:rPr>
          <w:rFonts w:ascii="Arial" w:hAnsi="Arial" w:cs="Arial"/>
          <w:sz w:val="22"/>
          <w:szCs w:val="22"/>
        </w:rPr>
      </w:pPr>
    </w:p>
    <w:p w14:paraId="49D70F9B" w14:textId="2E09BDB7" w:rsidR="00062855" w:rsidRPr="0010771A" w:rsidRDefault="006008A8" w:rsidP="00524E00">
      <w:pPr>
        <w:rPr>
          <w:rFonts w:ascii="Arial" w:hAnsi="Arial" w:cs="Arial"/>
          <w:sz w:val="22"/>
          <w:szCs w:val="22"/>
        </w:rPr>
      </w:pPr>
      <w:r w:rsidRPr="0010771A">
        <w:rPr>
          <w:rFonts w:ascii="Arial" w:hAnsi="Arial" w:cs="Arial"/>
          <w:sz w:val="22"/>
          <w:szCs w:val="22"/>
        </w:rPr>
        <w:t>Izvajalec</w:t>
      </w:r>
      <w:r w:rsidR="00062855" w:rsidRPr="0010771A">
        <w:rPr>
          <w:rFonts w:ascii="Arial" w:hAnsi="Arial" w:cs="Arial"/>
          <w:sz w:val="22"/>
          <w:szCs w:val="22"/>
        </w:rPr>
        <w:t xml:space="preserve"> je bil izbran kot najugodnejši ponudnik na podlagi naročnikove Dokumentacije v zvezi z javnim naročilom</w:t>
      </w:r>
      <w:r w:rsidR="000B1CDC">
        <w:rPr>
          <w:rFonts w:ascii="Arial" w:hAnsi="Arial" w:cs="Arial"/>
          <w:sz w:val="22"/>
          <w:szCs w:val="22"/>
        </w:rPr>
        <w:t xml:space="preserve"> </w:t>
      </w:r>
      <w:r w:rsidR="00A84DB0" w:rsidRPr="0010771A">
        <w:rPr>
          <w:rFonts w:ascii="Arial" w:hAnsi="Arial" w:cs="Arial"/>
          <w:sz w:val="22"/>
          <w:szCs w:val="22"/>
        </w:rPr>
        <w:t xml:space="preserve">št. </w:t>
      </w:r>
      <w:r w:rsidR="00A84DB0" w:rsidRPr="0010771A">
        <w:rPr>
          <w:rFonts w:ascii="Arial" w:hAnsi="Arial" w:cs="Arial"/>
          <w:sz w:val="22"/>
          <w:szCs w:val="22"/>
        </w:rPr>
        <w:fldChar w:fldCharType="begin">
          <w:ffData>
            <w:name w:val=""/>
            <w:enabled/>
            <w:calcOnExit w:val="0"/>
            <w:textInput>
              <w:default w:val="(Vpišite številko)"/>
            </w:textInput>
          </w:ffData>
        </w:fldChar>
      </w:r>
      <w:r w:rsidR="00A84DB0" w:rsidRPr="0010771A">
        <w:rPr>
          <w:rFonts w:ascii="Arial" w:hAnsi="Arial" w:cs="Arial"/>
          <w:sz w:val="22"/>
          <w:szCs w:val="22"/>
        </w:rPr>
        <w:instrText xml:space="preserve"> FORMTEXT </w:instrText>
      </w:r>
      <w:r w:rsidR="00A84DB0" w:rsidRPr="0010771A">
        <w:rPr>
          <w:rFonts w:ascii="Arial" w:hAnsi="Arial" w:cs="Arial"/>
          <w:sz w:val="22"/>
          <w:szCs w:val="22"/>
        </w:rPr>
      </w:r>
      <w:r w:rsidR="00A84DB0" w:rsidRPr="0010771A">
        <w:rPr>
          <w:rFonts w:ascii="Arial" w:hAnsi="Arial" w:cs="Arial"/>
          <w:sz w:val="22"/>
          <w:szCs w:val="22"/>
        </w:rPr>
        <w:fldChar w:fldCharType="separate"/>
      </w:r>
      <w:r w:rsidR="00A84DB0" w:rsidRPr="0010771A">
        <w:rPr>
          <w:rFonts w:ascii="Arial" w:hAnsi="Arial" w:cs="Arial"/>
          <w:noProof/>
          <w:sz w:val="22"/>
          <w:szCs w:val="22"/>
        </w:rPr>
        <w:t>(Vpišite številko)</w:t>
      </w:r>
      <w:r w:rsidR="00A84DB0" w:rsidRPr="0010771A">
        <w:rPr>
          <w:rFonts w:ascii="Arial" w:hAnsi="Arial" w:cs="Arial"/>
          <w:sz w:val="22"/>
          <w:szCs w:val="22"/>
        </w:rPr>
        <w:fldChar w:fldCharType="end"/>
      </w:r>
      <w:r w:rsidR="00A84DB0" w:rsidRPr="0010771A">
        <w:rPr>
          <w:rFonts w:ascii="Arial" w:hAnsi="Arial" w:cs="Arial"/>
          <w:sz w:val="22"/>
          <w:szCs w:val="22"/>
        </w:rPr>
        <w:t xml:space="preserve">, ki je priloga </w:t>
      </w:r>
      <w:r w:rsidR="00FE05D4" w:rsidRPr="0010771A">
        <w:rPr>
          <w:rFonts w:ascii="Arial" w:hAnsi="Arial" w:cs="Arial"/>
          <w:sz w:val="22"/>
          <w:szCs w:val="22"/>
        </w:rPr>
        <w:t xml:space="preserve">št. </w:t>
      </w:r>
      <w:r w:rsidR="00A84DB0" w:rsidRPr="0010771A">
        <w:rPr>
          <w:rFonts w:ascii="Arial" w:hAnsi="Arial" w:cs="Arial"/>
          <w:sz w:val="22"/>
          <w:szCs w:val="22"/>
        </w:rPr>
        <w:t xml:space="preserve">1 te pogodbe </w:t>
      </w:r>
      <w:r w:rsidR="00062855" w:rsidRPr="0010771A">
        <w:rPr>
          <w:rFonts w:ascii="Arial" w:hAnsi="Arial" w:cs="Arial"/>
          <w:sz w:val="22"/>
          <w:szCs w:val="22"/>
        </w:rPr>
        <w:t xml:space="preserve">(v nadaljevanju DJN) in njegove </w:t>
      </w:r>
      <w:r w:rsidR="000B1CDC">
        <w:rPr>
          <w:rFonts w:ascii="Arial" w:hAnsi="Arial" w:cs="Arial"/>
          <w:sz w:val="22"/>
          <w:szCs w:val="22"/>
        </w:rPr>
        <w:t>P</w:t>
      </w:r>
      <w:r w:rsidR="00062855" w:rsidRPr="0010771A">
        <w:rPr>
          <w:rFonts w:ascii="Arial" w:hAnsi="Arial" w:cs="Arial"/>
          <w:sz w:val="22"/>
          <w:szCs w:val="22"/>
        </w:rPr>
        <w:t>onudbe št.</w:t>
      </w:r>
      <w:r w:rsidR="00E03A90" w:rsidRPr="0010771A">
        <w:rPr>
          <w:rFonts w:ascii="Arial" w:hAnsi="Arial" w:cs="Arial"/>
          <w:sz w:val="22"/>
          <w:szCs w:val="22"/>
        </w:rPr>
        <w:t xml:space="preserve"> </w:t>
      </w:r>
      <w:r w:rsidR="00E03A90" w:rsidRPr="0010771A">
        <w:rPr>
          <w:rFonts w:ascii="Arial" w:hAnsi="Arial" w:cs="Arial"/>
          <w:sz w:val="22"/>
          <w:szCs w:val="22"/>
        </w:rPr>
        <w:fldChar w:fldCharType="begin">
          <w:ffData>
            <w:name w:val=""/>
            <w:enabled/>
            <w:calcOnExit w:val="0"/>
            <w:textInput>
              <w:default w:val="(Vpišite številko)"/>
            </w:textInput>
          </w:ffData>
        </w:fldChar>
      </w:r>
      <w:r w:rsidR="00E03A90" w:rsidRPr="0010771A">
        <w:rPr>
          <w:rFonts w:ascii="Arial" w:hAnsi="Arial" w:cs="Arial"/>
          <w:sz w:val="22"/>
          <w:szCs w:val="22"/>
        </w:rPr>
        <w:instrText xml:space="preserve"> FORMTEXT </w:instrText>
      </w:r>
      <w:r w:rsidR="00E03A90" w:rsidRPr="0010771A">
        <w:rPr>
          <w:rFonts w:ascii="Arial" w:hAnsi="Arial" w:cs="Arial"/>
          <w:sz w:val="22"/>
          <w:szCs w:val="22"/>
        </w:rPr>
      </w:r>
      <w:r w:rsidR="00E03A90" w:rsidRPr="0010771A">
        <w:rPr>
          <w:rFonts w:ascii="Arial" w:hAnsi="Arial" w:cs="Arial"/>
          <w:sz w:val="22"/>
          <w:szCs w:val="22"/>
        </w:rPr>
        <w:fldChar w:fldCharType="separate"/>
      </w:r>
      <w:r w:rsidR="00E03A90" w:rsidRPr="0010771A">
        <w:rPr>
          <w:rFonts w:ascii="Arial" w:hAnsi="Arial" w:cs="Arial"/>
          <w:noProof/>
          <w:sz w:val="22"/>
          <w:szCs w:val="22"/>
        </w:rPr>
        <w:t>(Vpišite številko)</w:t>
      </w:r>
      <w:r w:rsidR="00E03A90" w:rsidRPr="0010771A">
        <w:rPr>
          <w:rFonts w:ascii="Arial" w:hAnsi="Arial" w:cs="Arial"/>
          <w:sz w:val="22"/>
          <w:szCs w:val="22"/>
        </w:rPr>
        <w:fldChar w:fldCharType="end"/>
      </w:r>
      <w:r w:rsidR="00062855" w:rsidRPr="0010771A">
        <w:rPr>
          <w:rFonts w:ascii="Arial" w:hAnsi="Arial" w:cs="Arial"/>
          <w:sz w:val="22"/>
          <w:szCs w:val="22"/>
        </w:rPr>
        <w:t xml:space="preserve"> z dne </w:t>
      </w:r>
      <w:r w:rsidR="00E03A90" w:rsidRPr="0010771A">
        <w:rPr>
          <w:rFonts w:ascii="Arial" w:hAnsi="Arial" w:cs="Arial"/>
          <w:sz w:val="22"/>
          <w:szCs w:val="22"/>
        </w:rPr>
        <w:fldChar w:fldCharType="begin">
          <w:ffData>
            <w:name w:val=""/>
            <w:enabled/>
            <w:calcOnExit w:val="0"/>
            <w:textInput>
              <w:default w:val="(Vpišite datum)"/>
            </w:textInput>
          </w:ffData>
        </w:fldChar>
      </w:r>
      <w:r w:rsidR="00E03A90" w:rsidRPr="0010771A">
        <w:rPr>
          <w:rFonts w:ascii="Arial" w:hAnsi="Arial" w:cs="Arial"/>
          <w:sz w:val="22"/>
          <w:szCs w:val="22"/>
        </w:rPr>
        <w:instrText xml:space="preserve"> FORMTEXT </w:instrText>
      </w:r>
      <w:r w:rsidR="00E03A90" w:rsidRPr="0010771A">
        <w:rPr>
          <w:rFonts w:ascii="Arial" w:hAnsi="Arial" w:cs="Arial"/>
          <w:sz w:val="22"/>
          <w:szCs w:val="22"/>
        </w:rPr>
      </w:r>
      <w:r w:rsidR="00E03A90" w:rsidRPr="0010771A">
        <w:rPr>
          <w:rFonts w:ascii="Arial" w:hAnsi="Arial" w:cs="Arial"/>
          <w:sz w:val="22"/>
          <w:szCs w:val="22"/>
        </w:rPr>
        <w:fldChar w:fldCharType="separate"/>
      </w:r>
      <w:r w:rsidR="00E03A90" w:rsidRPr="0010771A">
        <w:rPr>
          <w:rFonts w:ascii="Arial" w:hAnsi="Arial" w:cs="Arial"/>
          <w:noProof/>
          <w:sz w:val="22"/>
          <w:szCs w:val="22"/>
        </w:rPr>
        <w:t>(Vpišite datum)</w:t>
      </w:r>
      <w:r w:rsidR="00E03A90" w:rsidRPr="0010771A">
        <w:rPr>
          <w:rFonts w:ascii="Arial" w:hAnsi="Arial" w:cs="Arial"/>
          <w:sz w:val="22"/>
          <w:szCs w:val="22"/>
        </w:rPr>
        <w:fldChar w:fldCharType="end"/>
      </w:r>
      <w:r w:rsidR="00A84DB0" w:rsidRPr="0010771A">
        <w:rPr>
          <w:rFonts w:ascii="Arial" w:hAnsi="Arial" w:cs="Arial"/>
          <w:sz w:val="22"/>
          <w:szCs w:val="22"/>
        </w:rPr>
        <w:t>, ki je priloga št. 2 te pogodbe</w:t>
      </w:r>
      <w:r w:rsidR="00062855" w:rsidRPr="0010771A">
        <w:rPr>
          <w:rFonts w:ascii="Arial" w:hAnsi="Arial" w:cs="Arial"/>
          <w:sz w:val="22"/>
          <w:szCs w:val="22"/>
        </w:rPr>
        <w:t>.</w:t>
      </w:r>
    </w:p>
    <w:p w14:paraId="5A7E7DDB" w14:textId="77777777" w:rsidR="00121B25" w:rsidRPr="0010771A" w:rsidRDefault="00121B25" w:rsidP="001127D7"/>
    <w:p w14:paraId="41AF1E83" w14:textId="3B8A8D36" w:rsidR="00717DEE" w:rsidRPr="000B1CDC" w:rsidRDefault="000B1CDC" w:rsidP="001127D7">
      <w:pPr>
        <w:rPr>
          <w:rFonts w:ascii="Arial" w:hAnsi="Arial" w:cs="Arial"/>
          <w:sz w:val="22"/>
          <w:szCs w:val="22"/>
        </w:rPr>
      </w:pPr>
      <w:r w:rsidRPr="000B1CDC">
        <w:rPr>
          <w:rFonts w:ascii="Arial" w:hAnsi="Arial" w:cs="Arial"/>
          <w:sz w:val="22"/>
          <w:szCs w:val="22"/>
        </w:rPr>
        <w:t xml:space="preserve">Priloge bodo posredovane v elektronski obliki in </w:t>
      </w:r>
      <w:r>
        <w:rPr>
          <w:rFonts w:ascii="Arial" w:hAnsi="Arial" w:cs="Arial"/>
          <w:sz w:val="22"/>
          <w:szCs w:val="22"/>
        </w:rPr>
        <w:t>so</w:t>
      </w:r>
      <w:r w:rsidRPr="000B1CDC">
        <w:rPr>
          <w:rFonts w:ascii="Arial" w:hAnsi="Arial" w:cs="Arial"/>
          <w:sz w:val="22"/>
          <w:szCs w:val="22"/>
        </w:rPr>
        <w:t xml:space="preserve"> sestavni del </w:t>
      </w:r>
      <w:r>
        <w:rPr>
          <w:rFonts w:ascii="Arial" w:hAnsi="Arial" w:cs="Arial"/>
          <w:sz w:val="22"/>
          <w:szCs w:val="22"/>
        </w:rPr>
        <w:t xml:space="preserve">te </w:t>
      </w:r>
      <w:r w:rsidRPr="000B1CDC">
        <w:rPr>
          <w:rFonts w:ascii="Arial" w:hAnsi="Arial" w:cs="Arial"/>
          <w:sz w:val="22"/>
          <w:szCs w:val="22"/>
        </w:rPr>
        <w:t>pogodbe.</w:t>
      </w:r>
    </w:p>
    <w:p w14:paraId="69231CCA" w14:textId="77777777" w:rsidR="000B1CDC" w:rsidRPr="0010771A" w:rsidRDefault="000B1CDC" w:rsidP="001127D7"/>
    <w:p w14:paraId="76326D44" w14:textId="77777777" w:rsidR="00E422A6" w:rsidRPr="0010771A" w:rsidRDefault="00E422A6" w:rsidP="000E4253">
      <w:pPr>
        <w:pStyle w:val="Heading1clen"/>
        <w:keepNext w:val="0"/>
        <w:numPr>
          <w:ilvl w:val="2"/>
          <w:numId w:val="9"/>
        </w:numPr>
        <w:spacing w:line="240" w:lineRule="auto"/>
        <w:ind w:left="284" w:hanging="142"/>
        <w:rPr>
          <w:sz w:val="22"/>
          <w:szCs w:val="22"/>
        </w:rPr>
      </w:pPr>
      <w:r w:rsidRPr="0010771A">
        <w:rPr>
          <w:sz w:val="22"/>
          <w:szCs w:val="22"/>
        </w:rPr>
        <w:t>PREDMET POGODBE</w:t>
      </w:r>
    </w:p>
    <w:p w14:paraId="0796B634" w14:textId="77777777" w:rsidR="00550953" w:rsidRPr="0010771A" w:rsidRDefault="00550953" w:rsidP="00724189">
      <w:pPr>
        <w:rPr>
          <w:rFonts w:ascii="Arial" w:hAnsi="Arial" w:cs="Arial"/>
          <w:b/>
          <w:sz w:val="22"/>
          <w:szCs w:val="22"/>
        </w:rPr>
      </w:pPr>
    </w:p>
    <w:p w14:paraId="3BD89CF7" w14:textId="77777777" w:rsidR="00E03A90" w:rsidRPr="0010771A" w:rsidRDefault="00E422A6" w:rsidP="000E4253">
      <w:pPr>
        <w:pStyle w:val="Odstavekseznama"/>
        <w:numPr>
          <w:ilvl w:val="0"/>
          <w:numId w:val="18"/>
        </w:numPr>
        <w:spacing w:after="0" w:line="240" w:lineRule="auto"/>
        <w:jc w:val="center"/>
        <w:rPr>
          <w:rFonts w:ascii="Arial" w:hAnsi="Arial" w:cs="Arial"/>
          <w:b/>
          <w:bCs/>
        </w:rPr>
      </w:pPr>
      <w:r w:rsidRPr="0010771A">
        <w:rPr>
          <w:rFonts w:ascii="Arial" w:hAnsi="Arial" w:cs="Arial"/>
          <w:b/>
          <w:bCs/>
        </w:rPr>
        <w:t>člen</w:t>
      </w:r>
    </w:p>
    <w:p w14:paraId="000A92CA" w14:textId="77777777" w:rsidR="00AC7DD7" w:rsidRPr="0014593C" w:rsidRDefault="00AC7DD7" w:rsidP="00724189">
      <w:pPr>
        <w:pStyle w:val="Odstavekseznama"/>
        <w:spacing w:after="0" w:line="240" w:lineRule="auto"/>
        <w:rPr>
          <w:rFonts w:ascii="Arial" w:hAnsi="Arial" w:cs="Arial"/>
          <w:highlight w:val="yellow"/>
        </w:rPr>
      </w:pPr>
    </w:p>
    <w:p w14:paraId="30AE07CE" w14:textId="74A9E4A9" w:rsidR="0040430D" w:rsidRPr="0010771A" w:rsidRDefault="00C41627" w:rsidP="0040430D">
      <w:pPr>
        <w:rPr>
          <w:rFonts w:ascii="Arial" w:hAnsi="Arial" w:cs="Arial"/>
          <w:sz w:val="22"/>
          <w:szCs w:val="22"/>
        </w:rPr>
      </w:pPr>
      <w:r w:rsidRPr="0010771A">
        <w:rPr>
          <w:rFonts w:ascii="Arial" w:hAnsi="Arial" w:cs="Arial"/>
          <w:sz w:val="22"/>
          <w:szCs w:val="22"/>
        </w:rPr>
        <w:t xml:space="preserve">Izvajalec izvede dobavo in </w:t>
      </w:r>
      <w:r w:rsidR="000B1CDC">
        <w:rPr>
          <w:rFonts w:ascii="Arial" w:hAnsi="Arial" w:cs="Arial"/>
          <w:sz w:val="22"/>
          <w:szCs w:val="22"/>
        </w:rPr>
        <w:t>montažo</w:t>
      </w:r>
      <w:r w:rsidRPr="0010771A">
        <w:rPr>
          <w:rFonts w:ascii="Arial" w:hAnsi="Arial" w:cs="Arial"/>
          <w:sz w:val="22"/>
          <w:szCs w:val="22"/>
        </w:rPr>
        <w:t xml:space="preserve"> napajalnih sistemov na HE </w:t>
      </w:r>
      <w:r w:rsidR="0010771A" w:rsidRPr="0010771A">
        <w:rPr>
          <w:rFonts w:ascii="Arial" w:hAnsi="Arial" w:cs="Arial"/>
          <w:sz w:val="22"/>
          <w:szCs w:val="22"/>
        </w:rPr>
        <w:t xml:space="preserve">Plave II in HE </w:t>
      </w:r>
      <w:r w:rsidRPr="0010771A">
        <w:rPr>
          <w:rFonts w:ascii="Arial" w:hAnsi="Arial" w:cs="Arial"/>
          <w:sz w:val="22"/>
          <w:szCs w:val="22"/>
        </w:rPr>
        <w:t>Doblar II</w:t>
      </w:r>
      <w:r w:rsidR="006910EA" w:rsidRPr="0010771A">
        <w:rPr>
          <w:rFonts w:ascii="Arial" w:hAnsi="Arial" w:cs="Arial"/>
          <w:sz w:val="22"/>
          <w:szCs w:val="22"/>
        </w:rPr>
        <w:t xml:space="preserve"> </w:t>
      </w:r>
      <w:r w:rsidR="0040430D" w:rsidRPr="0010771A">
        <w:rPr>
          <w:rFonts w:ascii="Arial" w:hAnsi="Arial" w:cs="Arial"/>
          <w:sz w:val="22"/>
          <w:szCs w:val="22"/>
        </w:rPr>
        <w:t xml:space="preserve">na podlagi </w:t>
      </w:r>
      <w:r w:rsidR="000B1CDC">
        <w:rPr>
          <w:rFonts w:ascii="Arial" w:hAnsi="Arial" w:cs="Arial"/>
          <w:sz w:val="22"/>
          <w:szCs w:val="22"/>
        </w:rPr>
        <w:t>DJN</w:t>
      </w:r>
      <w:r w:rsidR="0040430D" w:rsidRPr="0010771A">
        <w:rPr>
          <w:rFonts w:ascii="Arial" w:hAnsi="Arial" w:cs="Arial"/>
          <w:sz w:val="22"/>
          <w:szCs w:val="22"/>
        </w:rPr>
        <w:t xml:space="preserve"> in </w:t>
      </w:r>
      <w:r w:rsidR="000B1CDC">
        <w:rPr>
          <w:rFonts w:ascii="Arial" w:hAnsi="Arial" w:cs="Arial"/>
          <w:sz w:val="22"/>
          <w:szCs w:val="22"/>
        </w:rPr>
        <w:t>P</w:t>
      </w:r>
      <w:r w:rsidR="0040430D" w:rsidRPr="0010771A">
        <w:rPr>
          <w:rFonts w:ascii="Arial" w:hAnsi="Arial" w:cs="Arial"/>
          <w:sz w:val="22"/>
          <w:szCs w:val="22"/>
        </w:rPr>
        <w:t>onudbe iz 2. odstavka 1. člena</w:t>
      </w:r>
      <w:r w:rsidR="000B1CDC">
        <w:rPr>
          <w:rFonts w:ascii="Arial" w:hAnsi="Arial" w:cs="Arial"/>
          <w:sz w:val="22"/>
          <w:szCs w:val="22"/>
        </w:rPr>
        <w:t>.</w:t>
      </w:r>
    </w:p>
    <w:p w14:paraId="1F6E3B10" w14:textId="77777777" w:rsidR="00717DEE" w:rsidRPr="0010771A" w:rsidRDefault="00717DEE" w:rsidP="00724189">
      <w:pPr>
        <w:rPr>
          <w:rFonts w:ascii="Arial" w:hAnsi="Arial" w:cs="Arial"/>
          <w:sz w:val="22"/>
          <w:szCs w:val="22"/>
        </w:rPr>
      </w:pPr>
    </w:p>
    <w:p w14:paraId="62DC9207" w14:textId="77777777" w:rsidR="00C41627" w:rsidRPr="0010771A" w:rsidRDefault="00C41627" w:rsidP="00724189">
      <w:pPr>
        <w:rPr>
          <w:rFonts w:ascii="Arial" w:hAnsi="Arial" w:cs="Arial"/>
          <w:sz w:val="22"/>
          <w:szCs w:val="22"/>
        </w:rPr>
      </w:pPr>
    </w:p>
    <w:p w14:paraId="42DAFFBE" w14:textId="77777777" w:rsidR="00AC7DD7" w:rsidRPr="0010771A" w:rsidRDefault="00AC7DD7" w:rsidP="00724189">
      <w:pPr>
        <w:pStyle w:val="Odstavekseznama"/>
        <w:spacing w:after="0" w:line="240" w:lineRule="auto"/>
        <w:ind w:left="0"/>
        <w:rPr>
          <w:rFonts w:ascii="Arial" w:hAnsi="Arial" w:cs="Arial"/>
          <w:b/>
        </w:rPr>
      </w:pPr>
      <w:r w:rsidRPr="0010771A">
        <w:rPr>
          <w:rFonts w:ascii="Arial" w:hAnsi="Arial" w:cs="Arial"/>
          <w:b/>
        </w:rPr>
        <w:t>III. POGODBENA CENA</w:t>
      </w:r>
    </w:p>
    <w:p w14:paraId="6691F6C2" w14:textId="77777777" w:rsidR="00AC7DD7" w:rsidRPr="0010771A" w:rsidRDefault="00AC7DD7" w:rsidP="00724189">
      <w:pPr>
        <w:pStyle w:val="Odstavekseznama"/>
        <w:spacing w:after="0" w:line="240" w:lineRule="auto"/>
        <w:ind w:left="0"/>
        <w:rPr>
          <w:rFonts w:ascii="Arial" w:hAnsi="Arial" w:cs="Arial"/>
          <w:b/>
        </w:rPr>
      </w:pPr>
    </w:p>
    <w:p w14:paraId="08B46F69" w14:textId="77777777" w:rsidR="00AC7DD7" w:rsidRPr="0010771A" w:rsidRDefault="00AC7DD7" w:rsidP="000E4253">
      <w:pPr>
        <w:pStyle w:val="Odstavekseznama"/>
        <w:numPr>
          <w:ilvl w:val="0"/>
          <w:numId w:val="18"/>
        </w:numPr>
        <w:spacing w:after="0" w:line="240" w:lineRule="auto"/>
        <w:jc w:val="center"/>
        <w:rPr>
          <w:rFonts w:ascii="Arial" w:hAnsi="Arial" w:cs="Arial"/>
          <w:b/>
          <w:bCs/>
        </w:rPr>
      </w:pPr>
      <w:r w:rsidRPr="0010771A">
        <w:rPr>
          <w:rFonts w:ascii="Arial" w:hAnsi="Arial" w:cs="Arial"/>
          <w:b/>
          <w:bCs/>
        </w:rPr>
        <w:t>člen</w:t>
      </w:r>
    </w:p>
    <w:p w14:paraId="0D22B716" w14:textId="77777777" w:rsidR="00AC7DD7" w:rsidRPr="0010771A" w:rsidRDefault="00AC7DD7" w:rsidP="00724189">
      <w:pPr>
        <w:ind w:left="357"/>
        <w:rPr>
          <w:rFonts w:ascii="Arial" w:hAnsi="Arial" w:cs="Arial"/>
        </w:rPr>
      </w:pPr>
    </w:p>
    <w:p w14:paraId="359442D3" w14:textId="77777777" w:rsidR="0010771A" w:rsidRDefault="0010771A" w:rsidP="0010771A">
      <w:pPr>
        <w:pStyle w:val="Stext"/>
        <w:spacing w:before="0" w:after="0" w:line="240" w:lineRule="auto"/>
        <w:contextualSpacing/>
        <w:rPr>
          <w:rFonts w:ascii="Arial" w:hAnsi="Arial" w:cs="Arial"/>
          <w:sz w:val="22"/>
          <w:szCs w:val="22"/>
          <w:lang w:val="sl-SI" w:eastAsia="ar-SA"/>
        </w:rPr>
      </w:pPr>
      <w:r w:rsidRPr="00CB61B6">
        <w:rPr>
          <w:rFonts w:ascii="Arial" w:hAnsi="Arial" w:cs="Arial"/>
          <w:sz w:val="22"/>
          <w:szCs w:val="22"/>
          <w:lang w:val="sl-SI" w:eastAsia="ar-SA"/>
        </w:rPr>
        <w:t>Pogodbena cena znaša:</w:t>
      </w:r>
    </w:p>
    <w:p w14:paraId="13D4720B" w14:textId="77777777" w:rsidR="0010771A" w:rsidRDefault="0010771A" w:rsidP="0010771A">
      <w:pPr>
        <w:pStyle w:val="Stext"/>
        <w:spacing w:before="0" w:after="0" w:line="240" w:lineRule="auto"/>
        <w:contextualSpacing/>
        <w:rPr>
          <w:rFonts w:ascii="Arial" w:hAnsi="Arial" w:cs="Arial"/>
          <w:sz w:val="22"/>
          <w:szCs w:val="22"/>
          <w:lang w:val="sl-SI" w:eastAsia="ar-SA"/>
        </w:rPr>
      </w:pPr>
    </w:p>
    <w:p w14:paraId="5827DE38" w14:textId="77777777" w:rsidR="0010771A" w:rsidRDefault="0010771A" w:rsidP="0010771A">
      <w:pPr>
        <w:pStyle w:val="Stext"/>
        <w:spacing w:before="0" w:after="0" w:line="240" w:lineRule="auto"/>
        <w:contextualSpacing/>
        <w:rPr>
          <w:rFonts w:ascii="Arial" w:hAnsi="Arial" w:cs="Arial"/>
          <w:sz w:val="22"/>
          <w:szCs w:val="22"/>
          <w:lang w:val="sl-SI" w:eastAsia="ar-SA"/>
        </w:rPr>
      </w:pPr>
      <w:r w:rsidRPr="00CB61B6">
        <w:rPr>
          <w:rFonts w:ascii="Arial" w:hAnsi="Arial" w:cs="Arial"/>
          <w:sz w:val="22"/>
          <w:szCs w:val="22"/>
          <w:lang w:val="sl-SI" w:eastAsia="ar-SA"/>
        </w:rPr>
        <w:t xml:space="preserve">brez DDV </w:t>
      </w:r>
      <w:r w:rsidRPr="00CB61B6">
        <w:rPr>
          <w:rFonts w:ascii="Arial" w:hAnsi="Arial" w:cs="Arial"/>
          <w:sz w:val="22"/>
          <w:szCs w:val="22"/>
          <w:lang w:val="sl-SI"/>
        </w:rPr>
        <w:fldChar w:fldCharType="begin">
          <w:ffData>
            <w:name w:val=""/>
            <w:enabled/>
            <w:calcOnExit w:val="0"/>
            <w:textInput/>
          </w:ffData>
        </w:fldChar>
      </w:r>
      <w:r w:rsidRPr="00CB61B6">
        <w:rPr>
          <w:rFonts w:ascii="Arial" w:hAnsi="Arial" w:cs="Arial"/>
          <w:sz w:val="22"/>
          <w:szCs w:val="22"/>
          <w:lang w:val="sl-SI"/>
        </w:rPr>
        <w:instrText xml:space="preserve"> FORMTEXT </w:instrText>
      </w:r>
      <w:r w:rsidRPr="00CB61B6">
        <w:rPr>
          <w:rFonts w:ascii="Arial" w:hAnsi="Arial" w:cs="Arial"/>
          <w:sz w:val="22"/>
          <w:szCs w:val="22"/>
          <w:lang w:val="sl-SI"/>
        </w:rPr>
      </w:r>
      <w:r w:rsidRPr="00CB61B6">
        <w:rPr>
          <w:rFonts w:ascii="Arial" w:hAnsi="Arial" w:cs="Arial"/>
          <w:sz w:val="22"/>
          <w:szCs w:val="22"/>
          <w:lang w:val="sl-SI"/>
        </w:rPr>
        <w:fldChar w:fldCharType="separate"/>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t> </w:t>
      </w:r>
      <w:r w:rsidRPr="00CB61B6">
        <w:rPr>
          <w:rFonts w:ascii="Arial" w:hAnsi="Arial" w:cs="Arial"/>
          <w:sz w:val="22"/>
          <w:szCs w:val="22"/>
          <w:lang w:val="sl-SI"/>
        </w:rPr>
        <w:fldChar w:fldCharType="end"/>
      </w:r>
      <w:r w:rsidRPr="00CB61B6">
        <w:rPr>
          <w:rFonts w:ascii="Arial" w:hAnsi="Arial" w:cs="Arial"/>
          <w:sz w:val="22"/>
          <w:szCs w:val="22"/>
          <w:lang w:val="sl-SI"/>
        </w:rPr>
        <w:t xml:space="preserve"> </w:t>
      </w:r>
      <w:r w:rsidRPr="00CB61B6">
        <w:rPr>
          <w:rFonts w:ascii="Arial" w:hAnsi="Arial" w:cs="Arial"/>
          <w:sz w:val="22"/>
          <w:szCs w:val="22"/>
          <w:lang w:val="sl-SI" w:eastAsia="ar-SA"/>
        </w:rPr>
        <w:t>€</w:t>
      </w:r>
    </w:p>
    <w:p w14:paraId="0C84FC77" w14:textId="77777777" w:rsidR="0010771A" w:rsidRDefault="0010771A" w:rsidP="0010771A">
      <w:pPr>
        <w:pStyle w:val="Stext"/>
        <w:spacing w:before="0" w:after="0" w:line="240" w:lineRule="auto"/>
        <w:rPr>
          <w:rFonts w:ascii="Arial" w:hAnsi="Arial" w:cs="Arial"/>
          <w:sz w:val="22"/>
          <w:szCs w:val="22"/>
          <w:lang w:val="sl-SI" w:eastAsia="ar-SA"/>
        </w:rPr>
      </w:pPr>
    </w:p>
    <w:p w14:paraId="64D606D8" w14:textId="77777777" w:rsidR="0010771A" w:rsidRPr="0049080B" w:rsidRDefault="0010771A" w:rsidP="0010771A">
      <w:pPr>
        <w:rPr>
          <w:rFonts w:ascii="Arial" w:hAnsi="Arial" w:cs="Arial"/>
          <w:bCs/>
          <w:sz w:val="22"/>
          <w:szCs w:val="22"/>
        </w:rPr>
      </w:pPr>
      <w:r w:rsidRPr="0049080B">
        <w:rPr>
          <w:rFonts w:ascii="Arial" w:hAnsi="Arial" w:cs="Arial"/>
          <w:bCs/>
          <w:sz w:val="22"/>
          <w:szCs w:val="22"/>
        </w:rPr>
        <w:lastRenderedPageBreak/>
        <w:t>Davek na dodano vrednost (DDV) se obračuna skladno z</w:t>
      </w:r>
      <w:r>
        <w:rPr>
          <w:rFonts w:ascii="Arial" w:hAnsi="Arial" w:cs="Arial"/>
          <w:bCs/>
          <w:sz w:val="22"/>
          <w:szCs w:val="22"/>
        </w:rPr>
        <w:t xml:space="preserve"> </w:t>
      </w:r>
      <w:r w:rsidRPr="0049080B">
        <w:rPr>
          <w:rFonts w:ascii="Arial" w:hAnsi="Arial" w:cs="Arial"/>
          <w:bCs/>
          <w:sz w:val="22"/>
          <w:szCs w:val="22"/>
        </w:rPr>
        <w:t>veljavno zakonodajo.</w:t>
      </w:r>
    </w:p>
    <w:p w14:paraId="5A5CEA37" w14:textId="77777777" w:rsidR="0010771A" w:rsidRDefault="0010771A" w:rsidP="0010771A">
      <w:pPr>
        <w:pStyle w:val="Sprotnaopomba-besedilo"/>
        <w:spacing w:before="0" w:after="0" w:line="240" w:lineRule="auto"/>
        <w:jc w:val="both"/>
        <w:rPr>
          <w:sz w:val="22"/>
          <w:szCs w:val="22"/>
        </w:rPr>
      </w:pPr>
    </w:p>
    <w:p w14:paraId="34547D35" w14:textId="6258B55B" w:rsidR="0010771A" w:rsidRPr="00CB61B6" w:rsidRDefault="0010771A" w:rsidP="0010771A">
      <w:pPr>
        <w:pStyle w:val="Sprotnaopomba-besedilo"/>
        <w:spacing w:before="0" w:after="0" w:line="240" w:lineRule="auto"/>
        <w:jc w:val="both"/>
        <w:rPr>
          <w:sz w:val="22"/>
          <w:szCs w:val="22"/>
        </w:rPr>
      </w:pPr>
      <w:r w:rsidRPr="00CB61B6">
        <w:rPr>
          <w:sz w:val="22"/>
          <w:szCs w:val="22"/>
        </w:rPr>
        <w:t>Skupaj določena pogodbena cena je fiksna in vključuje vse odvisne stroške izvajanja pogodbenih del</w:t>
      </w:r>
      <w:r>
        <w:rPr>
          <w:sz w:val="22"/>
          <w:szCs w:val="22"/>
        </w:rPr>
        <w:t>. Pogodbena cena vključuje vrednost vseh te</w:t>
      </w:r>
      <w:r w:rsidRPr="00CB61B6">
        <w:rPr>
          <w:sz w:val="22"/>
          <w:szCs w:val="22"/>
        </w:rPr>
        <w:t>stiranj.</w:t>
      </w:r>
    </w:p>
    <w:p w14:paraId="7878A1FC" w14:textId="77777777" w:rsidR="00CA02FD" w:rsidRPr="0014593C" w:rsidRDefault="00CA02FD" w:rsidP="00CA02FD">
      <w:pPr>
        <w:spacing w:line="240" w:lineRule="exact"/>
        <w:rPr>
          <w:rFonts w:ascii="Arial" w:hAnsi="Arial" w:cs="Arial"/>
          <w:b/>
          <w:sz w:val="22"/>
          <w:szCs w:val="22"/>
          <w:highlight w:val="yellow"/>
        </w:rPr>
      </w:pPr>
    </w:p>
    <w:p w14:paraId="46EB2F4A" w14:textId="77777777" w:rsidR="00CA02FD" w:rsidRPr="0014593C" w:rsidRDefault="00CA02FD" w:rsidP="00CA02FD">
      <w:pPr>
        <w:spacing w:line="240" w:lineRule="exact"/>
        <w:rPr>
          <w:rFonts w:ascii="Arial" w:hAnsi="Arial" w:cs="Arial"/>
          <w:b/>
          <w:sz w:val="22"/>
          <w:szCs w:val="22"/>
          <w:highlight w:val="yellow"/>
        </w:rPr>
      </w:pPr>
    </w:p>
    <w:p w14:paraId="478215B4" w14:textId="77777777" w:rsidR="007E7E2A" w:rsidRPr="00D06A5B" w:rsidRDefault="007E7E2A" w:rsidP="007E7E2A">
      <w:pPr>
        <w:spacing w:line="240" w:lineRule="exact"/>
        <w:rPr>
          <w:rFonts w:ascii="Arial" w:hAnsi="Arial" w:cs="Arial"/>
          <w:b/>
          <w:sz w:val="22"/>
          <w:szCs w:val="22"/>
        </w:rPr>
      </w:pPr>
      <w:r w:rsidRPr="00D06A5B">
        <w:rPr>
          <w:rFonts w:ascii="Arial" w:hAnsi="Arial" w:cs="Arial"/>
          <w:b/>
          <w:sz w:val="22"/>
          <w:szCs w:val="22"/>
        </w:rPr>
        <w:t>IV. OBVEZNOSTI POGODBENIH STRANK</w:t>
      </w:r>
    </w:p>
    <w:p w14:paraId="648782D7" w14:textId="77777777" w:rsidR="007E7E2A" w:rsidRPr="00D06A5B" w:rsidRDefault="007E7E2A" w:rsidP="007E7E2A">
      <w:pPr>
        <w:spacing w:line="240" w:lineRule="exact"/>
        <w:rPr>
          <w:rFonts w:ascii="Arial" w:hAnsi="Arial" w:cs="Arial"/>
          <w:b/>
          <w:sz w:val="22"/>
          <w:szCs w:val="22"/>
        </w:rPr>
      </w:pPr>
    </w:p>
    <w:p w14:paraId="3DB353E3" w14:textId="77777777" w:rsidR="007E7E2A" w:rsidRPr="00D06A5B" w:rsidRDefault="007E7E2A" w:rsidP="000E4253">
      <w:pPr>
        <w:pStyle w:val="Odstavekseznama"/>
        <w:numPr>
          <w:ilvl w:val="0"/>
          <w:numId w:val="18"/>
        </w:numPr>
        <w:spacing w:after="0" w:line="240" w:lineRule="auto"/>
        <w:jc w:val="center"/>
        <w:rPr>
          <w:rFonts w:ascii="Arial" w:hAnsi="Arial" w:cs="Arial"/>
          <w:b/>
          <w:bCs/>
        </w:rPr>
      </w:pPr>
      <w:r w:rsidRPr="00D06A5B">
        <w:rPr>
          <w:rFonts w:ascii="Arial" w:hAnsi="Arial" w:cs="Arial"/>
          <w:b/>
          <w:bCs/>
        </w:rPr>
        <w:t xml:space="preserve">člen </w:t>
      </w:r>
    </w:p>
    <w:p w14:paraId="23A606E1" w14:textId="77777777" w:rsidR="001127D7" w:rsidRPr="00D06A5B" w:rsidRDefault="001127D7" w:rsidP="001127D7">
      <w:pPr>
        <w:pStyle w:val="Odstavekseznama"/>
        <w:spacing w:after="0" w:line="240" w:lineRule="auto"/>
        <w:rPr>
          <w:rFonts w:ascii="Arial" w:hAnsi="Arial" w:cs="Arial"/>
          <w:b/>
          <w:bCs/>
        </w:rPr>
      </w:pPr>
    </w:p>
    <w:p w14:paraId="3362B04B" w14:textId="77777777" w:rsidR="007E7E2A" w:rsidRPr="00D06A5B" w:rsidRDefault="007E7E2A" w:rsidP="007E7E2A">
      <w:pPr>
        <w:widowControl w:val="0"/>
        <w:autoSpaceDE w:val="0"/>
        <w:autoSpaceDN w:val="0"/>
        <w:adjustRightInd w:val="0"/>
        <w:rPr>
          <w:rFonts w:ascii="Arial" w:hAnsi="Arial" w:cs="Arial"/>
          <w:sz w:val="22"/>
          <w:szCs w:val="22"/>
        </w:rPr>
      </w:pPr>
      <w:r w:rsidRPr="00D06A5B">
        <w:rPr>
          <w:rFonts w:ascii="Arial" w:hAnsi="Arial" w:cs="Arial"/>
          <w:sz w:val="22"/>
          <w:szCs w:val="22"/>
        </w:rPr>
        <w:t>Izvajalec se obvezuje, da bo:</w:t>
      </w:r>
    </w:p>
    <w:p w14:paraId="6C11FCD1" w14:textId="77777777" w:rsidR="007E7E2A" w:rsidRPr="00A12E12" w:rsidRDefault="007E7E2A" w:rsidP="000E4253">
      <w:pPr>
        <w:widowControl w:val="0"/>
        <w:numPr>
          <w:ilvl w:val="0"/>
          <w:numId w:val="19"/>
        </w:numPr>
        <w:autoSpaceDE w:val="0"/>
        <w:autoSpaceDN w:val="0"/>
        <w:adjustRightInd w:val="0"/>
        <w:rPr>
          <w:rFonts w:ascii="Arial" w:hAnsi="Arial" w:cs="Arial"/>
          <w:sz w:val="22"/>
          <w:szCs w:val="22"/>
        </w:rPr>
      </w:pPr>
      <w:r w:rsidRPr="00A12E12">
        <w:rPr>
          <w:rFonts w:ascii="Arial" w:hAnsi="Arial" w:cs="Arial"/>
          <w:sz w:val="22"/>
          <w:szCs w:val="22"/>
        </w:rPr>
        <w:t>prevzete storitve opravil strokovno, vestno in kvalitetno, v skladu z veljavno zakonodajo, standardi, tehničnimi predpisi in internimi akti naročnika;</w:t>
      </w:r>
    </w:p>
    <w:p w14:paraId="091CDA63" w14:textId="77777777" w:rsidR="007E7E2A" w:rsidRPr="00A12E12" w:rsidRDefault="007E7E2A" w:rsidP="000E4253">
      <w:pPr>
        <w:widowControl w:val="0"/>
        <w:numPr>
          <w:ilvl w:val="0"/>
          <w:numId w:val="19"/>
        </w:numPr>
        <w:autoSpaceDE w:val="0"/>
        <w:autoSpaceDN w:val="0"/>
        <w:adjustRightInd w:val="0"/>
        <w:rPr>
          <w:rFonts w:ascii="Arial" w:hAnsi="Arial" w:cs="Arial"/>
          <w:sz w:val="22"/>
          <w:szCs w:val="22"/>
        </w:rPr>
      </w:pPr>
      <w:r w:rsidRPr="00A12E12">
        <w:rPr>
          <w:rFonts w:ascii="Arial" w:hAnsi="Arial" w:cs="Arial"/>
          <w:sz w:val="22"/>
          <w:szCs w:val="22"/>
        </w:rPr>
        <w:t>tesno sodeloval z naročnikom, upošteval njegove ekonomske in tehnične pogoje;</w:t>
      </w:r>
    </w:p>
    <w:p w14:paraId="32F2B034" w14:textId="77777777" w:rsidR="007E7E2A" w:rsidRPr="00A12E12" w:rsidRDefault="007E7E2A" w:rsidP="000E4253">
      <w:pPr>
        <w:widowControl w:val="0"/>
        <w:numPr>
          <w:ilvl w:val="0"/>
          <w:numId w:val="19"/>
        </w:numPr>
        <w:autoSpaceDE w:val="0"/>
        <w:autoSpaceDN w:val="0"/>
        <w:adjustRightInd w:val="0"/>
        <w:rPr>
          <w:rFonts w:ascii="Arial" w:hAnsi="Arial" w:cs="Arial"/>
          <w:sz w:val="22"/>
          <w:szCs w:val="22"/>
        </w:rPr>
      </w:pPr>
      <w:r w:rsidRPr="00A12E12">
        <w:rPr>
          <w:rFonts w:ascii="Arial" w:hAnsi="Arial" w:cs="Arial"/>
          <w:sz w:val="22"/>
          <w:szCs w:val="22"/>
        </w:rPr>
        <w:t>izvršil pogodbene storitve gospodarno v korist naročnika;</w:t>
      </w:r>
    </w:p>
    <w:p w14:paraId="235E8320" w14:textId="47572B16" w:rsidR="007E7E2A" w:rsidRPr="00A12E12" w:rsidRDefault="007E7E2A" w:rsidP="000E4253">
      <w:pPr>
        <w:pStyle w:val="Odstavekseznama"/>
        <w:numPr>
          <w:ilvl w:val="0"/>
          <w:numId w:val="19"/>
        </w:numPr>
        <w:spacing w:after="0" w:line="240" w:lineRule="auto"/>
        <w:ind w:left="714" w:hanging="357"/>
        <w:rPr>
          <w:rFonts w:ascii="Arial" w:hAnsi="Arial" w:cs="Arial"/>
        </w:rPr>
      </w:pPr>
      <w:r w:rsidRPr="00A12E12">
        <w:rPr>
          <w:rFonts w:ascii="Arial" w:hAnsi="Arial" w:cs="Arial"/>
        </w:rPr>
        <w:t xml:space="preserve">pred </w:t>
      </w:r>
      <w:r w:rsidR="00664AA1" w:rsidRPr="00A12E12">
        <w:rPr>
          <w:rFonts w:ascii="Arial" w:hAnsi="Arial" w:cs="Arial"/>
        </w:rPr>
        <w:t xml:space="preserve">začetkom </w:t>
      </w:r>
      <w:r w:rsidRPr="00A12E12">
        <w:rPr>
          <w:rFonts w:ascii="Arial" w:hAnsi="Arial" w:cs="Arial"/>
        </w:rPr>
        <w:t>del dostavil naročniku</w:t>
      </w:r>
      <w:r w:rsidR="005E7CE6" w:rsidRPr="00A12E12">
        <w:rPr>
          <w:rFonts w:ascii="Arial" w:hAnsi="Arial" w:cs="Arial"/>
        </w:rPr>
        <w:t xml:space="preserve"> </w:t>
      </w:r>
      <w:r w:rsidRPr="00A12E12">
        <w:rPr>
          <w:rFonts w:ascii="Arial" w:hAnsi="Arial" w:cs="Arial"/>
        </w:rPr>
        <w:t>izvedben</w:t>
      </w:r>
      <w:r w:rsidR="005E7CE6" w:rsidRPr="00A12E12">
        <w:rPr>
          <w:rFonts w:ascii="Arial" w:hAnsi="Arial" w:cs="Arial"/>
        </w:rPr>
        <w:t>o</w:t>
      </w:r>
      <w:r w:rsidRPr="00A12E12">
        <w:rPr>
          <w:rFonts w:ascii="Arial" w:hAnsi="Arial" w:cs="Arial"/>
        </w:rPr>
        <w:t xml:space="preserve"> dokumentacij</w:t>
      </w:r>
      <w:r w:rsidR="005E7CE6" w:rsidRPr="00A12E12">
        <w:rPr>
          <w:rFonts w:ascii="Arial" w:hAnsi="Arial" w:cs="Arial"/>
        </w:rPr>
        <w:t>o</w:t>
      </w:r>
      <w:r w:rsidR="00D700E7" w:rsidRPr="00A12E12">
        <w:rPr>
          <w:rFonts w:ascii="Arial" w:hAnsi="Arial" w:cs="Arial"/>
        </w:rPr>
        <w:t xml:space="preserve"> (PZI)</w:t>
      </w:r>
      <w:r w:rsidR="00664AA1" w:rsidRPr="00A12E12">
        <w:rPr>
          <w:rFonts w:ascii="Arial" w:hAnsi="Arial" w:cs="Arial"/>
        </w:rPr>
        <w:t xml:space="preserve"> v potrditev;</w:t>
      </w:r>
    </w:p>
    <w:p w14:paraId="761CB684" w14:textId="4692E9C0" w:rsidR="00A12E12" w:rsidRPr="00A12E12" w:rsidRDefault="00A12E12" w:rsidP="000E4253">
      <w:pPr>
        <w:pStyle w:val="Odstavekseznama"/>
        <w:numPr>
          <w:ilvl w:val="0"/>
          <w:numId w:val="19"/>
        </w:numPr>
        <w:spacing w:after="0" w:line="240" w:lineRule="auto"/>
        <w:ind w:left="714" w:hanging="357"/>
        <w:rPr>
          <w:rFonts w:ascii="Arial" w:hAnsi="Arial" w:cs="Arial"/>
        </w:rPr>
      </w:pPr>
      <w:r w:rsidRPr="00A12E12">
        <w:rPr>
          <w:rFonts w:ascii="Arial" w:hAnsi="Arial" w:cs="Arial"/>
        </w:rPr>
        <w:t>sproti obveščal naročnika o tekoči problematiki in nastalih situacijah, ki bi lahko vplivale na izvršitev prevzetih obveznosti;</w:t>
      </w:r>
    </w:p>
    <w:p w14:paraId="7BD919FE" w14:textId="77777777" w:rsidR="007E7E2A" w:rsidRPr="00A12E12" w:rsidRDefault="007E7E2A" w:rsidP="000E4253">
      <w:pPr>
        <w:widowControl w:val="0"/>
        <w:numPr>
          <w:ilvl w:val="0"/>
          <w:numId w:val="19"/>
        </w:numPr>
        <w:autoSpaceDE w:val="0"/>
        <w:autoSpaceDN w:val="0"/>
        <w:adjustRightInd w:val="0"/>
        <w:rPr>
          <w:rFonts w:ascii="Arial" w:hAnsi="Arial" w:cs="Arial"/>
          <w:sz w:val="22"/>
          <w:szCs w:val="22"/>
        </w:rPr>
      </w:pPr>
      <w:r w:rsidRPr="00A12E12">
        <w:rPr>
          <w:rFonts w:ascii="Arial" w:hAnsi="Arial" w:cs="Arial"/>
          <w:sz w:val="22"/>
          <w:szCs w:val="22"/>
        </w:rPr>
        <w:t>izdelal dopolnitve in spremembe izvršenih del na svoje stroške, če so te dopolnitve posledica neizpolnitve obsega ali kvalitete del;</w:t>
      </w:r>
    </w:p>
    <w:p w14:paraId="52C72E64" w14:textId="77777777" w:rsidR="007E7E2A" w:rsidRPr="00A12E12" w:rsidRDefault="007E7E2A" w:rsidP="000E4253">
      <w:pPr>
        <w:widowControl w:val="0"/>
        <w:numPr>
          <w:ilvl w:val="0"/>
          <w:numId w:val="19"/>
        </w:numPr>
        <w:autoSpaceDE w:val="0"/>
        <w:autoSpaceDN w:val="0"/>
        <w:adjustRightInd w:val="0"/>
        <w:rPr>
          <w:rFonts w:ascii="Arial" w:hAnsi="Arial" w:cs="Arial"/>
          <w:sz w:val="22"/>
          <w:szCs w:val="22"/>
        </w:rPr>
      </w:pPr>
      <w:r w:rsidRPr="00A12E12">
        <w:rPr>
          <w:rFonts w:ascii="Arial" w:hAnsi="Arial" w:cs="Arial"/>
          <w:sz w:val="22"/>
          <w:szCs w:val="22"/>
        </w:rPr>
        <w:t>dela izvajal skladno s planiranim potekom del in v dogovorjenih rokih;</w:t>
      </w:r>
    </w:p>
    <w:p w14:paraId="3E4B9BC1" w14:textId="77777777" w:rsidR="007E7E2A" w:rsidRPr="00A12E12" w:rsidRDefault="007E7E2A" w:rsidP="000E4253">
      <w:pPr>
        <w:widowControl w:val="0"/>
        <w:numPr>
          <w:ilvl w:val="0"/>
          <w:numId w:val="19"/>
        </w:numPr>
        <w:autoSpaceDE w:val="0"/>
        <w:autoSpaceDN w:val="0"/>
        <w:adjustRightInd w:val="0"/>
        <w:rPr>
          <w:rFonts w:ascii="Arial" w:hAnsi="Arial" w:cs="Arial"/>
          <w:sz w:val="22"/>
          <w:szCs w:val="22"/>
        </w:rPr>
      </w:pPr>
      <w:r w:rsidRPr="00A12E12">
        <w:rPr>
          <w:rFonts w:ascii="Arial" w:hAnsi="Arial" w:cs="Arial"/>
          <w:sz w:val="22"/>
          <w:szCs w:val="22"/>
        </w:rPr>
        <w:t>sproti obveščal naročnika o tekoči problematiki in nastalih situacijah, ki bi lahko vplivale na izvršitev prevzetih obveznosti;</w:t>
      </w:r>
    </w:p>
    <w:p w14:paraId="75A30464" w14:textId="455DCAEA" w:rsidR="007E7E2A" w:rsidRDefault="007E7E2A" w:rsidP="000E4253">
      <w:pPr>
        <w:widowControl w:val="0"/>
        <w:numPr>
          <w:ilvl w:val="0"/>
          <w:numId w:val="20"/>
        </w:numPr>
        <w:autoSpaceDE w:val="0"/>
        <w:autoSpaceDN w:val="0"/>
        <w:adjustRightInd w:val="0"/>
        <w:ind w:left="714" w:hanging="357"/>
        <w:rPr>
          <w:rFonts w:ascii="Arial" w:hAnsi="Arial" w:cs="Arial"/>
          <w:sz w:val="22"/>
          <w:szCs w:val="22"/>
        </w:rPr>
      </w:pPr>
      <w:r w:rsidRPr="00A12E12">
        <w:rPr>
          <w:rFonts w:ascii="Arial" w:hAnsi="Arial" w:cs="Arial"/>
          <w:sz w:val="22"/>
          <w:szCs w:val="22"/>
        </w:rPr>
        <w:t>zagotovil potrebno število ustrezno usposobljenega kadra za izpolnitev pogodbenih obveznosti;</w:t>
      </w:r>
    </w:p>
    <w:p w14:paraId="09EC62E6" w14:textId="77777777" w:rsidR="007E7E2A" w:rsidRPr="00A12E12" w:rsidRDefault="007E7E2A" w:rsidP="000E4253">
      <w:pPr>
        <w:pStyle w:val="Odstavekseznama"/>
        <w:numPr>
          <w:ilvl w:val="0"/>
          <w:numId w:val="20"/>
        </w:numPr>
        <w:spacing w:after="0" w:line="240" w:lineRule="auto"/>
        <w:ind w:left="714" w:hanging="357"/>
        <w:rPr>
          <w:rFonts w:ascii="Arial" w:hAnsi="Arial" w:cs="Arial"/>
        </w:rPr>
      </w:pPr>
      <w:r w:rsidRPr="00A12E12">
        <w:rPr>
          <w:rFonts w:ascii="Arial" w:hAnsi="Arial" w:cs="Arial"/>
        </w:rPr>
        <w:t xml:space="preserve">izdelal poročila o opravljenem delu; </w:t>
      </w:r>
    </w:p>
    <w:p w14:paraId="4C9ABAB1" w14:textId="0EEC94CC" w:rsidR="007E7E2A" w:rsidRPr="00A12E12" w:rsidRDefault="005E7CE6" w:rsidP="000E4253">
      <w:pPr>
        <w:widowControl w:val="0"/>
        <w:numPr>
          <w:ilvl w:val="0"/>
          <w:numId w:val="20"/>
        </w:numPr>
        <w:autoSpaceDE w:val="0"/>
        <w:autoSpaceDN w:val="0"/>
        <w:adjustRightInd w:val="0"/>
        <w:ind w:left="714" w:hanging="357"/>
        <w:rPr>
          <w:rFonts w:ascii="Arial" w:hAnsi="Arial" w:cs="Arial"/>
          <w:sz w:val="22"/>
          <w:szCs w:val="22"/>
        </w:rPr>
      </w:pPr>
      <w:r w:rsidRPr="00A12E12">
        <w:rPr>
          <w:rFonts w:ascii="Arial" w:hAnsi="Arial" w:cs="Arial"/>
          <w:sz w:val="22"/>
          <w:szCs w:val="22"/>
        </w:rPr>
        <w:t>naročniku</w:t>
      </w:r>
      <w:r w:rsidR="007E7E2A" w:rsidRPr="00A12E12">
        <w:rPr>
          <w:rFonts w:ascii="Arial" w:hAnsi="Arial" w:cs="Arial"/>
          <w:sz w:val="22"/>
          <w:szCs w:val="22"/>
        </w:rPr>
        <w:t xml:space="preserve"> </w:t>
      </w:r>
      <w:r w:rsidR="00125FEC">
        <w:rPr>
          <w:rFonts w:ascii="Arial" w:hAnsi="Arial" w:cs="Arial"/>
          <w:sz w:val="22"/>
          <w:szCs w:val="22"/>
        </w:rPr>
        <w:t xml:space="preserve">ob zaključku del predal </w:t>
      </w:r>
      <w:r w:rsidRPr="00A12E12">
        <w:rPr>
          <w:rFonts w:ascii="Arial" w:hAnsi="Arial" w:cs="Arial"/>
          <w:sz w:val="22"/>
          <w:szCs w:val="22"/>
        </w:rPr>
        <w:t xml:space="preserve">tehnično </w:t>
      </w:r>
      <w:r w:rsidR="007E7E2A" w:rsidRPr="00A12E12">
        <w:rPr>
          <w:rFonts w:ascii="Arial" w:hAnsi="Arial" w:cs="Arial"/>
          <w:sz w:val="22"/>
          <w:szCs w:val="22"/>
        </w:rPr>
        <w:t>dokumentacijo</w:t>
      </w:r>
      <w:r w:rsidR="00414ABA" w:rsidRPr="00A12E12">
        <w:rPr>
          <w:rFonts w:ascii="Arial" w:hAnsi="Arial" w:cs="Arial"/>
          <w:sz w:val="22"/>
          <w:szCs w:val="22"/>
        </w:rPr>
        <w:t>,</w:t>
      </w:r>
      <w:r w:rsidR="00AE7F45" w:rsidRPr="00A12E12">
        <w:rPr>
          <w:rFonts w:ascii="Arial" w:hAnsi="Arial" w:cs="Arial"/>
          <w:sz w:val="22"/>
          <w:szCs w:val="22"/>
        </w:rPr>
        <w:t xml:space="preserve"> projekt</w:t>
      </w:r>
      <w:r w:rsidR="00414ABA" w:rsidRPr="00A12E12">
        <w:rPr>
          <w:rFonts w:ascii="Arial" w:hAnsi="Arial" w:cs="Arial"/>
          <w:sz w:val="22"/>
          <w:szCs w:val="22"/>
        </w:rPr>
        <w:t>e</w:t>
      </w:r>
      <w:r w:rsidR="00AE7F45" w:rsidRPr="00A12E12">
        <w:rPr>
          <w:rFonts w:ascii="Arial" w:hAnsi="Arial" w:cs="Arial"/>
          <w:sz w:val="22"/>
          <w:szCs w:val="22"/>
        </w:rPr>
        <w:t xml:space="preserve"> izvedenih del (PID)</w:t>
      </w:r>
      <w:r w:rsidR="007169BB" w:rsidRPr="00A12E12">
        <w:rPr>
          <w:rFonts w:ascii="Arial" w:hAnsi="Arial" w:cs="Arial"/>
          <w:sz w:val="22"/>
          <w:szCs w:val="22"/>
        </w:rPr>
        <w:t xml:space="preserve"> in </w:t>
      </w:r>
      <w:r w:rsidR="00B01A3E" w:rsidRPr="00A12E12">
        <w:rPr>
          <w:rFonts w:ascii="Arial" w:hAnsi="Arial" w:cs="Arial"/>
          <w:sz w:val="22"/>
          <w:szCs w:val="22"/>
        </w:rPr>
        <w:t xml:space="preserve">dokazila </w:t>
      </w:r>
      <w:r w:rsidR="007169BB" w:rsidRPr="00A12E12">
        <w:rPr>
          <w:rFonts w:ascii="Arial" w:hAnsi="Arial" w:cs="Arial"/>
          <w:sz w:val="22"/>
          <w:szCs w:val="22"/>
        </w:rPr>
        <w:t>(</w:t>
      </w:r>
      <w:r w:rsidR="006B46E2">
        <w:rPr>
          <w:rFonts w:ascii="Arial" w:hAnsi="Arial" w:cs="Arial"/>
          <w:sz w:val="22"/>
          <w:szCs w:val="22"/>
        </w:rPr>
        <w:t xml:space="preserve">CE </w:t>
      </w:r>
      <w:r w:rsidR="00064340" w:rsidRPr="00A12E12">
        <w:rPr>
          <w:rFonts w:ascii="Arial" w:hAnsi="Arial" w:cs="Arial"/>
          <w:sz w:val="22"/>
          <w:szCs w:val="22"/>
        </w:rPr>
        <w:t>izjave o skladnosti, izpolnjeni FAT in SAT preizkusni protokoli, merilni listi za naprave, merilni listi inštalacij</w:t>
      </w:r>
      <w:r w:rsidR="00A12E12" w:rsidRPr="00A12E12">
        <w:rPr>
          <w:rFonts w:ascii="Arial" w:hAnsi="Arial" w:cs="Arial"/>
          <w:sz w:val="22"/>
          <w:szCs w:val="22"/>
        </w:rPr>
        <w:t xml:space="preserve"> ter ostala dokazila po GZ</w:t>
      </w:r>
      <w:r w:rsidR="007169BB" w:rsidRPr="00A12E12">
        <w:rPr>
          <w:rFonts w:ascii="Arial" w:hAnsi="Arial" w:cs="Arial"/>
          <w:sz w:val="22"/>
          <w:szCs w:val="22"/>
        </w:rPr>
        <w:t>)</w:t>
      </w:r>
      <w:r w:rsidR="006B46E2">
        <w:rPr>
          <w:rFonts w:ascii="Arial" w:hAnsi="Arial" w:cs="Arial"/>
          <w:sz w:val="22"/>
          <w:szCs w:val="22"/>
        </w:rPr>
        <w:t xml:space="preserve"> skupaj z ostalo projektno dokumentacijo</w:t>
      </w:r>
      <w:r w:rsidR="00125FEC">
        <w:rPr>
          <w:rFonts w:ascii="Arial" w:hAnsi="Arial" w:cs="Arial"/>
          <w:sz w:val="22"/>
          <w:szCs w:val="22"/>
        </w:rPr>
        <w:t xml:space="preserve"> v izvornem formatu, </w:t>
      </w:r>
      <w:r w:rsidR="006A10D1" w:rsidRPr="006A10D1">
        <w:rPr>
          <w:rFonts w:ascii="Arial" w:hAnsi="Arial" w:cs="Arial"/>
          <w:sz w:val="22"/>
          <w:szCs w:val="22"/>
        </w:rPr>
        <w:t>kot na</w:t>
      </w:r>
      <w:r w:rsidR="00125FEC">
        <w:rPr>
          <w:rFonts w:ascii="Arial" w:hAnsi="Arial" w:cs="Arial"/>
          <w:sz w:val="22"/>
          <w:szCs w:val="22"/>
        </w:rPr>
        <w:t xml:space="preserve"> </w:t>
      </w:r>
      <w:r w:rsidR="006A10D1" w:rsidRPr="006A10D1">
        <w:rPr>
          <w:rFonts w:ascii="Arial" w:hAnsi="Arial" w:cs="Arial"/>
          <w:sz w:val="22"/>
          <w:szCs w:val="22"/>
        </w:rPr>
        <w:t>primer Eplan, Cadd</w:t>
      </w:r>
      <w:r w:rsidR="006A10D1">
        <w:rPr>
          <w:rFonts w:ascii="Arial" w:hAnsi="Arial" w:cs="Arial"/>
          <w:sz w:val="22"/>
          <w:szCs w:val="22"/>
        </w:rPr>
        <w:t>y, i</w:t>
      </w:r>
      <w:r w:rsidR="00125FEC">
        <w:rPr>
          <w:rFonts w:ascii="Arial" w:hAnsi="Arial" w:cs="Arial"/>
          <w:sz w:val="22"/>
          <w:szCs w:val="22"/>
        </w:rPr>
        <w:t>p</w:t>
      </w:r>
      <w:r w:rsidR="006A10D1">
        <w:rPr>
          <w:rFonts w:ascii="Arial" w:hAnsi="Arial" w:cs="Arial"/>
          <w:sz w:val="22"/>
          <w:szCs w:val="22"/>
        </w:rPr>
        <w:t>d.;</w:t>
      </w:r>
    </w:p>
    <w:p w14:paraId="66F8E76C" w14:textId="77777777" w:rsidR="00572733" w:rsidRPr="00A12E12" w:rsidRDefault="00572733" w:rsidP="000E4253">
      <w:pPr>
        <w:widowControl w:val="0"/>
        <w:numPr>
          <w:ilvl w:val="0"/>
          <w:numId w:val="20"/>
        </w:numPr>
        <w:autoSpaceDE w:val="0"/>
        <w:autoSpaceDN w:val="0"/>
        <w:adjustRightInd w:val="0"/>
        <w:ind w:left="714" w:hanging="357"/>
        <w:rPr>
          <w:rFonts w:ascii="Arial" w:hAnsi="Arial" w:cs="Arial"/>
          <w:sz w:val="22"/>
          <w:szCs w:val="22"/>
        </w:rPr>
      </w:pPr>
      <w:r w:rsidRPr="00A12E12">
        <w:rPr>
          <w:rFonts w:ascii="Arial" w:hAnsi="Arial" w:cs="Arial"/>
          <w:sz w:val="22"/>
          <w:szCs w:val="22"/>
        </w:rPr>
        <w:t>po opravljenih delih zapustil čisto delovišče;</w:t>
      </w:r>
    </w:p>
    <w:p w14:paraId="75D3133E" w14:textId="7F04B952" w:rsidR="007E7E2A" w:rsidRPr="00A12E12" w:rsidRDefault="00A12E12" w:rsidP="000E4253">
      <w:pPr>
        <w:pStyle w:val="Odstavekseznama"/>
        <w:numPr>
          <w:ilvl w:val="0"/>
          <w:numId w:val="19"/>
        </w:numPr>
        <w:spacing w:line="240" w:lineRule="exact"/>
        <w:rPr>
          <w:rFonts w:ascii="Arial" w:hAnsi="Arial" w:cs="Arial"/>
        </w:rPr>
      </w:pPr>
      <w:r w:rsidRPr="00A12E12">
        <w:rPr>
          <w:rFonts w:ascii="Arial" w:hAnsi="Arial" w:cs="Arial"/>
        </w:rPr>
        <w:t>izvedel šolanje dežurnega osebja na elektrarni</w:t>
      </w:r>
      <w:r w:rsidR="007E7E2A" w:rsidRPr="00A12E12">
        <w:rPr>
          <w:rFonts w:ascii="Arial" w:hAnsi="Arial" w:cs="Arial"/>
        </w:rPr>
        <w:t>.</w:t>
      </w:r>
    </w:p>
    <w:p w14:paraId="250FD324" w14:textId="77777777" w:rsidR="00EC2E5A" w:rsidRPr="00E37202" w:rsidRDefault="00EC2E5A" w:rsidP="00EC2E5A">
      <w:pPr>
        <w:rPr>
          <w:rFonts w:ascii="Arial" w:hAnsi="Arial" w:cs="Arial"/>
          <w:color w:val="000000" w:themeColor="text1"/>
          <w:sz w:val="22"/>
          <w:szCs w:val="22"/>
        </w:rPr>
      </w:pPr>
      <w:r w:rsidRPr="00E37202">
        <w:rPr>
          <w:rFonts w:ascii="Arial" w:hAnsi="Arial" w:cs="Arial"/>
          <w:color w:val="000000" w:themeColor="text1"/>
          <w:sz w:val="22"/>
          <w:szCs w:val="22"/>
        </w:rPr>
        <w:t xml:space="preserve">V okviru izpolnjevanja svojih obveznosti po pogodbi je </w:t>
      </w:r>
      <w:r>
        <w:rPr>
          <w:rFonts w:ascii="Arial" w:hAnsi="Arial" w:cs="Arial"/>
          <w:color w:val="000000" w:themeColor="text1"/>
          <w:sz w:val="22"/>
          <w:szCs w:val="22"/>
        </w:rPr>
        <w:t>Izvajal</w:t>
      </w:r>
      <w:r w:rsidRPr="00E37202">
        <w:rPr>
          <w:rFonts w:ascii="Arial" w:hAnsi="Arial" w:cs="Arial"/>
          <w:color w:val="000000" w:themeColor="text1"/>
          <w:sz w:val="22"/>
          <w:szCs w:val="22"/>
        </w:rPr>
        <w:t>ec dolžan poleg zgornjih obveznosti zagotoviti še, da:</w:t>
      </w:r>
    </w:p>
    <w:p w14:paraId="6B23D6B4" w14:textId="77777777" w:rsidR="00EC2E5A" w:rsidRPr="005132B8" w:rsidRDefault="00EC2E5A" w:rsidP="000E4253">
      <w:pPr>
        <w:pStyle w:val="Odstavekseznama"/>
        <w:numPr>
          <w:ilvl w:val="0"/>
          <w:numId w:val="26"/>
        </w:numPr>
        <w:spacing w:after="0" w:line="240" w:lineRule="exact"/>
        <w:ind w:left="714" w:hanging="357"/>
        <w:rPr>
          <w:rFonts w:ascii="Arial" w:hAnsi="Arial" w:cs="Arial"/>
        </w:rPr>
      </w:pPr>
      <w:r w:rsidRPr="005132B8">
        <w:rPr>
          <w:rFonts w:ascii="Arial" w:hAnsi="Arial" w:cs="Arial"/>
        </w:rPr>
        <w:t>bo prevzeta dela izvedel tudi v primeru ponovnega vala epidemije koronavirusa SARS-CoV-2 (tj. COVID 19)</w:t>
      </w:r>
      <w:r>
        <w:rPr>
          <w:rFonts w:ascii="Arial" w:hAnsi="Arial" w:cs="Arial"/>
        </w:rPr>
        <w:t>;</w:t>
      </w:r>
    </w:p>
    <w:p w14:paraId="58F0B44B" w14:textId="77777777" w:rsidR="00EC2E5A" w:rsidRPr="005132B8" w:rsidRDefault="00EC2E5A" w:rsidP="000E4253">
      <w:pPr>
        <w:pStyle w:val="Odstavekseznama"/>
        <w:numPr>
          <w:ilvl w:val="0"/>
          <w:numId w:val="26"/>
        </w:numPr>
        <w:spacing w:after="0" w:line="240" w:lineRule="exact"/>
        <w:ind w:left="714" w:hanging="357"/>
        <w:rPr>
          <w:rFonts w:ascii="Arial" w:hAnsi="Arial" w:cs="Arial"/>
        </w:rPr>
      </w:pPr>
      <w:r w:rsidRPr="005132B8">
        <w:rPr>
          <w:rFonts w:ascii="Arial" w:hAnsi="Arial" w:cs="Arial"/>
        </w:rPr>
        <w:t>ima zadostno število usposobljenih ljudi tudi za primer povečane odsotnosti lastnih strokovnjakov (fluktuacije) zaradi morebitnih okužb sodelujočih pri izvedbi pogodbenega posla pri čemer Izvajalec zagotavlja, da tovrstna povečana kadrovska fluktuacija ne spreminja cenovnih in časovnih (izvedbenih) vidikov oddane ponudbe</w:t>
      </w:r>
      <w:r>
        <w:rPr>
          <w:rFonts w:ascii="Arial" w:hAnsi="Arial" w:cs="Arial"/>
        </w:rPr>
        <w:t>;</w:t>
      </w:r>
    </w:p>
    <w:p w14:paraId="254199A8" w14:textId="77777777" w:rsidR="00EC2E5A" w:rsidRPr="005132B8" w:rsidRDefault="00EC2E5A" w:rsidP="000E4253">
      <w:pPr>
        <w:pStyle w:val="Odstavekseznama"/>
        <w:numPr>
          <w:ilvl w:val="0"/>
          <w:numId w:val="26"/>
        </w:numPr>
        <w:spacing w:after="0" w:line="240" w:lineRule="exact"/>
        <w:ind w:left="714" w:hanging="357"/>
        <w:rPr>
          <w:rFonts w:ascii="Arial" w:hAnsi="Arial" w:cs="Arial"/>
        </w:rPr>
      </w:pPr>
      <w:r w:rsidRPr="005132B8">
        <w:rPr>
          <w:rFonts w:ascii="Arial" w:hAnsi="Arial" w:cs="Arial"/>
        </w:rPr>
        <w:t>bo zagotovil potrebne podatke za namen pravočasne priglasitve/ureditve pričetka izvedbe del ter s tem povezane pridobitve ustreznega dovoljenja pri organih v Republiki Sloveniji za delavce, ki bodo vstopali v Republiko Slovenijo in nimajo (stalnega ali začasnega) prebivališča v Republiki Sloveniji</w:t>
      </w:r>
      <w:r>
        <w:rPr>
          <w:rFonts w:ascii="Arial" w:hAnsi="Arial" w:cs="Arial"/>
        </w:rPr>
        <w:t>;</w:t>
      </w:r>
    </w:p>
    <w:p w14:paraId="60B097E6" w14:textId="77777777" w:rsidR="00EC2E5A" w:rsidRPr="005132B8" w:rsidRDefault="00EC2E5A" w:rsidP="000E4253">
      <w:pPr>
        <w:pStyle w:val="Odstavekseznama"/>
        <w:numPr>
          <w:ilvl w:val="0"/>
          <w:numId w:val="26"/>
        </w:numPr>
        <w:spacing w:after="0" w:line="240" w:lineRule="exact"/>
        <w:ind w:left="714" w:hanging="357"/>
        <w:rPr>
          <w:rFonts w:ascii="Arial" w:hAnsi="Arial" w:cs="Arial"/>
        </w:rPr>
      </w:pPr>
      <w:r w:rsidRPr="005132B8">
        <w:rPr>
          <w:rFonts w:ascii="Arial" w:hAnsi="Arial" w:cs="Arial"/>
        </w:rPr>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r>
        <w:rPr>
          <w:rFonts w:ascii="Arial" w:hAnsi="Arial" w:cs="Arial"/>
        </w:rPr>
        <w:t>;</w:t>
      </w:r>
    </w:p>
    <w:p w14:paraId="71C03289" w14:textId="63181A8B" w:rsidR="00EC2E5A" w:rsidRPr="005132B8" w:rsidRDefault="004964BC" w:rsidP="000E4253">
      <w:pPr>
        <w:pStyle w:val="Odstavekseznama"/>
        <w:numPr>
          <w:ilvl w:val="0"/>
          <w:numId w:val="26"/>
        </w:numPr>
        <w:spacing w:after="0" w:line="240" w:lineRule="exact"/>
        <w:ind w:left="714" w:hanging="357"/>
        <w:rPr>
          <w:rFonts w:ascii="Arial" w:hAnsi="Arial" w:cs="Arial"/>
        </w:rPr>
      </w:pPr>
      <w:r>
        <w:rPr>
          <w:rFonts w:ascii="Arial" w:hAnsi="Arial" w:cs="Arial"/>
        </w:rPr>
        <w:lastRenderedPageBreak/>
        <w:t>n</w:t>
      </w:r>
      <w:r w:rsidR="00EC2E5A" w:rsidRPr="005132B8">
        <w:rPr>
          <w:rFonts w:ascii="Arial" w:hAnsi="Arial" w:cs="Arial"/>
        </w:rPr>
        <w:t>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r w:rsidR="00EC2E5A">
        <w:rPr>
          <w:rFonts w:ascii="Arial" w:hAnsi="Arial" w:cs="Arial"/>
        </w:rPr>
        <w:t>;</w:t>
      </w:r>
    </w:p>
    <w:p w14:paraId="755FA5C1" w14:textId="44645ECE" w:rsidR="00EC2E5A" w:rsidRPr="005132B8" w:rsidRDefault="00EC2E5A" w:rsidP="000E4253">
      <w:pPr>
        <w:pStyle w:val="Odstavekseznama"/>
        <w:numPr>
          <w:ilvl w:val="0"/>
          <w:numId w:val="26"/>
        </w:numPr>
        <w:spacing w:after="0" w:line="240" w:lineRule="exact"/>
        <w:ind w:left="714" w:hanging="357"/>
        <w:rPr>
          <w:rFonts w:ascii="Arial" w:hAnsi="Arial" w:cs="Arial"/>
        </w:rPr>
      </w:pPr>
      <w:r w:rsidRPr="005132B8">
        <w:rPr>
          <w:rFonts w:ascii="Arial" w:hAnsi="Arial" w:cs="Arial"/>
        </w:rPr>
        <w:t xml:space="preserve">bo na zahtevo </w:t>
      </w:r>
      <w:r w:rsidR="00713D2E">
        <w:rPr>
          <w:rFonts w:ascii="Arial" w:hAnsi="Arial" w:cs="Arial"/>
        </w:rPr>
        <w:t>n</w:t>
      </w:r>
      <w:r w:rsidRPr="005132B8">
        <w:rPr>
          <w:rFonts w:ascii="Arial" w:hAnsi="Arial" w:cs="Arial"/>
        </w:rPr>
        <w:t>aročnika za delavce predložil negativni izvid testiranja na prisotnost SARS-CoV-2 (COVID-19), ki pa ne bo starejši od 3 dni (oz. v skladu z veljavnimi navodili NIJZ)</w:t>
      </w:r>
      <w:r>
        <w:rPr>
          <w:rFonts w:ascii="Arial" w:hAnsi="Arial" w:cs="Arial"/>
        </w:rPr>
        <w:t>;</w:t>
      </w:r>
    </w:p>
    <w:p w14:paraId="7166E435" w14:textId="77BAF8B8" w:rsidR="00EC2E5A" w:rsidRPr="005132B8" w:rsidRDefault="00EC2E5A" w:rsidP="000E4253">
      <w:pPr>
        <w:pStyle w:val="Odstavekseznama"/>
        <w:numPr>
          <w:ilvl w:val="0"/>
          <w:numId w:val="26"/>
        </w:numPr>
        <w:spacing w:after="0" w:line="240" w:lineRule="exact"/>
        <w:ind w:left="714" w:hanging="357"/>
        <w:rPr>
          <w:rFonts w:ascii="Arial" w:hAnsi="Arial" w:cs="Arial"/>
        </w:rPr>
      </w:pPr>
      <w:r w:rsidRPr="005132B8">
        <w:rPr>
          <w:rFonts w:ascii="Arial" w:hAnsi="Arial" w:cs="Arial"/>
        </w:rPr>
        <w:t xml:space="preserve">bo na zahtevo </w:t>
      </w:r>
      <w:r w:rsidR="004964BC">
        <w:rPr>
          <w:rFonts w:ascii="Arial" w:hAnsi="Arial" w:cs="Arial"/>
        </w:rPr>
        <w:t>n</w:t>
      </w:r>
      <w:r w:rsidRPr="005132B8">
        <w:rPr>
          <w:rFonts w:ascii="Arial" w:hAnsi="Arial" w:cs="Arial"/>
        </w:rPr>
        <w:t xml:space="preserve">aročnika za delavce, ki pri </w:t>
      </w:r>
      <w:r w:rsidR="00713D2E">
        <w:rPr>
          <w:rFonts w:ascii="Arial" w:hAnsi="Arial" w:cs="Arial"/>
        </w:rPr>
        <w:t>n</w:t>
      </w:r>
      <w:r w:rsidRPr="005132B8">
        <w:rPr>
          <w:rFonts w:ascii="Arial" w:hAnsi="Arial" w:cs="Arial"/>
        </w:rPr>
        <w:t>aročniku opravljajo dela ali storitve, v Republiki Sloveniji na svoje stroške organiziral obvezno testiranje na prisotnost SARS-CoV-2 (COVID-19), kadar bodo to upravičevali ukrepi za zagotavljanje varnosti in zdravja pri delu.</w:t>
      </w:r>
    </w:p>
    <w:p w14:paraId="505697F1" w14:textId="77777777" w:rsidR="00EC2E5A" w:rsidRPr="0014593C" w:rsidRDefault="00EC2E5A" w:rsidP="007E7E2A">
      <w:pPr>
        <w:ind w:left="360"/>
        <w:rPr>
          <w:rFonts w:ascii="Arial" w:hAnsi="Arial" w:cs="Arial"/>
          <w:highlight w:val="yellow"/>
        </w:rPr>
      </w:pPr>
    </w:p>
    <w:p w14:paraId="42414975" w14:textId="77777777" w:rsidR="007E7E2A" w:rsidRPr="00EC2E5A" w:rsidRDefault="007E7E2A" w:rsidP="007E7E2A">
      <w:pPr>
        <w:widowControl w:val="0"/>
        <w:autoSpaceDE w:val="0"/>
        <w:autoSpaceDN w:val="0"/>
        <w:adjustRightInd w:val="0"/>
        <w:rPr>
          <w:rFonts w:ascii="Arial" w:hAnsi="Arial" w:cs="Arial"/>
          <w:sz w:val="22"/>
          <w:szCs w:val="22"/>
        </w:rPr>
      </w:pPr>
      <w:r w:rsidRPr="00EC2E5A">
        <w:rPr>
          <w:rFonts w:ascii="Arial" w:hAnsi="Arial" w:cs="Arial"/>
          <w:sz w:val="22"/>
          <w:szCs w:val="22"/>
        </w:rPr>
        <w:t>Izvajalec je odgovoren za strokovno izvajanje pogodbenih storitev do zaključka pogodbenih del.</w:t>
      </w:r>
    </w:p>
    <w:p w14:paraId="5DABEC10" w14:textId="77777777" w:rsidR="007E7E2A" w:rsidRPr="0014593C" w:rsidRDefault="007E7E2A" w:rsidP="007E7E2A">
      <w:pPr>
        <w:widowControl w:val="0"/>
        <w:autoSpaceDE w:val="0"/>
        <w:autoSpaceDN w:val="0"/>
        <w:adjustRightInd w:val="0"/>
        <w:rPr>
          <w:rFonts w:ascii="Arial" w:hAnsi="Arial" w:cs="Arial"/>
          <w:sz w:val="22"/>
          <w:szCs w:val="22"/>
          <w:highlight w:val="yellow"/>
        </w:rPr>
      </w:pPr>
    </w:p>
    <w:p w14:paraId="278C047F" w14:textId="77777777" w:rsidR="007E7E2A" w:rsidRPr="00E36676" w:rsidRDefault="007E7E2A" w:rsidP="000E4253">
      <w:pPr>
        <w:pStyle w:val="Odstavekseznama"/>
        <w:numPr>
          <w:ilvl w:val="0"/>
          <w:numId w:val="18"/>
        </w:numPr>
        <w:spacing w:after="0" w:line="240" w:lineRule="auto"/>
        <w:jc w:val="center"/>
        <w:rPr>
          <w:rFonts w:ascii="Arial" w:hAnsi="Arial" w:cs="Arial"/>
          <w:b/>
          <w:bCs/>
        </w:rPr>
      </w:pPr>
      <w:r w:rsidRPr="00E36676">
        <w:rPr>
          <w:rFonts w:ascii="Arial" w:hAnsi="Arial" w:cs="Arial"/>
          <w:b/>
          <w:bCs/>
        </w:rPr>
        <w:t xml:space="preserve">člen </w:t>
      </w:r>
    </w:p>
    <w:p w14:paraId="41953814" w14:textId="77777777" w:rsidR="00414ABA" w:rsidRPr="00E36676" w:rsidRDefault="00414ABA" w:rsidP="00414ABA">
      <w:pPr>
        <w:pStyle w:val="Odstavekseznama"/>
        <w:spacing w:after="0" w:line="240" w:lineRule="auto"/>
        <w:rPr>
          <w:rFonts w:ascii="Arial" w:hAnsi="Arial" w:cs="Arial"/>
          <w:b/>
          <w:bCs/>
        </w:rPr>
      </w:pPr>
    </w:p>
    <w:p w14:paraId="14953D19" w14:textId="77777777" w:rsidR="007E7E2A" w:rsidRPr="00E36676" w:rsidRDefault="007E7E2A" w:rsidP="007E7E2A">
      <w:pPr>
        <w:widowControl w:val="0"/>
        <w:autoSpaceDE w:val="0"/>
        <w:autoSpaceDN w:val="0"/>
        <w:adjustRightInd w:val="0"/>
        <w:rPr>
          <w:rFonts w:ascii="Arial" w:hAnsi="Arial" w:cs="Arial"/>
          <w:sz w:val="22"/>
          <w:szCs w:val="22"/>
        </w:rPr>
      </w:pPr>
      <w:r w:rsidRPr="00E36676">
        <w:rPr>
          <w:rFonts w:ascii="Arial" w:hAnsi="Arial" w:cs="Arial"/>
          <w:sz w:val="22"/>
          <w:szCs w:val="22"/>
        </w:rPr>
        <w:t>Naročnik se obvezuje:</w:t>
      </w:r>
    </w:p>
    <w:p w14:paraId="3C5595CA" w14:textId="77777777" w:rsidR="007E7E2A" w:rsidRPr="00E36676" w:rsidRDefault="007E7E2A" w:rsidP="000E4253">
      <w:pPr>
        <w:widowControl w:val="0"/>
        <w:numPr>
          <w:ilvl w:val="0"/>
          <w:numId w:val="21"/>
        </w:numPr>
        <w:autoSpaceDE w:val="0"/>
        <w:autoSpaceDN w:val="0"/>
        <w:adjustRightInd w:val="0"/>
        <w:rPr>
          <w:rFonts w:ascii="Arial" w:hAnsi="Arial" w:cs="Arial"/>
          <w:sz w:val="22"/>
          <w:szCs w:val="22"/>
        </w:rPr>
      </w:pPr>
      <w:r w:rsidRPr="00E36676">
        <w:rPr>
          <w:rFonts w:ascii="Arial" w:hAnsi="Arial" w:cs="Arial"/>
          <w:sz w:val="22"/>
          <w:szCs w:val="22"/>
        </w:rPr>
        <w:t>pravočasno dostaviti izvajalcu tehnično dokumentacijo, potrebno za izvedbo storitev po tej pogodbi;</w:t>
      </w:r>
    </w:p>
    <w:p w14:paraId="3A603894" w14:textId="1E32EBB6" w:rsidR="007E7E2A" w:rsidRDefault="007E7E2A" w:rsidP="000E4253">
      <w:pPr>
        <w:widowControl w:val="0"/>
        <w:numPr>
          <w:ilvl w:val="0"/>
          <w:numId w:val="21"/>
        </w:numPr>
        <w:autoSpaceDE w:val="0"/>
        <w:autoSpaceDN w:val="0"/>
        <w:adjustRightInd w:val="0"/>
        <w:rPr>
          <w:rFonts w:ascii="Arial" w:hAnsi="Arial" w:cs="Arial"/>
          <w:sz w:val="22"/>
          <w:szCs w:val="22"/>
        </w:rPr>
      </w:pPr>
      <w:r w:rsidRPr="00E36676">
        <w:rPr>
          <w:rFonts w:ascii="Arial" w:hAnsi="Arial" w:cs="Arial"/>
          <w:sz w:val="22"/>
          <w:szCs w:val="22"/>
        </w:rPr>
        <w:t>sodelovati s izvajalcem z namenom, da bodo pogodbene storitve opravljene v obojestransko korist in zadovoljstvo</w:t>
      </w:r>
      <w:r w:rsidR="00E36676">
        <w:rPr>
          <w:rFonts w:ascii="Arial" w:hAnsi="Arial" w:cs="Arial"/>
          <w:sz w:val="22"/>
          <w:szCs w:val="22"/>
        </w:rPr>
        <w:t>;</w:t>
      </w:r>
    </w:p>
    <w:p w14:paraId="228966E8" w14:textId="48BE81FE" w:rsidR="00E36676" w:rsidRPr="00E36676" w:rsidRDefault="00E36676" w:rsidP="000E4253">
      <w:pPr>
        <w:widowControl w:val="0"/>
        <w:numPr>
          <w:ilvl w:val="0"/>
          <w:numId w:val="21"/>
        </w:numPr>
        <w:autoSpaceDE w:val="0"/>
        <w:autoSpaceDN w:val="0"/>
        <w:adjustRightInd w:val="0"/>
        <w:rPr>
          <w:rFonts w:ascii="Arial" w:hAnsi="Arial" w:cs="Arial"/>
          <w:sz w:val="22"/>
          <w:szCs w:val="22"/>
        </w:rPr>
      </w:pPr>
      <w:r>
        <w:rPr>
          <w:rFonts w:ascii="Arial" w:hAnsi="Arial" w:cs="Arial"/>
          <w:sz w:val="22"/>
          <w:szCs w:val="22"/>
        </w:rPr>
        <w:t>izvrševati svoje plačilne obveznosti skladno s pogodbo.</w:t>
      </w:r>
    </w:p>
    <w:p w14:paraId="18676993" w14:textId="77777777" w:rsidR="00572EC3" w:rsidRPr="0014593C" w:rsidRDefault="00572EC3" w:rsidP="00CA02FD">
      <w:pPr>
        <w:spacing w:line="240" w:lineRule="exact"/>
        <w:rPr>
          <w:rFonts w:ascii="Arial" w:hAnsi="Arial" w:cs="Arial"/>
          <w:b/>
          <w:sz w:val="22"/>
          <w:szCs w:val="22"/>
          <w:highlight w:val="yellow"/>
        </w:rPr>
      </w:pPr>
    </w:p>
    <w:p w14:paraId="5249DDC8" w14:textId="77777777" w:rsidR="00CA02FD" w:rsidRPr="00E36676" w:rsidRDefault="00CA02FD" w:rsidP="00724189">
      <w:pPr>
        <w:pStyle w:val="Sprotnaopomba-besedilo"/>
        <w:spacing w:before="0" w:after="0" w:line="240" w:lineRule="auto"/>
        <w:jc w:val="both"/>
        <w:rPr>
          <w:sz w:val="22"/>
          <w:szCs w:val="22"/>
        </w:rPr>
      </w:pPr>
    </w:p>
    <w:p w14:paraId="76CE1007" w14:textId="77777777" w:rsidR="00AC7DD7" w:rsidRPr="00E36676" w:rsidRDefault="00CA02FD" w:rsidP="00724189">
      <w:pPr>
        <w:pStyle w:val="Stext"/>
        <w:spacing w:before="0" w:after="0" w:line="240" w:lineRule="auto"/>
        <w:contextualSpacing/>
        <w:rPr>
          <w:rFonts w:ascii="Arial" w:hAnsi="Arial" w:cs="Arial"/>
          <w:b/>
          <w:sz w:val="22"/>
          <w:szCs w:val="22"/>
          <w:lang w:val="sl-SI" w:eastAsia="ar-SA"/>
        </w:rPr>
      </w:pPr>
      <w:r w:rsidRPr="00E36676">
        <w:rPr>
          <w:rFonts w:ascii="Arial" w:hAnsi="Arial" w:cs="Arial"/>
          <w:b/>
          <w:sz w:val="22"/>
          <w:szCs w:val="22"/>
          <w:lang w:val="sl-SI" w:eastAsia="ar-SA"/>
        </w:rPr>
        <w:t xml:space="preserve">V. </w:t>
      </w:r>
      <w:r w:rsidR="00AC7DD7" w:rsidRPr="00E36676">
        <w:rPr>
          <w:rFonts w:ascii="Arial" w:hAnsi="Arial" w:cs="Arial"/>
          <w:b/>
          <w:sz w:val="22"/>
          <w:szCs w:val="22"/>
          <w:lang w:val="sl-SI" w:eastAsia="ar-SA"/>
        </w:rPr>
        <w:t>PLAČEVANJE</w:t>
      </w:r>
    </w:p>
    <w:p w14:paraId="5A49DC98" w14:textId="77777777" w:rsidR="00AC7DD7" w:rsidRPr="00E36676" w:rsidRDefault="00AC7DD7" w:rsidP="00724189">
      <w:pPr>
        <w:pStyle w:val="Stext"/>
        <w:spacing w:before="0" w:after="0" w:line="240" w:lineRule="auto"/>
        <w:contextualSpacing/>
        <w:rPr>
          <w:rFonts w:ascii="Arial" w:hAnsi="Arial" w:cs="Arial"/>
          <w:b/>
          <w:sz w:val="22"/>
          <w:szCs w:val="22"/>
          <w:lang w:val="sl-SI" w:eastAsia="ar-SA"/>
        </w:rPr>
      </w:pPr>
    </w:p>
    <w:p w14:paraId="5EA09D64" w14:textId="77777777" w:rsidR="00AC7DD7" w:rsidRPr="00E36676" w:rsidRDefault="00AC7DD7" w:rsidP="000E4253">
      <w:pPr>
        <w:pStyle w:val="Odstavekseznama"/>
        <w:numPr>
          <w:ilvl w:val="0"/>
          <w:numId w:val="18"/>
        </w:numPr>
        <w:spacing w:after="0" w:line="240" w:lineRule="auto"/>
        <w:jc w:val="center"/>
        <w:rPr>
          <w:rFonts w:ascii="Arial" w:hAnsi="Arial" w:cs="Arial"/>
          <w:b/>
          <w:bCs/>
        </w:rPr>
      </w:pPr>
      <w:r w:rsidRPr="00E36676">
        <w:rPr>
          <w:rFonts w:ascii="Arial" w:hAnsi="Arial" w:cs="Arial"/>
          <w:b/>
          <w:bCs/>
        </w:rPr>
        <w:t>člen</w:t>
      </w:r>
    </w:p>
    <w:p w14:paraId="52C2EDED" w14:textId="77777777" w:rsidR="00AC7DD7" w:rsidRPr="00E36676" w:rsidRDefault="00AC7DD7" w:rsidP="00724189">
      <w:pPr>
        <w:pStyle w:val="Odstavekseznama"/>
        <w:spacing w:after="0" w:line="240" w:lineRule="auto"/>
        <w:rPr>
          <w:lang w:eastAsia="ar-SA"/>
        </w:rPr>
      </w:pPr>
    </w:p>
    <w:p w14:paraId="1B2E8CD1" w14:textId="7B563370" w:rsidR="00AC7DD7" w:rsidRPr="00E36676" w:rsidRDefault="00AC7DD7" w:rsidP="00724189">
      <w:pPr>
        <w:pStyle w:val="Sprotnaopomba-besedilo"/>
        <w:spacing w:before="0" w:after="0" w:line="240" w:lineRule="auto"/>
        <w:jc w:val="both"/>
        <w:rPr>
          <w:sz w:val="22"/>
          <w:szCs w:val="22"/>
        </w:rPr>
      </w:pPr>
      <w:r w:rsidRPr="00E36676">
        <w:rPr>
          <w:sz w:val="22"/>
          <w:szCs w:val="22"/>
        </w:rPr>
        <w:t xml:space="preserve">Plačevanje se vrši na podlagi izstavljenega </w:t>
      </w:r>
      <w:r w:rsidR="005E7CE6" w:rsidRPr="00E36676">
        <w:rPr>
          <w:sz w:val="22"/>
          <w:szCs w:val="22"/>
        </w:rPr>
        <w:t>izvajalčevega</w:t>
      </w:r>
      <w:r w:rsidRPr="00E36676">
        <w:rPr>
          <w:sz w:val="22"/>
          <w:szCs w:val="22"/>
        </w:rPr>
        <w:t xml:space="preserve"> računa, po izpolnitvi </w:t>
      </w:r>
      <w:r w:rsidR="00E36676" w:rsidRPr="00E36676">
        <w:rPr>
          <w:sz w:val="22"/>
          <w:szCs w:val="22"/>
        </w:rPr>
        <w:t xml:space="preserve">vseh </w:t>
      </w:r>
      <w:r w:rsidRPr="00E36676">
        <w:rPr>
          <w:sz w:val="22"/>
          <w:szCs w:val="22"/>
        </w:rPr>
        <w:t>pogodben</w:t>
      </w:r>
      <w:r w:rsidR="00E36676" w:rsidRPr="00E36676">
        <w:rPr>
          <w:sz w:val="22"/>
          <w:szCs w:val="22"/>
        </w:rPr>
        <w:t>ih</w:t>
      </w:r>
      <w:r w:rsidRPr="00E36676">
        <w:rPr>
          <w:sz w:val="22"/>
          <w:szCs w:val="22"/>
        </w:rPr>
        <w:t xml:space="preserve"> obveznosti v 30-ih dneh po naročnikovem prejemu računa. </w:t>
      </w:r>
    </w:p>
    <w:p w14:paraId="63DD0118" w14:textId="77777777" w:rsidR="00AC7DD7" w:rsidRPr="00E36676" w:rsidRDefault="00AC7DD7" w:rsidP="00724189">
      <w:pPr>
        <w:pStyle w:val="Sprotnaopomba-besedilo"/>
        <w:spacing w:before="0" w:after="0" w:line="240" w:lineRule="auto"/>
        <w:jc w:val="both"/>
        <w:rPr>
          <w:sz w:val="22"/>
          <w:szCs w:val="22"/>
        </w:rPr>
      </w:pPr>
    </w:p>
    <w:p w14:paraId="307FE763" w14:textId="77777777" w:rsidR="00AC7DD7" w:rsidRPr="00E36676" w:rsidRDefault="00AC7DD7" w:rsidP="00724189">
      <w:pPr>
        <w:pStyle w:val="Sprotnaopomba-besedilo"/>
        <w:spacing w:before="0" w:after="0" w:line="240" w:lineRule="auto"/>
        <w:jc w:val="both"/>
        <w:rPr>
          <w:sz w:val="22"/>
          <w:szCs w:val="22"/>
        </w:rPr>
      </w:pPr>
      <w:r w:rsidRPr="00E36676">
        <w:rPr>
          <w:sz w:val="22"/>
          <w:szCs w:val="22"/>
        </w:rPr>
        <w:t>Plačila se vršijo virmansko, z asignacijo, s kompenzacijo, cesijo ali pobotom, tudi enostranskim.</w:t>
      </w:r>
    </w:p>
    <w:p w14:paraId="35DC897F" w14:textId="77777777" w:rsidR="00AC7DD7" w:rsidRPr="00E36676" w:rsidRDefault="00AC7DD7" w:rsidP="00724189">
      <w:pPr>
        <w:pStyle w:val="Sprotnaopomba-besedilo"/>
        <w:spacing w:before="0" w:after="0" w:line="240" w:lineRule="auto"/>
        <w:jc w:val="both"/>
        <w:rPr>
          <w:b/>
          <w:sz w:val="22"/>
          <w:szCs w:val="22"/>
        </w:rPr>
      </w:pPr>
      <w:r w:rsidRPr="00E36676">
        <w:rPr>
          <w:sz w:val="22"/>
          <w:szCs w:val="22"/>
        </w:rPr>
        <w:t xml:space="preserve"> </w:t>
      </w:r>
    </w:p>
    <w:p w14:paraId="6893A061" w14:textId="77777777" w:rsidR="00AC7DD7" w:rsidRPr="00E36676" w:rsidRDefault="00AC7DD7" w:rsidP="000E4253">
      <w:pPr>
        <w:pStyle w:val="Odstavekseznama"/>
        <w:numPr>
          <w:ilvl w:val="0"/>
          <w:numId w:val="18"/>
        </w:numPr>
        <w:spacing w:after="0" w:line="240" w:lineRule="auto"/>
        <w:jc w:val="center"/>
        <w:rPr>
          <w:rFonts w:ascii="Arial" w:hAnsi="Arial" w:cs="Arial"/>
          <w:b/>
          <w:bCs/>
        </w:rPr>
      </w:pPr>
      <w:r w:rsidRPr="00E36676">
        <w:rPr>
          <w:rFonts w:ascii="Arial" w:hAnsi="Arial" w:cs="Arial"/>
          <w:b/>
          <w:bCs/>
        </w:rPr>
        <w:t>člen</w:t>
      </w:r>
    </w:p>
    <w:p w14:paraId="027CA1E0" w14:textId="77777777" w:rsidR="00AC7DD7" w:rsidRPr="0014593C" w:rsidRDefault="00AC7DD7" w:rsidP="00724189">
      <w:pPr>
        <w:pStyle w:val="Sprotnaopomba-besedilo"/>
        <w:spacing w:before="0" w:after="0" w:line="240" w:lineRule="auto"/>
        <w:ind w:left="720"/>
        <w:jc w:val="both"/>
        <w:rPr>
          <w:sz w:val="22"/>
          <w:szCs w:val="22"/>
          <w:highlight w:val="yellow"/>
        </w:rPr>
      </w:pPr>
    </w:p>
    <w:p w14:paraId="025AD2CA" w14:textId="77777777" w:rsidR="00AC7DD7" w:rsidRPr="00E36676" w:rsidRDefault="00AC7DD7" w:rsidP="00724189">
      <w:pPr>
        <w:pStyle w:val="Sprotnaopomba-besedilo"/>
        <w:spacing w:before="0" w:after="0" w:line="240" w:lineRule="auto"/>
        <w:jc w:val="both"/>
        <w:rPr>
          <w:sz w:val="22"/>
          <w:szCs w:val="22"/>
        </w:rPr>
      </w:pPr>
      <w:r w:rsidRPr="00E36676">
        <w:rPr>
          <w:sz w:val="22"/>
          <w:szCs w:val="22"/>
        </w:rPr>
        <w:t xml:space="preserve">V primeru </w:t>
      </w:r>
      <w:r w:rsidR="00D8108F" w:rsidRPr="00E36676">
        <w:rPr>
          <w:sz w:val="22"/>
          <w:szCs w:val="22"/>
        </w:rPr>
        <w:t xml:space="preserve">dogovora za </w:t>
      </w:r>
      <w:r w:rsidRPr="00E36676">
        <w:rPr>
          <w:sz w:val="22"/>
          <w:szCs w:val="22"/>
        </w:rPr>
        <w:t>predčasn</w:t>
      </w:r>
      <w:r w:rsidR="00D8108F" w:rsidRPr="00E36676">
        <w:rPr>
          <w:sz w:val="22"/>
          <w:szCs w:val="22"/>
        </w:rPr>
        <w:t>o</w:t>
      </w:r>
      <w:r w:rsidRPr="00E36676">
        <w:rPr>
          <w:sz w:val="22"/>
          <w:szCs w:val="22"/>
        </w:rPr>
        <w:t xml:space="preserve"> plačil</w:t>
      </w:r>
      <w:r w:rsidR="00D8108F" w:rsidRPr="00E36676">
        <w:rPr>
          <w:sz w:val="22"/>
          <w:szCs w:val="22"/>
        </w:rPr>
        <w:t>o</w:t>
      </w:r>
      <w:r w:rsidRPr="00E36676">
        <w:rPr>
          <w:sz w:val="22"/>
          <w:szCs w:val="22"/>
        </w:rPr>
        <w:t xml:space="preserve"> velja 0,05 % »cassa sconto« za vsak dan predčasnega plačila, za kar </w:t>
      </w:r>
      <w:r w:rsidR="00FB13E5" w:rsidRPr="00E36676">
        <w:rPr>
          <w:sz w:val="22"/>
          <w:szCs w:val="22"/>
        </w:rPr>
        <w:t>izvajalec</w:t>
      </w:r>
      <w:r w:rsidRPr="00E36676">
        <w:rPr>
          <w:sz w:val="22"/>
          <w:szCs w:val="22"/>
        </w:rPr>
        <w:t xml:space="preserve"> izstavi naročniku dobropis v roku 10 dni od prejema plačila.</w:t>
      </w:r>
    </w:p>
    <w:p w14:paraId="71553CA4" w14:textId="77777777" w:rsidR="00AC7DD7" w:rsidRPr="00E36676" w:rsidRDefault="00AC7DD7" w:rsidP="00724189">
      <w:pPr>
        <w:pStyle w:val="Sprotnaopomba-besedilo"/>
        <w:spacing w:before="0" w:after="0" w:line="240" w:lineRule="auto"/>
        <w:jc w:val="both"/>
        <w:rPr>
          <w:sz w:val="22"/>
          <w:szCs w:val="22"/>
        </w:rPr>
      </w:pPr>
    </w:p>
    <w:p w14:paraId="397DAD86" w14:textId="77777777" w:rsidR="00717DEE" w:rsidRPr="0014593C" w:rsidRDefault="00717DEE" w:rsidP="00724189">
      <w:pPr>
        <w:pStyle w:val="Sprotnaopomba-besedilo"/>
        <w:spacing w:before="0" w:after="0" w:line="240" w:lineRule="auto"/>
        <w:jc w:val="both"/>
        <w:rPr>
          <w:sz w:val="22"/>
          <w:szCs w:val="22"/>
          <w:highlight w:val="yellow"/>
        </w:rPr>
      </w:pPr>
    </w:p>
    <w:p w14:paraId="2576B191" w14:textId="77777777" w:rsidR="00AC7DD7" w:rsidRPr="00E36676" w:rsidRDefault="00AC7DD7" w:rsidP="00724189">
      <w:pPr>
        <w:pStyle w:val="Heading1clen"/>
        <w:keepNext w:val="0"/>
        <w:numPr>
          <w:ilvl w:val="0"/>
          <w:numId w:val="0"/>
        </w:numPr>
        <w:spacing w:before="0" w:after="0" w:line="240" w:lineRule="auto"/>
        <w:jc w:val="both"/>
        <w:rPr>
          <w:sz w:val="22"/>
          <w:szCs w:val="22"/>
        </w:rPr>
      </w:pPr>
      <w:r w:rsidRPr="00E36676">
        <w:rPr>
          <w:sz w:val="22"/>
          <w:szCs w:val="22"/>
        </w:rPr>
        <w:t>V</w:t>
      </w:r>
      <w:r w:rsidR="00CA02FD" w:rsidRPr="00E36676">
        <w:rPr>
          <w:sz w:val="22"/>
          <w:szCs w:val="22"/>
        </w:rPr>
        <w:t>I</w:t>
      </w:r>
      <w:r w:rsidRPr="00E36676">
        <w:rPr>
          <w:sz w:val="22"/>
          <w:szCs w:val="22"/>
        </w:rPr>
        <w:t>. ROK IZVEDBE</w:t>
      </w:r>
    </w:p>
    <w:p w14:paraId="5586D0E1" w14:textId="77777777" w:rsidR="00AC7DD7" w:rsidRPr="00E36676" w:rsidRDefault="00AC7DD7" w:rsidP="00724189">
      <w:pPr>
        <w:rPr>
          <w:lang w:eastAsia="ar-SA"/>
        </w:rPr>
      </w:pPr>
    </w:p>
    <w:p w14:paraId="30083356" w14:textId="77777777" w:rsidR="00AC7DD7" w:rsidRPr="00E36676" w:rsidRDefault="00AC7DD7" w:rsidP="000E4253">
      <w:pPr>
        <w:pStyle w:val="Odstavekseznama"/>
        <w:numPr>
          <w:ilvl w:val="0"/>
          <w:numId w:val="18"/>
        </w:numPr>
        <w:spacing w:after="0" w:line="240" w:lineRule="auto"/>
        <w:jc w:val="center"/>
        <w:rPr>
          <w:rFonts w:ascii="Arial" w:hAnsi="Arial" w:cs="Arial"/>
          <w:b/>
          <w:bCs/>
        </w:rPr>
      </w:pPr>
      <w:r w:rsidRPr="00E36676">
        <w:rPr>
          <w:rFonts w:ascii="Arial" w:hAnsi="Arial" w:cs="Arial"/>
          <w:b/>
          <w:bCs/>
        </w:rPr>
        <w:t>člen</w:t>
      </w:r>
    </w:p>
    <w:p w14:paraId="45A63DCA" w14:textId="77777777" w:rsidR="00AC7DD7" w:rsidRPr="00E36676" w:rsidRDefault="00AC7DD7" w:rsidP="00524E00">
      <w:pPr>
        <w:pStyle w:val="Sprotnaopomba-besedilo"/>
        <w:spacing w:before="0" w:after="0" w:line="240" w:lineRule="auto"/>
        <w:jc w:val="center"/>
        <w:rPr>
          <w:b/>
          <w:bCs/>
          <w:sz w:val="22"/>
          <w:szCs w:val="22"/>
        </w:rPr>
      </w:pPr>
    </w:p>
    <w:p w14:paraId="159D362B" w14:textId="6424A2B2" w:rsidR="00745266" w:rsidRDefault="006A6F1A" w:rsidP="00494ED2">
      <w:pPr>
        <w:pStyle w:val="Sprotnaopomba-besedilo"/>
        <w:spacing w:before="0" w:after="0" w:line="240" w:lineRule="auto"/>
        <w:jc w:val="both"/>
        <w:rPr>
          <w:sz w:val="22"/>
          <w:szCs w:val="22"/>
        </w:rPr>
      </w:pPr>
      <w:r>
        <w:rPr>
          <w:sz w:val="22"/>
          <w:szCs w:val="22"/>
        </w:rPr>
        <w:t>Dobava, montaža, priključitvena dela ter spuščanje v pogon se izvedejo najkasneje do 17.12.2020.</w:t>
      </w:r>
    </w:p>
    <w:p w14:paraId="2C1FE471" w14:textId="5E8B9DDD" w:rsidR="00E36676" w:rsidRDefault="00E36676" w:rsidP="00494ED2">
      <w:pPr>
        <w:pStyle w:val="Sprotnaopomba-besedilo"/>
        <w:spacing w:before="0" w:after="0" w:line="240" w:lineRule="auto"/>
        <w:jc w:val="both"/>
        <w:rPr>
          <w:sz w:val="22"/>
          <w:szCs w:val="22"/>
        </w:rPr>
      </w:pPr>
    </w:p>
    <w:p w14:paraId="2D3406D2" w14:textId="7E2F0EF7" w:rsidR="00E36676" w:rsidRPr="00E36676" w:rsidRDefault="00E36676" w:rsidP="00494ED2">
      <w:pPr>
        <w:pStyle w:val="Sprotnaopomba-besedilo"/>
        <w:spacing w:before="0" w:after="0" w:line="240" w:lineRule="auto"/>
        <w:jc w:val="both"/>
        <w:rPr>
          <w:sz w:val="22"/>
          <w:szCs w:val="22"/>
        </w:rPr>
      </w:pPr>
      <w:r w:rsidRPr="00E36676">
        <w:rPr>
          <w:sz w:val="22"/>
          <w:szCs w:val="22"/>
        </w:rPr>
        <w:t>Dela se bodo predvidoma izvajala v delovnih dneh od 7:00 do 15:00 h.</w:t>
      </w:r>
      <w:r w:rsidR="006A6F1A">
        <w:rPr>
          <w:sz w:val="22"/>
          <w:szCs w:val="22"/>
        </w:rPr>
        <w:t xml:space="preserve"> </w:t>
      </w:r>
    </w:p>
    <w:p w14:paraId="4B33C38C" w14:textId="77777777" w:rsidR="00745266" w:rsidRPr="0014593C" w:rsidRDefault="00745266" w:rsidP="00494ED2">
      <w:pPr>
        <w:pStyle w:val="Sprotnaopomba-besedilo"/>
        <w:spacing w:before="0" w:after="0" w:line="240" w:lineRule="auto"/>
        <w:jc w:val="both"/>
        <w:rPr>
          <w:sz w:val="22"/>
          <w:szCs w:val="22"/>
          <w:highlight w:val="yellow"/>
        </w:rPr>
      </w:pPr>
    </w:p>
    <w:p w14:paraId="4E41F2FF" w14:textId="77777777" w:rsidR="00717DEE" w:rsidRPr="0014593C" w:rsidRDefault="00717DEE" w:rsidP="00724189">
      <w:pPr>
        <w:pStyle w:val="Sprotnaopomba-besedilo"/>
        <w:spacing w:before="0" w:after="0" w:line="240" w:lineRule="auto"/>
        <w:jc w:val="both"/>
        <w:rPr>
          <w:sz w:val="22"/>
          <w:szCs w:val="22"/>
          <w:highlight w:val="yellow"/>
        </w:rPr>
      </w:pPr>
    </w:p>
    <w:p w14:paraId="5313F1EF" w14:textId="77777777" w:rsidR="00AC7DD7" w:rsidRPr="00006FD6" w:rsidRDefault="00AC7DD7" w:rsidP="00724189">
      <w:pPr>
        <w:rPr>
          <w:rFonts w:ascii="Arial" w:hAnsi="Arial" w:cs="Arial"/>
          <w:b/>
          <w:sz w:val="22"/>
          <w:szCs w:val="22"/>
        </w:rPr>
      </w:pPr>
      <w:r w:rsidRPr="00006FD6">
        <w:rPr>
          <w:rFonts w:ascii="Arial" w:hAnsi="Arial" w:cs="Arial"/>
          <w:b/>
          <w:sz w:val="22"/>
          <w:szCs w:val="22"/>
        </w:rPr>
        <w:t>VI</w:t>
      </w:r>
      <w:r w:rsidR="00CA02FD" w:rsidRPr="00006FD6">
        <w:rPr>
          <w:rFonts w:ascii="Arial" w:hAnsi="Arial" w:cs="Arial"/>
          <w:b/>
          <w:sz w:val="22"/>
          <w:szCs w:val="22"/>
        </w:rPr>
        <w:t>I</w:t>
      </w:r>
      <w:r w:rsidRPr="00006FD6">
        <w:rPr>
          <w:rFonts w:ascii="Arial" w:hAnsi="Arial" w:cs="Arial"/>
          <w:b/>
          <w:sz w:val="22"/>
          <w:szCs w:val="22"/>
        </w:rPr>
        <w:t xml:space="preserve">. POOBLAŠČENI PREDSTAVNIKI POGODBENIH STRANK </w:t>
      </w:r>
    </w:p>
    <w:p w14:paraId="3F353ABC" w14:textId="77777777" w:rsidR="00747D05" w:rsidRPr="00006FD6" w:rsidRDefault="00747D05" w:rsidP="00724189">
      <w:pPr>
        <w:rPr>
          <w:rFonts w:ascii="Arial" w:hAnsi="Arial" w:cs="Arial"/>
          <w:b/>
          <w:sz w:val="22"/>
          <w:szCs w:val="22"/>
        </w:rPr>
      </w:pPr>
    </w:p>
    <w:p w14:paraId="781B2120"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43D2B8DE" w14:textId="77777777" w:rsidR="00747D05" w:rsidRPr="00006FD6" w:rsidRDefault="00747D05" w:rsidP="00724189">
      <w:pPr>
        <w:rPr>
          <w:rFonts w:ascii="Arial" w:hAnsi="Arial" w:cs="Arial"/>
          <w:sz w:val="22"/>
          <w:szCs w:val="22"/>
        </w:rPr>
      </w:pPr>
    </w:p>
    <w:p w14:paraId="060AFA63" w14:textId="77777777" w:rsidR="00AC7DD7" w:rsidRPr="00006FD6" w:rsidRDefault="00AC7DD7" w:rsidP="00724189">
      <w:pPr>
        <w:rPr>
          <w:rFonts w:ascii="Arial" w:hAnsi="Arial" w:cs="Arial"/>
          <w:sz w:val="22"/>
          <w:szCs w:val="22"/>
        </w:rPr>
      </w:pPr>
      <w:r w:rsidRPr="00006FD6">
        <w:rPr>
          <w:rFonts w:ascii="Arial" w:hAnsi="Arial" w:cs="Arial"/>
          <w:sz w:val="22"/>
          <w:szCs w:val="22"/>
        </w:rPr>
        <w:t>Pooblaščena predstavnika pogodbenih strank pri izvajanju te pogodbe sta:</w:t>
      </w:r>
    </w:p>
    <w:p w14:paraId="6E34645B" w14:textId="77777777" w:rsidR="00747D05" w:rsidRPr="0014593C" w:rsidRDefault="00747D05" w:rsidP="00724189">
      <w:pPr>
        <w:pStyle w:val="Podpisnik2"/>
        <w:spacing w:before="0" w:after="0" w:line="240" w:lineRule="auto"/>
        <w:jc w:val="both"/>
        <w:rPr>
          <w:rFonts w:cs="Arial"/>
          <w:sz w:val="22"/>
          <w:szCs w:val="22"/>
          <w:highlight w:val="yellow"/>
        </w:rPr>
      </w:pPr>
    </w:p>
    <w:p w14:paraId="6AFAE055" w14:textId="77777777" w:rsidR="00747D05" w:rsidRPr="00006FD6" w:rsidRDefault="00747D05" w:rsidP="000E4253">
      <w:pPr>
        <w:pStyle w:val="Odstavekseznama"/>
        <w:numPr>
          <w:ilvl w:val="0"/>
          <w:numId w:val="11"/>
        </w:numPr>
        <w:rPr>
          <w:rFonts w:ascii="Arial" w:hAnsi="Arial" w:cs="Arial"/>
        </w:rPr>
      </w:pPr>
      <w:r w:rsidRPr="00006FD6">
        <w:rPr>
          <w:rFonts w:ascii="Arial" w:hAnsi="Arial" w:cs="Arial"/>
        </w:rPr>
        <w:t xml:space="preserve">za naročnika: </w:t>
      </w:r>
      <w:r w:rsidR="00D8108F" w:rsidRPr="00006FD6">
        <w:rPr>
          <w:rFonts w:ascii="Arial" w:hAnsi="Arial" w:cs="Arial"/>
        </w:rPr>
        <w:t xml:space="preserve"> ___________________</w:t>
      </w:r>
    </w:p>
    <w:p w14:paraId="357CFEA9" w14:textId="77777777" w:rsidR="00747D05" w:rsidRPr="00006FD6" w:rsidRDefault="00747D05" w:rsidP="000E4253">
      <w:pPr>
        <w:pStyle w:val="Odstavekseznama"/>
        <w:numPr>
          <w:ilvl w:val="0"/>
          <w:numId w:val="11"/>
        </w:numPr>
        <w:spacing w:after="0" w:line="240" w:lineRule="auto"/>
        <w:ind w:left="714" w:hanging="357"/>
        <w:rPr>
          <w:rFonts w:ascii="Arial" w:hAnsi="Arial" w:cs="Arial"/>
        </w:rPr>
      </w:pPr>
      <w:r w:rsidRPr="00006FD6">
        <w:rPr>
          <w:rFonts w:ascii="Arial" w:hAnsi="Arial" w:cs="Arial"/>
        </w:rPr>
        <w:t xml:space="preserve">za izvajalca: </w:t>
      </w:r>
      <w:r w:rsidRPr="00006FD6">
        <w:rPr>
          <w:rFonts w:ascii="Arial" w:hAnsi="Arial" w:cs="Arial"/>
        </w:rPr>
        <w:fldChar w:fldCharType="begin">
          <w:ffData>
            <w:name w:val=""/>
            <w:enabled/>
            <w:calcOnExit w:val="0"/>
            <w:textInput>
              <w:default w:val="(Vpišite ime in priimek predstavnika, telefon in e-naslov)"/>
            </w:textInput>
          </w:ffData>
        </w:fldChar>
      </w:r>
      <w:r w:rsidRPr="00006FD6">
        <w:rPr>
          <w:rFonts w:ascii="Arial" w:hAnsi="Arial" w:cs="Arial"/>
        </w:rPr>
        <w:instrText xml:space="preserve"> FORMTEXT </w:instrText>
      </w:r>
      <w:r w:rsidRPr="00006FD6">
        <w:rPr>
          <w:rFonts w:ascii="Arial" w:hAnsi="Arial" w:cs="Arial"/>
        </w:rPr>
      </w:r>
      <w:r w:rsidRPr="00006FD6">
        <w:rPr>
          <w:rFonts w:ascii="Arial" w:hAnsi="Arial" w:cs="Arial"/>
        </w:rPr>
        <w:fldChar w:fldCharType="separate"/>
      </w:r>
      <w:r w:rsidRPr="00006FD6">
        <w:rPr>
          <w:rFonts w:ascii="Arial" w:hAnsi="Arial" w:cs="Arial"/>
          <w:noProof/>
        </w:rPr>
        <w:t>(Vpišite ime in priimek predstavnika, telefon in e-naslov)</w:t>
      </w:r>
      <w:r w:rsidRPr="00006FD6">
        <w:rPr>
          <w:rFonts w:ascii="Arial" w:hAnsi="Arial" w:cs="Arial"/>
        </w:rPr>
        <w:fldChar w:fldCharType="end"/>
      </w:r>
    </w:p>
    <w:p w14:paraId="174274E3" w14:textId="77777777" w:rsidR="00747D05" w:rsidRPr="00006FD6" w:rsidRDefault="00747D05" w:rsidP="00724189"/>
    <w:p w14:paraId="6B8AD39F" w14:textId="77777777" w:rsidR="00AC7DD7" w:rsidRPr="00006FD6" w:rsidRDefault="00AC7DD7" w:rsidP="00D42A3D">
      <w:pPr>
        <w:pStyle w:val="Podpisnik2"/>
        <w:spacing w:before="0" w:after="0" w:line="240" w:lineRule="auto"/>
        <w:jc w:val="both"/>
        <w:rPr>
          <w:rFonts w:cs="Arial"/>
          <w:sz w:val="22"/>
          <w:szCs w:val="22"/>
        </w:rPr>
      </w:pPr>
      <w:r w:rsidRPr="00006FD6">
        <w:rPr>
          <w:rFonts w:cs="Arial"/>
          <w:sz w:val="22"/>
          <w:szCs w:val="22"/>
        </w:rPr>
        <w:t>Spremembo svojega pooblaščenega predstavnika mora vsaka pogodbena stranka sporočiti drugi pisno v 3 dneh.</w:t>
      </w:r>
    </w:p>
    <w:p w14:paraId="47E56C94" w14:textId="77777777" w:rsidR="00717DEE" w:rsidRPr="0014593C" w:rsidRDefault="00717DEE" w:rsidP="00724189">
      <w:pPr>
        <w:rPr>
          <w:rFonts w:ascii="Arial" w:hAnsi="Arial" w:cs="Arial"/>
          <w:sz w:val="22"/>
          <w:szCs w:val="22"/>
          <w:highlight w:val="yellow"/>
        </w:rPr>
      </w:pPr>
    </w:p>
    <w:p w14:paraId="4783404F" w14:textId="77777777" w:rsidR="00F461E3" w:rsidRPr="0014593C" w:rsidRDefault="00F461E3" w:rsidP="00724189">
      <w:pPr>
        <w:rPr>
          <w:rFonts w:ascii="Arial" w:hAnsi="Arial" w:cs="Arial"/>
          <w:sz w:val="22"/>
          <w:szCs w:val="22"/>
          <w:highlight w:val="yellow"/>
        </w:rPr>
      </w:pPr>
    </w:p>
    <w:p w14:paraId="1146E8AD" w14:textId="77777777" w:rsidR="00AC7DD7" w:rsidRPr="00006FD6" w:rsidRDefault="00AC7DD7" w:rsidP="00724189">
      <w:pPr>
        <w:rPr>
          <w:rFonts w:ascii="Arial" w:hAnsi="Arial" w:cs="Arial"/>
          <w:b/>
          <w:sz w:val="22"/>
          <w:szCs w:val="22"/>
        </w:rPr>
      </w:pPr>
      <w:r w:rsidRPr="00006FD6">
        <w:rPr>
          <w:rFonts w:ascii="Arial" w:hAnsi="Arial" w:cs="Arial"/>
          <w:b/>
          <w:sz w:val="22"/>
          <w:szCs w:val="22"/>
        </w:rPr>
        <w:t>VII</w:t>
      </w:r>
      <w:r w:rsidR="00CA02FD" w:rsidRPr="00006FD6">
        <w:rPr>
          <w:rFonts w:ascii="Arial" w:hAnsi="Arial" w:cs="Arial"/>
          <w:b/>
          <w:sz w:val="22"/>
          <w:szCs w:val="22"/>
        </w:rPr>
        <w:t>I</w:t>
      </w:r>
      <w:r w:rsidRPr="00006FD6">
        <w:rPr>
          <w:rFonts w:ascii="Arial" w:hAnsi="Arial" w:cs="Arial"/>
          <w:b/>
          <w:sz w:val="22"/>
          <w:szCs w:val="22"/>
        </w:rPr>
        <w:t>. POGODBENA KAZEN</w:t>
      </w:r>
    </w:p>
    <w:p w14:paraId="6858DD62" w14:textId="77777777" w:rsidR="00747D05" w:rsidRPr="00006FD6" w:rsidRDefault="00747D05" w:rsidP="00724189">
      <w:pPr>
        <w:rPr>
          <w:rFonts w:ascii="Arial" w:hAnsi="Arial" w:cs="Arial"/>
          <w:b/>
          <w:sz w:val="22"/>
          <w:szCs w:val="22"/>
        </w:rPr>
      </w:pPr>
    </w:p>
    <w:p w14:paraId="3431DCB5"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77ECD900" w14:textId="77777777" w:rsidR="00747D05" w:rsidRPr="00006FD6" w:rsidRDefault="00747D05" w:rsidP="00724189">
      <w:pPr>
        <w:rPr>
          <w:rFonts w:ascii="Arial" w:hAnsi="Arial" w:cs="Arial"/>
          <w:sz w:val="22"/>
          <w:szCs w:val="22"/>
        </w:rPr>
      </w:pPr>
    </w:p>
    <w:p w14:paraId="544DDF9E" w14:textId="13C957A3" w:rsidR="00AC7DD7" w:rsidRPr="00006FD6" w:rsidRDefault="00AC7DD7" w:rsidP="00724189">
      <w:pPr>
        <w:rPr>
          <w:rFonts w:ascii="Arial" w:hAnsi="Arial" w:cs="Arial"/>
          <w:sz w:val="22"/>
          <w:szCs w:val="22"/>
        </w:rPr>
      </w:pPr>
      <w:r w:rsidRPr="00006FD6">
        <w:rPr>
          <w:rFonts w:ascii="Arial" w:hAnsi="Arial" w:cs="Arial"/>
          <w:sz w:val="22"/>
          <w:szCs w:val="22"/>
        </w:rPr>
        <w:t xml:space="preserve">Naročnik lahko </w:t>
      </w:r>
      <w:r w:rsidR="00FB13E5" w:rsidRPr="00006FD6">
        <w:rPr>
          <w:rFonts w:ascii="Arial" w:hAnsi="Arial" w:cs="Arial"/>
          <w:sz w:val="22"/>
          <w:szCs w:val="22"/>
        </w:rPr>
        <w:t>izvajalcu</w:t>
      </w:r>
      <w:r w:rsidRPr="00006FD6">
        <w:rPr>
          <w:rFonts w:ascii="Arial" w:hAnsi="Arial" w:cs="Arial"/>
          <w:sz w:val="22"/>
          <w:szCs w:val="22"/>
        </w:rPr>
        <w:t>, ki je v zamudi zaračuna pogodbeno kazen v višini 1 % pogodbene cene za vsak dan zamude, vendar skupaj največ 10 % pogodbene cene, tako</w:t>
      </w:r>
      <w:r w:rsidR="00F92A7F">
        <w:rPr>
          <w:rFonts w:ascii="Arial" w:hAnsi="Arial" w:cs="Arial"/>
          <w:sz w:val="22"/>
          <w:szCs w:val="22"/>
        </w:rPr>
        <w:t>,</w:t>
      </w:r>
      <w:r w:rsidRPr="00006FD6">
        <w:rPr>
          <w:rFonts w:ascii="Arial" w:hAnsi="Arial" w:cs="Arial"/>
          <w:sz w:val="22"/>
          <w:szCs w:val="22"/>
        </w:rPr>
        <w:t xml:space="preserve"> da jo odbije pri plačilu.</w:t>
      </w:r>
    </w:p>
    <w:p w14:paraId="4A888BBC" w14:textId="77777777" w:rsidR="00AC7DD7" w:rsidRPr="00006FD6" w:rsidRDefault="00AC7DD7" w:rsidP="00724189">
      <w:pPr>
        <w:rPr>
          <w:rFonts w:ascii="Arial" w:hAnsi="Arial" w:cs="Arial"/>
          <w:sz w:val="22"/>
          <w:szCs w:val="22"/>
        </w:rPr>
      </w:pPr>
    </w:p>
    <w:p w14:paraId="7365953E" w14:textId="77777777" w:rsidR="00717DEE" w:rsidRPr="00006FD6" w:rsidRDefault="00717DEE" w:rsidP="00724189">
      <w:pPr>
        <w:rPr>
          <w:rFonts w:ascii="Arial" w:hAnsi="Arial" w:cs="Arial"/>
          <w:sz w:val="22"/>
          <w:szCs w:val="22"/>
        </w:rPr>
      </w:pPr>
    </w:p>
    <w:p w14:paraId="1B1B6596" w14:textId="77777777" w:rsidR="00AC7DD7" w:rsidRPr="00006FD6" w:rsidRDefault="00CA02FD" w:rsidP="00724189">
      <w:pPr>
        <w:rPr>
          <w:rFonts w:ascii="Arial" w:hAnsi="Arial" w:cs="Arial"/>
          <w:b/>
          <w:sz w:val="22"/>
          <w:szCs w:val="22"/>
        </w:rPr>
      </w:pPr>
      <w:r w:rsidRPr="00006FD6">
        <w:rPr>
          <w:rFonts w:ascii="Arial" w:hAnsi="Arial" w:cs="Arial"/>
          <w:b/>
          <w:sz w:val="22"/>
          <w:szCs w:val="22"/>
        </w:rPr>
        <w:t>IX</w:t>
      </w:r>
      <w:r w:rsidR="00AC7DD7" w:rsidRPr="00006FD6">
        <w:rPr>
          <w:rFonts w:ascii="Arial" w:hAnsi="Arial" w:cs="Arial"/>
          <w:b/>
          <w:sz w:val="22"/>
          <w:szCs w:val="22"/>
        </w:rPr>
        <w:t>. GARANCIJSKA DOBA</w:t>
      </w:r>
    </w:p>
    <w:p w14:paraId="0514DAED" w14:textId="77777777" w:rsidR="00747D05" w:rsidRPr="00006FD6" w:rsidRDefault="00747D05" w:rsidP="00724189">
      <w:pPr>
        <w:rPr>
          <w:rFonts w:ascii="Arial" w:hAnsi="Arial" w:cs="Arial"/>
          <w:b/>
          <w:sz w:val="22"/>
          <w:szCs w:val="22"/>
        </w:rPr>
      </w:pPr>
    </w:p>
    <w:p w14:paraId="0C1F68C1"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2C025F80" w14:textId="77777777" w:rsidR="004E192D" w:rsidRPr="00006FD6" w:rsidRDefault="004E192D" w:rsidP="00724189">
      <w:pPr>
        <w:rPr>
          <w:rFonts w:ascii="Arial" w:hAnsi="Arial" w:cs="Arial"/>
          <w:sz w:val="22"/>
          <w:szCs w:val="22"/>
        </w:rPr>
      </w:pPr>
    </w:p>
    <w:p w14:paraId="72166B7E" w14:textId="6A7A6F93" w:rsidR="00AC7DD7" w:rsidRPr="00006FD6" w:rsidRDefault="009E7015" w:rsidP="00724189">
      <w:pPr>
        <w:rPr>
          <w:rFonts w:ascii="Arial" w:hAnsi="Arial" w:cs="Arial"/>
          <w:sz w:val="22"/>
          <w:szCs w:val="22"/>
        </w:rPr>
      </w:pPr>
      <w:r w:rsidRPr="00006FD6">
        <w:rPr>
          <w:rFonts w:ascii="Arial" w:hAnsi="Arial" w:cs="Arial"/>
          <w:sz w:val="22"/>
          <w:szCs w:val="22"/>
        </w:rPr>
        <w:t>G</w:t>
      </w:r>
      <w:r w:rsidR="00AC7DD7" w:rsidRPr="00006FD6">
        <w:rPr>
          <w:rFonts w:ascii="Arial" w:hAnsi="Arial" w:cs="Arial"/>
          <w:sz w:val="22"/>
          <w:szCs w:val="22"/>
        </w:rPr>
        <w:t>arancijska doba</w:t>
      </w:r>
      <w:r w:rsidRPr="00006FD6">
        <w:rPr>
          <w:rFonts w:ascii="Arial" w:hAnsi="Arial" w:cs="Arial"/>
          <w:sz w:val="22"/>
          <w:szCs w:val="22"/>
        </w:rPr>
        <w:t xml:space="preserve"> je </w:t>
      </w:r>
      <w:r w:rsidR="00006FD6">
        <w:rPr>
          <w:rFonts w:ascii="Arial" w:hAnsi="Arial" w:cs="Arial"/>
          <w:sz w:val="22"/>
          <w:szCs w:val="22"/>
        </w:rPr>
        <w:t xml:space="preserve">najmanj </w:t>
      </w:r>
      <w:r w:rsidR="005558AB" w:rsidRPr="00006FD6">
        <w:rPr>
          <w:rFonts w:ascii="Arial" w:hAnsi="Arial" w:cs="Arial"/>
          <w:sz w:val="22"/>
          <w:szCs w:val="22"/>
        </w:rPr>
        <w:t>24</w:t>
      </w:r>
      <w:r w:rsidR="00471B01" w:rsidRPr="00006FD6">
        <w:rPr>
          <w:rFonts w:ascii="Arial" w:hAnsi="Arial" w:cs="Arial"/>
          <w:sz w:val="22"/>
          <w:szCs w:val="22"/>
        </w:rPr>
        <w:t xml:space="preserve"> </w:t>
      </w:r>
      <w:r w:rsidR="0075688F" w:rsidRPr="00006FD6">
        <w:rPr>
          <w:rFonts w:ascii="Arial" w:hAnsi="Arial" w:cs="Arial"/>
          <w:sz w:val="22"/>
          <w:szCs w:val="22"/>
        </w:rPr>
        <w:t>mesecev od dneva prevzema in v njej izvajalec jamči, da ne bo prišlo do napak na dobavljeni</w:t>
      </w:r>
      <w:r w:rsidR="001A3DD2" w:rsidRPr="00006FD6">
        <w:rPr>
          <w:rFonts w:ascii="Arial" w:hAnsi="Arial" w:cs="Arial"/>
          <w:sz w:val="22"/>
          <w:szCs w:val="22"/>
        </w:rPr>
        <w:t xml:space="preserve"> in vgrajeni</w:t>
      </w:r>
      <w:r w:rsidR="0075688F" w:rsidRPr="00006FD6">
        <w:rPr>
          <w:rFonts w:ascii="Arial" w:hAnsi="Arial" w:cs="Arial"/>
          <w:sz w:val="22"/>
          <w:szCs w:val="22"/>
        </w:rPr>
        <w:t xml:space="preserve"> opremi. </w:t>
      </w:r>
    </w:p>
    <w:p w14:paraId="37A9911C" w14:textId="005C7D6C" w:rsidR="00006FD6" w:rsidRPr="00006FD6" w:rsidRDefault="00006FD6" w:rsidP="00006FD6">
      <w:pPr>
        <w:rPr>
          <w:rFonts w:ascii="Arial" w:hAnsi="Arial" w:cs="Arial"/>
          <w:b/>
          <w:sz w:val="22"/>
          <w:szCs w:val="22"/>
        </w:rPr>
      </w:pPr>
    </w:p>
    <w:p w14:paraId="25E4053C" w14:textId="77777777" w:rsidR="00006FD6" w:rsidRPr="0014593C" w:rsidRDefault="00006FD6" w:rsidP="00724189">
      <w:pPr>
        <w:rPr>
          <w:rFonts w:ascii="Arial" w:hAnsi="Arial" w:cs="Arial"/>
          <w:sz w:val="22"/>
          <w:szCs w:val="22"/>
          <w:highlight w:val="yellow"/>
        </w:rPr>
      </w:pPr>
    </w:p>
    <w:p w14:paraId="2080A5FF" w14:textId="4A51891C" w:rsidR="00AC7DD7" w:rsidRPr="00006FD6" w:rsidRDefault="00AC7DD7" w:rsidP="00724189">
      <w:pPr>
        <w:rPr>
          <w:rFonts w:ascii="Arial" w:hAnsi="Arial" w:cs="Arial"/>
          <w:b/>
          <w:sz w:val="22"/>
          <w:szCs w:val="22"/>
        </w:rPr>
      </w:pPr>
      <w:r w:rsidRPr="00713D2E">
        <w:rPr>
          <w:rFonts w:ascii="Arial" w:hAnsi="Arial" w:cs="Arial"/>
          <w:b/>
          <w:sz w:val="22"/>
          <w:szCs w:val="22"/>
        </w:rPr>
        <w:t>X. VAROVANJE POSLOVNE SKRIVNOSTI, PROTIKORUPCIJSKA KLAVZULA IN SOCIALNA</w:t>
      </w:r>
      <w:r w:rsidRPr="00006FD6">
        <w:rPr>
          <w:rFonts w:ascii="Arial" w:hAnsi="Arial" w:cs="Arial"/>
          <w:b/>
          <w:sz w:val="22"/>
          <w:szCs w:val="22"/>
        </w:rPr>
        <w:t xml:space="preserve"> KLAVZULA</w:t>
      </w:r>
    </w:p>
    <w:p w14:paraId="026CEFCC" w14:textId="77777777" w:rsidR="00747D05" w:rsidRPr="00006FD6" w:rsidRDefault="00747D05" w:rsidP="00724189">
      <w:pPr>
        <w:rPr>
          <w:rFonts w:ascii="Arial" w:hAnsi="Arial" w:cs="Arial"/>
          <w:b/>
          <w:sz w:val="22"/>
          <w:szCs w:val="22"/>
        </w:rPr>
      </w:pPr>
    </w:p>
    <w:p w14:paraId="28381584"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0A9E2979" w14:textId="77777777" w:rsidR="00747D05" w:rsidRPr="00006FD6" w:rsidRDefault="00747D05" w:rsidP="00724189">
      <w:pPr>
        <w:rPr>
          <w:rFonts w:ascii="Arial" w:hAnsi="Arial" w:cs="Arial"/>
          <w:sz w:val="22"/>
          <w:szCs w:val="22"/>
        </w:rPr>
      </w:pPr>
    </w:p>
    <w:p w14:paraId="70A9BA21" w14:textId="5DFEC270" w:rsidR="00AC78B8" w:rsidRDefault="00AC7DD7" w:rsidP="00AC78B8">
      <w:pPr>
        <w:rPr>
          <w:rFonts w:ascii="Arial" w:hAnsi="Arial" w:cs="Arial"/>
          <w:sz w:val="22"/>
          <w:szCs w:val="22"/>
        </w:rPr>
      </w:pPr>
      <w:r w:rsidRPr="00006FD6">
        <w:rPr>
          <w:rFonts w:ascii="Arial" w:hAnsi="Arial" w:cs="Arial"/>
          <w:sz w:val="22"/>
          <w:szCs w:val="22"/>
        </w:rPr>
        <w:t>Pogodbeni stranki morata vse dokumente in podatke, s katerimi se seznanita na podlagi te pogodbe ter tiste</w:t>
      </w:r>
      <w:r w:rsidRPr="00006FD6">
        <w:rPr>
          <w:rFonts w:ascii="Arial" w:hAnsi="Arial" w:cs="Arial"/>
          <w:bCs/>
          <w:sz w:val="22"/>
          <w:szCs w:val="22"/>
        </w:rPr>
        <w:t>, za katere je očitno, da bi nastala občutna škoda, če bi zanje izvedela nepooblaščena oseba</w:t>
      </w:r>
      <w:r w:rsidRPr="00006FD6">
        <w:rPr>
          <w:rFonts w:ascii="Arial" w:hAnsi="Arial" w:cs="Arial"/>
          <w:sz w:val="22"/>
          <w:szCs w:val="22"/>
        </w:rPr>
        <w:t>, varovati kot poslovno skrivnost.</w:t>
      </w:r>
    </w:p>
    <w:p w14:paraId="5E720DF5" w14:textId="77777777" w:rsidR="00006FD6" w:rsidRPr="00006FD6" w:rsidRDefault="00006FD6" w:rsidP="00AC78B8">
      <w:pPr>
        <w:rPr>
          <w:rFonts w:ascii="Arial" w:hAnsi="Arial" w:cs="Arial"/>
          <w:sz w:val="22"/>
          <w:szCs w:val="22"/>
        </w:rPr>
      </w:pPr>
    </w:p>
    <w:p w14:paraId="3A568684"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2473399E" w14:textId="77777777" w:rsidR="00747D05" w:rsidRPr="0014593C" w:rsidRDefault="00747D05" w:rsidP="00724189">
      <w:pPr>
        <w:rPr>
          <w:rFonts w:ascii="Arial" w:hAnsi="Arial" w:cs="Arial"/>
          <w:sz w:val="22"/>
          <w:szCs w:val="22"/>
          <w:highlight w:val="yellow"/>
        </w:rPr>
      </w:pPr>
    </w:p>
    <w:p w14:paraId="172A0648" w14:textId="77777777" w:rsidR="00006FD6" w:rsidRPr="00CB61B6" w:rsidRDefault="00006FD6" w:rsidP="00006FD6">
      <w:pPr>
        <w:spacing w:line="240" w:lineRule="exact"/>
        <w:rPr>
          <w:rFonts w:ascii="Arial" w:hAnsi="Arial" w:cs="Arial"/>
          <w:sz w:val="22"/>
          <w:szCs w:val="22"/>
        </w:rPr>
      </w:pPr>
      <w:r w:rsidRPr="00CB61B6">
        <w:rPr>
          <w:rFonts w:ascii="Arial" w:hAnsi="Arial"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352CEA6C" w14:textId="77777777" w:rsidR="00006FD6" w:rsidRDefault="00006FD6" w:rsidP="00724189">
      <w:pPr>
        <w:rPr>
          <w:rFonts w:ascii="Arial" w:hAnsi="Arial" w:cs="Arial"/>
          <w:sz w:val="22"/>
          <w:szCs w:val="22"/>
        </w:rPr>
      </w:pPr>
    </w:p>
    <w:p w14:paraId="1AD8A6A0"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047CFB15" w14:textId="77777777" w:rsidR="00747D05" w:rsidRPr="0014593C" w:rsidRDefault="00747D05" w:rsidP="00724189">
      <w:pPr>
        <w:rPr>
          <w:rFonts w:ascii="Arial" w:eastAsiaTheme="minorEastAsia" w:hAnsi="Arial" w:cs="Arial"/>
          <w:sz w:val="22"/>
          <w:szCs w:val="22"/>
          <w:highlight w:val="yellow"/>
        </w:rPr>
      </w:pPr>
    </w:p>
    <w:p w14:paraId="21DF4B4F" w14:textId="77777777" w:rsidR="00006FD6" w:rsidRPr="00006FD6" w:rsidRDefault="00006FD6" w:rsidP="00006FD6">
      <w:pPr>
        <w:rPr>
          <w:rFonts w:ascii="Arial" w:hAnsi="Arial" w:cs="Arial"/>
          <w:sz w:val="22"/>
          <w:szCs w:val="22"/>
        </w:rPr>
      </w:pPr>
      <w:r w:rsidRPr="00006FD6">
        <w:rPr>
          <w:rFonts w:ascii="Arial" w:hAnsi="Arial" w:cs="Arial"/>
          <w:sz w:val="22"/>
          <w:szCs w:val="22"/>
        </w:rPr>
        <w:t>Ta pogodba je sklenjena pod razveznim pogojem, ki se uresniči, če je naročnik seznanjen, da je sodišče s pravnomočno odločitvijo ugotovilo kršitev obveznosti na področju okoljskega,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57AFE58D" w14:textId="77777777" w:rsidR="00AC7DD7" w:rsidRPr="0014593C" w:rsidRDefault="00AC7DD7" w:rsidP="00724189">
      <w:pPr>
        <w:rPr>
          <w:rFonts w:ascii="Arial" w:hAnsi="Arial" w:cs="Arial"/>
          <w:b/>
          <w:sz w:val="22"/>
          <w:szCs w:val="22"/>
          <w:highlight w:val="yellow"/>
        </w:rPr>
      </w:pPr>
    </w:p>
    <w:p w14:paraId="12064431" w14:textId="77777777" w:rsidR="00717DEE" w:rsidRPr="0014593C" w:rsidRDefault="00717DEE" w:rsidP="00724189">
      <w:pPr>
        <w:rPr>
          <w:rFonts w:ascii="Arial" w:hAnsi="Arial" w:cs="Arial"/>
          <w:b/>
          <w:sz w:val="22"/>
          <w:szCs w:val="22"/>
          <w:highlight w:val="yellow"/>
        </w:rPr>
      </w:pPr>
    </w:p>
    <w:p w14:paraId="1572C9D8" w14:textId="77777777" w:rsidR="00AC7DD7" w:rsidRPr="00006FD6" w:rsidRDefault="00AC7DD7" w:rsidP="00724189">
      <w:pPr>
        <w:rPr>
          <w:rFonts w:ascii="Arial" w:hAnsi="Arial" w:cs="Arial"/>
          <w:b/>
          <w:sz w:val="22"/>
          <w:szCs w:val="22"/>
        </w:rPr>
      </w:pPr>
      <w:r w:rsidRPr="00006FD6">
        <w:rPr>
          <w:rFonts w:ascii="Arial" w:hAnsi="Arial" w:cs="Arial"/>
          <w:b/>
          <w:sz w:val="22"/>
          <w:szCs w:val="22"/>
        </w:rPr>
        <w:t>X</w:t>
      </w:r>
      <w:r w:rsidR="00CA02FD" w:rsidRPr="00006FD6">
        <w:rPr>
          <w:rFonts w:ascii="Arial" w:hAnsi="Arial" w:cs="Arial"/>
          <w:b/>
          <w:sz w:val="22"/>
          <w:szCs w:val="22"/>
        </w:rPr>
        <w:t>I</w:t>
      </w:r>
      <w:r w:rsidRPr="00006FD6">
        <w:rPr>
          <w:rFonts w:ascii="Arial" w:hAnsi="Arial" w:cs="Arial"/>
          <w:b/>
          <w:sz w:val="22"/>
          <w:szCs w:val="22"/>
        </w:rPr>
        <w:t>. KONČNE DOLOČBE</w:t>
      </w:r>
    </w:p>
    <w:p w14:paraId="6FB6263A" w14:textId="77777777" w:rsidR="00747D05" w:rsidRPr="00006FD6" w:rsidRDefault="00747D05" w:rsidP="00724189">
      <w:pPr>
        <w:rPr>
          <w:rFonts w:ascii="Arial" w:hAnsi="Arial" w:cs="Arial"/>
          <w:b/>
          <w:sz w:val="22"/>
          <w:szCs w:val="22"/>
        </w:rPr>
      </w:pPr>
    </w:p>
    <w:p w14:paraId="39E57934"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33679CBA" w14:textId="77777777" w:rsidR="00747D05" w:rsidRPr="00006FD6" w:rsidRDefault="00747D05" w:rsidP="00724189">
      <w:pPr>
        <w:rPr>
          <w:rFonts w:ascii="Arial" w:hAnsi="Arial" w:cs="Arial"/>
          <w:sz w:val="22"/>
          <w:szCs w:val="22"/>
        </w:rPr>
      </w:pPr>
    </w:p>
    <w:p w14:paraId="28F4676F" w14:textId="77777777" w:rsidR="00AC7DD7" w:rsidRPr="00006FD6" w:rsidRDefault="00AC7DD7" w:rsidP="00724189">
      <w:pPr>
        <w:rPr>
          <w:rFonts w:ascii="Arial" w:hAnsi="Arial" w:cs="Arial"/>
          <w:sz w:val="22"/>
          <w:szCs w:val="22"/>
        </w:rPr>
      </w:pPr>
      <w:r w:rsidRPr="00006FD6">
        <w:rPr>
          <w:rFonts w:ascii="Arial" w:hAnsi="Arial" w:cs="Arial"/>
          <w:sz w:val="22"/>
          <w:szCs w:val="22"/>
        </w:rPr>
        <w:t>V primeru spora iz te pogodbe je pristojno sodišče v Novi Gorici.</w:t>
      </w:r>
    </w:p>
    <w:p w14:paraId="4330DB53" w14:textId="77777777" w:rsidR="008F7A3B" w:rsidRPr="00006FD6" w:rsidRDefault="008F7A3B" w:rsidP="00724189">
      <w:pPr>
        <w:rPr>
          <w:rFonts w:ascii="Arial" w:hAnsi="Arial" w:cs="Arial"/>
          <w:sz w:val="22"/>
          <w:szCs w:val="22"/>
        </w:rPr>
      </w:pPr>
    </w:p>
    <w:p w14:paraId="445ADC5D" w14:textId="77777777" w:rsidR="006C0E75" w:rsidRPr="00006FD6" w:rsidRDefault="00100894" w:rsidP="00724189">
      <w:pPr>
        <w:rPr>
          <w:rFonts w:ascii="Arial" w:hAnsi="Arial" w:cs="Arial"/>
          <w:sz w:val="22"/>
          <w:szCs w:val="22"/>
        </w:rPr>
      </w:pPr>
      <w:r w:rsidRPr="00006FD6">
        <w:rPr>
          <w:rFonts w:ascii="Arial" w:hAnsi="Arial" w:cs="Arial"/>
          <w:sz w:val="22"/>
          <w:szCs w:val="22"/>
        </w:rPr>
        <w:t xml:space="preserve">Za to pogodbo velja </w:t>
      </w:r>
      <w:r w:rsidR="00055768" w:rsidRPr="00006FD6">
        <w:rPr>
          <w:rFonts w:ascii="Arial" w:hAnsi="Arial" w:cs="Arial"/>
          <w:sz w:val="22"/>
          <w:szCs w:val="22"/>
        </w:rPr>
        <w:t>pravo Republike Slovenije.</w:t>
      </w:r>
    </w:p>
    <w:p w14:paraId="6CC4B420" w14:textId="77777777" w:rsidR="00AC7DD7" w:rsidRPr="00006FD6" w:rsidRDefault="00AC7DD7" w:rsidP="00724189">
      <w:pPr>
        <w:rPr>
          <w:rFonts w:ascii="Arial" w:hAnsi="Arial" w:cs="Arial"/>
          <w:sz w:val="22"/>
          <w:szCs w:val="22"/>
        </w:rPr>
      </w:pPr>
    </w:p>
    <w:p w14:paraId="513F0F62" w14:textId="77777777" w:rsidR="00AC7DD7" w:rsidRPr="00006FD6" w:rsidRDefault="00AC7DD7"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7B3E01D5" w14:textId="77777777" w:rsidR="00747D05" w:rsidRPr="00006FD6" w:rsidRDefault="00747D05" w:rsidP="00724189">
      <w:pPr>
        <w:rPr>
          <w:rFonts w:ascii="Arial" w:hAnsi="Arial" w:cs="Arial"/>
          <w:sz w:val="22"/>
          <w:szCs w:val="22"/>
        </w:rPr>
      </w:pPr>
    </w:p>
    <w:p w14:paraId="14D9436A" w14:textId="77777777" w:rsidR="00717DEE" w:rsidRPr="00006FD6" w:rsidRDefault="00717DEE" w:rsidP="00724189">
      <w:pPr>
        <w:widowControl w:val="0"/>
        <w:autoSpaceDE w:val="0"/>
        <w:autoSpaceDN w:val="0"/>
        <w:adjustRightInd w:val="0"/>
        <w:rPr>
          <w:rFonts w:ascii="Arial" w:hAnsi="Arial" w:cs="Arial"/>
          <w:sz w:val="22"/>
          <w:szCs w:val="22"/>
        </w:rPr>
      </w:pPr>
      <w:r w:rsidRPr="00006FD6">
        <w:rPr>
          <w:rFonts w:ascii="Arial" w:hAnsi="Arial" w:cs="Arial"/>
          <w:sz w:val="22"/>
          <w:szCs w:val="22"/>
        </w:rPr>
        <w:t>Pogodba z</w:t>
      </w:r>
      <w:r w:rsidR="001127D7" w:rsidRPr="00006FD6">
        <w:rPr>
          <w:rFonts w:ascii="Arial" w:hAnsi="Arial" w:cs="Arial"/>
          <w:sz w:val="22"/>
          <w:szCs w:val="22"/>
        </w:rPr>
        <w:t>a</w:t>
      </w:r>
      <w:r w:rsidRPr="00006FD6">
        <w:rPr>
          <w:rFonts w:ascii="Arial" w:hAnsi="Arial" w:cs="Arial"/>
          <w:sz w:val="22"/>
          <w:szCs w:val="22"/>
        </w:rPr>
        <w:t>čne veljati, ko jo podpišeta zastopnika obeh pogodbenih strank.</w:t>
      </w:r>
    </w:p>
    <w:p w14:paraId="6DFBF6DF" w14:textId="77777777" w:rsidR="00717DEE" w:rsidRPr="00006FD6" w:rsidRDefault="00717DEE" w:rsidP="00724189">
      <w:pPr>
        <w:widowControl w:val="0"/>
        <w:autoSpaceDE w:val="0"/>
        <w:autoSpaceDN w:val="0"/>
        <w:adjustRightInd w:val="0"/>
        <w:rPr>
          <w:rFonts w:ascii="Arial" w:hAnsi="Arial" w:cs="Arial"/>
          <w:sz w:val="22"/>
          <w:szCs w:val="22"/>
        </w:rPr>
      </w:pPr>
    </w:p>
    <w:p w14:paraId="763AC025" w14:textId="77777777" w:rsidR="00717DEE" w:rsidRPr="00006FD6" w:rsidRDefault="00717DEE" w:rsidP="00724189">
      <w:pPr>
        <w:widowControl w:val="0"/>
        <w:autoSpaceDE w:val="0"/>
        <w:autoSpaceDN w:val="0"/>
        <w:adjustRightInd w:val="0"/>
        <w:rPr>
          <w:rFonts w:ascii="Arial" w:hAnsi="Arial" w:cs="Arial"/>
          <w:sz w:val="22"/>
          <w:szCs w:val="22"/>
        </w:rPr>
      </w:pPr>
      <w:r w:rsidRPr="00006FD6">
        <w:rPr>
          <w:rFonts w:ascii="Arial" w:hAnsi="Arial" w:cs="Arial"/>
          <w:sz w:val="22"/>
          <w:szCs w:val="22"/>
        </w:rPr>
        <w:t xml:space="preserve">Morebitne spremembe in dopolnitve te pogodbe so veljavne le </w:t>
      </w:r>
      <w:r w:rsidR="00100894" w:rsidRPr="00006FD6">
        <w:rPr>
          <w:rFonts w:ascii="Arial" w:hAnsi="Arial" w:cs="Arial"/>
          <w:sz w:val="22"/>
          <w:szCs w:val="22"/>
        </w:rPr>
        <w:t>na podlagi</w:t>
      </w:r>
      <w:r w:rsidRPr="00006FD6">
        <w:rPr>
          <w:rFonts w:ascii="Arial" w:hAnsi="Arial" w:cs="Arial"/>
          <w:sz w:val="22"/>
          <w:szCs w:val="22"/>
        </w:rPr>
        <w:t xml:space="preserve"> aneks</w:t>
      </w:r>
      <w:r w:rsidR="00100894" w:rsidRPr="00006FD6">
        <w:rPr>
          <w:rFonts w:ascii="Arial" w:hAnsi="Arial" w:cs="Arial"/>
          <w:sz w:val="22"/>
          <w:szCs w:val="22"/>
        </w:rPr>
        <w:t>a</w:t>
      </w:r>
      <w:r w:rsidRPr="00006FD6">
        <w:rPr>
          <w:rFonts w:ascii="Arial" w:hAnsi="Arial" w:cs="Arial"/>
          <w:sz w:val="22"/>
          <w:szCs w:val="22"/>
        </w:rPr>
        <w:t xml:space="preserve"> k tej pogodbi.</w:t>
      </w:r>
    </w:p>
    <w:p w14:paraId="46EA4473" w14:textId="77777777" w:rsidR="00717DEE" w:rsidRPr="00006FD6" w:rsidRDefault="00717DEE" w:rsidP="00724189">
      <w:pPr>
        <w:rPr>
          <w:rFonts w:ascii="Arial" w:hAnsi="Arial" w:cs="Arial"/>
          <w:sz w:val="22"/>
          <w:szCs w:val="22"/>
        </w:rPr>
      </w:pPr>
    </w:p>
    <w:p w14:paraId="2450D71B" w14:textId="77777777" w:rsidR="00717DEE" w:rsidRPr="00006FD6" w:rsidRDefault="00717DEE" w:rsidP="00724189">
      <w:pPr>
        <w:rPr>
          <w:rFonts w:ascii="Arial" w:hAnsi="Arial" w:cs="Arial"/>
          <w:sz w:val="22"/>
          <w:szCs w:val="22"/>
        </w:rPr>
      </w:pPr>
    </w:p>
    <w:p w14:paraId="4C58ECCB" w14:textId="77777777" w:rsidR="00717DEE" w:rsidRPr="00006FD6" w:rsidRDefault="00717DEE" w:rsidP="000E4253">
      <w:pPr>
        <w:pStyle w:val="Odstavekseznama"/>
        <w:numPr>
          <w:ilvl w:val="0"/>
          <w:numId w:val="18"/>
        </w:numPr>
        <w:spacing w:after="0" w:line="240" w:lineRule="auto"/>
        <w:jc w:val="center"/>
        <w:rPr>
          <w:rFonts w:ascii="Arial" w:hAnsi="Arial" w:cs="Arial"/>
          <w:b/>
          <w:bCs/>
        </w:rPr>
      </w:pPr>
      <w:r w:rsidRPr="00006FD6">
        <w:rPr>
          <w:rFonts w:ascii="Arial" w:hAnsi="Arial" w:cs="Arial"/>
          <w:b/>
          <w:bCs/>
        </w:rPr>
        <w:t>člen</w:t>
      </w:r>
    </w:p>
    <w:p w14:paraId="0A80F440" w14:textId="77777777" w:rsidR="00717DEE" w:rsidRPr="00006FD6" w:rsidRDefault="00717DEE" w:rsidP="00724189">
      <w:pPr>
        <w:rPr>
          <w:rFonts w:ascii="Arial" w:hAnsi="Arial" w:cs="Arial"/>
          <w:sz w:val="22"/>
          <w:szCs w:val="22"/>
        </w:rPr>
      </w:pPr>
    </w:p>
    <w:p w14:paraId="10270030" w14:textId="77777777" w:rsidR="00AC7DD7" w:rsidRPr="00006FD6" w:rsidRDefault="00AC7DD7" w:rsidP="00724189">
      <w:pPr>
        <w:rPr>
          <w:rFonts w:ascii="Arial" w:hAnsi="Arial" w:cs="Arial"/>
          <w:sz w:val="22"/>
          <w:szCs w:val="22"/>
        </w:rPr>
      </w:pPr>
      <w:r w:rsidRPr="00006FD6">
        <w:rPr>
          <w:rFonts w:ascii="Arial" w:hAnsi="Arial" w:cs="Arial"/>
          <w:sz w:val="22"/>
          <w:szCs w:val="22"/>
        </w:rPr>
        <w:t>Ta pogodba je sestavljena v štirih enakih izvodih, od katerih prejme vsaka pogodbena stranka po dva. Ta pogodba začne veljati z dnem njenega podpisa s strani obeh pogodbenih strank.</w:t>
      </w:r>
    </w:p>
    <w:p w14:paraId="433EE91C" w14:textId="77777777" w:rsidR="008D5267" w:rsidRPr="00006FD6" w:rsidRDefault="008D5267" w:rsidP="00724189">
      <w:pPr>
        <w:rPr>
          <w:rFonts w:ascii="Arial" w:hAnsi="Arial" w:cs="Arial"/>
          <w:sz w:val="22"/>
          <w:szCs w:val="22"/>
        </w:rPr>
      </w:pPr>
    </w:p>
    <w:p w14:paraId="5F81AF70" w14:textId="77777777" w:rsidR="004E6E63" w:rsidRPr="00006FD6" w:rsidRDefault="004E6E63" w:rsidP="00724189">
      <w:pPr>
        <w:widowControl w:val="0"/>
        <w:autoSpaceDE w:val="0"/>
        <w:autoSpaceDN w:val="0"/>
        <w:adjustRightInd w:val="0"/>
        <w:rPr>
          <w:rFonts w:ascii="Arial" w:hAnsi="Arial" w:cs="Arial"/>
          <w:sz w:val="22"/>
          <w:szCs w:val="22"/>
        </w:rPr>
      </w:pPr>
    </w:p>
    <w:p w14:paraId="0D34347B" w14:textId="77777777" w:rsidR="008930A6" w:rsidRPr="00006FD6" w:rsidRDefault="008A44DF" w:rsidP="00724189">
      <w:pPr>
        <w:widowControl w:val="0"/>
        <w:suppressAutoHyphens/>
        <w:rPr>
          <w:rFonts w:ascii="Arial" w:hAnsi="Arial" w:cs="Arial"/>
          <w:sz w:val="22"/>
          <w:szCs w:val="22"/>
        </w:rPr>
      </w:pPr>
      <w:r w:rsidRPr="00006FD6">
        <w:rPr>
          <w:rFonts w:ascii="Arial" w:hAnsi="Arial" w:cs="Arial"/>
          <w:color w:val="000000"/>
          <w:sz w:val="22"/>
          <w:szCs w:val="22"/>
          <w:lang w:eastAsia="sl-SI"/>
        </w:rPr>
        <w:t xml:space="preserve">V Novi Gorici, </w:t>
      </w:r>
      <w:r w:rsidR="00553B89" w:rsidRPr="00006FD6">
        <w:rPr>
          <w:rFonts w:ascii="Arial" w:hAnsi="Arial" w:cs="Arial"/>
          <w:color w:val="000000"/>
          <w:sz w:val="22"/>
          <w:szCs w:val="22"/>
          <w:lang w:eastAsia="sl-SI"/>
        </w:rPr>
        <w:t xml:space="preserve">dne </w:t>
      </w:r>
      <w:r w:rsidR="00553B89" w:rsidRPr="00006FD6">
        <w:rPr>
          <w:rFonts w:ascii="Arial" w:hAnsi="Arial" w:cs="Arial"/>
          <w:sz w:val="22"/>
          <w:szCs w:val="22"/>
        </w:rPr>
        <w:fldChar w:fldCharType="begin">
          <w:ffData>
            <w:name w:val=""/>
            <w:enabled/>
            <w:calcOnExit w:val="0"/>
            <w:textInput>
              <w:default w:val="(Vnesite datum)"/>
            </w:textInput>
          </w:ffData>
        </w:fldChar>
      </w:r>
      <w:r w:rsidR="00553B89" w:rsidRPr="00006FD6">
        <w:rPr>
          <w:rFonts w:ascii="Arial" w:hAnsi="Arial" w:cs="Arial"/>
          <w:sz w:val="22"/>
          <w:szCs w:val="22"/>
        </w:rPr>
        <w:instrText xml:space="preserve"> FORMTEXT </w:instrText>
      </w:r>
      <w:r w:rsidR="00553B89" w:rsidRPr="00006FD6">
        <w:rPr>
          <w:rFonts w:ascii="Arial" w:hAnsi="Arial" w:cs="Arial"/>
          <w:sz w:val="22"/>
          <w:szCs w:val="22"/>
        </w:rPr>
      </w:r>
      <w:r w:rsidR="00553B89" w:rsidRPr="00006FD6">
        <w:rPr>
          <w:rFonts w:ascii="Arial" w:hAnsi="Arial" w:cs="Arial"/>
          <w:sz w:val="22"/>
          <w:szCs w:val="22"/>
        </w:rPr>
        <w:fldChar w:fldCharType="separate"/>
      </w:r>
      <w:r w:rsidR="00553B89" w:rsidRPr="00006FD6">
        <w:rPr>
          <w:rFonts w:ascii="Arial" w:hAnsi="Arial" w:cs="Arial"/>
          <w:noProof/>
          <w:sz w:val="22"/>
          <w:szCs w:val="22"/>
        </w:rPr>
        <w:t>(Vnesite datum)</w:t>
      </w:r>
      <w:r w:rsidR="00553B89" w:rsidRPr="00006FD6">
        <w:rPr>
          <w:rFonts w:ascii="Arial" w:hAnsi="Arial" w:cs="Arial"/>
          <w:sz w:val="22"/>
          <w:szCs w:val="22"/>
        </w:rPr>
        <w:fldChar w:fldCharType="end"/>
      </w:r>
      <w:r w:rsidR="00553B89" w:rsidRPr="00006FD6">
        <w:rPr>
          <w:rFonts w:ascii="Arial" w:hAnsi="Arial" w:cs="Arial"/>
          <w:sz w:val="22"/>
          <w:szCs w:val="22"/>
        </w:rPr>
        <w:tab/>
      </w:r>
      <w:r w:rsidR="00553B89" w:rsidRPr="00006FD6">
        <w:rPr>
          <w:rFonts w:ascii="Arial" w:hAnsi="Arial" w:cs="Arial"/>
          <w:sz w:val="22"/>
          <w:szCs w:val="22"/>
        </w:rPr>
        <w:tab/>
      </w:r>
      <w:r w:rsidR="00553B89" w:rsidRPr="00006FD6">
        <w:rPr>
          <w:rFonts w:ascii="Arial" w:hAnsi="Arial" w:cs="Arial"/>
          <w:sz w:val="22"/>
          <w:szCs w:val="22"/>
        </w:rPr>
        <w:tab/>
      </w:r>
      <w:r w:rsidR="00553B89" w:rsidRPr="00006FD6">
        <w:rPr>
          <w:rFonts w:ascii="Arial" w:hAnsi="Arial" w:cs="Arial"/>
          <w:sz w:val="22"/>
          <w:szCs w:val="22"/>
        </w:rPr>
        <w:tab/>
        <w:t xml:space="preserve">V </w:t>
      </w:r>
      <w:r w:rsidR="00553B89" w:rsidRPr="00006FD6">
        <w:rPr>
          <w:rFonts w:ascii="Arial" w:hAnsi="Arial" w:cs="Arial"/>
          <w:sz w:val="22"/>
          <w:szCs w:val="22"/>
        </w:rPr>
        <w:fldChar w:fldCharType="begin">
          <w:ffData>
            <w:name w:val=""/>
            <w:enabled/>
            <w:calcOnExit w:val="0"/>
            <w:textInput>
              <w:default w:val="(Vnesite kraj)"/>
            </w:textInput>
          </w:ffData>
        </w:fldChar>
      </w:r>
      <w:r w:rsidR="00553B89" w:rsidRPr="00006FD6">
        <w:rPr>
          <w:rFonts w:ascii="Arial" w:hAnsi="Arial" w:cs="Arial"/>
          <w:sz w:val="22"/>
          <w:szCs w:val="22"/>
        </w:rPr>
        <w:instrText xml:space="preserve"> FORMTEXT </w:instrText>
      </w:r>
      <w:r w:rsidR="00553B89" w:rsidRPr="00006FD6">
        <w:rPr>
          <w:rFonts w:ascii="Arial" w:hAnsi="Arial" w:cs="Arial"/>
          <w:sz w:val="22"/>
          <w:szCs w:val="22"/>
        </w:rPr>
      </w:r>
      <w:r w:rsidR="00553B89" w:rsidRPr="00006FD6">
        <w:rPr>
          <w:rFonts w:ascii="Arial" w:hAnsi="Arial" w:cs="Arial"/>
          <w:sz w:val="22"/>
          <w:szCs w:val="22"/>
        </w:rPr>
        <w:fldChar w:fldCharType="separate"/>
      </w:r>
      <w:r w:rsidR="00553B89" w:rsidRPr="00006FD6">
        <w:rPr>
          <w:rFonts w:ascii="Arial" w:hAnsi="Arial" w:cs="Arial"/>
          <w:noProof/>
          <w:sz w:val="22"/>
          <w:szCs w:val="22"/>
        </w:rPr>
        <w:t>(Vnesite kraj)</w:t>
      </w:r>
      <w:r w:rsidR="00553B89" w:rsidRPr="00006FD6">
        <w:rPr>
          <w:rFonts w:ascii="Arial" w:hAnsi="Arial" w:cs="Arial"/>
          <w:sz w:val="22"/>
          <w:szCs w:val="22"/>
        </w:rPr>
        <w:fldChar w:fldCharType="end"/>
      </w:r>
      <w:r w:rsidR="00553B89" w:rsidRPr="00006FD6">
        <w:rPr>
          <w:rFonts w:ascii="Arial" w:hAnsi="Arial" w:cs="Arial"/>
          <w:sz w:val="22"/>
          <w:szCs w:val="22"/>
        </w:rPr>
        <w:t xml:space="preserve">, dne </w:t>
      </w:r>
      <w:r w:rsidR="00E02167" w:rsidRPr="00006FD6">
        <w:rPr>
          <w:rFonts w:ascii="Arial" w:hAnsi="Arial" w:cs="Arial"/>
          <w:sz w:val="22"/>
          <w:szCs w:val="22"/>
        </w:rPr>
        <w:fldChar w:fldCharType="begin">
          <w:ffData>
            <w:name w:val=""/>
            <w:enabled/>
            <w:calcOnExit w:val="0"/>
            <w:textInput>
              <w:default w:val="(Vnesite datum)"/>
            </w:textInput>
          </w:ffData>
        </w:fldChar>
      </w:r>
      <w:r w:rsidR="00E02167" w:rsidRPr="00006FD6">
        <w:rPr>
          <w:rFonts w:ascii="Arial" w:hAnsi="Arial" w:cs="Arial"/>
          <w:sz w:val="22"/>
          <w:szCs w:val="22"/>
        </w:rPr>
        <w:instrText xml:space="preserve"> FORMTEXT </w:instrText>
      </w:r>
      <w:r w:rsidR="00E02167" w:rsidRPr="00006FD6">
        <w:rPr>
          <w:rFonts w:ascii="Arial" w:hAnsi="Arial" w:cs="Arial"/>
          <w:sz w:val="22"/>
          <w:szCs w:val="22"/>
        </w:rPr>
      </w:r>
      <w:r w:rsidR="00E02167" w:rsidRPr="00006FD6">
        <w:rPr>
          <w:rFonts w:ascii="Arial" w:hAnsi="Arial" w:cs="Arial"/>
          <w:sz w:val="22"/>
          <w:szCs w:val="22"/>
        </w:rPr>
        <w:fldChar w:fldCharType="separate"/>
      </w:r>
      <w:r w:rsidR="00E02167" w:rsidRPr="00006FD6">
        <w:rPr>
          <w:rFonts w:ascii="Arial" w:hAnsi="Arial" w:cs="Arial"/>
          <w:noProof/>
          <w:sz w:val="22"/>
          <w:szCs w:val="22"/>
        </w:rPr>
        <w:t>(Vnesite datum)</w:t>
      </w:r>
      <w:r w:rsidR="00E02167" w:rsidRPr="00006FD6">
        <w:rPr>
          <w:rFonts w:ascii="Arial" w:hAnsi="Arial" w:cs="Arial"/>
          <w:sz w:val="22"/>
          <w:szCs w:val="22"/>
        </w:rPr>
        <w:fldChar w:fldCharType="end"/>
      </w:r>
    </w:p>
    <w:p w14:paraId="26CE0F87" w14:textId="77777777" w:rsidR="00E02167" w:rsidRPr="00006FD6" w:rsidRDefault="00E02167" w:rsidP="00724189">
      <w:pPr>
        <w:widowControl w:val="0"/>
        <w:suppressAutoHyphens/>
        <w:rPr>
          <w:rFonts w:ascii="Arial" w:hAnsi="Arial" w:cs="Arial"/>
          <w:color w:val="000000"/>
          <w:sz w:val="22"/>
          <w:szCs w:val="22"/>
          <w:lang w:eastAsia="sl-SI"/>
        </w:rPr>
      </w:pPr>
    </w:p>
    <w:p w14:paraId="4A367466" w14:textId="77777777" w:rsidR="00E02167" w:rsidRPr="00006FD6" w:rsidRDefault="00E02167" w:rsidP="00724189">
      <w:pPr>
        <w:widowControl w:val="0"/>
        <w:suppressAutoHyphens/>
        <w:rPr>
          <w:rFonts w:ascii="Arial" w:hAnsi="Arial" w:cs="Arial"/>
          <w:color w:val="000000"/>
          <w:sz w:val="22"/>
          <w:szCs w:val="22"/>
          <w:lang w:eastAsia="sl-SI"/>
        </w:rPr>
      </w:pPr>
      <w:r w:rsidRPr="00006FD6">
        <w:rPr>
          <w:rFonts w:ascii="Arial" w:hAnsi="Arial" w:cs="Arial"/>
          <w:color w:val="000000"/>
          <w:sz w:val="22"/>
          <w:szCs w:val="22"/>
          <w:lang w:eastAsia="sl-SI"/>
        </w:rPr>
        <w:t>NAROČNIK:</w:t>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t>IZVAJALEC:</w:t>
      </w:r>
    </w:p>
    <w:p w14:paraId="261C5C66" w14:textId="77777777" w:rsidR="00E02167" w:rsidRPr="00006FD6" w:rsidRDefault="00E02167" w:rsidP="00724189">
      <w:pPr>
        <w:widowControl w:val="0"/>
        <w:suppressAutoHyphens/>
        <w:rPr>
          <w:rFonts w:ascii="Arial" w:hAnsi="Arial" w:cs="Arial"/>
          <w:sz w:val="22"/>
          <w:szCs w:val="22"/>
        </w:rPr>
      </w:pPr>
      <w:r w:rsidRPr="00006FD6">
        <w:rPr>
          <w:rFonts w:ascii="Arial" w:hAnsi="Arial" w:cs="Arial"/>
          <w:color w:val="000000"/>
          <w:sz w:val="22"/>
          <w:szCs w:val="22"/>
          <w:lang w:eastAsia="sl-SI"/>
        </w:rPr>
        <w:t>SENG d.o.o.</w:t>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sz w:val="22"/>
          <w:szCs w:val="22"/>
        </w:rPr>
        <w:fldChar w:fldCharType="begin">
          <w:ffData>
            <w:name w:val=""/>
            <w:enabled/>
            <w:calcOnExit w:val="0"/>
            <w:textInput>
              <w:default w:val="(Naziv izvajalca)"/>
            </w:textInput>
          </w:ffData>
        </w:fldChar>
      </w:r>
      <w:r w:rsidRPr="00006FD6">
        <w:rPr>
          <w:rFonts w:ascii="Arial" w:hAnsi="Arial" w:cs="Arial"/>
          <w:sz w:val="22"/>
          <w:szCs w:val="22"/>
        </w:rPr>
        <w:instrText xml:space="preserve"> FORMTEXT </w:instrText>
      </w:r>
      <w:r w:rsidRPr="00006FD6">
        <w:rPr>
          <w:rFonts w:ascii="Arial" w:hAnsi="Arial" w:cs="Arial"/>
          <w:sz w:val="22"/>
          <w:szCs w:val="22"/>
        </w:rPr>
      </w:r>
      <w:r w:rsidRPr="00006FD6">
        <w:rPr>
          <w:rFonts w:ascii="Arial" w:hAnsi="Arial" w:cs="Arial"/>
          <w:sz w:val="22"/>
          <w:szCs w:val="22"/>
        </w:rPr>
        <w:fldChar w:fldCharType="separate"/>
      </w:r>
      <w:r w:rsidRPr="00006FD6">
        <w:rPr>
          <w:rFonts w:ascii="Arial" w:hAnsi="Arial" w:cs="Arial"/>
          <w:noProof/>
          <w:sz w:val="22"/>
          <w:szCs w:val="22"/>
        </w:rPr>
        <w:t>(Naziv izvajalca)</w:t>
      </w:r>
      <w:r w:rsidRPr="00006FD6">
        <w:rPr>
          <w:rFonts w:ascii="Arial" w:hAnsi="Arial" w:cs="Arial"/>
          <w:sz w:val="22"/>
          <w:szCs w:val="22"/>
        </w:rPr>
        <w:fldChar w:fldCharType="end"/>
      </w:r>
    </w:p>
    <w:p w14:paraId="29118BC0" w14:textId="77777777" w:rsidR="00E02167" w:rsidRPr="00006FD6" w:rsidRDefault="00E02167" w:rsidP="00724189">
      <w:pPr>
        <w:widowControl w:val="0"/>
        <w:suppressAutoHyphens/>
        <w:rPr>
          <w:rFonts w:ascii="Arial" w:hAnsi="Arial" w:cs="Arial"/>
          <w:color w:val="000000"/>
          <w:sz w:val="22"/>
          <w:szCs w:val="22"/>
          <w:lang w:eastAsia="sl-SI"/>
        </w:rPr>
      </w:pPr>
    </w:p>
    <w:p w14:paraId="212AFE4C" w14:textId="77777777" w:rsidR="00E02167" w:rsidRPr="00006FD6" w:rsidRDefault="00DD0FE9" w:rsidP="00724189">
      <w:pPr>
        <w:widowControl w:val="0"/>
        <w:suppressAutoHyphens/>
        <w:rPr>
          <w:rFonts w:ascii="Arial" w:hAnsi="Arial" w:cs="Arial"/>
          <w:sz w:val="22"/>
          <w:szCs w:val="22"/>
        </w:rPr>
      </w:pPr>
      <w:r w:rsidRPr="00006FD6">
        <w:rPr>
          <w:rFonts w:ascii="Arial" w:hAnsi="Arial" w:cs="Arial"/>
          <w:color w:val="000000"/>
          <w:sz w:val="22"/>
          <w:szCs w:val="22"/>
          <w:lang w:eastAsia="sl-SI"/>
        </w:rPr>
        <w:t>m</w:t>
      </w:r>
      <w:r w:rsidR="00BC4AFC" w:rsidRPr="00006FD6">
        <w:rPr>
          <w:rFonts w:ascii="Arial" w:hAnsi="Arial" w:cs="Arial"/>
          <w:color w:val="000000"/>
          <w:sz w:val="22"/>
          <w:szCs w:val="22"/>
          <w:lang w:eastAsia="sl-SI"/>
        </w:rPr>
        <w:t>ag. Radovan Jereb</w:t>
      </w:r>
      <w:r w:rsidR="00E02167" w:rsidRPr="00006FD6">
        <w:rPr>
          <w:rFonts w:ascii="Arial" w:hAnsi="Arial" w:cs="Arial"/>
          <w:color w:val="000000"/>
          <w:sz w:val="22"/>
          <w:szCs w:val="22"/>
          <w:lang w:eastAsia="sl-SI"/>
        </w:rPr>
        <w:t>, direktor</w:t>
      </w:r>
      <w:r w:rsidR="00E02167" w:rsidRPr="00006FD6">
        <w:rPr>
          <w:rFonts w:ascii="Arial" w:hAnsi="Arial" w:cs="Arial"/>
          <w:color w:val="000000"/>
          <w:sz w:val="22"/>
          <w:szCs w:val="22"/>
          <w:lang w:eastAsia="sl-SI"/>
        </w:rPr>
        <w:tab/>
      </w:r>
      <w:r w:rsidR="00E02167" w:rsidRPr="00006FD6">
        <w:rPr>
          <w:rFonts w:ascii="Arial" w:hAnsi="Arial" w:cs="Arial"/>
          <w:color w:val="000000"/>
          <w:sz w:val="22"/>
          <w:szCs w:val="22"/>
          <w:lang w:eastAsia="sl-SI"/>
        </w:rPr>
        <w:tab/>
      </w:r>
      <w:r w:rsidR="00E02167" w:rsidRPr="00006FD6">
        <w:rPr>
          <w:rFonts w:ascii="Arial" w:hAnsi="Arial" w:cs="Arial"/>
          <w:color w:val="000000"/>
          <w:sz w:val="22"/>
          <w:szCs w:val="22"/>
          <w:lang w:eastAsia="sl-SI"/>
        </w:rPr>
        <w:tab/>
      </w:r>
      <w:r w:rsidR="00E02167" w:rsidRPr="00006FD6">
        <w:rPr>
          <w:rFonts w:ascii="Arial" w:hAnsi="Arial" w:cs="Arial"/>
          <w:color w:val="000000"/>
          <w:sz w:val="22"/>
          <w:szCs w:val="22"/>
          <w:lang w:eastAsia="sl-SI"/>
        </w:rPr>
        <w:tab/>
      </w:r>
      <w:r w:rsidR="00E02167" w:rsidRPr="00006FD6">
        <w:rPr>
          <w:rFonts w:ascii="Arial" w:hAnsi="Arial" w:cs="Arial"/>
          <w:sz w:val="22"/>
          <w:szCs w:val="22"/>
        </w:rPr>
        <w:fldChar w:fldCharType="begin">
          <w:ffData>
            <w:name w:val=""/>
            <w:enabled/>
            <w:calcOnExit w:val="0"/>
            <w:textInput>
              <w:default w:val="(Ime in priimek zastopnika, funkcija)"/>
            </w:textInput>
          </w:ffData>
        </w:fldChar>
      </w:r>
      <w:r w:rsidR="00E02167" w:rsidRPr="00006FD6">
        <w:rPr>
          <w:rFonts w:ascii="Arial" w:hAnsi="Arial" w:cs="Arial"/>
          <w:sz w:val="22"/>
          <w:szCs w:val="22"/>
        </w:rPr>
        <w:instrText xml:space="preserve"> FORMTEXT </w:instrText>
      </w:r>
      <w:r w:rsidR="00E02167" w:rsidRPr="00006FD6">
        <w:rPr>
          <w:rFonts w:ascii="Arial" w:hAnsi="Arial" w:cs="Arial"/>
          <w:sz w:val="22"/>
          <w:szCs w:val="22"/>
        </w:rPr>
      </w:r>
      <w:r w:rsidR="00E02167" w:rsidRPr="00006FD6">
        <w:rPr>
          <w:rFonts w:ascii="Arial" w:hAnsi="Arial" w:cs="Arial"/>
          <w:sz w:val="22"/>
          <w:szCs w:val="22"/>
        </w:rPr>
        <w:fldChar w:fldCharType="separate"/>
      </w:r>
      <w:r w:rsidR="00E02167" w:rsidRPr="00006FD6">
        <w:rPr>
          <w:rFonts w:ascii="Arial" w:hAnsi="Arial" w:cs="Arial"/>
          <w:noProof/>
          <w:sz w:val="22"/>
          <w:szCs w:val="22"/>
        </w:rPr>
        <w:t>(Ime in priimek zastopnika, funkcija)</w:t>
      </w:r>
      <w:r w:rsidR="00E02167" w:rsidRPr="00006FD6">
        <w:rPr>
          <w:rFonts w:ascii="Arial" w:hAnsi="Arial" w:cs="Arial"/>
          <w:sz w:val="22"/>
          <w:szCs w:val="22"/>
        </w:rPr>
        <w:fldChar w:fldCharType="end"/>
      </w:r>
    </w:p>
    <w:p w14:paraId="096A7045" w14:textId="77777777" w:rsidR="00E02167" w:rsidRPr="00006FD6" w:rsidRDefault="00E02167" w:rsidP="00724189">
      <w:pPr>
        <w:widowControl w:val="0"/>
        <w:suppressAutoHyphens/>
        <w:rPr>
          <w:rFonts w:ascii="Arial" w:hAnsi="Arial" w:cs="Arial"/>
          <w:color w:val="000000"/>
          <w:sz w:val="22"/>
          <w:szCs w:val="22"/>
          <w:lang w:eastAsia="sl-SI"/>
        </w:rPr>
      </w:pPr>
    </w:p>
    <w:p w14:paraId="5361C58E" w14:textId="77777777" w:rsidR="00E713EC" w:rsidRPr="00006FD6" w:rsidRDefault="00E02167" w:rsidP="001127D7">
      <w:pPr>
        <w:widowControl w:val="0"/>
        <w:suppressAutoHyphens/>
        <w:rPr>
          <w:rFonts w:ascii="Arial" w:hAnsi="Arial" w:cs="Arial"/>
          <w:color w:val="000000"/>
          <w:sz w:val="22"/>
          <w:szCs w:val="22"/>
          <w:lang w:eastAsia="sl-SI"/>
        </w:rPr>
      </w:pPr>
      <w:r w:rsidRPr="00006FD6">
        <w:rPr>
          <w:rFonts w:ascii="Arial" w:hAnsi="Arial" w:cs="Arial"/>
          <w:color w:val="000000"/>
          <w:sz w:val="22"/>
          <w:szCs w:val="22"/>
          <w:lang w:eastAsia="sl-SI"/>
        </w:rPr>
        <w:t>_________________________</w:t>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r>
      <w:r w:rsidRPr="00006FD6">
        <w:rPr>
          <w:rFonts w:ascii="Arial" w:hAnsi="Arial" w:cs="Arial"/>
          <w:color w:val="000000"/>
          <w:sz w:val="22"/>
          <w:szCs w:val="22"/>
          <w:lang w:eastAsia="sl-SI"/>
        </w:rPr>
        <w:tab/>
        <w:t>___________________________</w:t>
      </w:r>
      <w:r w:rsidR="00E713EC" w:rsidRPr="00006FD6">
        <w:rPr>
          <w:rFonts w:ascii="Arial" w:hAnsi="Arial" w:cs="Arial"/>
          <w:color w:val="000000"/>
          <w:sz w:val="22"/>
          <w:szCs w:val="22"/>
          <w:lang w:eastAsia="sl-SI"/>
        </w:rPr>
        <w:br w:type="page"/>
      </w:r>
    </w:p>
    <w:bookmarkEnd w:id="19"/>
    <w:bookmarkEnd w:id="20"/>
    <w:p w14:paraId="68E4C528" w14:textId="77777777" w:rsidR="00390685" w:rsidRPr="00906196" w:rsidRDefault="00636FD7" w:rsidP="00724189">
      <w:pPr>
        <w:rPr>
          <w:rFonts w:ascii="Arial" w:hAnsi="Arial" w:cs="Arial"/>
          <w:b/>
          <w:bCs/>
          <w:sz w:val="18"/>
          <w:szCs w:val="18"/>
        </w:rPr>
      </w:pPr>
      <w:r w:rsidRPr="00906196">
        <w:rPr>
          <w:rFonts w:ascii="Arial" w:hAnsi="Arial" w:cs="Arial"/>
          <w:b/>
          <w:bCs/>
          <w:sz w:val="18"/>
          <w:szCs w:val="18"/>
        </w:rPr>
        <w:lastRenderedPageBreak/>
        <w:t xml:space="preserve">Obrazec št. </w:t>
      </w:r>
      <w:r w:rsidR="001127D7" w:rsidRPr="00906196">
        <w:rPr>
          <w:rFonts w:ascii="Arial" w:hAnsi="Arial" w:cs="Arial"/>
          <w:b/>
          <w:bCs/>
          <w:sz w:val="18"/>
          <w:szCs w:val="18"/>
        </w:rPr>
        <w:t>9</w:t>
      </w:r>
      <w:r w:rsidRPr="00906196">
        <w:rPr>
          <w:rFonts w:ascii="Arial" w:hAnsi="Arial" w:cs="Arial"/>
          <w:b/>
          <w:bCs/>
          <w:sz w:val="18"/>
          <w:szCs w:val="18"/>
        </w:rPr>
        <w:t xml:space="preserve">: </w:t>
      </w:r>
      <w:r w:rsidR="00551A61" w:rsidRPr="00906196">
        <w:rPr>
          <w:rFonts w:ascii="Arial" w:hAnsi="Arial" w:cs="Arial"/>
          <w:b/>
          <w:sz w:val="18"/>
          <w:szCs w:val="18"/>
        </w:rPr>
        <w:t>Reference ponudnika</w:t>
      </w:r>
    </w:p>
    <w:p w14:paraId="2B6C70F1" w14:textId="77777777" w:rsidR="00390685" w:rsidRPr="00906196" w:rsidRDefault="00390685" w:rsidP="00724189">
      <w:pPr>
        <w:rPr>
          <w:rFonts w:ascii="Arial Narrow" w:hAnsi="Arial Narrow" w:cs="Arial"/>
          <w:b/>
          <w:sz w:val="24"/>
          <w:szCs w:val="24"/>
        </w:rPr>
      </w:pPr>
    </w:p>
    <w:tbl>
      <w:tblPr>
        <w:tblStyle w:val="Tabelamrea"/>
        <w:tblW w:w="9639" w:type="dxa"/>
        <w:tblInd w:w="108" w:type="dxa"/>
        <w:tblLook w:val="04A0" w:firstRow="1" w:lastRow="0" w:firstColumn="1" w:lastColumn="0" w:noHBand="0" w:noVBand="1"/>
      </w:tblPr>
      <w:tblGrid>
        <w:gridCol w:w="2722"/>
        <w:gridCol w:w="6917"/>
      </w:tblGrid>
      <w:tr w:rsidR="00F37B73" w:rsidRPr="00906196" w14:paraId="7C062715"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7A35861E" w14:textId="77777777" w:rsidR="00F37B73" w:rsidRPr="00906196" w:rsidRDefault="00F37B73" w:rsidP="00724189">
            <w:pPr>
              <w:rPr>
                <w:rFonts w:ascii="Arial Narrow" w:hAnsi="Arial Narrow" w:cs="Arial"/>
                <w:b/>
                <w:sz w:val="22"/>
                <w:szCs w:val="22"/>
              </w:rPr>
            </w:pPr>
            <w:r w:rsidRPr="00906196">
              <w:rPr>
                <w:rFonts w:ascii="Arial Narrow" w:hAnsi="Arial Narrow" w:cs="Arial"/>
                <w:b/>
                <w:sz w:val="22"/>
                <w:szCs w:val="22"/>
              </w:rPr>
              <w:t>Naročnik</w:t>
            </w:r>
          </w:p>
        </w:tc>
        <w:tc>
          <w:tcPr>
            <w:tcW w:w="6917" w:type="dxa"/>
            <w:tcBorders>
              <w:left w:val="single" w:sz="4" w:space="0" w:color="auto"/>
            </w:tcBorders>
          </w:tcPr>
          <w:p w14:paraId="7267326B" w14:textId="77777777" w:rsidR="00F37B73" w:rsidRPr="00906196" w:rsidRDefault="00F37B73" w:rsidP="00724189">
            <w:pPr>
              <w:rPr>
                <w:rFonts w:ascii="Arial Narrow" w:hAnsi="Arial Narrow" w:cs="Arial"/>
                <w:b/>
                <w:sz w:val="22"/>
                <w:szCs w:val="22"/>
              </w:rPr>
            </w:pPr>
            <w:r w:rsidRPr="00906196">
              <w:rPr>
                <w:rFonts w:ascii="Arial Narrow" w:hAnsi="Arial Narrow" w:cs="Arial"/>
                <w:b/>
                <w:sz w:val="22"/>
                <w:szCs w:val="22"/>
              </w:rPr>
              <w:t>Soške elektrarne Nova Gorica d.o.o., Erjavčeva ulica 20, 5000 Nova Gorica</w:t>
            </w:r>
          </w:p>
        </w:tc>
      </w:tr>
      <w:tr w:rsidR="00D76F05" w:rsidRPr="00906196" w14:paraId="75733C49"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3164658" w14:textId="77777777" w:rsidR="00D76F05" w:rsidRPr="00A41CEC" w:rsidRDefault="00D76F05" w:rsidP="00D76F05">
            <w:pPr>
              <w:rPr>
                <w:rFonts w:ascii="Arial Narrow" w:hAnsi="Arial Narrow" w:cs="Arial"/>
                <w:b/>
                <w:sz w:val="22"/>
                <w:szCs w:val="22"/>
              </w:rPr>
            </w:pPr>
            <w:r w:rsidRPr="00A41CEC">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8955F3B" w14:textId="2F554F2E" w:rsidR="00D76F05" w:rsidRPr="00A41CEC" w:rsidRDefault="00D76F05" w:rsidP="00D76F05">
            <w:pPr>
              <w:rPr>
                <w:rFonts w:ascii="Arial Narrow" w:hAnsi="Arial Narrow" w:cs="Arial"/>
                <w:sz w:val="22"/>
                <w:szCs w:val="22"/>
              </w:rPr>
            </w:pPr>
            <w:r w:rsidRPr="00A41CEC">
              <w:rPr>
                <w:rFonts w:ascii="Arial Narrow" w:hAnsi="Arial Narrow" w:cs="Arial"/>
                <w:b/>
                <w:sz w:val="22"/>
                <w:szCs w:val="22"/>
              </w:rPr>
              <w:t>JN 40 01-36</w:t>
            </w:r>
            <w:r w:rsidR="00A41CEC" w:rsidRPr="00A41CEC">
              <w:rPr>
                <w:rFonts w:ascii="Arial Narrow" w:hAnsi="Arial Narrow" w:cs="Arial"/>
                <w:b/>
                <w:sz w:val="22"/>
                <w:szCs w:val="22"/>
              </w:rPr>
              <w:t>3</w:t>
            </w:r>
            <w:r w:rsidRPr="00A41CEC">
              <w:rPr>
                <w:rFonts w:ascii="Arial Narrow" w:hAnsi="Arial Narrow" w:cs="Arial"/>
                <w:b/>
                <w:sz w:val="22"/>
                <w:szCs w:val="22"/>
              </w:rPr>
              <w:t>/2020</w:t>
            </w:r>
          </w:p>
        </w:tc>
      </w:tr>
      <w:tr w:rsidR="00D76F05" w:rsidRPr="00906196" w14:paraId="60DE5688"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60DCC543" w14:textId="77777777" w:rsidR="00D76F05" w:rsidRPr="00906196" w:rsidRDefault="00D76F05" w:rsidP="00D76F05">
            <w:pPr>
              <w:rPr>
                <w:rFonts w:ascii="Arial Narrow" w:hAnsi="Arial Narrow" w:cs="Arial"/>
                <w:b/>
                <w:sz w:val="22"/>
                <w:szCs w:val="22"/>
              </w:rPr>
            </w:pPr>
            <w:r w:rsidRPr="00906196">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0888837" w14:textId="14130B7E" w:rsidR="00D76F05" w:rsidRPr="006A6F1A" w:rsidRDefault="00A41CEC" w:rsidP="00D76F05">
            <w:pPr>
              <w:rPr>
                <w:rFonts w:ascii="Arial Narrow" w:hAnsi="Arial Narrow" w:cs="Arial"/>
                <w:b/>
                <w:sz w:val="22"/>
                <w:szCs w:val="22"/>
                <w:highlight w:val="magenta"/>
                <w:lang w:eastAsia="sl-SI"/>
              </w:rPr>
            </w:pPr>
            <w:r>
              <w:rPr>
                <w:rFonts w:ascii="Arial Narrow" w:hAnsi="Arial Narrow" w:cs="Arial"/>
                <w:b/>
                <w:sz w:val="22"/>
                <w:szCs w:val="22"/>
              </w:rPr>
              <w:t>DOBAVA IN MONTAŽA</w:t>
            </w:r>
            <w:r w:rsidRPr="0037252A">
              <w:rPr>
                <w:rFonts w:ascii="Arial Narrow" w:hAnsi="Arial Narrow" w:cs="Arial"/>
                <w:b/>
                <w:sz w:val="22"/>
                <w:szCs w:val="22"/>
              </w:rPr>
              <w:t xml:space="preserve"> NAPAJALNIH SISTEMOV NA OBJEKTIH HE PLAVE II IN HE DOBLAR II</w:t>
            </w:r>
          </w:p>
        </w:tc>
      </w:tr>
    </w:tbl>
    <w:p w14:paraId="4CAA9438" w14:textId="77777777" w:rsidR="00F37B73" w:rsidRPr="00906196" w:rsidRDefault="00F37B73" w:rsidP="00724189">
      <w:pPr>
        <w:rPr>
          <w:rFonts w:ascii="Arial Narrow" w:hAnsi="Arial Narrow" w:cs="Arial"/>
          <w:sz w:val="22"/>
          <w:szCs w:val="22"/>
        </w:rPr>
      </w:pPr>
    </w:p>
    <w:p w14:paraId="47050900" w14:textId="77777777" w:rsidR="00A223E3" w:rsidRPr="00906196" w:rsidRDefault="00A223E3" w:rsidP="00724189">
      <w:pPr>
        <w:rPr>
          <w:rFonts w:ascii="Arial Narrow" w:hAnsi="Arial Narrow" w:cs="Arial"/>
          <w:sz w:val="22"/>
          <w:szCs w:val="22"/>
        </w:rPr>
      </w:pPr>
    </w:p>
    <w:p w14:paraId="27372AFB" w14:textId="77777777" w:rsidR="009E7071" w:rsidRPr="00906196" w:rsidRDefault="009E7071" w:rsidP="00724189">
      <w:pPr>
        <w:rPr>
          <w:rFonts w:ascii="Arial Narrow" w:hAnsi="Arial Narrow" w:cs="Arial"/>
          <w:b/>
          <w:sz w:val="24"/>
          <w:szCs w:val="24"/>
        </w:rPr>
      </w:pPr>
      <w:r w:rsidRPr="00906196">
        <w:rPr>
          <w:rFonts w:ascii="Arial Narrow" w:hAnsi="Arial Narrow" w:cs="Arial"/>
          <w:b/>
          <w:sz w:val="24"/>
          <w:szCs w:val="24"/>
        </w:rPr>
        <w:t>REFERENCE PONUDNIKA</w:t>
      </w:r>
    </w:p>
    <w:p w14:paraId="0A789AD5" w14:textId="77777777" w:rsidR="009E7071" w:rsidRPr="00906196" w:rsidRDefault="009E7071" w:rsidP="00724189">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90685" w:rsidRPr="00906196" w14:paraId="03E1BCE5"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FD880F8" w14:textId="77777777" w:rsidR="00390685" w:rsidRPr="00906196" w:rsidRDefault="00390685" w:rsidP="00724189">
            <w:pPr>
              <w:rPr>
                <w:rFonts w:ascii="Arial Narrow" w:hAnsi="Arial Narrow" w:cs="Arial"/>
                <w:b/>
                <w:sz w:val="22"/>
                <w:szCs w:val="22"/>
              </w:rPr>
            </w:pPr>
            <w:r w:rsidRPr="00906196">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tcPr>
          <w:p w14:paraId="3FD88EA6" w14:textId="77777777" w:rsidR="00390685" w:rsidRPr="00906196" w:rsidRDefault="00390685" w:rsidP="00724189">
            <w:pPr>
              <w:rPr>
                <w:rFonts w:ascii="Arial Narrow" w:hAnsi="Arial Narrow" w:cs="Arial"/>
                <w:sz w:val="22"/>
                <w:szCs w:val="22"/>
              </w:rPr>
            </w:pPr>
            <w:r w:rsidRPr="00906196">
              <w:rPr>
                <w:rFonts w:ascii="Arial Narrow" w:hAnsi="Arial Narrow" w:cs="Arial"/>
                <w:sz w:val="22"/>
                <w:szCs w:val="22"/>
              </w:rPr>
              <w:fldChar w:fldCharType="begin">
                <w:ffData>
                  <w:name w:val=""/>
                  <w:enabled/>
                  <w:calcOnExit w:val="0"/>
                  <w:textInput>
                    <w:default w:val="Vnesite naziv in naslov ponudnika"/>
                  </w:textInput>
                </w:ffData>
              </w:fldChar>
            </w:r>
            <w:r w:rsidRPr="00906196">
              <w:rPr>
                <w:rFonts w:ascii="Arial Narrow" w:hAnsi="Arial Narrow" w:cs="Arial"/>
                <w:sz w:val="22"/>
                <w:szCs w:val="22"/>
              </w:rPr>
              <w:instrText xml:space="preserve"> FORMTEXT </w:instrText>
            </w:r>
            <w:r w:rsidRPr="00906196">
              <w:rPr>
                <w:rFonts w:ascii="Arial Narrow" w:hAnsi="Arial Narrow" w:cs="Arial"/>
                <w:sz w:val="22"/>
                <w:szCs w:val="22"/>
              </w:rPr>
            </w:r>
            <w:r w:rsidRPr="00906196">
              <w:rPr>
                <w:rFonts w:ascii="Arial Narrow" w:hAnsi="Arial Narrow" w:cs="Arial"/>
                <w:sz w:val="22"/>
                <w:szCs w:val="22"/>
              </w:rPr>
              <w:fldChar w:fldCharType="separate"/>
            </w:r>
            <w:r w:rsidRPr="00906196">
              <w:rPr>
                <w:rFonts w:ascii="Arial Narrow" w:hAnsi="Arial Narrow" w:cs="Arial"/>
                <w:noProof/>
                <w:sz w:val="22"/>
                <w:szCs w:val="22"/>
              </w:rPr>
              <w:t>Vnesite naziv in naslov ponudnika</w:t>
            </w:r>
            <w:r w:rsidRPr="00906196">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1E54700" w14:textId="77777777" w:rsidR="00390685" w:rsidRPr="00906196" w:rsidRDefault="00390685" w:rsidP="00724189">
            <w:pPr>
              <w:rPr>
                <w:rFonts w:ascii="Arial Narrow" w:hAnsi="Arial Narrow" w:cs="Arial"/>
                <w:sz w:val="22"/>
                <w:szCs w:val="22"/>
              </w:rPr>
            </w:pPr>
            <w:r w:rsidRPr="00906196">
              <w:rPr>
                <w:rFonts w:ascii="Arial Narrow" w:hAnsi="Arial Narrow" w:cs="Arial"/>
                <w:sz w:val="22"/>
                <w:szCs w:val="22"/>
              </w:rPr>
              <w:fldChar w:fldCharType="begin">
                <w:ffData>
                  <w:name w:val="Besedilo5"/>
                  <w:enabled/>
                  <w:calcOnExit w:val="0"/>
                  <w:textInput>
                    <w:default w:val="Država sedeža"/>
                  </w:textInput>
                </w:ffData>
              </w:fldChar>
            </w:r>
            <w:r w:rsidRPr="00906196">
              <w:rPr>
                <w:rFonts w:ascii="Arial Narrow" w:hAnsi="Arial Narrow" w:cs="Arial"/>
                <w:sz w:val="22"/>
                <w:szCs w:val="22"/>
              </w:rPr>
              <w:instrText xml:space="preserve"> FORMTEXT </w:instrText>
            </w:r>
            <w:r w:rsidRPr="00906196">
              <w:rPr>
                <w:rFonts w:ascii="Arial Narrow" w:hAnsi="Arial Narrow" w:cs="Arial"/>
                <w:sz w:val="22"/>
                <w:szCs w:val="22"/>
              </w:rPr>
            </w:r>
            <w:r w:rsidRPr="00906196">
              <w:rPr>
                <w:rFonts w:ascii="Arial Narrow" w:hAnsi="Arial Narrow" w:cs="Arial"/>
                <w:sz w:val="22"/>
                <w:szCs w:val="22"/>
              </w:rPr>
              <w:fldChar w:fldCharType="separate"/>
            </w:r>
            <w:r w:rsidRPr="00906196">
              <w:rPr>
                <w:rFonts w:ascii="Arial Narrow" w:hAnsi="Arial Narrow" w:cs="Arial"/>
                <w:noProof/>
                <w:sz w:val="22"/>
                <w:szCs w:val="22"/>
              </w:rPr>
              <w:t>Država sedeža</w:t>
            </w:r>
            <w:r w:rsidRPr="00906196">
              <w:rPr>
                <w:rFonts w:ascii="Arial Narrow" w:hAnsi="Arial Narrow" w:cs="Arial"/>
                <w:sz w:val="22"/>
                <w:szCs w:val="22"/>
              </w:rPr>
              <w:fldChar w:fldCharType="end"/>
            </w:r>
          </w:p>
        </w:tc>
      </w:tr>
    </w:tbl>
    <w:p w14:paraId="06185444" w14:textId="77777777" w:rsidR="00390685" w:rsidRPr="00906196" w:rsidRDefault="00390685" w:rsidP="00724189">
      <w:pPr>
        <w:rPr>
          <w:rFonts w:ascii="Arial Narrow" w:hAnsi="Arial Narrow" w:cs="Arial"/>
          <w:b/>
          <w:sz w:val="6"/>
          <w:szCs w:val="6"/>
        </w:rPr>
      </w:pPr>
    </w:p>
    <w:p w14:paraId="6E657B95" w14:textId="4190BBFF" w:rsidR="00390685" w:rsidRPr="00906196" w:rsidRDefault="00390685" w:rsidP="00724189">
      <w:pPr>
        <w:rPr>
          <w:rFonts w:ascii="Arial Narrow" w:hAnsi="Arial Narrow" w:cs="Arial"/>
        </w:rPr>
      </w:pPr>
      <w:r w:rsidRPr="00906196">
        <w:rPr>
          <w:rFonts w:ascii="Arial Narrow" w:hAnsi="Arial Narrow" w:cs="Arial"/>
          <w:sz w:val="22"/>
          <w:szCs w:val="22"/>
        </w:rPr>
        <w:t>ki nastopa kot</w:t>
      </w:r>
      <w:r w:rsidRPr="00906196">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001A714F" w:rsidRPr="00906196">
            <w:rPr>
              <w:rFonts w:ascii="MS Gothic" w:eastAsia="MS Gothic" w:hAnsi="MS Gothic" w:cs="Arial"/>
              <w:sz w:val="22"/>
              <w:szCs w:val="22"/>
            </w:rPr>
            <w:t>☐</w:t>
          </w:r>
        </w:sdtContent>
      </w:sdt>
      <w:r w:rsidRPr="00906196">
        <w:rPr>
          <w:rFonts w:ascii="Arial Narrow" w:hAnsi="Arial Narrow" w:cs="Arial"/>
          <w:sz w:val="22"/>
          <w:szCs w:val="22"/>
        </w:rPr>
        <w:t xml:space="preserve"> ponudnik</w:t>
      </w:r>
      <w:r w:rsidRPr="00906196">
        <w:rPr>
          <w:rFonts w:ascii="Arial Narrow" w:hAnsi="Arial Narrow" w:cs="Arial"/>
          <w:sz w:val="22"/>
          <w:szCs w:val="22"/>
        </w:rPr>
        <w:tab/>
      </w:r>
      <w:r w:rsidRPr="00906196">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906196">
            <w:rPr>
              <w:rFonts w:ascii="MS Gothic" w:eastAsia="MS Gothic" w:hAnsi="MS Gothic" w:cs="MS Gothic"/>
              <w:sz w:val="22"/>
              <w:szCs w:val="22"/>
            </w:rPr>
            <w:t>☐</w:t>
          </w:r>
        </w:sdtContent>
      </w:sdt>
      <w:r w:rsidRPr="00906196">
        <w:rPr>
          <w:rFonts w:ascii="Arial Narrow" w:hAnsi="Arial Narrow" w:cs="Arial"/>
          <w:sz w:val="22"/>
          <w:szCs w:val="22"/>
        </w:rPr>
        <w:t xml:space="preserve">  podizvajalec </w:t>
      </w:r>
      <w:r w:rsidRPr="00906196">
        <w:rPr>
          <w:rFonts w:ascii="Arial Narrow" w:hAnsi="Arial Narrow" w:cs="Arial"/>
          <w:sz w:val="22"/>
          <w:szCs w:val="22"/>
        </w:rPr>
        <w:tab/>
        <w:t xml:space="preserve">    (</w:t>
      </w:r>
      <w:r w:rsidRPr="00906196">
        <w:rPr>
          <w:rFonts w:ascii="Arial Narrow" w:hAnsi="Arial Narrow" w:cs="Arial"/>
        </w:rPr>
        <w:t xml:space="preserve">ustrezno označite s križcem </w:t>
      </w:r>
      <w:r w:rsidRPr="00906196">
        <w:rPr>
          <w:rFonts w:ascii="Arial Narrow" w:hAnsi="Arial Narrow" w:cs="Arial"/>
        </w:rPr>
        <w:sym w:font="Wingdings 2" w:char="F051"/>
      </w:r>
      <w:r w:rsidRPr="00906196">
        <w:rPr>
          <w:rFonts w:ascii="Arial Narrow" w:hAnsi="Arial Narrow" w:cs="Arial"/>
        </w:rPr>
        <w:t>)</w:t>
      </w:r>
    </w:p>
    <w:p w14:paraId="4642FCE3" w14:textId="77777777" w:rsidR="009E7071" w:rsidRPr="0014593C" w:rsidRDefault="009E7071" w:rsidP="00724189">
      <w:pPr>
        <w:pStyle w:val="Odstavekseznama"/>
        <w:spacing w:after="0" w:line="240" w:lineRule="auto"/>
        <w:ind w:right="17"/>
        <w:rPr>
          <w:rFonts w:ascii="Arial Narrow" w:hAnsi="Arial Narrow" w:cs="Arial"/>
          <w:spacing w:val="-3"/>
          <w:highlight w:val="yellow"/>
        </w:rPr>
      </w:pPr>
    </w:p>
    <w:p w14:paraId="12EC70C0" w14:textId="77777777" w:rsidR="00A223E3" w:rsidRPr="0014593C" w:rsidRDefault="00A223E3" w:rsidP="00724189">
      <w:pPr>
        <w:pStyle w:val="Odstavekseznama"/>
        <w:spacing w:after="0" w:line="240" w:lineRule="auto"/>
        <w:ind w:right="17"/>
        <w:rPr>
          <w:rFonts w:ascii="Arial Narrow" w:hAnsi="Arial Narrow" w:cs="Arial"/>
          <w:spacing w:val="-3"/>
          <w:highlight w:val="yellow"/>
        </w:rPr>
      </w:pPr>
    </w:p>
    <w:p w14:paraId="26142304" w14:textId="77777777" w:rsidR="006A10D1" w:rsidRPr="00C11DED" w:rsidRDefault="006A10D1" w:rsidP="006A10D1">
      <w:pPr>
        <w:spacing w:line="240" w:lineRule="exact"/>
        <w:rPr>
          <w:rFonts w:ascii="Arial Narrow" w:hAnsi="Arial Narrow" w:cs="Arial"/>
          <w:color w:val="000000" w:themeColor="text1"/>
          <w:sz w:val="22"/>
          <w:szCs w:val="22"/>
        </w:rPr>
      </w:pPr>
      <w:r w:rsidRPr="00C11DED">
        <w:rPr>
          <w:rFonts w:ascii="Arial Narrow" w:hAnsi="Arial Narrow" w:cs="Arial"/>
          <w:sz w:val="22"/>
          <w:szCs w:val="22"/>
        </w:rPr>
        <w:t xml:space="preserve">Ponudniku bo priznana tehnična sposobnost za sodelovanje, če bo izkazal, da je v zadnjih treh (3) letih pred rokom za oddajo ponudbe </w:t>
      </w:r>
      <w:r w:rsidRPr="00C11DED">
        <w:rPr>
          <w:rFonts w:ascii="Arial Narrow" w:hAnsi="Arial Narrow" w:cs="Arial"/>
          <w:color w:val="000000" w:themeColor="text1"/>
          <w:sz w:val="22"/>
          <w:szCs w:val="22"/>
        </w:rPr>
        <w:t>uspešno dobavil (vključno z montažo in zagonom)</w:t>
      </w:r>
      <w:r>
        <w:rPr>
          <w:rFonts w:ascii="Arial Narrow" w:hAnsi="Arial Narrow" w:cs="Arial"/>
          <w:color w:val="000000" w:themeColor="text1"/>
          <w:sz w:val="22"/>
          <w:szCs w:val="22"/>
        </w:rPr>
        <w:t xml:space="preserve"> najmanj tri (3)</w:t>
      </w:r>
      <w:r w:rsidRPr="00C11DED">
        <w:rPr>
          <w:rFonts w:ascii="Arial Narrow" w:hAnsi="Arial Narrow" w:cs="Arial"/>
          <w:color w:val="000000" w:themeColor="text1"/>
          <w:sz w:val="22"/>
          <w:szCs w:val="22"/>
        </w:rPr>
        <w:t>:</w:t>
      </w:r>
    </w:p>
    <w:p w14:paraId="6D901682" w14:textId="77777777" w:rsidR="006A10D1" w:rsidRPr="00C11DED" w:rsidRDefault="006A10D1" w:rsidP="000E4253">
      <w:pPr>
        <w:pStyle w:val="Odstavekseznama"/>
        <w:numPr>
          <w:ilvl w:val="0"/>
          <w:numId w:val="23"/>
        </w:numPr>
        <w:spacing w:line="240" w:lineRule="exact"/>
        <w:rPr>
          <w:rFonts w:ascii="Arial Narrow" w:hAnsi="Arial Narrow" w:cs="Arial"/>
          <w:color w:val="000000" w:themeColor="text1"/>
        </w:rPr>
      </w:pPr>
      <w:r w:rsidRPr="00C11DED">
        <w:rPr>
          <w:rFonts w:ascii="Arial Narrow" w:hAnsi="Arial Narrow" w:cs="Arial"/>
          <w:color w:val="000000" w:themeColor="text1"/>
        </w:rPr>
        <w:t>enosmern</w:t>
      </w:r>
      <w:r>
        <w:rPr>
          <w:rFonts w:ascii="Arial Narrow" w:hAnsi="Arial Narrow" w:cs="Arial"/>
          <w:color w:val="000000" w:themeColor="text1"/>
        </w:rPr>
        <w:t>e</w:t>
      </w:r>
      <w:r w:rsidRPr="00C11DED">
        <w:rPr>
          <w:rFonts w:ascii="Arial Narrow" w:hAnsi="Arial Narrow" w:cs="Arial"/>
          <w:color w:val="000000" w:themeColor="text1"/>
        </w:rPr>
        <w:t xml:space="preserve"> sistem</w:t>
      </w:r>
      <w:r>
        <w:rPr>
          <w:rFonts w:ascii="Arial Narrow" w:hAnsi="Arial Narrow" w:cs="Arial"/>
          <w:color w:val="000000" w:themeColor="text1"/>
        </w:rPr>
        <w:t>e</w:t>
      </w:r>
      <w:r w:rsidRPr="00C11DED">
        <w:rPr>
          <w:rFonts w:ascii="Arial Narrow" w:hAnsi="Arial Narrow" w:cs="Arial"/>
          <w:color w:val="000000" w:themeColor="text1"/>
        </w:rPr>
        <w:t xml:space="preserve"> z vgrajenimi </w:t>
      </w:r>
      <w:r>
        <w:rPr>
          <w:rFonts w:ascii="Arial Narrow" w:hAnsi="Arial Narrow" w:cs="Arial"/>
          <w:color w:val="000000" w:themeColor="text1"/>
        </w:rPr>
        <w:t xml:space="preserve">usmerniškimi </w:t>
      </w:r>
      <w:r w:rsidRPr="00C11DED">
        <w:rPr>
          <w:rFonts w:ascii="Arial Narrow" w:hAnsi="Arial Narrow" w:cs="Arial"/>
          <w:color w:val="000000" w:themeColor="text1"/>
        </w:rPr>
        <w:t xml:space="preserve">moduli istega tipa kot v ponudbi in s karakteristikami kot je zahtevano v tehničnem popisu. </w:t>
      </w:r>
    </w:p>
    <w:p w14:paraId="4BBC730F" w14:textId="731AAB9C" w:rsidR="006A10D1" w:rsidRPr="00C11DED" w:rsidRDefault="006A10D1" w:rsidP="000E4253">
      <w:pPr>
        <w:pStyle w:val="Odstavekseznama"/>
        <w:numPr>
          <w:ilvl w:val="0"/>
          <w:numId w:val="23"/>
        </w:numPr>
        <w:spacing w:line="240" w:lineRule="exact"/>
        <w:rPr>
          <w:rFonts w:ascii="Arial Narrow" w:hAnsi="Arial Narrow" w:cs="Arial"/>
        </w:rPr>
      </w:pPr>
      <w:r w:rsidRPr="00C11DED">
        <w:rPr>
          <w:rFonts w:ascii="Arial Narrow" w:hAnsi="Arial Narrow" w:cs="Arial"/>
          <w:color w:val="000000" w:themeColor="text1"/>
        </w:rPr>
        <w:t>razsmernik</w:t>
      </w:r>
      <w:r>
        <w:rPr>
          <w:rFonts w:ascii="Arial Narrow" w:hAnsi="Arial Narrow" w:cs="Arial"/>
          <w:color w:val="000000" w:themeColor="text1"/>
        </w:rPr>
        <w:t>e</w:t>
      </w:r>
      <w:r w:rsidRPr="00C11DED">
        <w:rPr>
          <w:rFonts w:ascii="Arial Narrow" w:hAnsi="Arial Narrow" w:cs="Arial"/>
          <w:color w:val="000000" w:themeColor="text1"/>
        </w:rPr>
        <w:t xml:space="preserve"> z vgrajenimi </w:t>
      </w:r>
      <w:r w:rsidR="00273748">
        <w:rPr>
          <w:rFonts w:ascii="Arial Narrow" w:hAnsi="Arial Narrow" w:cs="Arial"/>
          <w:color w:val="000000" w:themeColor="text1"/>
        </w:rPr>
        <w:t>razsmerniškimi</w:t>
      </w:r>
      <w:r w:rsidRPr="00C11DED">
        <w:rPr>
          <w:rFonts w:ascii="Arial Narrow" w:hAnsi="Arial Narrow" w:cs="Arial"/>
          <w:color w:val="000000" w:themeColor="text1"/>
        </w:rPr>
        <w:t xml:space="preserve"> moduli istega tipa kot v ponudbi in s karakteristikami kot je zahtevano v tehničnem popisu.</w:t>
      </w:r>
    </w:p>
    <w:p w14:paraId="1DC92CB7" w14:textId="77777777" w:rsidR="000304F0" w:rsidRPr="0014593C" w:rsidRDefault="000304F0" w:rsidP="000304F0">
      <w:pPr>
        <w:spacing w:line="240" w:lineRule="exact"/>
        <w:rPr>
          <w:rFonts w:ascii="Arial Narrow" w:hAnsi="Arial Narrow" w:cs="Arial"/>
          <w:sz w:val="22"/>
          <w:szCs w:val="22"/>
          <w:highlight w:val="yellow"/>
        </w:rPr>
      </w:pPr>
    </w:p>
    <w:tbl>
      <w:tblPr>
        <w:tblStyle w:val="Tabelamrea"/>
        <w:tblW w:w="9781" w:type="dxa"/>
        <w:tblInd w:w="108" w:type="dxa"/>
        <w:tblLayout w:type="fixed"/>
        <w:tblLook w:val="04A0" w:firstRow="1" w:lastRow="0" w:firstColumn="1" w:lastColumn="0" w:noHBand="0" w:noVBand="1"/>
      </w:tblPr>
      <w:tblGrid>
        <w:gridCol w:w="459"/>
        <w:gridCol w:w="3823"/>
        <w:gridCol w:w="3118"/>
        <w:gridCol w:w="1134"/>
        <w:gridCol w:w="1247"/>
      </w:tblGrid>
      <w:tr w:rsidR="00A223E3" w:rsidRPr="0014593C" w14:paraId="005D3DA7" w14:textId="77777777" w:rsidTr="00F92A7F">
        <w:trPr>
          <w:trHeight w:val="635"/>
        </w:trPr>
        <w:tc>
          <w:tcPr>
            <w:tcW w:w="459" w:type="dxa"/>
            <w:shd w:val="clear" w:color="auto" w:fill="CCECFF"/>
            <w:vAlign w:val="center"/>
          </w:tcPr>
          <w:p w14:paraId="2CE4D41D" w14:textId="77777777" w:rsidR="00A223E3" w:rsidRPr="006A10D1" w:rsidRDefault="00A223E3" w:rsidP="00724189">
            <w:pPr>
              <w:rPr>
                <w:rFonts w:ascii="Arial Narrow" w:hAnsi="Arial Narrow" w:cs="Arial"/>
                <w:b/>
              </w:rPr>
            </w:pPr>
            <w:bookmarkStart w:id="21" w:name="_Hlk529870031"/>
            <w:r w:rsidRPr="006A10D1">
              <w:rPr>
                <w:rFonts w:ascii="Arial Narrow" w:hAnsi="Arial Narrow" w:cs="Arial"/>
                <w:b/>
              </w:rPr>
              <w:t>Št.</w:t>
            </w:r>
          </w:p>
        </w:tc>
        <w:tc>
          <w:tcPr>
            <w:tcW w:w="3823" w:type="dxa"/>
            <w:shd w:val="clear" w:color="auto" w:fill="CCECFF"/>
            <w:vAlign w:val="center"/>
          </w:tcPr>
          <w:p w14:paraId="61AA212B" w14:textId="4A9CD0BB" w:rsidR="00A223E3" w:rsidRPr="006A10D1" w:rsidRDefault="006A10D1" w:rsidP="00724189">
            <w:pPr>
              <w:rPr>
                <w:rFonts w:ascii="Arial Narrow" w:hAnsi="Arial Narrow" w:cs="Arial"/>
                <w:b/>
              </w:rPr>
            </w:pPr>
            <w:r>
              <w:rPr>
                <w:rFonts w:ascii="Arial Narrow" w:hAnsi="Arial Narrow" w:cs="Arial"/>
                <w:b/>
              </w:rPr>
              <w:t>Objekt in lokacija, končni naročnik (ime, naslov, kontaktna oseba, e-mail, tel., naziv in lokacija objekta)</w:t>
            </w:r>
          </w:p>
        </w:tc>
        <w:tc>
          <w:tcPr>
            <w:tcW w:w="3118" w:type="dxa"/>
            <w:shd w:val="clear" w:color="auto" w:fill="CCECFF"/>
            <w:vAlign w:val="center"/>
          </w:tcPr>
          <w:p w14:paraId="56C75725" w14:textId="77777777" w:rsidR="00A223E3" w:rsidRPr="006A10D1" w:rsidRDefault="00A223E3" w:rsidP="00724189">
            <w:pPr>
              <w:rPr>
                <w:rFonts w:ascii="Arial Narrow" w:hAnsi="Arial Narrow" w:cs="Arial"/>
                <w:b/>
              </w:rPr>
            </w:pPr>
            <w:r w:rsidRPr="006A10D1">
              <w:rPr>
                <w:rFonts w:ascii="Arial Narrow" w:hAnsi="Arial Narrow" w:cs="Arial"/>
                <w:b/>
              </w:rPr>
              <w:t>Opis in obseg storitev</w:t>
            </w:r>
          </w:p>
        </w:tc>
        <w:tc>
          <w:tcPr>
            <w:tcW w:w="1134" w:type="dxa"/>
            <w:shd w:val="clear" w:color="auto" w:fill="CCECFF"/>
            <w:vAlign w:val="center"/>
          </w:tcPr>
          <w:p w14:paraId="38670F31" w14:textId="77777777" w:rsidR="00A223E3" w:rsidRPr="006A10D1" w:rsidRDefault="00A223E3" w:rsidP="00724189">
            <w:pPr>
              <w:rPr>
                <w:rFonts w:ascii="Arial Narrow" w:hAnsi="Arial Narrow" w:cs="Arial"/>
                <w:b/>
              </w:rPr>
            </w:pPr>
            <w:r w:rsidRPr="006A10D1">
              <w:rPr>
                <w:rFonts w:ascii="Arial Narrow" w:hAnsi="Arial Narrow" w:cs="Arial"/>
                <w:b/>
              </w:rPr>
              <w:t>Leto izvajanja storitev</w:t>
            </w:r>
          </w:p>
        </w:tc>
        <w:tc>
          <w:tcPr>
            <w:tcW w:w="1247" w:type="dxa"/>
            <w:shd w:val="clear" w:color="auto" w:fill="CCECFF"/>
            <w:vAlign w:val="center"/>
          </w:tcPr>
          <w:p w14:paraId="64BEA217" w14:textId="19152A97" w:rsidR="00A223E3" w:rsidRPr="006A10D1" w:rsidRDefault="006A10D1" w:rsidP="00724189">
            <w:pPr>
              <w:rPr>
                <w:rFonts w:ascii="Arial Narrow" w:hAnsi="Arial Narrow" w:cs="Arial"/>
                <w:b/>
              </w:rPr>
            </w:pPr>
            <w:r w:rsidRPr="006A10D1">
              <w:rPr>
                <w:rFonts w:ascii="Arial Narrow" w:hAnsi="Arial Narrow" w:cs="Arial"/>
                <w:b/>
              </w:rPr>
              <w:t>Nazivna izhodna moč</w:t>
            </w:r>
          </w:p>
        </w:tc>
      </w:tr>
      <w:tr w:rsidR="00A223E3" w:rsidRPr="0014593C" w14:paraId="044AE0B4" w14:textId="77777777" w:rsidTr="00F92A7F">
        <w:trPr>
          <w:trHeight w:val="317"/>
        </w:trPr>
        <w:tc>
          <w:tcPr>
            <w:tcW w:w="459" w:type="dxa"/>
            <w:vAlign w:val="center"/>
          </w:tcPr>
          <w:p w14:paraId="1412D55C" w14:textId="77777777" w:rsidR="00A223E3" w:rsidRPr="006A10D1" w:rsidRDefault="00A223E3" w:rsidP="000E4253">
            <w:pPr>
              <w:pStyle w:val="Odstavekseznama"/>
              <w:numPr>
                <w:ilvl w:val="0"/>
                <w:numId w:val="10"/>
              </w:numPr>
              <w:spacing w:after="0" w:line="240" w:lineRule="auto"/>
              <w:rPr>
                <w:rFonts w:ascii="Arial Narrow" w:hAnsi="Arial Narrow" w:cs="Arial"/>
                <w:sz w:val="20"/>
                <w:szCs w:val="20"/>
              </w:rPr>
            </w:pPr>
          </w:p>
        </w:tc>
        <w:tc>
          <w:tcPr>
            <w:tcW w:w="3823" w:type="dxa"/>
            <w:vAlign w:val="center"/>
          </w:tcPr>
          <w:p w14:paraId="318FEBE9"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795A2868"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12CD1D3D"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61E75F96"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tr w:rsidR="00A223E3" w:rsidRPr="0014593C" w14:paraId="1A61F2DB" w14:textId="77777777" w:rsidTr="00F92A7F">
        <w:trPr>
          <w:trHeight w:val="317"/>
        </w:trPr>
        <w:tc>
          <w:tcPr>
            <w:tcW w:w="459" w:type="dxa"/>
            <w:vAlign w:val="center"/>
          </w:tcPr>
          <w:p w14:paraId="479AF963" w14:textId="77777777" w:rsidR="00A223E3" w:rsidRPr="006A10D1" w:rsidRDefault="00A223E3" w:rsidP="000E4253">
            <w:pPr>
              <w:pStyle w:val="Odstavekseznama"/>
              <w:numPr>
                <w:ilvl w:val="0"/>
                <w:numId w:val="10"/>
              </w:numPr>
              <w:spacing w:after="0" w:line="240" w:lineRule="auto"/>
              <w:ind w:left="0" w:firstLine="0"/>
              <w:rPr>
                <w:rFonts w:ascii="Arial Narrow" w:hAnsi="Arial Narrow" w:cs="Arial"/>
                <w:sz w:val="20"/>
                <w:szCs w:val="20"/>
              </w:rPr>
            </w:pPr>
          </w:p>
        </w:tc>
        <w:tc>
          <w:tcPr>
            <w:tcW w:w="3823" w:type="dxa"/>
            <w:vAlign w:val="center"/>
          </w:tcPr>
          <w:p w14:paraId="1F5E13F3"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7730019A"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07BA7738"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177C6601"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tr w:rsidR="00A223E3" w:rsidRPr="0014593C" w14:paraId="3F5EB306" w14:textId="77777777" w:rsidTr="00F92A7F">
        <w:trPr>
          <w:trHeight w:val="317"/>
        </w:trPr>
        <w:tc>
          <w:tcPr>
            <w:tcW w:w="459" w:type="dxa"/>
            <w:vAlign w:val="center"/>
          </w:tcPr>
          <w:p w14:paraId="3AAE81C4" w14:textId="77777777" w:rsidR="00A223E3" w:rsidRPr="006A10D1" w:rsidRDefault="00A223E3" w:rsidP="000E4253">
            <w:pPr>
              <w:pStyle w:val="Odstavekseznama"/>
              <w:numPr>
                <w:ilvl w:val="0"/>
                <w:numId w:val="10"/>
              </w:numPr>
              <w:spacing w:after="0" w:line="240" w:lineRule="auto"/>
              <w:ind w:left="0" w:firstLine="0"/>
              <w:rPr>
                <w:rFonts w:ascii="Arial Narrow" w:hAnsi="Arial Narrow" w:cs="Arial"/>
                <w:sz w:val="20"/>
                <w:szCs w:val="20"/>
              </w:rPr>
            </w:pPr>
          </w:p>
        </w:tc>
        <w:tc>
          <w:tcPr>
            <w:tcW w:w="3823" w:type="dxa"/>
            <w:vAlign w:val="center"/>
          </w:tcPr>
          <w:p w14:paraId="53B51D9C"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663DC89B"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6B45C177"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6E1BE64B"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tr w:rsidR="006A10D1" w:rsidRPr="0014593C" w14:paraId="4C32C91A" w14:textId="77777777" w:rsidTr="00F92A7F">
        <w:trPr>
          <w:trHeight w:val="317"/>
        </w:trPr>
        <w:tc>
          <w:tcPr>
            <w:tcW w:w="459" w:type="dxa"/>
            <w:vAlign w:val="center"/>
          </w:tcPr>
          <w:p w14:paraId="2D5A22A0" w14:textId="77777777" w:rsidR="006A10D1" w:rsidRPr="006A10D1" w:rsidRDefault="006A10D1" w:rsidP="000E4253">
            <w:pPr>
              <w:pStyle w:val="Odstavekseznama"/>
              <w:numPr>
                <w:ilvl w:val="0"/>
                <w:numId w:val="10"/>
              </w:numPr>
              <w:spacing w:after="0" w:line="240" w:lineRule="auto"/>
              <w:ind w:left="0" w:firstLine="0"/>
              <w:rPr>
                <w:rFonts w:ascii="Arial Narrow" w:hAnsi="Arial Narrow" w:cs="Arial"/>
                <w:sz w:val="20"/>
                <w:szCs w:val="20"/>
              </w:rPr>
            </w:pPr>
          </w:p>
        </w:tc>
        <w:tc>
          <w:tcPr>
            <w:tcW w:w="3823" w:type="dxa"/>
            <w:vAlign w:val="center"/>
          </w:tcPr>
          <w:p w14:paraId="75EF2678" w14:textId="457D1D6A"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72A3BB55" w14:textId="6BDE52AF"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0E56A1E5" w14:textId="4B16ED73"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2C8D84F7" w14:textId="49A02194"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tr w:rsidR="006A10D1" w:rsidRPr="0014593C" w14:paraId="62523380" w14:textId="77777777" w:rsidTr="00F92A7F">
        <w:trPr>
          <w:trHeight w:val="317"/>
        </w:trPr>
        <w:tc>
          <w:tcPr>
            <w:tcW w:w="459" w:type="dxa"/>
            <w:vAlign w:val="center"/>
          </w:tcPr>
          <w:p w14:paraId="37E0B81C" w14:textId="77777777" w:rsidR="006A10D1" w:rsidRPr="006A10D1" w:rsidRDefault="006A10D1" w:rsidP="000E4253">
            <w:pPr>
              <w:pStyle w:val="Odstavekseznama"/>
              <w:numPr>
                <w:ilvl w:val="0"/>
                <w:numId w:val="10"/>
              </w:numPr>
              <w:spacing w:after="0" w:line="240" w:lineRule="auto"/>
              <w:ind w:left="0" w:firstLine="0"/>
              <w:rPr>
                <w:rFonts w:ascii="Arial Narrow" w:hAnsi="Arial Narrow" w:cs="Arial"/>
                <w:sz w:val="20"/>
                <w:szCs w:val="20"/>
              </w:rPr>
            </w:pPr>
          </w:p>
        </w:tc>
        <w:tc>
          <w:tcPr>
            <w:tcW w:w="3823" w:type="dxa"/>
            <w:vAlign w:val="center"/>
          </w:tcPr>
          <w:p w14:paraId="4303D4A7" w14:textId="1F350B93"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0501D347" w14:textId="5109D3F4"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3212FEA5" w14:textId="01151169"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1DBFCE18" w14:textId="20498D7D"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tr w:rsidR="006A10D1" w:rsidRPr="0014593C" w14:paraId="3C3AB5B6" w14:textId="77777777" w:rsidTr="00F92A7F">
        <w:trPr>
          <w:trHeight w:val="317"/>
        </w:trPr>
        <w:tc>
          <w:tcPr>
            <w:tcW w:w="459" w:type="dxa"/>
            <w:vAlign w:val="center"/>
          </w:tcPr>
          <w:p w14:paraId="4246974C" w14:textId="77777777" w:rsidR="006A10D1" w:rsidRPr="006A10D1" w:rsidRDefault="006A10D1" w:rsidP="000E4253">
            <w:pPr>
              <w:pStyle w:val="Odstavekseznama"/>
              <w:numPr>
                <w:ilvl w:val="0"/>
                <w:numId w:val="10"/>
              </w:numPr>
              <w:spacing w:after="0" w:line="240" w:lineRule="auto"/>
              <w:ind w:left="0" w:firstLine="0"/>
              <w:rPr>
                <w:rFonts w:ascii="Arial Narrow" w:hAnsi="Arial Narrow" w:cs="Arial"/>
                <w:sz w:val="20"/>
                <w:szCs w:val="20"/>
              </w:rPr>
            </w:pPr>
          </w:p>
        </w:tc>
        <w:tc>
          <w:tcPr>
            <w:tcW w:w="3823" w:type="dxa"/>
            <w:vAlign w:val="center"/>
          </w:tcPr>
          <w:p w14:paraId="29270D83" w14:textId="40C5AB8F"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5A3E1854" w14:textId="7A53664C"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1B384222" w14:textId="6C8875EE"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584DD03E" w14:textId="4A212345" w:rsidR="006A10D1" w:rsidRPr="006A10D1" w:rsidRDefault="006A10D1" w:rsidP="006A10D1">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tr w:rsidR="00A223E3" w:rsidRPr="0014593C" w14:paraId="4420A6C6" w14:textId="77777777" w:rsidTr="00F92A7F">
        <w:trPr>
          <w:trHeight w:val="317"/>
        </w:trPr>
        <w:tc>
          <w:tcPr>
            <w:tcW w:w="459" w:type="dxa"/>
            <w:vAlign w:val="center"/>
          </w:tcPr>
          <w:p w14:paraId="2F06B6B0" w14:textId="77777777" w:rsidR="00A223E3" w:rsidRPr="006A10D1" w:rsidRDefault="00A223E3" w:rsidP="000E4253">
            <w:pPr>
              <w:pStyle w:val="Odstavekseznama"/>
              <w:numPr>
                <w:ilvl w:val="0"/>
                <w:numId w:val="10"/>
              </w:numPr>
              <w:spacing w:after="0" w:line="240" w:lineRule="auto"/>
              <w:ind w:left="0" w:firstLine="0"/>
              <w:rPr>
                <w:rFonts w:ascii="Arial Narrow" w:hAnsi="Arial Narrow" w:cs="Arial"/>
                <w:sz w:val="20"/>
                <w:szCs w:val="20"/>
              </w:rPr>
            </w:pPr>
          </w:p>
        </w:tc>
        <w:tc>
          <w:tcPr>
            <w:tcW w:w="3823" w:type="dxa"/>
            <w:vAlign w:val="center"/>
          </w:tcPr>
          <w:p w14:paraId="2F9B38AF"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3118" w:type="dxa"/>
            <w:vAlign w:val="center"/>
          </w:tcPr>
          <w:p w14:paraId="70DA54A2"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134" w:type="dxa"/>
            <w:vAlign w:val="center"/>
          </w:tcPr>
          <w:p w14:paraId="02EDBA80"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c>
          <w:tcPr>
            <w:tcW w:w="1247" w:type="dxa"/>
            <w:vAlign w:val="center"/>
          </w:tcPr>
          <w:p w14:paraId="7518667C" w14:textId="77777777" w:rsidR="00A223E3" w:rsidRPr="006A10D1" w:rsidRDefault="00A223E3" w:rsidP="00724189">
            <w:pPr>
              <w:rPr>
                <w:rFonts w:ascii="Arial Narrow" w:hAnsi="Arial Narrow" w:cs="Arial"/>
              </w:rPr>
            </w:pPr>
            <w:r w:rsidRPr="006A10D1">
              <w:rPr>
                <w:rFonts w:ascii="Arial Narrow" w:hAnsi="Arial Narrow" w:cs="Arial"/>
              </w:rPr>
              <w:fldChar w:fldCharType="begin">
                <w:ffData>
                  <w:name w:val="Besedilo5"/>
                  <w:enabled/>
                  <w:calcOnExit w:val="0"/>
                  <w:textInput/>
                </w:ffData>
              </w:fldChar>
            </w:r>
            <w:r w:rsidRPr="006A10D1">
              <w:rPr>
                <w:rFonts w:ascii="Arial Narrow" w:hAnsi="Arial Narrow" w:cs="Arial"/>
              </w:rPr>
              <w:instrText xml:space="preserve"> FORMTEXT </w:instrText>
            </w:r>
            <w:r w:rsidRPr="006A10D1">
              <w:rPr>
                <w:rFonts w:ascii="Arial Narrow" w:hAnsi="Arial Narrow" w:cs="Arial"/>
              </w:rPr>
            </w:r>
            <w:r w:rsidRPr="006A10D1">
              <w:rPr>
                <w:rFonts w:ascii="Arial Narrow" w:hAnsi="Arial Narrow" w:cs="Arial"/>
              </w:rPr>
              <w:fldChar w:fldCharType="separate"/>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noProof/>
              </w:rPr>
              <w:t> </w:t>
            </w:r>
            <w:r w:rsidRPr="006A10D1">
              <w:rPr>
                <w:rFonts w:ascii="Arial Narrow" w:hAnsi="Arial Narrow" w:cs="Arial"/>
              </w:rPr>
              <w:fldChar w:fldCharType="end"/>
            </w:r>
          </w:p>
        </w:tc>
      </w:tr>
      <w:bookmarkEnd w:id="21"/>
    </w:tbl>
    <w:p w14:paraId="33AAD0EC" w14:textId="77777777" w:rsidR="001A714F" w:rsidRPr="0014593C" w:rsidRDefault="001A714F" w:rsidP="00724189">
      <w:pPr>
        <w:rPr>
          <w:rFonts w:ascii="Arial Narrow" w:hAnsi="Arial Narrow" w:cs="Arial"/>
          <w:sz w:val="22"/>
          <w:szCs w:val="22"/>
          <w:highlight w:val="yellow"/>
        </w:rPr>
      </w:pPr>
    </w:p>
    <w:p w14:paraId="7FD48BB3" w14:textId="4F08AD08" w:rsidR="000304F0" w:rsidRPr="006A10D1" w:rsidRDefault="00390685" w:rsidP="000304F0">
      <w:pPr>
        <w:spacing w:line="240" w:lineRule="exact"/>
        <w:rPr>
          <w:rFonts w:ascii="Arial Narrow" w:hAnsi="Arial Narrow" w:cs="Arial"/>
          <w:sz w:val="22"/>
          <w:szCs w:val="22"/>
        </w:rPr>
      </w:pPr>
      <w:r w:rsidRPr="006A10D1">
        <w:rPr>
          <w:rFonts w:ascii="Arial Narrow" w:hAnsi="Arial Narrow" w:cs="Arial"/>
          <w:sz w:val="22"/>
          <w:szCs w:val="22"/>
        </w:rPr>
        <w:t>Naročnik si pridržuje pravico, da od ponudnika zahteva</w:t>
      </w:r>
      <w:r w:rsidR="00516506" w:rsidRPr="006A10D1">
        <w:rPr>
          <w:rFonts w:ascii="Arial Narrow" w:hAnsi="Arial Narrow" w:cs="Arial"/>
          <w:sz w:val="22"/>
          <w:szCs w:val="22"/>
        </w:rPr>
        <w:t xml:space="preserve"> dodatna</w:t>
      </w:r>
      <w:r w:rsidRPr="006A10D1">
        <w:rPr>
          <w:rFonts w:ascii="Arial Narrow" w:hAnsi="Arial Narrow" w:cs="Arial"/>
          <w:sz w:val="22"/>
          <w:szCs w:val="22"/>
        </w:rPr>
        <w:t xml:space="preserve"> dokazila, oziroma, da ponudnik na svoje stroške dokaže resničnost referenc </w:t>
      </w:r>
      <w:r w:rsidR="00516506" w:rsidRPr="006A10D1">
        <w:rPr>
          <w:rFonts w:ascii="Arial Narrow" w:hAnsi="Arial Narrow" w:cs="Arial"/>
          <w:sz w:val="22"/>
          <w:szCs w:val="22"/>
        </w:rPr>
        <w:t xml:space="preserve">iz </w:t>
      </w:r>
      <w:r w:rsidRPr="006A10D1">
        <w:rPr>
          <w:rFonts w:ascii="Arial Narrow" w:hAnsi="Arial Narrow" w:cs="Arial"/>
          <w:sz w:val="22"/>
          <w:szCs w:val="22"/>
        </w:rPr>
        <w:t>tega dokumenta.</w:t>
      </w:r>
      <w:r w:rsidR="007D459E" w:rsidRPr="006A10D1">
        <w:rPr>
          <w:rFonts w:ascii="Arial Narrow" w:hAnsi="Arial Narrow" w:cs="Arial"/>
          <w:sz w:val="22"/>
          <w:szCs w:val="22"/>
        </w:rPr>
        <w:t xml:space="preserve"> </w:t>
      </w:r>
      <w:r w:rsidR="000304F0" w:rsidRPr="006A10D1">
        <w:rPr>
          <w:rFonts w:ascii="Arial Narrow" w:hAnsi="Arial Narrow" w:cs="Arial"/>
          <w:sz w:val="22"/>
          <w:szCs w:val="22"/>
        </w:rPr>
        <w:t>Investitor si pridržuje pravico, da preveri reference oziroma si ogleda refer</w:t>
      </w:r>
      <w:r w:rsidR="001127D7" w:rsidRPr="006A10D1">
        <w:rPr>
          <w:rFonts w:ascii="Arial Narrow" w:hAnsi="Arial Narrow" w:cs="Arial"/>
          <w:sz w:val="22"/>
          <w:szCs w:val="22"/>
        </w:rPr>
        <w:t>e</w:t>
      </w:r>
      <w:r w:rsidR="000304F0" w:rsidRPr="006A10D1">
        <w:rPr>
          <w:rFonts w:ascii="Arial Narrow" w:hAnsi="Arial Narrow" w:cs="Arial"/>
          <w:sz w:val="22"/>
          <w:szCs w:val="22"/>
        </w:rPr>
        <w:t xml:space="preserve">nčne sisteme v dogovoru z drugim </w:t>
      </w:r>
      <w:r w:rsidR="007036A9">
        <w:rPr>
          <w:rFonts w:ascii="Arial Narrow" w:hAnsi="Arial Narrow" w:cs="Arial"/>
          <w:sz w:val="22"/>
          <w:szCs w:val="22"/>
        </w:rPr>
        <w:t>u</w:t>
      </w:r>
      <w:r w:rsidR="000304F0" w:rsidRPr="006A10D1">
        <w:rPr>
          <w:rFonts w:ascii="Arial Narrow" w:hAnsi="Arial Narrow" w:cs="Arial"/>
          <w:sz w:val="22"/>
          <w:szCs w:val="22"/>
        </w:rPr>
        <w:t>porabnikom.</w:t>
      </w:r>
    </w:p>
    <w:p w14:paraId="18005EBF" w14:textId="77777777" w:rsidR="00390685" w:rsidRPr="006A10D1" w:rsidRDefault="00390685" w:rsidP="00724189">
      <w:pPr>
        <w:rPr>
          <w:rFonts w:ascii="Arial Narrow" w:hAnsi="Arial Narrow" w:cs="Arial"/>
          <w:sz w:val="22"/>
          <w:szCs w:val="22"/>
        </w:rPr>
      </w:pPr>
    </w:p>
    <w:p w14:paraId="681E9F04" w14:textId="53A1F995" w:rsidR="006A10D1" w:rsidRPr="00F4562A" w:rsidRDefault="006A10D1" w:rsidP="006A10D1">
      <w:pPr>
        <w:jc w:val="left"/>
        <w:rPr>
          <w:rFonts w:ascii="Arial Narrow" w:hAnsi="Arial Narrow" w:cs="Arial"/>
          <w:b/>
          <w:bCs/>
          <w:sz w:val="22"/>
          <w:szCs w:val="22"/>
        </w:rPr>
      </w:pPr>
      <w:r w:rsidRPr="00F4562A">
        <w:rPr>
          <w:rFonts w:ascii="Arial Narrow" w:hAnsi="Arial Narrow" w:cs="Arial"/>
          <w:b/>
          <w:bCs/>
          <w:sz w:val="22"/>
          <w:szCs w:val="22"/>
        </w:rPr>
        <w:t>Ponudnik mora v zvezi z zagotavljanjem servisnih storitev priložiti naslednja dokazila:</w:t>
      </w:r>
    </w:p>
    <w:p w14:paraId="79C73DDB" w14:textId="77777777" w:rsidR="006A10D1" w:rsidRPr="0070071E" w:rsidRDefault="006A10D1" w:rsidP="000E4253">
      <w:pPr>
        <w:pStyle w:val="Odstavekseznama"/>
        <w:numPr>
          <w:ilvl w:val="0"/>
          <w:numId w:val="27"/>
        </w:numPr>
        <w:ind w:right="19"/>
        <w:rPr>
          <w:rFonts w:ascii="Arial" w:hAnsi="Arial" w:cs="Arial"/>
          <w:b/>
          <w:bCs/>
          <w:spacing w:val="-3"/>
        </w:rPr>
      </w:pPr>
      <w:bookmarkStart w:id="22" w:name="_Hlk31195195"/>
      <w:r w:rsidRPr="0070071E">
        <w:rPr>
          <w:rFonts w:ascii="Arial Narrow" w:hAnsi="Arial Narrow" w:cs="Arial"/>
          <w:b/>
          <w:bCs/>
        </w:rPr>
        <w:t>dokazilo izdano s strani proizvajalca opreme, da ima ponudnik vsaj 2 usposobljena serviserja za servisiranje ponujene opreme</w:t>
      </w:r>
      <w:bookmarkEnd w:id="22"/>
      <w:r>
        <w:rPr>
          <w:rFonts w:ascii="Arial Narrow" w:hAnsi="Arial Narrow" w:cs="Arial"/>
          <w:b/>
          <w:bCs/>
        </w:rPr>
        <w:t>;</w:t>
      </w:r>
    </w:p>
    <w:p w14:paraId="6B9CFFDB" w14:textId="197CD39D" w:rsidR="006A10D1" w:rsidRPr="0070071E" w:rsidRDefault="006A10D1" w:rsidP="000E4253">
      <w:pPr>
        <w:pStyle w:val="Odstavekseznama"/>
        <w:numPr>
          <w:ilvl w:val="0"/>
          <w:numId w:val="27"/>
        </w:numPr>
        <w:ind w:right="19"/>
        <w:rPr>
          <w:rFonts w:ascii="Arial Narrow" w:hAnsi="Arial Narrow" w:cs="Arial"/>
          <w:b/>
          <w:bCs/>
        </w:rPr>
      </w:pPr>
      <w:r w:rsidRPr="0070071E">
        <w:rPr>
          <w:rFonts w:ascii="Arial Narrow" w:hAnsi="Arial Narrow" w:cs="Arial"/>
          <w:b/>
          <w:bCs/>
        </w:rPr>
        <w:t xml:space="preserve">dokazilo izdano s strani proizvajalca opreme, da je pooblaščen </w:t>
      </w:r>
      <w:r w:rsidRPr="00A41CEC">
        <w:rPr>
          <w:rFonts w:ascii="Arial Narrow" w:hAnsi="Arial Narrow" w:cs="Arial"/>
          <w:b/>
          <w:bCs/>
        </w:rPr>
        <w:t xml:space="preserve">za </w:t>
      </w:r>
      <w:r w:rsidR="00DC6843" w:rsidRPr="00A41CEC">
        <w:rPr>
          <w:rFonts w:ascii="Arial Narrow" w:hAnsi="Arial Narrow" w:cs="Arial"/>
          <w:b/>
          <w:bCs/>
        </w:rPr>
        <w:t>montažo</w:t>
      </w:r>
      <w:r w:rsidRPr="00A41CEC">
        <w:rPr>
          <w:rFonts w:ascii="Arial Narrow" w:hAnsi="Arial Narrow" w:cs="Arial"/>
          <w:b/>
          <w:bCs/>
        </w:rPr>
        <w:t>, servisiranje</w:t>
      </w:r>
      <w:r w:rsidRPr="0070071E">
        <w:rPr>
          <w:rFonts w:ascii="Arial Narrow" w:hAnsi="Arial Narrow" w:cs="Arial"/>
          <w:b/>
          <w:bCs/>
        </w:rPr>
        <w:t xml:space="preserve"> in oskrbo z originalnimi rezervnimi deli;</w:t>
      </w:r>
    </w:p>
    <w:p w14:paraId="011053CC" w14:textId="77777777" w:rsidR="006A10D1" w:rsidRPr="00F4562A" w:rsidRDefault="006A10D1" w:rsidP="000E4253">
      <w:pPr>
        <w:pStyle w:val="Odstavekseznama"/>
        <w:numPr>
          <w:ilvl w:val="0"/>
          <w:numId w:val="27"/>
        </w:numPr>
        <w:jc w:val="left"/>
        <w:rPr>
          <w:rFonts w:ascii="Arial Narrow" w:hAnsi="Arial Narrow" w:cs="Arial"/>
          <w:b/>
          <w:bCs/>
        </w:rPr>
      </w:pPr>
      <w:bookmarkStart w:id="23" w:name="_Hlk31195218"/>
      <w:r>
        <w:rPr>
          <w:rFonts w:ascii="Arial Narrow" w:hAnsi="Arial Narrow" w:cs="Arial"/>
          <w:b/>
          <w:bCs/>
        </w:rPr>
        <w:t xml:space="preserve">izjava </w:t>
      </w:r>
      <w:r w:rsidRPr="00F4562A">
        <w:rPr>
          <w:rFonts w:ascii="Arial Narrow" w:hAnsi="Arial Narrow" w:cs="Arial"/>
          <w:b/>
          <w:bCs/>
        </w:rPr>
        <w:t>da zagotavlja nujne servisne storitve z odzivnim časom največ 4 ure;</w:t>
      </w:r>
      <w:bookmarkEnd w:id="23"/>
    </w:p>
    <w:p w14:paraId="613F7DA8" w14:textId="6A6B677D" w:rsidR="009E7071" w:rsidRPr="006A10D1" w:rsidRDefault="009E7071" w:rsidP="00724189">
      <w:pPr>
        <w:rPr>
          <w:rFonts w:ascii="Arial Narrow" w:hAnsi="Arial Narrow" w:cs="Arial"/>
          <w:sz w:val="22"/>
          <w:szCs w:val="22"/>
        </w:rPr>
      </w:pPr>
    </w:p>
    <w:p w14:paraId="5BC47FAE" w14:textId="77777777" w:rsidR="000304F0" w:rsidRPr="006A10D1" w:rsidRDefault="000304F0" w:rsidP="00724189">
      <w:pPr>
        <w:rPr>
          <w:rFonts w:ascii="Arial Narrow" w:hAnsi="Arial Narrow" w:cs="Arial"/>
          <w:sz w:val="22"/>
          <w:szCs w:val="22"/>
        </w:rPr>
      </w:pPr>
    </w:p>
    <w:p w14:paraId="1C631466" w14:textId="77777777" w:rsidR="00390685" w:rsidRPr="006A10D1" w:rsidRDefault="00390685" w:rsidP="00724189">
      <w:pPr>
        <w:rPr>
          <w:rFonts w:ascii="Arial Narrow" w:hAnsi="Arial Narrow" w:cs="Arial"/>
        </w:rPr>
      </w:pP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rPr>
        <w:tab/>
      </w:r>
    </w:p>
    <w:p w14:paraId="20124CE5" w14:textId="77777777" w:rsidR="00390685" w:rsidRPr="006A10D1" w:rsidRDefault="00390685" w:rsidP="00724189">
      <w:pPr>
        <w:rPr>
          <w:rFonts w:ascii="Arial Narrow" w:hAnsi="Arial Narrow" w:cs="Arial"/>
          <w:sz w:val="22"/>
          <w:szCs w:val="22"/>
        </w:rPr>
      </w:pPr>
      <w:r w:rsidRPr="006A10D1">
        <w:rPr>
          <w:rFonts w:ascii="Arial Narrow" w:hAnsi="Arial Narrow" w:cs="Arial"/>
          <w:spacing w:val="-3"/>
          <w:sz w:val="22"/>
          <w:szCs w:val="22"/>
        </w:rPr>
        <w:t xml:space="preserve">Kraj in datum: </w:t>
      </w:r>
      <w:r w:rsidRPr="006A10D1">
        <w:rPr>
          <w:rFonts w:ascii="Arial Narrow" w:hAnsi="Arial Narrow" w:cs="Arial"/>
          <w:sz w:val="22"/>
          <w:szCs w:val="22"/>
        </w:rPr>
        <w:fldChar w:fldCharType="begin">
          <w:ffData>
            <w:name w:val=""/>
            <w:enabled/>
            <w:calcOnExit w:val="0"/>
            <w:textInput>
              <w:default w:val="Vnesite kraj in datum"/>
            </w:textInput>
          </w:ffData>
        </w:fldChar>
      </w:r>
      <w:r w:rsidRPr="006A10D1">
        <w:rPr>
          <w:rFonts w:ascii="Arial Narrow" w:hAnsi="Arial Narrow" w:cs="Arial"/>
          <w:sz w:val="22"/>
          <w:szCs w:val="22"/>
        </w:rPr>
        <w:instrText xml:space="preserve"> FORMTEXT </w:instrText>
      </w:r>
      <w:r w:rsidRPr="006A10D1">
        <w:rPr>
          <w:rFonts w:ascii="Arial Narrow" w:hAnsi="Arial Narrow" w:cs="Arial"/>
          <w:sz w:val="22"/>
          <w:szCs w:val="22"/>
        </w:rPr>
      </w:r>
      <w:r w:rsidRPr="006A10D1">
        <w:rPr>
          <w:rFonts w:ascii="Arial Narrow" w:hAnsi="Arial Narrow" w:cs="Arial"/>
          <w:sz w:val="22"/>
          <w:szCs w:val="22"/>
        </w:rPr>
        <w:fldChar w:fldCharType="separate"/>
      </w:r>
      <w:r w:rsidRPr="006A10D1">
        <w:rPr>
          <w:rFonts w:ascii="Arial Narrow" w:hAnsi="Arial Narrow" w:cs="Arial"/>
          <w:noProof/>
          <w:sz w:val="22"/>
          <w:szCs w:val="22"/>
        </w:rPr>
        <w:t>Vnesite kraj in datum</w:t>
      </w:r>
      <w:r w:rsidRPr="006A10D1">
        <w:rPr>
          <w:rFonts w:ascii="Arial Narrow" w:hAnsi="Arial Narrow" w:cs="Arial"/>
          <w:sz w:val="22"/>
          <w:szCs w:val="22"/>
        </w:rPr>
        <w:fldChar w:fldCharType="end"/>
      </w:r>
      <w:r w:rsidRPr="006A10D1">
        <w:rPr>
          <w:rFonts w:ascii="Arial Narrow" w:hAnsi="Arial Narrow" w:cs="Arial"/>
          <w:sz w:val="22"/>
          <w:szCs w:val="22"/>
        </w:rPr>
        <w:tab/>
      </w:r>
      <w:r w:rsidRPr="006A10D1">
        <w:rPr>
          <w:rFonts w:ascii="Arial Narrow" w:hAnsi="Arial Narrow" w:cs="Arial"/>
          <w:sz w:val="22"/>
          <w:szCs w:val="22"/>
        </w:rPr>
        <w:tab/>
      </w:r>
    </w:p>
    <w:p w14:paraId="791CBDBC" w14:textId="77777777" w:rsidR="00390685" w:rsidRPr="006A10D1" w:rsidRDefault="00390685" w:rsidP="00724189">
      <w:pPr>
        <w:ind w:left="6372"/>
        <w:rPr>
          <w:rFonts w:ascii="Arial Narrow" w:hAnsi="Arial Narrow" w:cs="Arial"/>
          <w:sz w:val="22"/>
          <w:szCs w:val="22"/>
        </w:rPr>
      </w:pPr>
      <w:r w:rsidRPr="006A10D1">
        <w:rPr>
          <w:rFonts w:ascii="Arial Narrow" w:hAnsi="Arial Narrow" w:cs="Arial"/>
          <w:sz w:val="22"/>
          <w:szCs w:val="22"/>
        </w:rPr>
        <w:t>Zakoniti zastopnik ali pooblaščenec:</w:t>
      </w:r>
    </w:p>
    <w:p w14:paraId="5EA7DF9D" w14:textId="77777777" w:rsidR="00390685" w:rsidRPr="006A10D1" w:rsidRDefault="00390685" w:rsidP="00724189">
      <w:pPr>
        <w:ind w:left="5664" w:firstLine="708"/>
        <w:rPr>
          <w:rFonts w:ascii="Arial Narrow" w:hAnsi="Arial Narrow" w:cs="Arial"/>
          <w:sz w:val="22"/>
          <w:szCs w:val="22"/>
        </w:rPr>
      </w:pPr>
      <w:r w:rsidRPr="006A10D1">
        <w:rPr>
          <w:rFonts w:ascii="Arial Narrow" w:hAnsi="Arial Narrow" w:cs="Arial"/>
          <w:sz w:val="22"/>
          <w:szCs w:val="22"/>
        </w:rPr>
        <w:fldChar w:fldCharType="begin">
          <w:ffData>
            <w:name w:val="Besedilo48"/>
            <w:enabled/>
            <w:calcOnExit w:val="0"/>
            <w:textInput>
              <w:default w:val="Vnesite ime in priimek"/>
            </w:textInput>
          </w:ffData>
        </w:fldChar>
      </w:r>
      <w:r w:rsidRPr="006A10D1">
        <w:rPr>
          <w:rFonts w:ascii="Arial Narrow" w:hAnsi="Arial Narrow" w:cs="Arial"/>
          <w:sz w:val="22"/>
          <w:szCs w:val="22"/>
        </w:rPr>
        <w:instrText xml:space="preserve"> FORMTEXT </w:instrText>
      </w:r>
      <w:r w:rsidRPr="006A10D1">
        <w:rPr>
          <w:rFonts w:ascii="Arial Narrow" w:hAnsi="Arial Narrow" w:cs="Arial"/>
          <w:sz w:val="22"/>
          <w:szCs w:val="22"/>
        </w:rPr>
      </w:r>
      <w:r w:rsidRPr="006A10D1">
        <w:rPr>
          <w:rFonts w:ascii="Arial Narrow" w:hAnsi="Arial Narrow" w:cs="Arial"/>
          <w:sz w:val="22"/>
          <w:szCs w:val="22"/>
        </w:rPr>
        <w:fldChar w:fldCharType="separate"/>
      </w:r>
      <w:r w:rsidRPr="006A10D1">
        <w:rPr>
          <w:rFonts w:ascii="Arial Narrow" w:hAnsi="Arial Narrow" w:cs="Arial"/>
          <w:noProof/>
          <w:sz w:val="22"/>
          <w:szCs w:val="22"/>
        </w:rPr>
        <w:t>Vnesite ime in priimek</w:t>
      </w:r>
      <w:r w:rsidRPr="006A10D1">
        <w:rPr>
          <w:rFonts w:ascii="Arial Narrow" w:hAnsi="Arial Narrow" w:cs="Arial"/>
          <w:sz w:val="22"/>
          <w:szCs w:val="22"/>
        </w:rPr>
        <w:fldChar w:fldCharType="end"/>
      </w:r>
    </w:p>
    <w:p w14:paraId="693A6FDC" w14:textId="77777777" w:rsidR="00390685" w:rsidRPr="006A10D1" w:rsidRDefault="00390685" w:rsidP="00724189">
      <w:pPr>
        <w:ind w:left="3540" w:firstLine="708"/>
        <w:rPr>
          <w:rFonts w:ascii="Arial Narrow" w:hAnsi="Arial Narrow" w:cs="Arial"/>
          <w:sz w:val="22"/>
          <w:szCs w:val="22"/>
        </w:rPr>
      </w:pPr>
    </w:p>
    <w:p w14:paraId="01E2455C" w14:textId="77777777" w:rsidR="009E7071" w:rsidRPr="006A10D1" w:rsidRDefault="00390685" w:rsidP="00724189">
      <w:pPr>
        <w:rPr>
          <w:rFonts w:ascii="Arial Narrow" w:hAnsi="Arial Narrow" w:cs="Arial"/>
          <w:sz w:val="22"/>
          <w:szCs w:val="22"/>
        </w:rPr>
      </w:pP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t xml:space="preserve">Žig: </w:t>
      </w:r>
      <w:r w:rsidRPr="006A10D1">
        <w:rPr>
          <w:rFonts w:ascii="Arial Narrow" w:hAnsi="Arial Narrow" w:cs="Arial"/>
          <w:sz w:val="22"/>
          <w:szCs w:val="22"/>
        </w:rPr>
        <w:tab/>
      </w:r>
      <w:r w:rsidRPr="006A10D1">
        <w:rPr>
          <w:rFonts w:ascii="Arial Narrow" w:hAnsi="Arial Narrow" w:cs="Arial"/>
          <w:sz w:val="22"/>
          <w:szCs w:val="22"/>
        </w:rPr>
        <w:tab/>
      </w:r>
      <w:r w:rsidR="00DD573C" w:rsidRPr="006A10D1">
        <w:rPr>
          <w:rFonts w:ascii="Arial Narrow" w:hAnsi="Arial Narrow" w:cs="Arial"/>
          <w:sz w:val="22"/>
          <w:szCs w:val="22"/>
        </w:rPr>
        <w:tab/>
      </w:r>
      <w:r w:rsidRPr="006A10D1">
        <w:rPr>
          <w:rFonts w:ascii="Arial Narrow" w:hAnsi="Arial Narrow" w:cs="Arial"/>
          <w:sz w:val="22"/>
          <w:szCs w:val="22"/>
        </w:rPr>
        <w:t>_____________________________</w:t>
      </w:r>
    </w:p>
    <w:p w14:paraId="608B8641" w14:textId="77777777" w:rsidR="00390685" w:rsidRPr="00745266" w:rsidRDefault="00390685" w:rsidP="00724189">
      <w:pPr>
        <w:rPr>
          <w:rFonts w:ascii="Arial Narrow" w:hAnsi="Arial Narrow" w:cs="Arial"/>
          <w:sz w:val="22"/>
          <w:szCs w:val="22"/>
        </w:rPr>
      </w:pP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rPr>
        <w:tab/>
      </w:r>
      <w:r w:rsidRPr="006A10D1">
        <w:rPr>
          <w:rFonts w:ascii="Arial Narrow" w:hAnsi="Arial Narrow" w:cs="Arial"/>
          <w:sz w:val="22"/>
          <w:szCs w:val="22"/>
          <w:vertAlign w:val="superscript"/>
        </w:rPr>
        <w:t>Podpis zastopnika ali pooblaščenca</w:t>
      </w:r>
    </w:p>
    <w:p w14:paraId="63AA4F6B" w14:textId="77777777" w:rsidR="00390685" w:rsidRPr="00745266" w:rsidRDefault="00390685" w:rsidP="00724189">
      <w:pPr>
        <w:rPr>
          <w:rFonts w:ascii="Arial Narrow" w:hAnsi="Arial Narrow" w:cs="Arial"/>
        </w:rPr>
      </w:pPr>
    </w:p>
    <w:sectPr w:rsidR="00390685" w:rsidRPr="00745266" w:rsidSect="00A223E3">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855F" w14:textId="77777777" w:rsidR="00EB3C2A" w:rsidRDefault="00EB3C2A">
      <w:r>
        <w:separator/>
      </w:r>
    </w:p>
  </w:endnote>
  <w:endnote w:type="continuationSeparator" w:id="0">
    <w:p w14:paraId="5599529A" w14:textId="77777777" w:rsidR="00EB3C2A" w:rsidRDefault="00EB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586D" w14:textId="77777777" w:rsidR="007036A9" w:rsidRPr="007D447B" w:rsidRDefault="007036A9" w:rsidP="007D447B">
    <w:pPr>
      <w:pStyle w:val="Noga"/>
      <w:pBdr>
        <w:top w:val="single" w:sz="4" w:space="1" w:color="auto"/>
      </w:pBdr>
      <w:jc w:val="left"/>
      <w:rPr>
        <w:rStyle w:val="tevilkastrani"/>
        <w:rFonts w:ascii="Arial" w:hAnsi="Arial" w:cs="Arial"/>
        <w:sz w:val="6"/>
        <w:szCs w:val="6"/>
      </w:rPr>
    </w:pPr>
  </w:p>
  <w:p w14:paraId="16F1378D" w14:textId="77777777" w:rsidR="007036A9" w:rsidRDefault="007036A9" w:rsidP="00FC30E7">
    <w:pPr>
      <w:pStyle w:val="Noga"/>
      <w:pBdr>
        <w:top w:val="single" w:sz="4" w:space="1" w:color="auto"/>
      </w:pBdr>
      <w:rPr>
        <w:rStyle w:val="tevilkastrani"/>
        <w:rFonts w:ascii="Arial" w:eastAsiaTheme="minorEastAsia" w:hAnsi="Arial" w:cs="Arial"/>
        <w:sz w:val="18"/>
        <w:szCs w:val="18"/>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r>
      <w:rPr>
        <w:rFonts w:ascii="Arial" w:hAnsi="Arial" w:cs="Arial"/>
        <w:sz w:val="18"/>
        <w:szCs w:val="18"/>
      </w:rPr>
      <w:t xml:space="preserve">stran: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26</w:t>
    </w:r>
    <w:r>
      <w:rPr>
        <w:rFonts w:ascii="Arial" w:hAnsi="Arial" w:cs="Arial"/>
        <w:sz w:val="18"/>
        <w:szCs w:val="18"/>
      </w:rPr>
      <w:fldChar w:fldCharType="end"/>
    </w:r>
    <w:r>
      <w:rPr>
        <w:rFonts w:ascii="Arial" w:hAnsi="Arial" w:cs="Arial"/>
        <w:sz w:val="18"/>
        <w:szCs w:val="18"/>
      </w:rPr>
      <w:t>/</w:t>
    </w:r>
    <w:r>
      <w:rPr>
        <w:rStyle w:val="tevilkastrani"/>
        <w:rFonts w:ascii="Arial" w:eastAsiaTheme="minorEastAsia" w:hAnsi="Arial" w:cs="Arial"/>
        <w:sz w:val="18"/>
        <w:szCs w:val="18"/>
      </w:rPr>
      <w:t>44</w:t>
    </w:r>
  </w:p>
  <w:p w14:paraId="3EECC9B4" w14:textId="77777777" w:rsidR="007036A9" w:rsidRPr="00F96CEF" w:rsidRDefault="007036A9" w:rsidP="004E750D">
    <w:pPr>
      <w:pStyle w:val="Noga"/>
      <w:pBdr>
        <w:top w:val="single" w:sz="4" w:space="1" w:color="auto"/>
      </w:pBdr>
      <w:jc w:val="left"/>
      <w:rPr>
        <w:rStyle w:val="tevilkastrani"/>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9C2D" w14:textId="77777777" w:rsidR="007036A9" w:rsidRPr="007F3F8B" w:rsidRDefault="007036A9" w:rsidP="00EC0DBE">
    <w:pPr>
      <w:pStyle w:val="Noga"/>
      <w:pBdr>
        <w:top w:val="single" w:sz="4" w:space="1" w:color="auto"/>
      </w:pBdr>
      <w:jc w:val="center"/>
      <w:rPr>
        <w:rFonts w:ascii="Arial" w:hAnsi="Arial" w:cs="Arial"/>
        <w:sz w:val="6"/>
        <w:szCs w:val="6"/>
      </w:rPr>
    </w:pPr>
  </w:p>
  <w:p w14:paraId="5C53210B" w14:textId="77777777" w:rsidR="007036A9" w:rsidRPr="007D447B" w:rsidRDefault="007036A9"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41</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52</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1D57" w14:textId="77777777" w:rsidR="00EB3C2A" w:rsidRDefault="00EB3C2A">
      <w:r>
        <w:separator/>
      </w:r>
    </w:p>
  </w:footnote>
  <w:footnote w:type="continuationSeparator" w:id="0">
    <w:p w14:paraId="2020E5EF" w14:textId="77777777" w:rsidR="00EB3C2A" w:rsidRDefault="00EB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78DB" w14:textId="77777777" w:rsidR="007036A9" w:rsidRPr="00AE39EB" w:rsidRDefault="007036A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61CCC252" wp14:editId="0747A892">
          <wp:simplePos x="0" y="0"/>
          <wp:positionH relativeFrom="column">
            <wp:posOffset>4863465</wp:posOffset>
          </wp:positionH>
          <wp:positionV relativeFrom="paragraph">
            <wp:posOffset>-197485</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74845D18" w14:textId="77777777" w:rsidR="007036A9" w:rsidRDefault="007036A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14F4655F" w14:textId="77777777" w:rsidR="007036A9" w:rsidRDefault="007036A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EE1A687" w14:textId="77777777" w:rsidR="007036A9" w:rsidRPr="004E750D" w:rsidRDefault="007036A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B02B" w14:textId="77777777" w:rsidR="007036A9" w:rsidRPr="00A718AE" w:rsidRDefault="007036A9" w:rsidP="00A718AE">
    <w:pPr>
      <w:pStyle w:val="Glava"/>
    </w:pPr>
    <w: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9750" w14:textId="77777777" w:rsidR="007036A9" w:rsidRDefault="007036A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B45E" w14:textId="77777777" w:rsidR="007036A9" w:rsidRPr="004E750D" w:rsidRDefault="007036A9"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87D8" w14:textId="77777777" w:rsidR="007036A9" w:rsidRDefault="007036A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26365BA6"/>
    <w:lvl w:ilvl="0">
      <w:start w:val="1"/>
      <w:numFmt w:val="decimal"/>
      <w:pStyle w:val="Otevilenseznam4"/>
      <w:lvlText w:val="%1."/>
      <w:lvlJc w:val="left"/>
      <w:pPr>
        <w:tabs>
          <w:tab w:val="num" w:pos="7164"/>
        </w:tabs>
        <w:ind w:left="7164" w:hanging="360"/>
      </w:pPr>
    </w:lvl>
  </w:abstractNum>
  <w:abstractNum w:abstractNumId="1"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5246091"/>
    <w:multiLevelType w:val="hybridMultilevel"/>
    <w:tmpl w:val="BB1A5C10"/>
    <w:lvl w:ilvl="0" w:tplc="BCC2D3DC">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AA2438"/>
    <w:multiLevelType w:val="hybridMultilevel"/>
    <w:tmpl w:val="1122B21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D29BD"/>
    <w:multiLevelType w:val="hybridMultilevel"/>
    <w:tmpl w:val="8CAAF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A89068B"/>
    <w:multiLevelType w:val="hybridMultilevel"/>
    <w:tmpl w:val="01E29866"/>
    <w:lvl w:ilvl="0" w:tplc="04240001">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9"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996DDD"/>
    <w:multiLevelType w:val="hybridMultilevel"/>
    <w:tmpl w:val="D16CC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196DCB"/>
    <w:multiLevelType w:val="hybridMultilevel"/>
    <w:tmpl w:val="CC64A6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DB65C7"/>
    <w:multiLevelType w:val="hybridMultilevel"/>
    <w:tmpl w:val="851E5E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D14A8E"/>
    <w:multiLevelType w:val="hybridMultilevel"/>
    <w:tmpl w:val="C02C0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703A74"/>
    <w:multiLevelType w:val="hybridMultilevel"/>
    <w:tmpl w:val="79D6A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59B52AB7"/>
    <w:multiLevelType w:val="hybridMultilevel"/>
    <w:tmpl w:val="EDBE3E0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C077F"/>
    <w:multiLevelType w:val="hybridMultilevel"/>
    <w:tmpl w:val="3C38C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064E54"/>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E328D9"/>
    <w:multiLevelType w:val="hybridMultilevel"/>
    <w:tmpl w:val="7DA485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A75267B"/>
    <w:multiLevelType w:val="hybridMultilevel"/>
    <w:tmpl w:val="5D04DA80"/>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3">
      <w:start w:val="1"/>
      <w:numFmt w:val="upperRoman"/>
      <w:lvlText w:val="%3."/>
      <w:lvlJc w:val="righ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216285"/>
    <w:multiLevelType w:val="hybridMultilevel"/>
    <w:tmpl w:val="E7DC903A"/>
    <w:lvl w:ilvl="0" w:tplc="71CAB3A4">
      <w:numFmt w:val="bullet"/>
      <w:lvlText w:val="-"/>
      <w:lvlJc w:val="left"/>
      <w:pPr>
        <w:ind w:left="3900" w:hanging="360"/>
      </w:pPr>
      <w:rPr>
        <w:rFonts w:ascii="Calibri" w:eastAsia="Calibri" w:hAnsi="Calibri" w:cs="Calibri" w:hint="default"/>
      </w:rPr>
    </w:lvl>
    <w:lvl w:ilvl="1" w:tplc="04240003" w:tentative="1">
      <w:start w:val="1"/>
      <w:numFmt w:val="bullet"/>
      <w:lvlText w:val="o"/>
      <w:lvlJc w:val="left"/>
      <w:pPr>
        <w:ind w:left="4620" w:hanging="360"/>
      </w:pPr>
      <w:rPr>
        <w:rFonts w:ascii="Courier New" w:hAnsi="Courier New" w:cs="Courier New" w:hint="default"/>
      </w:rPr>
    </w:lvl>
    <w:lvl w:ilvl="2" w:tplc="04240005" w:tentative="1">
      <w:start w:val="1"/>
      <w:numFmt w:val="bullet"/>
      <w:lvlText w:val=""/>
      <w:lvlJc w:val="left"/>
      <w:pPr>
        <w:ind w:left="5340" w:hanging="360"/>
      </w:pPr>
      <w:rPr>
        <w:rFonts w:ascii="Wingdings" w:hAnsi="Wingdings" w:hint="default"/>
      </w:rPr>
    </w:lvl>
    <w:lvl w:ilvl="3" w:tplc="04240001" w:tentative="1">
      <w:start w:val="1"/>
      <w:numFmt w:val="bullet"/>
      <w:lvlText w:val=""/>
      <w:lvlJc w:val="left"/>
      <w:pPr>
        <w:ind w:left="6060" w:hanging="360"/>
      </w:pPr>
      <w:rPr>
        <w:rFonts w:ascii="Symbol" w:hAnsi="Symbol" w:hint="default"/>
      </w:rPr>
    </w:lvl>
    <w:lvl w:ilvl="4" w:tplc="04240003" w:tentative="1">
      <w:start w:val="1"/>
      <w:numFmt w:val="bullet"/>
      <w:lvlText w:val="o"/>
      <w:lvlJc w:val="left"/>
      <w:pPr>
        <w:ind w:left="6780" w:hanging="360"/>
      </w:pPr>
      <w:rPr>
        <w:rFonts w:ascii="Courier New" w:hAnsi="Courier New" w:cs="Courier New" w:hint="default"/>
      </w:rPr>
    </w:lvl>
    <w:lvl w:ilvl="5" w:tplc="04240005" w:tentative="1">
      <w:start w:val="1"/>
      <w:numFmt w:val="bullet"/>
      <w:lvlText w:val=""/>
      <w:lvlJc w:val="left"/>
      <w:pPr>
        <w:ind w:left="7500" w:hanging="360"/>
      </w:pPr>
      <w:rPr>
        <w:rFonts w:ascii="Wingdings" w:hAnsi="Wingdings" w:hint="default"/>
      </w:rPr>
    </w:lvl>
    <w:lvl w:ilvl="6" w:tplc="04240001" w:tentative="1">
      <w:start w:val="1"/>
      <w:numFmt w:val="bullet"/>
      <w:lvlText w:val=""/>
      <w:lvlJc w:val="left"/>
      <w:pPr>
        <w:ind w:left="8220" w:hanging="360"/>
      </w:pPr>
      <w:rPr>
        <w:rFonts w:ascii="Symbol" w:hAnsi="Symbol" w:hint="default"/>
      </w:rPr>
    </w:lvl>
    <w:lvl w:ilvl="7" w:tplc="04240003" w:tentative="1">
      <w:start w:val="1"/>
      <w:numFmt w:val="bullet"/>
      <w:lvlText w:val="o"/>
      <w:lvlJc w:val="left"/>
      <w:pPr>
        <w:ind w:left="8940" w:hanging="360"/>
      </w:pPr>
      <w:rPr>
        <w:rFonts w:ascii="Courier New" w:hAnsi="Courier New" w:cs="Courier New" w:hint="default"/>
      </w:rPr>
    </w:lvl>
    <w:lvl w:ilvl="8" w:tplc="04240005" w:tentative="1">
      <w:start w:val="1"/>
      <w:numFmt w:val="bullet"/>
      <w:lvlText w:val=""/>
      <w:lvlJc w:val="left"/>
      <w:pPr>
        <w:ind w:left="9660" w:hanging="360"/>
      </w:pPr>
      <w:rPr>
        <w:rFonts w:ascii="Wingdings" w:hAnsi="Wingdings" w:hint="default"/>
      </w:rPr>
    </w:lvl>
  </w:abstractNum>
  <w:abstractNum w:abstractNumId="25" w15:restartNumberingAfterBreak="0">
    <w:nsid w:val="7EE43D40"/>
    <w:multiLevelType w:val="hybridMultilevel"/>
    <w:tmpl w:val="20BAD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2"/>
  </w:num>
  <w:num w:numId="5">
    <w:abstractNumId w:val="20"/>
  </w:num>
  <w:num w:numId="6">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7">
    <w:abstractNumId w:val="4"/>
  </w:num>
  <w:num w:numId="8">
    <w:abstractNumId w:val="19"/>
  </w:num>
  <w:num w:numId="9">
    <w:abstractNumId w:val="22"/>
  </w:num>
  <w:num w:numId="10">
    <w:abstractNumId w:val="23"/>
  </w:num>
  <w:num w:numId="11">
    <w:abstractNumId w:val="14"/>
  </w:num>
  <w:num w:numId="12">
    <w:abstractNumId w:val="24"/>
  </w:num>
  <w:num w:numId="13">
    <w:abstractNumId w:val="0"/>
  </w:num>
  <w:num w:numId="14">
    <w:abstractNumId w:val="21"/>
  </w:num>
  <w:num w:numId="15">
    <w:abstractNumId w:val="18"/>
  </w:num>
  <w:num w:numId="16">
    <w:abstractNumId w:val="10"/>
  </w:num>
  <w:num w:numId="17">
    <w:abstractNumId w:val="13"/>
  </w:num>
  <w:num w:numId="18">
    <w:abstractNumId w:val="6"/>
  </w:num>
  <w:num w:numId="19">
    <w:abstractNumId w:val="17"/>
  </w:num>
  <w:num w:numId="20">
    <w:abstractNumId w:val="3"/>
  </w:num>
  <w:num w:numId="21">
    <w:abstractNumId w:val="5"/>
  </w:num>
  <w:num w:numId="22">
    <w:abstractNumId w:val="15"/>
  </w:num>
  <w:num w:numId="23">
    <w:abstractNumId w:val="8"/>
  </w:num>
  <w:num w:numId="24">
    <w:abstractNumId w:val="25"/>
  </w:num>
  <w:num w:numId="25">
    <w:abstractNumId w:val="9"/>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G8cM0Gpg4x4wMQNDl+W8MrL6fzluAh6hC16F3Qw86hZhmcsdD1gGgpR706CT2fzSTaldiS4W6iFxME+65jAw==" w:salt="o+zc83Kp1WAsR+034Etio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DC"/>
    <w:rsid w:val="0000105C"/>
    <w:rsid w:val="000010CF"/>
    <w:rsid w:val="00001CB8"/>
    <w:rsid w:val="00003EE0"/>
    <w:rsid w:val="000046DA"/>
    <w:rsid w:val="000047F5"/>
    <w:rsid w:val="00005AFC"/>
    <w:rsid w:val="000065AD"/>
    <w:rsid w:val="00006A47"/>
    <w:rsid w:val="00006FD6"/>
    <w:rsid w:val="00007FF7"/>
    <w:rsid w:val="000103BB"/>
    <w:rsid w:val="00010BDC"/>
    <w:rsid w:val="00011086"/>
    <w:rsid w:val="00011359"/>
    <w:rsid w:val="000113D8"/>
    <w:rsid w:val="0001328F"/>
    <w:rsid w:val="00013BED"/>
    <w:rsid w:val="000149A3"/>
    <w:rsid w:val="00014C6D"/>
    <w:rsid w:val="00014E85"/>
    <w:rsid w:val="000151E0"/>
    <w:rsid w:val="000153EC"/>
    <w:rsid w:val="000172AA"/>
    <w:rsid w:val="0001777A"/>
    <w:rsid w:val="00020D1C"/>
    <w:rsid w:val="00021974"/>
    <w:rsid w:val="00021CE8"/>
    <w:rsid w:val="0002276E"/>
    <w:rsid w:val="00022DA6"/>
    <w:rsid w:val="0002429A"/>
    <w:rsid w:val="00024961"/>
    <w:rsid w:val="00024A1F"/>
    <w:rsid w:val="00024A3A"/>
    <w:rsid w:val="000253FA"/>
    <w:rsid w:val="0002576A"/>
    <w:rsid w:val="000257DA"/>
    <w:rsid w:val="0002603C"/>
    <w:rsid w:val="00026E9E"/>
    <w:rsid w:val="000279E1"/>
    <w:rsid w:val="00027EB4"/>
    <w:rsid w:val="00027FAC"/>
    <w:rsid w:val="000303E6"/>
    <w:rsid w:val="000304F0"/>
    <w:rsid w:val="0003050A"/>
    <w:rsid w:val="00031417"/>
    <w:rsid w:val="00031E31"/>
    <w:rsid w:val="00033D26"/>
    <w:rsid w:val="00034434"/>
    <w:rsid w:val="00034623"/>
    <w:rsid w:val="0003580E"/>
    <w:rsid w:val="00036AB4"/>
    <w:rsid w:val="00036F43"/>
    <w:rsid w:val="0003735F"/>
    <w:rsid w:val="000411F7"/>
    <w:rsid w:val="00041EE1"/>
    <w:rsid w:val="00042179"/>
    <w:rsid w:val="00043D4D"/>
    <w:rsid w:val="00043F0A"/>
    <w:rsid w:val="000446B8"/>
    <w:rsid w:val="00044925"/>
    <w:rsid w:val="000459AE"/>
    <w:rsid w:val="00050047"/>
    <w:rsid w:val="0005018F"/>
    <w:rsid w:val="00051A47"/>
    <w:rsid w:val="00051DF8"/>
    <w:rsid w:val="00052E41"/>
    <w:rsid w:val="00053C5D"/>
    <w:rsid w:val="00054BBB"/>
    <w:rsid w:val="000554BC"/>
    <w:rsid w:val="00055768"/>
    <w:rsid w:val="00055941"/>
    <w:rsid w:val="00055FD9"/>
    <w:rsid w:val="00056292"/>
    <w:rsid w:val="00056D3C"/>
    <w:rsid w:val="00057771"/>
    <w:rsid w:val="00060623"/>
    <w:rsid w:val="0006096A"/>
    <w:rsid w:val="000610CD"/>
    <w:rsid w:val="00061E54"/>
    <w:rsid w:val="00061ED8"/>
    <w:rsid w:val="00062855"/>
    <w:rsid w:val="00063A89"/>
    <w:rsid w:val="00063B30"/>
    <w:rsid w:val="000642AA"/>
    <w:rsid w:val="00064340"/>
    <w:rsid w:val="00065275"/>
    <w:rsid w:val="00065E51"/>
    <w:rsid w:val="00065F64"/>
    <w:rsid w:val="000665EC"/>
    <w:rsid w:val="000666FA"/>
    <w:rsid w:val="00067485"/>
    <w:rsid w:val="00070386"/>
    <w:rsid w:val="00070D3F"/>
    <w:rsid w:val="0007243D"/>
    <w:rsid w:val="000726A8"/>
    <w:rsid w:val="00073B0F"/>
    <w:rsid w:val="00073EF5"/>
    <w:rsid w:val="0007408B"/>
    <w:rsid w:val="00074B5E"/>
    <w:rsid w:val="000758CB"/>
    <w:rsid w:val="00077930"/>
    <w:rsid w:val="000779B1"/>
    <w:rsid w:val="00077A64"/>
    <w:rsid w:val="00077C34"/>
    <w:rsid w:val="000803DA"/>
    <w:rsid w:val="00080820"/>
    <w:rsid w:val="000822E6"/>
    <w:rsid w:val="00082C0E"/>
    <w:rsid w:val="00082C4E"/>
    <w:rsid w:val="00083124"/>
    <w:rsid w:val="0008335B"/>
    <w:rsid w:val="00083604"/>
    <w:rsid w:val="00083A72"/>
    <w:rsid w:val="00084685"/>
    <w:rsid w:val="000849E5"/>
    <w:rsid w:val="00084FC6"/>
    <w:rsid w:val="000850DA"/>
    <w:rsid w:val="00085A45"/>
    <w:rsid w:val="00085B81"/>
    <w:rsid w:val="0008689B"/>
    <w:rsid w:val="0008723F"/>
    <w:rsid w:val="000900EA"/>
    <w:rsid w:val="00090DD8"/>
    <w:rsid w:val="000916D0"/>
    <w:rsid w:val="00092E06"/>
    <w:rsid w:val="00092FFA"/>
    <w:rsid w:val="000934FD"/>
    <w:rsid w:val="00093C6D"/>
    <w:rsid w:val="000965E8"/>
    <w:rsid w:val="00096655"/>
    <w:rsid w:val="000972D5"/>
    <w:rsid w:val="00097E5D"/>
    <w:rsid w:val="000A0A89"/>
    <w:rsid w:val="000A0E1A"/>
    <w:rsid w:val="000A165F"/>
    <w:rsid w:val="000A18E9"/>
    <w:rsid w:val="000A3126"/>
    <w:rsid w:val="000A55B2"/>
    <w:rsid w:val="000A5810"/>
    <w:rsid w:val="000A627C"/>
    <w:rsid w:val="000B0EA5"/>
    <w:rsid w:val="000B1143"/>
    <w:rsid w:val="000B1571"/>
    <w:rsid w:val="000B1CDC"/>
    <w:rsid w:val="000B38DE"/>
    <w:rsid w:val="000B3AAF"/>
    <w:rsid w:val="000B6346"/>
    <w:rsid w:val="000B7FE7"/>
    <w:rsid w:val="000C066A"/>
    <w:rsid w:val="000C105B"/>
    <w:rsid w:val="000C155A"/>
    <w:rsid w:val="000C2226"/>
    <w:rsid w:val="000C281A"/>
    <w:rsid w:val="000C37BF"/>
    <w:rsid w:val="000C3A04"/>
    <w:rsid w:val="000C437D"/>
    <w:rsid w:val="000C4B78"/>
    <w:rsid w:val="000C69F1"/>
    <w:rsid w:val="000C6FFC"/>
    <w:rsid w:val="000C71A5"/>
    <w:rsid w:val="000C7280"/>
    <w:rsid w:val="000C75BB"/>
    <w:rsid w:val="000C7BF4"/>
    <w:rsid w:val="000D03AB"/>
    <w:rsid w:val="000D0568"/>
    <w:rsid w:val="000D0C49"/>
    <w:rsid w:val="000D1BE8"/>
    <w:rsid w:val="000D2383"/>
    <w:rsid w:val="000D2CFE"/>
    <w:rsid w:val="000D38E7"/>
    <w:rsid w:val="000D3EA7"/>
    <w:rsid w:val="000D4B43"/>
    <w:rsid w:val="000D5099"/>
    <w:rsid w:val="000D558D"/>
    <w:rsid w:val="000D5C54"/>
    <w:rsid w:val="000D62F7"/>
    <w:rsid w:val="000D6A2D"/>
    <w:rsid w:val="000E03A3"/>
    <w:rsid w:val="000E04D3"/>
    <w:rsid w:val="000E0A5C"/>
    <w:rsid w:val="000E378A"/>
    <w:rsid w:val="000E38D6"/>
    <w:rsid w:val="000E4253"/>
    <w:rsid w:val="000E4884"/>
    <w:rsid w:val="000E4D33"/>
    <w:rsid w:val="000E5731"/>
    <w:rsid w:val="000E5B8E"/>
    <w:rsid w:val="000E5E62"/>
    <w:rsid w:val="000E5EDF"/>
    <w:rsid w:val="000E6B59"/>
    <w:rsid w:val="000E7394"/>
    <w:rsid w:val="000E74CD"/>
    <w:rsid w:val="000F056F"/>
    <w:rsid w:val="000F092E"/>
    <w:rsid w:val="000F0B4F"/>
    <w:rsid w:val="000F27C5"/>
    <w:rsid w:val="000F32E7"/>
    <w:rsid w:val="000F371C"/>
    <w:rsid w:val="000F391A"/>
    <w:rsid w:val="000F3F91"/>
    <w:rsid w:val="000F4295"/>
    <w:rsid w:val="000F4471"/>
    <w:rsid w:val="000F5316"/>
    <w:rsid w:val="000F53E7"/>
    <w:rsid w:val="000F548E"/>
    <w:rsid w:val="000F5788"/>
    <w:rsid w:val="000F7550"/>
    <w:rsid w:val="00100070"/>
    <w:rsid w:val="00100303"/>
    <w:rsid w:val="00100894"/>
    <w:rsid w:val="00100A79"/>
    <w:rsid w:val="001015F0"/>
    <w:rsid w:val="00102A07"/>
    <w:rsid w:val="00102BB1"/>
    <w:rsid w:val="0010309D"/>
    <w:rsid w:val="001031C3"/>
    <w:rsid w:val="00103DF0"/>
    <w:rsid w:val="001040FF"/>
    <w:rsid w:val="00104C49"/>
    <w:rsid w:val="00105038"/>
    <w:rsid w:val="00105977"/>
    <w:rsid w:val="00105B16"/>
    <w:rsid w:val="0010704E"/>
    <w:rsid w:val="0010771A"/>
    <w:rsid w:val="0011077C"/>
    <w:rsid w:val="0011119C"/>
    <w:rsid w:val="00111A26"/>
    <w:rsid w:val="001127D7"/>
    <w:rsid w:val="00112B53"/>
    <w:rsid w:val="00112EF8"/>
    <w:rsid w:val="001156A6"/>
    <w:rsid w:val="00115D62"/>
    <w:rsid w:val="00117CAE"/>
    <w:rsid w:val="00120F94"/>
    <w:rsid w:val="001217FC"/>
    <w:rsid w:val="00121B25"/>
    <w:rsid w:val="00121C7E"/>
    <w:rsid w:val="00122501"/>
    <w:rsid w:val="001226CD"/>
    <w:rsid w:val="001229BA"/>
    <w:rsid w:val="00122AAD"/>
    <w:rsid w:val="00123620"/>
    <w:rsid w:val="00123EAC"/>
    <w:rsid w:val="00124B86"/>
    <w:rsid w:val="00125577"/>
    <w:rsid w:val="00125619"/>
    <w:rsid w:val="00125FEC"/>
    <w:rsid w:val="0012688F"/>
    <w:rsid w:val="00126D2C"/>
    <w:rsid w:val="00126E4D"/>
    <w:rsid w:val="001278B6"/>
    <w:rsid w:val="00127BE9"/>
    <w:rsid w:val="00127F03"/>
    <w:rsid w:val="00127FDE"/>
    <w:rsid w:val="00130C0A"/>
    <w:rsid w:val="00132661"/>
    <w:rsid w:val="00132DC8"/>
    <w:rsid w:val="0013334A"/>
    <w:rsid w:val="00133923"/>
    <w:rsid w:val="00134D4A"/>
    <w:rsid w:val="00135D69"/>
    <w:rsid w:val="0013643A"/>
    <w:rsid w:val="001377CF"/>
    <w:rsid w:val="0014013A"/>
    <w:rsid w:val="00140727"/>
    <w:rsid w:val="00140739"/>
    <w:rsid w:val="00140802"/>
    <w:rsid w:val="0014124F"/>
    <w:rsid w:val="00141497"/>
    <w:rsid w:val="001415BC"/>
    <w:rsid w:val="00141946"/>
    <w:rsid w:val="00143CF8"/>
    <w:rsid w:val="00143D8E"/>
    <w:rsid w:val="00144168"/>
    <w:rsid w:val="0014593C"/>
    <w:rsid w:val="00146606"/>
    <w:rsid w:val="00147873"/>
    <w:rsid w:val="00147AC3"/>
    <w:rsid w:val="001531DA"/>
    <w:rsid w:val="0015430B"/>
    <w:rsid w:val="00154513"/>
    <w:rsid w:val="00155052"/>
    <w:rsid w:val="00155793"/>
    <w:rsid w:val="00155A3D"/>
    <w:rsid w:val="0015606A"/>
    <w:rsid w:val="001564CC"/>
    <w:rsid w:val="0015660F"/>
    <w:rsid w:val="00156FA9"/>
    <w:rsid w:val="00157222"/>
    <w:rsid w:val="0015755E"/>
    <w:rsid w:val="001575A2"/>
    <w:rsid w:val="001578E4"/>
    <w:rsid w:val="00157C88"/>
    <w:rsid w:val="00160BBD"/>
    <w:rsid w:val="00161FB3"/>
    <w:rsid w:val="001621A3"/>
    <w:rsid w:val="00163545"/>
    <w:rsid w:val="00164A92"/>
    <w:rsid w:val="00164B8E"/>
    <w:rsid w:val="00164E2F"/>
    <w:rsid w:val="001654D8"/>
    <w:rsid w:val="00165849"/>
    <w:rsid w:val="00166B01"/>
    <w:rsid w:val="00167094"/>
    <w:rsid w:val="0016770B"/>
    <w:rsid w:val="00167B51"/>
    <w:rsid w:val="00167C89"/>
    <w:rsid w:val="00171765"/>
    <w:rsid w:val="00172810"/>
    <w:rsid w:val="00172A0D"/>
    <w:rsid w:val="00172F45"/>
    <w:rsid w:val="0017342B"/>
    <w:rsid w:val="00173C19"/>
    <w:rsid w:val="00173EDF"/>
    <w:rsid w:val="001741FA"/>
    <w:rsid w:val="00174EB1"/>
    <w:rsid w:val="00174ED2"/>
    <w:rsid w:val="00175048"/>
    <w:rsid w:val="0017539A"/>
    <w:rsid w:val="001762D6"/>
    <w:rsid w:val="00176662"/>
    <w:rsid w:val="001768C0"/>
    <w:rsid w:val="001775F2"/>
    <w:rsid w:val="001821B4"/>
    <w:rsid w:val="00182398"/>
    <w:rsid w:val="001825A7"/>
    <w:rsid w:val="00184787"/>
    <w:rsid w:val="0018512C"/>
    <w:rsid w:val="001851DA"/>
    <w:rsid w:val="001904EB"/>
    <w:rsid w:val="00191C5B"/>
    <w:rsid w:val="00191FCE"/>
    <w:rsid w:val="001940B3"/>
    <w:rsid w:val="00195B14"/>
    <w:rsid w:val="0019650C"/>
    <w:rsid w:val="001A0036"/>
    <w:rsid w:val="001A03AF"/>
    <w:rsid w:val="001A14EA"/>
    <w:rsid w:val="001A347B"/>
    <w:rsid w:val="001A353B"/>
    <w:rsid w:val="001A36BC"/>
    <w:rsid w:val="001A3DD2"/>
    <w:rsid w:val="001A4097"/>
    <w:rsid w:val="001A46FF"/>
    <w:rsid w:val="001A4FD5"/>
    <w:rsid w:val="001A53CB"/>
    <w:rsid w:val="001A54DA"/>
    <w:rsid w:val="001A58B4"/>
    <w:rsid w:val="001A59C8"/>
    <w:rsid w:val="001A6CBE"/>
    <w:rsid w:val="001A714F"/>
    <w:rsid w:val="001B0CB0"/>
    <w:rsid w:val="001B0D62"/>
    <w:rsid w:val="001B2328"/>
    <w:rsid w:val="001B24EC"/>
    <w:rsid w:val="001B331A"/>
    <w:rsid w:val="001B5028"/>
    <w:rsid w:val="001B50AA"/>
    <w:rsid w:val="001B6216"/>
    <w:rsid w:val="001B719C"/>
    <w:rsid w:val="001B7FE8"/>
    <w:rsid w:val="001C00D1"/>
    <w:rsid w:val="001C0AE0"/>
    <w:rsid w:val="001C122D"/>
    <w:rsid w:val="001C124A"/>
    <w:rsid w:val="001C125C"/>
    <w:rsid w:val="001C18E4"/>
    <w:rsid w:val="001C222F"/>
    <w:rsid w:val="001C2E40"/>
    <w:rsid w:val="001C3B35"/>
    <w:rsid w:val="001C3DA2"/>
    <w:rsid w:val="001C4598"/>
    <w:rsid w:val="001C6B27"/>
    <w:rsid w:val="001C702D"/>
    <w:rsid w:val="001C7A67"/>
    <w:rsid w:val="001D01CF"/>
    <w:rsid w:val="001D371F"/>
    <w:rsid w:val="001D3EDB"/>
    <w:rsid w:val="001D589F"/>
    <w:rsid w:val="001D5C57"/>
    <w:rsid w:val="001D611F"/>
    <w:rsid w:val="001D63A9"/>
    <w:rsid w:val="001D64A7"/>
    <w:rsid w:val="001D672E"/>
    <w:rsid w:val="001D6D8D"/>
    <w:rsid w:val="001D6FF8"/>
    <w:rsid w:val="001D7E69"/>
    <w:rsid w:val="001E087E"/>
    <w:rsid w:val="001E093A"/>
    <w:rsid w:val="001E1AE3"/>
    <w:rsid w:val="001E2A0A"/>
    <w:rsid w:val="001E2CBE"/>
    <w:rsid w:val="001E5246"/>
    <w:rsid w:val="001E5B82"/>
    <w:rsid w:val="001E73BA"/>
    <w:rsid w:val="001F1CCB"/>
    <w:rsid w:val="001F33FB"/>
    <w:rsid w:val="001F36F3"/>
    <w:rsid w:val="001F38D7"/>
    <w:rsid w:val="001F4AE0"/>
    <w:rsid w:val="001F5478"/>
    <w:rsid w:val="001F5CBB"/>
    <w:rsid w:val="001F60A9"/>
    <w:rsid w:val="001F6E4D"/>
    <w:rsid w:val="001F7197"/>
    <w:rsid w:val="002001B0"/>
    <w:rsid w:val="00200B50"/>
    <w:rsid w:val="00201055"/>
    <w:rsid w:val="00202510"/>
    <w:rsid w:val="00204273"/>
    <w:rsid w:val="0020491F"/>
    <w:rsid w:val="002052A2"/>
    <w:rsid w:val="00206961"/>
    <w:rsid w:val="00207A6F"/>
    <w:rsid w:val="00210D9B"/>
    <w:rsid w:val="00211FAF"/>
    <w:rsid w:val="00212384"/>
    <w:rsid w:val="002128AF"/>
    <w:rsid w:val="00212F54"/>
    <w:rsid w:val="00213210"/>
    <w:rsid w:val="00213419"/>
    <w:rsid w:val="00213F60"/>
    <w:rsid w:val="00213F8A"/>
    <w:rsid w:val="00215FBB"/>
    <w:rsid w:val="00216B29"/>
    <w:rsid w:val="002172D8"/>
    <w:rsid w:val="002173FD"/>
    <w:rsid w:val="002202E2"/>
    <w:rsid w:val="00221227"/>
    <w:rsid w:val="00221238"/>
    <w:rsid w:val="00221516"/>
    <w:rsid w:val="002221BD"/>
    <w:rsid w:val="002229D9"/>
    <w:rsid w:val="00222BC3"/>
    <w:rsid w:val="002249B7"/>
    <w:rsid w:val="00224B97"/>
    <w:rsid w:val="00224E28"/>
    <w:rsid w:val="00226C38"/>
    <w:rsid w:val="00230FB6"/>
    <w:rsid w:val="00231046"/>
    <w:rsid w:val="002313C5"/>
    <w:rsid w:val="00232125"/>
    <w:rsid w:val="00232410"/>
    <w:rsid w:val="00232B50"/>
    <w:rsid w:val="00232B89"/>
    <w:rsid w:val="00232FF6"/>
    <w:rsid w:val="00234F7C"/>
    <w:rsid w:val="00236759"/>
    <w:rsid w:val="00237D0C"/>
    <w:rsid w:val="0024075A"/>
    <w:rsid w:val="00240D4A"/>
    <w:rsid w:val="00242143"/>
    <w:rsid w:val="002428F3"/>
    <w:rsid w:val="00243EAE"/>
    <w:rsid w:val="00244CD0"/>
    <w:rsid w:val="0024516D"/>
    <w:rsid w:val="00246094"/>
    <w:rsid w:val="002462CC"/>
    <w:rsid w:val="00246920"/>
    <w:rsid w:val="00246A71"/>
    <w:rsid w:val="002515B0"/>
    <w:rsid w:val="00251FE3"/>
    <w:rsid w:val="00252042"/>
    <w:rsid w:val="0025377F"/>
    <w:rsid w:val="002537E8"/>
    <w:rsid w:val="00253A73"/>
    <w:rsid w:val="00254663"/>
    <w:rsid w:val="00255497"/>
    <w:rsid w:val="00255B3C"/>
    <w:rsid w:val="00256454"/>
    <w:rsid w:val="00256963"/>
    <w:rsid w:val="00257098"/>
    <w:rsid w:val="002573BB"/>
    <w:rsid w:val="00257508"/>
    <w:rsid w:val="00257C59"/>
    <w:rsid w:val="00257CC4"/>
    <w:rsid w:val="00257DD6"/>
    <w:rsid w:val="002605F5"/>
    <w:rsid w:val="00260D02"/>
    <w:rsid w:val="00261843"/>
    <w:rsid w:val="00262A90"/>
    <w:rsid w:val="0026370C"/>
    <w:rsid w:val="00263871"/>
    <w:rsid w:val="0026413E"/>
    <w:rsid w:val="00264239"/>
    <w:rsid w:val="00264FCB"/>
    <w:rsid w:val="002659FB"/>
    <w:rsid w:val="00266179"/>
    <w:rsid w:val="0026703A"/>
    <w:rsid w:val="00267AB1"/>
    <w:rsid w:val="00270614"/>
    <w:rsid w:val="0027177A"/>
    <w:rsid w:val="00273748"/>
    <w:rsid w:val="002738F4"/>
    <w:rsid w:val="002744E1"/>
    <w:rsid w:val="00275B57"/>
    <w:rsid w:val="0027613F"/>
    <w:rsid w:val="00276177"/>
    <w:rsid w:val="0027663A"/>
    <w:rsid w:val="002767C0"/>
    <w:rsid w:val="0027688A"/>
    <w:rsid w:val="00276D76"/>
    <w:rsid w:val="002771BC"/>
    <w:rsid w:val="002774A4"/>
    <w:rsid w:val="00277563"/>
    <w:rsid w:val="00277A9B"/>
    <w:rsid w:val="0028094F"/>
    <w:rsid w:val="00280A3C"/>
    <w:rsid w:val="00281121"/>
    <w:rsid w:val="00282754"/>
    <w:rsid w:val="00282AE9"/>
    <w:rsid w:val="0028368B"/>
    <w:rsid w:val="00283BA9"/>
    <w:rsid w:val="0028420B"/>
    <w:rsid w:val="00285080"/>
    <w:rsid w:val="0028566A"/>
    <w:rsid w:val="002858CC"/>
    <w:rsid w:val="00285B38"/>
    <w:rsid w:val="0028773C"/>
    <w:rsid w:val="002877A8"/>
    <w:rsid w:val="00287B24"/>
    <w:rsid w:val="0029002E"/>
    <w:rsid w:val="002907E9"/>
    <w:rsid w:val="00290D21"/>
    <w:rsid w:val="00290E1A"/>
    <w:rsid w:val="002913E7"/>
    <w:rsid w:val="00291EFB"/>
    <w:rsid w:val="00292311"/>
    <w:rsid w:val="00292905"/>
    <w:rsid w:val="00292E63"/>
    <w:rsid w:val="002940F2"/>
    <w:rsid w:val="00294292"/>
    <w:rsid w:val="0029432A"/>
    <w:rsid w:val="00294455"/>
    <w:rsid w:val="0029448B"/>
    <w:rsid w:val="0029578C"/>
    <w:rsid w:val="002A0E68"/>
    <w:rsid w:val="002A145D"/>
    <w:rsid w:val="002A1F40"/>
    <w:rsid w:val="002A23D9"/>
    <w:rsid w:val="002A3102"/>
    <w:rsid w:val="002A5066"/>
    <w:rsid w:val="002A5CE7"/>
    <w:rsid w:val="002A694D"/>
    <w:rsid w:val="002B0D16"/>
    <w:rsid w:val="002B179A"/>
    <w:rsid w:val="002B2DB3"/>
    <w:rsid w:val="002B2FEC"/>
    <w:rsid w:val="002B3A04"/>
    <w:rsid w:val="002B4EA9"/>
    <w:rsid w:val="002B5C5F"/>
    <w:rsid w:val="002B5F5E"/>
    <w:rsid w:val="002B643B"/>
    <w:rsid w:val="002B6695"/>
    <w:rsid w:val="002B6E5D"/>
    <w:rsid w:val="002B725C"/>
    <w:rsid w:val="002B747D"/>
    <w:rsid w:val="002C0C04"/>
    <w:rsid w:val="002C0E24"/>
    <w:rsid w:val="002C1735"/>
    <w:rsid w:val="002C1E0A"/>
    <w:rsid w:val="002C2C13"/>
    <w:rsid w:val="002C3885"/>
    <w:rsid w:val="002C4111"/>
    <w:rsid w:val="002C6191"/>
    <w:rsid w:val="002D00FA"/>
    <w:rsid w:val="002D37A2"/>
    <w:rsid w:val="002D37F0"/>
    <w:rsid w:val="002D42AE"/>
    <w:rsid w:val="002D4BAC"/>
    <w:rsid w:val="002D5026"/>
    <w:rsid w:val="002D5A3C"/>
    <w:rsid w:val="002D6436"/>
    <w:rsid w:val="002D6B07"/>
    <w:rsid w:val="002D6FDA"/>
    <w:rsid w:val="002E0571"/>
    <w:rsid w:val="002E0C8F"/>
    <w:rsid w:val="002E1230"/>
    <w:rsid w:val="002E24D2"/>
    <w:rsid w:val="002E3828"/>
    <w:rsid w:val="002E5BE6"/>
    <w:rsid w:val="002E67AE"/>
    <w:rsid w:val="002F0C68"/>
    <w:rsid w:val="002F0EFA"/>
    <w:rsid w:val="002F19F1"/>
    <w:rsid w:val="002F1AC3"/>
    <w:rsid w:val="002F27B5"/>
    <w:rsid w:val="002F2D5F"/>
    <w:rsid w:val="002F3C51"/>
    <w:rsid w:val="002F615D"/>
    <w:rsid w:val="002F706E"/>
    <w:rsid w:val="002F71CB"/>
    <w:rsid w:val="002F75B4"/>
    <w:rsid w:val="002F771F"/>
    <w:rsid w:val="00300605"/>
    <w:rsid w:val="00302746"/>
    <w:rsid w:val="00303ADB"/>
    <w:rsid w:val="00303B0C"/>
    <w:rsid w:val="00304042"/>
    <w:rsid w:val="003047BF"/>
    <w:rsid w:val="00304FAD"/>
    <w:rsid w:val="0030531C"/>
    <w:rsid w:val="0030585B"/>
    <w:rsid w:val="00305F9E"/>
    <w:rsid w:val="00306C39"/>
    <w:rsid w:val="00310C8A"/>
    <w:rsid w:val="00310CF0"/>
    <w:rsid w:val="00310FFC"/>
    <w:rsid w:val="003111B2"/>
    <w:rsid w:val="00312F01"/>
    <w:rsid w:val="00313B55"/>
    <w:rsid w:val="0031506C"/>
    <w:rsid w:val="0031541C"/>
    <w:rsid w:val="0031556D"/>
    <w:rsid w:val="0031563C"/>
    <w:rsid w:val="00316B1A"/>
    <w:rsid w:val="00316D26"/>
    <w:rsid w:val="0031778C"/>
    <w:rsid w:val="0031799A"/>
    <w:rsid w:val="00317A85"/>
    <w:rsid w:val="00317B4E"/>
    <w:rsid w:val="00320563"/>
    <w:rsid w:val="003214BD"/>
    <w:rsid w:val="0032184D"/>
    <w:rsid w:val="00321E59"/>
    <w:rsid w:val="00322B91"/>
    <w:rsid w:val="0032440C"/>
    <w:rsid w:val="00324AAC"/>
    <w:rsid w:val="00326709"/>
    <w:rsid w:val="00326A0A"/>
    <w:rsid w:val="00327FB8"/>
    <w:rsid w:val="00330F2D"/>
    <w:rsid w:val="00331200"/>
    <w:rsid w:val="0033135D"/>
    <w:rsid w:val="00331BB3"/>
    <w:rsid w:val="003332B0"/>
    <w:rsid w:val="00333575"/>
    <w:rsid w:val="00333D65"/>
    <w:rsid w:val="0033479E"/>
    <w:rsid w:val="00335CE3"/>
    <w:rsid w:val="003369B2"/>
    <w:rsid w:val="003370D4"/>
    <w:rsid w:val="00337A58"/>
    <w:rsid w:val="00337E42"/>
    <w:rsid w:val="003405B2"/>
    <w:rsid w:val="00341E57"/>
    <w:rsid w:val="00342E08"/>
    <w:rsid w:val="003430F9"/>
    <w:rsid w:val="0034417A"/>
    <w:rsid w:val="00345512"/>
    <w:rsid w:val="0034693C"/>
    <w:rsid w:val="003477F3"/>
    <w:rsid w:val="00347F38"/>
    <w:rsid w:val="003500FF"/>
    <w:rsid w:val="00350299"/>
    <w:rsid w:val="00350F44"/>
    <w:rsid w:val="003522B4"/>
    <w:rsid w:val="00352716"/>
    <w:rsid w:val="00352734"/>
    <w:rsid w:val="003532CC"/>
    <w:rsid w:val="00353A85"/>
    <w:rsid w:val="00354D5E"/>
    <w:rsid w:val="00354EA2"/>
    <w:rsid w:val="00355383"/>
    <w:rsid w:val="00355A8C"/>
    <w:rsid w:val="003561DE"/>
    <w:rsid w:val="00357609"/>
    <w:rsid w:val="003579EA"/>
    <w:rsid w:val="00360478"/>
    <w:rsid w:val="003620C1"/>
    <w:rsid w:val="00363241"/>
    <w:rsid w:val="00363412"/>
    <w:rsid w:val="0036376A"/>
    <w:rsid w:val="00363C5B"/>
    <w:rsid w:val="00363D32"/>
    <w:rsid w:val="00363F90"/>
    <w:rsid w:val="00364120"/>
    <w:rsid w:val="003654D8"/>
    <w:rsid w:val="00366626"/>
    <w:rsid w:val="00366EF7"/>
    <w:rsid w:val="003670B9"/>
    <w:rsid w:val="00367521"/>
    <w:rsid w:val="00367866"/>
    <w:rsid w:val="0036795F"/>
    <w:rsid w:val="003700E1"/>
    <w:rsid w:val="00371071"/>
    <w:rsid w:val="003710BF"/>
    <w:rsid w:val="00371EC1"/>
    <w:rsid w:val="00371F32"/>
    <w:rsid w:val="00372116"/>
    <w:rsid w:val="003722C6"/>
    <w:rsid w:val="0037252A"/>
    <w:rsid w:val="003726E2"/>
    <w:rsid w:val="00372995"/>
    <w:rsid w:val="003739B7"/>
    <w:rsid w:val="00374BF7"/>
    <w:rsid w:val="00376C6D"/>
    <w:rsid w:val="0037707E"/>
    <w:rsid w:val="00377646"/>
    <w:rsid w:val="003800A4"/>
    <w:rsid w:val="00380982"/>
    <w:rsid w:val="0038287B"/>
    <w:rsid w:val="00382B4D"/>
    <w:rsid w:val="00382D55"/>
    <w:rsid w:val="00383639"/>
    <w:rsid w:val="0038406E"/>
    <w:rsid w:val="003841C5"/>
    <w:rsid w:val="00385023"/>
    <w:rsid w:val="00385634"/>
    <w:rsid w:val="00386C12"/>
    <w:rsid w:val="003877E8"/>
    <w:rsid w:val="00390685"/>
    <w:rsid w:val="00391360"/>
    <w:rsid w:val="00391617"/>
    <w:rsid w:val="00391FA1"/>
    <w:rsid w:val="003925FA"/>
    <w:rsid w:val="00393998"/>
    <w:rsid w:val="00394881"/>
    <w:rsid w:val="003959ED"/>
    <w:rsid w:val="003960C8"/>
    <w:rsid w:val="00397542"/>
    <w:rsid w:val="00397CA5"/>
    <w:rsid w:val="003A20C4"/>
    <w:rsid w:val="003A21DE"/>
    <w:rsid w:val="003A256A"/>
    <w:rsid w:val="003A2B3F"/>
    <w:rsid w:val="003A3FFD"/>
    <w:rsid w:val="003A4E07"/>
    <w:rsid w:val="003A55D8"/>
    <w:rsid w:val="003A5C7F"/>
    <w:rsid w:val="003A5EF0"/>
    <w:rsid w:val="003A64D1"/>
    <w:rsid w:val="003A6949"/>
    <w:rsid w:val="003A6B93"/>
    <w:rsid w:val="003A6C2E"/>
    <w:rsid w:val="003A6CCC"/>
    <w:rsid w:val="003A76F3"/>
    <w:rsid w:val="003A7CAB"/>
    <w:rsid w:val="003B1BB1"/>
    <w:rsid w:val="003B2319"/>
    <w:rsid w:val="003B2367"/>
    <w:rsid w:val="003B247B"/>
    <w:rsid w:val="003B33C2"/>
    <w:rsid w:val="003B3B12"/>
    <w:rsid w:val="003B3B81"/>
    <w:rsid w:val="003B5829"/>
    <w:rsid w:val="003B5851"/>
    <w:rsid w:val="003B706B"/>
    <w:rsid w:val="003B7EF2"/>
    <w:rsid w:val="003C03B0"/>
    <w:rsid w:val="003C0DF8"/>
    <w:rsid w:val="003C14C5"/>
    <w:rsid w:val="003C24E9"/>
    <w:rsid w:val="003C2AA0"/>
    <w:rsid w:val="003C48F1"/>
    <w:rsid w:val="003C4C0C"/>
    <w:rsid w:val="003C6396"/>
    <w:rsid w:val="003C71E2"/>
    <w:rsid w:val="003C7930"/>
    <w:rsid w:val="003C7BBA"/>
    <w:rsid w:val="003C7F95"/>
    <w:rsid w:val="003D14B6"/>
    <w:rsid w:val="003D1BD4"/>
    <w:rsid w:val="003D26D3"/>
    <w:rsid w:val="003D322D"/>
    <w:rsid w:val="003D40C9"/>
    <w:rsid w:val="003D4F76"/>
    <w:rsid w:val="003D52F5"/>
    <w:rsid w:val="003D5C3E"/>
    <w:rsid w:val="003D7ED0"/>
    <w:rsid w:val="003E08DF"/>
    <w:rsid w:val="003E0E59"/>
    <w:rsid w:val="003E1BBE"/>
    <w:rsid w:val="003E3A33"/>
    <w:rsid w:val="003E4465"/>
    <w:rsid w:val="003E59BE"/>
    <w:rsid w:val="003E628F"/>
    <w:rsid w:val="003E67F7"/>
    <w:rsid w:val="003E77A0"/>
    <w:rsid w:val="003F018A"/>
    <w:rsid w:val="003F0626"/>
    <w:rsid w:val="003F0CCD"/>
    <w:rsid w:val="003F1662"/>
    <w:rsid w:val="003F1CCA"/>
    <w:rsid w:val="003F1FB3"/>
    <w:rsid w:val="003F2366"/>
    <w:rsid w:val="003F24B1"/>
    <w:rsid w:val="003F3D7E"/>
    <w:rsid w:val="003F4334"/>
    <w:rsid w:val="003F5624"/>
    <w:rsid w:val="003F5872"/>
    <w:rsid w:val="003F5C23"/>
    <w:rsid w:val="003F5C30"/>
    <w:rsid w:val="003F5C47"/>
    <w:rsid w:val="003F66E3"/>
    <w:rsid w:val="003F68A0"/>
    <w:rsid w:val="003F774E"/>
    <w:rsid w:val="003F7B76"/>
    <w:rsid w:val="004006E8"/>
    <w:rsid w:val="0040269E"/>
    <w:rsid w:val="004028BD"/>
    <w:rsid w:val="00402E4F"/>
    <w:rsid w:val="0040430D"/>
    <w:rsid w:val="00404B90"/>
    <w:rsid w:val="00406128"/>
    <w:rsid w:val="00406B94"/>
    <w:rsid w:val="00407138"/>
    <w:rsid w:val="0040725C"/>
    <w:rsid w:val="00407C73"/>
    <w:rsid w:val="00410867"/>
    <w:rsid w:val="00410D74"/>
    <w:rsid w:val="0041146A"/>
    <w:rsid w:val="00411931"/>
    <w:rsid w:val="00412CB4"/>
    <w:rsid w:val="00414ABA"/>
    <w:rsid w:val="00416A80"/>
    <w:rsid w:val="00417088"/>
    <w:rsid w:val="0041740E"/>
    <w:rsid w:val="00420E42"/>
    <w:rsid w:val="004217D0"/>
    <w:rsid w:val="00421A6C"/>
    <w:rsid w:val="00422813"/>
    <w:rsid w:val="00422EAE"/>
    <w:rsid w:val="00422FB6"/>
    <w:rsid w:val="00423209"/>
    <w:rsid w:val="00423EB9"/>
    <w:rsid w:val="004242E6"/>
    <w:rsid w:val="00425A2B"/>
    <w:rsid w:val="00426818"/>
    <w:rsid w:val="00426A51"/>
    <w:rsid w:val="00426C10"/>
    <w:rsid w:val="00427388"/>
    <w:rsid w:val="00427FB0"/>
    <w:rsid w:val="00430111"/>
    <w:rsid w:val="00430476"/>
    <w:rsid w:val="00430E2A"/>
    <w:rsid w:val="00431625"/>
    <w:rsid w:val="004324F1"/>
    <w:rsid w:val="00432C7F"/>
    <w:rsid w:val="00432CB6"/>
    <w:rsid w:val="00433148"/>
    <w:rsid w:val="00433ED0"/>
    <w:rsid w:val="00434238"/>
    <w:rsid w:val="00434DFF"/>
    <w:rsid w:val="004351A9"/>
    <w:rsid w:val="004375E0"/>
    <w:rsid w:val="004407EE"/>
    <w:rsid w:val="0044110D"/>
    <w:rsid w:val="004421D9"/>
    <w:rsid w:val="00442AA0"/>
    <w:rsid w:val="0044387D"/>
    <w:rsid w:val="004439C4"/>
    <w:rsid w:val="004439FF"/>
    <w:rsid w:val="00443F6B"/>
    <w:rsid w:val="00444005"/>
    <w:rsid w:val="00444870"/>
    <w:rsid w:val="004462BF"/>
    <w:rsid w:val="00446E6C"/>
    <w:rsid w:val="00447079"/>
    <w:rsid w:val="004472E6"/>
    <w:rsid w:val="004473BB"/>
    <w:rsid w:val="004476A6"/>
    <w:rsid w:val="004479ED"/>
    <w:rsid w:val="00447A63"/>
    <w:rsid w:val="0045082A"/>
    <w:rsid w:val="00451625"/>
    <w:rsid w:val="00451C83"/>
    <w:rsid w:val="004529E3"/>
    <w:rsid w:val="00453490"/>
    <w:rsid w:val="00454505"/>
    <w:rsid w:val="004548F1"/>
    <w:rsid w:val="00455B8F"/>
    <w:rsid w:val="00455C4B"/>
    <w:rsid w:val="00455F18"/>
    <w:rsid w:val="00456690"/>
    <w:rsid w:val="0045679B"/>
    <w:rsid w:val="00457A6A"/>
    <w:rsid w:val="0046062C"/>
    <w:rsid w:val="004607FB"/>
    <w:rsid w:val="00461118"/>
    <w:rsid w:val="00461481"/>
    <w:rsid w:val="00463596"/>
    <w:rsid w:val="00463ACE"/>
    <w:rsid w:val="00463D97"/>
    <w:rsid w:val="0046406E"/>
    <w:rsid w:val="004640BA"/>
    <w:rsid w:val="00465091"/>
    <w:rsid w:val="00465B10"/>
    <w:rsid w:val="00465B27"/>
    <w:rsid w:val="00466481"/>
    <w:rsid w:val="00466B29"/>
    <w:rsid w:val="00466E0F"/>
    <w:rsid w:val="004709C1"/>
    <w:rsid w:val="00470CA3"/>
    <w:rsid w:val="00471B01"/>
    <w:rsid w:val="00471BAD"/>
    <w:rsid w:val="004724C0"/>
    <w:rsid w:val="004735ED"/>
    <w:rsid w:val="00475307"/>
    <w:rsid w:val="00475A76"/>
    <w:rsid w:val="0047662F"/>
    <w:rsid w:val="004767F6"/>
    <w:rsid w:val="00477172"/>
    <w:rsid w:val="00481DC8"/>
    <w:rsid w:val="00481E75"/>
    <w:rsid w:val="0048377F"/>
    <w:rsid w:val="004846D9"/>
    <w:rsid w:val="00485148"/>
    <w:rsid w:val="00485E6F"/>
    <w:rsid w:val="00485FF2"/>
    <w:rsid w:val="0048607D"/>
    <w:rsid w:val="0048616C"/>
    <w:rsid w:val="004865DB"/>
    <w:rsid w:val="00486F9B"/>
    <w:rsid w:val="0048782E"/>
    <w:rsid w:val="00490F85"/>
    <w:rsid w:val="00492499"/>
    <w:rsid w:val="004935B0"/>
    <w:rsid w:val="004938A9"/>
    <w:rsid w:val="00494D24"/>
    <w:rsid w:val="00494ED2"/>
    <w:rsid w:val="0049543A"/>
    <w:rsid w:val="00495AFC"/>
    <w:rsid w:val="004964BC"/>
    <w:rsid w:val="00496958"/>
    <w:rsid w:val="00496C83"/>
    <w:rsid w:val="00496E41"/>
    <w:rsid w:val="00497AA9"/>
    <w:rsid w:val="00497DFA"/>
    <w:rsid w:val="00497EAA"/>
    <w:rsid w:val="004A06AE"/>
    <w:rsid w:val="004A16F6"/>
    <w:rsid w:val="004A17A2"/>
    <w:rsid w:val="004A2680"/>
    <w:rsid w:val="004A30E9"/>
    <w:rsid w:val="004A408E"/>
    <w:rsid w:val="004A46C2"/>
    <w:rsid w:val="004A6404"/>
    <w:rsid w:val="004A6F8D"/>
    <w:rsid w:val="004A7198"/>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12BE"/>
    <w:rsid w:val="004C1407"/>
    <w:rsid w:val="004C15AB"/>
    <w:rsid w:val="004C290D"/>
    <w:rsid w:val="004C4F8A"/>
    <w:rsid w:val="004C5CC2"/>
    <w:rsid w:val="004C6460"/>
    <w:rsid w:val="004C7327"/>
    <w:rsid w:val="004C7370"/>
    <w:rsid w:val="004D000E"/>
    <w:rsid w:val="004D13FE"/>
    <w:rsid w:val="004D20F6"/>
    <w:rsid w:val="004D4C22"/>
    <w:rsid w:val="004D4F17"/>
    <w:rsid w:val="004D5C61"/>
    <w:rsid w:val="004D7466"/>
    <w:rsid w:val="004D7CB0"/>
    <w:rsid w:val="004E03E6"/>
    <w:rsid w:val="004E046D"/>
    <w:rsid w:val="004E0472"/>
    <w:rsid w:val="004E0F2A"/>
    <w:rsid w:val="004E162B"/>
    <w:rsid w:val="004E17B0"/>
    <w:rsid w:val="004E192D"/>
    <w:rsid w:val="004E2192"/>
    <w:rsid w:val="004E256D"/>
    <w:rsid w:val="004E2851"/>
    <w:rsid w:val="004E3297"/>
    <w:rsid w:val="004E36FD"/>
    <w:rsid w:val="004E4965"/>
    <w:rsid w:val="004E593F"/>
    <w:rsid w:val="004E5E43"/>
    <w:rsid w:val="004E6C28"/>
    <w:rsid w:val="004E6E63"/>
    <w:rsid w:val="004E750D"/>
    <w:rsid w:val="004E77E8"/>
    <w:rsid w:val="004F1E5B"/>
    <w:rsid w:val="004F220B"/>
    <w:rsid w:val="004F38A8"/>
    <w:rsid w:val="004F3F24"/>
    <w:rsid w:val="004F4595"/>
    <w:rsid w:val="004F487C"/>
    <w:rsid w:val="004F5BA2"/>
    <w:rsid w:val="004F6C9C"/>
    <w:rsid w:val="004F7C8F"/>
    <w:rsid w:val="0050117C"/>
    <w:rsid w:val="0050121E"/>
    <w:rsid w:val="00501543"/>
    <w:rsid w:val="00501A1D"/>
    <w:rsid w:val="00501A58"/>
    <w:rsid w:val="0050265E"/>
    <w:rsid w:val="00502FE1"/>
    <w:rsid w:val="00503769"/>
    <w:rsid w:val="00503D11"/>
    <w:rsid w:val="0050490F"/>
    <w:rsid w:val="00505326"/>
    <w:rsid w:val="0050598B"/>
    <w:rsid w:val="005102A2"/>
    <w:rsid w:val="0051061E"/>
    <w:rsid w:val="00510B86"/>
    <w:rsid w:val="00511631"/>
    <w:rsid w:val="00512203"/>
    <w:rsid w:val="00512460"/>
    <w:rsid w:val="00512A22"/>
    <w:rsid w:val="00512B20"/>
    <w:rsid w:val="00513E03"/>
    <w:rsid w:val="005149E0"/>
    <w:rsid w:val="00514D76"/>
    <w:rsid w:val="00516506"/>
    <w:rsid w:val="0051677D"/>
    <w:rsid w:val="0051685A"/>
    <w:rsid w:val="0051734D"/>
    <w:rsid w:val="00517468"/>
    <w:rsid w:val="005177F9"/>
    <w:rsid w:val="00517B87"/>
    <w:rsid w:val="00520228"/>
    <w:rsid w:val="005205AE"/>
    <w:rsid w:val="00520973"/>
    <w:rsid w:val="00521307"/>
    <w:rsid w:val="0052239F"/>
    <w:rsid w:val="00523002"/>
    <w:rsid w:val="0052314B"/>
    <w:rsid w:val="00523C58"/>
    <w:rsid w:val="00524010"/>
    <w:rsid w:val="00524493"/>
    <w:rsid w:val="00524C2E"/>
    <w:rsid w:val="00524E00"/>
    <w:rsid w:val="005250DE"/>
    <w:rsid w:val="005256CD"/>
    <w:rsid w:val="00525A0E"/>
    <w:rsid w:val="00526E64"/>
    <w:rsid w:val="00527615"/>
    <w:rsid w:val="00530875"/>
    <w:rsid w:val="0053121D"/>
    <w:rsid w:val="005316AB"/>
    <w:rsid w:val="00532468"/>
    <w:rsid w:val="0053301A"/>
    <w:rsid w:val="005342E3"/>
    <w:rsid w:val="005344FB"/>
    <w:rsid w:val="00534831"/>
    <w:rsid w:val="00534CED"/>
    <w:rsid w:val="00535EFC"/>
    <w:rsid w:val="00536C6B"/>
    <w:rsid w:val="00537D19"/>
    <w:rsid w:val="00537F02"/>
    <w:rsid w:val="005400F7"/>
    <w:rsid w:val="0054042F"/>
    <w:rsid w:val="005411B8"/>
    <w:rsid w:val="00541FAE"/>
    <w:rsid w:val="0054284E"/>
    <w:rsid w:val="00543D84"/>
    <w:rsid w:val="005440D7"/>
    <w:rsid w:val="005442B0"/>
    <w:rsid w:val="00544A16"/>
    <w:rsid w:val="005450FB"/>
    <w:rsid w:val="00545624"/>
    <w:rsid w:val="005456EF"/>
    <w:rsid w:val="00545B53"/>
    <w:rsid w:val="00545D7E"/>
    <w:rsid w:val="005464D8"/>
    <w:rsid w:val="00547780"/>
    <w:rsid w:val="00550953"/>
    <w:rsid w:val="00550AE8"/>
    <w:rsid w:val="00551445"/>
    <w:rsid w:val="00551A61"/>
    <w:rsid w:val="0055281D"/>
    <w:rsid w:val="00552B43"/>
    <w:rsid w:val="00553147"/>
    <w:rsid w:val="00553943"/>
    <w:rsid w:val="00553B89"/>
    <w:rsid w:val="00554402"/>
    <w:rsid w:val="00555090"/>
    <w:rsid w:val="005558AB"/>
    <w:rsid w:val="0055764C"/>
    <w:rsid w:val="00557668"/>
    <w:rsid w:val="00560145"/>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708F0"/>
    <w:rsid w:val="00570BC9"/>
    <w:rsid w:val="00570C71"/>
    <w:rsid w:val="005716D1"/>
    <w:rsid w:val="005721AE"/>
    <w:rsid w:val="005723CF"/>
    <w:rsid w:val="00572733"/>
    <w:rsid w:val="00572EC3"/>
    <w:rsid w:val="005736C3"/>
    <w:rsid w:val="00573DFD"/>
    <w:rsid w:val="0057466F"/>
    <w:rsid w:val="005746B1"/>
    <w:rsid w:val="00574720"/>
    <w:rsid w:val="0057493D"/>
    <w:rsid w:val="00574B80"/>
    <w:rsid w:val="00574E78"/>
    <w:rsid w:val="005752AB"/>
    <w:rsid w:val="005759CF"/>
    <w:rsid w:val="0057605B"/>
    <w:rsid w:val="005768CA"/>
    <w:rsid w:val="00576958"/>
    <w:rsid w:val="0057763F"/>
    <w:rsid w:val="005804C8"/>
    <w:rsid w:val="005805E0"/>
    <w:rsid w:val="00580C54"/>
    <w:rsid w:val="005819AC"/>
    <w:rsid w:val="00581D97"/>
    <w:rsid w:val="00582D75"/>
    <w:rsid w:val="00582FF0"/>
    <w:rsid w:val="00583DC6"/>
    <w:rsid w:val="00584049"/>
    <w:rsid w:val="00584549"/>
    <w:rsid w:val="00585E42"/>
    <w:rsid w:val="00586EB3"/>
    <w:rsid w:val="005877FB"/>
    <w:rsid w:val="00587877"/>
    <w:rsid w:val="005913E5"/>
    <w:rsid w:val="0059211A"/>
    <w:rsid w:val="005923FE"/>
    <w:rsid w:val="00593741"/>
    <w:rsid w:val="005948D1"/>
    <w:rsid w:val="005949ED"/>
    <w:rsid w:val="00594EAB"/>
    <w:rsid w:val="00594F91"/>
    <w:rsid w:val="00595512"/>
    <w:rsid w:val="0059580F"/>
    <w:rsid w:val="005962CC"/>
    <w:rsid w:val="00596E6B"/>
    <w:rsid w:val="0059719E"/>
    <w:rsid w:val="005A05D4"/>
    <w:rsid w:val="005A06C2"/>
    <w:rsid w:val="005A09B0"/>
    <w:rsid w:val="005A1517"/>
    <w:rsid w:val="005A4F98"/>
    <w:rsid w:val="005A598E"/>
    <w:rsid w:val="005A662D"/>
    <w:rsid w:val="005A6FA0"/>
    <w:rsid w:val="005A7C5B"/>
    <w:rsid w:val="005B19BD"/>
    <w:rsid w:val="005B1ACE"/>
    <w:rsid w:val="005B204B"/>
    <w:rsid w:val="005B3293"/>
    <w:rsid w:val="005B35D8"/>
    <w:rsid w:val="005B35DE"/>
    <w:rsid w:val="005B3D5F"/>
    <w:rsid w:val="005B410C"/>
    <w:rsid w:val="005B53BD"/>
    <w:rsid w:val="005B5791"/>
    <w:rsid w:val="005B5C47"/>
    <w:rsid w:val="005C0554"/>
    <w:rsid w:val="005C07AC"/>
    <w:rsid w:val="005C07B2"/>
    <w:rsid w:val="005C0FD0"/>
    <w:rsid w:val="005C1013"/>
    <w:rsid w:val="005C19A4"/>
    <w:rsid w:val="005C1C1C"/>
    <w:rsid w:val="005C238E"/>
    <w:rsid w:val="005C2B6E"/>
    <w:rsid w:val="005C3448"/>
    <w:rsid w:val="005C3A3F"/>
    <w:rsid w:val="005C3DC3"/>
    <w:rsid w:val="005C40EE"/>
    <w:rsid w:val="005C481A"/>
    <w:rsid w:val="005C5FC4"/>
    <w:rsid w:val="005C60BD"/>
    <w:rsid w:val="005C66D2"/>
    <w:rsid w:val="005C6DD2"/>
    <w:rsid w:val="005C71D4"/>
    <w:rsid w:val="005C7D3A"/>
    <w:rsid w:val="005D04DD"/>
    <w:rsid w:val="005D0970"/>
    <w:rsid w:val="005D205A"/>
    <w:rsid w:val="005D3008"/>
    <w:rsid w:val="005D3E76"/>
    <w:rsid w:val="005D4C3B"/>
    <w:rsid w:val="005D5D4E"/>
    <w:rsid w:val="005D6601"/>
    <w:rsid w:val="005D689B"/>
    <w:rsid w:val="005D72BD"/>
    <w:rsid w:val="005D76F9"/>
    <w:rsid w:val="005D793E"/>
    <w:rsid w:val="005E08B7"/>
    <w:rsid w:val="005E27B9"/>
    <w:rsid w:val="005E3439"/>
    <w:rsid w:val="005E4D78"/>
    <w:rsid w:val="005E4DAC"/>
    <w:rsid w:val="005E5331"/>
    <w:rsid w:val="005E5724"/>
    <w:rsid w:val="005E5E08"/>
    <w:rsid w:val="005E5F88"/>
    <w:rsid w:val="005E7CE6"/>
    <w:rsid w:val="005F02D6"/>
    <w:rsid w:val="005F045D"/>
    <w:rsid w:val="005F11BC"/>
    <w:rsid w:val="005F1D48"/>
    <w:rsid w:val="005F1E25"/>
    <w:rsid w:val="005F3E4C"/>
    <w:rsid w:val="005F4675"/>
    <w:rsid w:val="005F5D20"/>
    <w:rsid w:val="005F6412"/>
    <w:rsid w:val="005F67D7"/>
    <w:rsid w:val="005F7764"/>
    <w:rsid w:val="006000E1"/>
    <w:rsid w:val="00600304"/>
    <w:rsid w:val="006008A8"/>
    <w:rsid w:val="00602296"/>
    <w:rsid w:val="006025AB"/>
    <w:rsid w:val="00603FB4"/>
    <w:rsid w:val="0060555A"/>
    <w:rsid w:val="00605FF0"/>
    <w:rsid w:val="00607377"/>
    <w:rsid w:val="00607397"/>
    <w:rsid w:val="00607AFE"/>
    <w:rsid w:val="00610333"/>
    <w:rsid w:val="006132AE"/>
    <w:rsid w:val="0061335C"/>
    <w:rsid w:val="00613922"/>
    <w:rsid w:val="00613D5C"/>
    <w:rsid w:val="006153BC"/>
    <w:rsid w:val="006164B3"/>
    <w:rsid w:val="00616AF2"/>
    <w:rsid w:val="006206D7"/>
    <w:rsid w:val="00620FF8"/>
    <w:rsid w:val="006213F6"/>
    <w:rsid w:val="006216EA"/>
    <w:rsid w:val="006217F2"/>
    <w:rsid w:val="00621888"/>
    <w:rsid w:val="00621BE8"/>
    <w:rsid w:val="00621D2C"/>
    <w:rsid w:val="00622FDA"/>
    <w:rsid w:val="006242CD"/>
    <w:rsid w:val="0062540D"/>
    <w:rsid w:val="006259BE"/>
    <w:rsid w:val="0062626E"/>
    <w:rsid w:val="006267F5"/>
    <w:rsid w:val="00627812"/>
    <w:rsid w:val="00627F17"/>
    <w:rsid w:val="0063001D"/>
    <w:rsid w:val="0063065A"/>
    <w:rsid w:val="00630B27"/>
    <w:rsid w:val="00631480"/>
    <w:rsid w:val="0063260C"/>
    <w:rsid w:val="00632C35"/>
    <w:rsid w:val="00632D47"/>
    <w:rsid w:val="00636FD7"/>
    <w:rsid w:val="00637341"/>
    <w:rsid w:val="006378D7"/>
    <w:rsid w:val="00641D01"/>
    <w:rsid w:val="00642B0A"/>
    <w:rsid w:val="00643981"/>
    <w:rsid w:val="0064560C"/>
    <w:rsid w:val="00647433"/>
    <w:rsid w:val="00647513"/>
    <w:rsid w:val="00647AD9"/>
    <w:rsid w:val="00653ABB"/>
    <w:rsid w:val="00654818"/>
    <w:rsid w:val="00654E70"/>
    <w:rsid w:val="006551C7"/>
    <w:rsid w:val="00656E25"/>
    <w:rsid w:val="00660BE6"/>
    <w:rsid w:val="0066161B"/>
    <w:rsid w:val="006617E3"/>
    <w:rsid w:val="00661B4A"/>
    <w:rsid w:val="00661E0D"/>
    <w:rsid w:val="00662FBF"/>
    <w:rsid w:val="0066329E"/>
    <w:rsid w:val="00663335"/>
    <w:rsid w:val="0066373F"/>
    <w:rsid w:val="006637EF"/>
    <w:rsid w:val="00663876"/>
    <w:rsid w:val="00663EBD"/>
    <w:rsid w:val="00664268"/>
    <w:rsid w:val="006643F4"/>
    <w:rsid w:val="00664A5C"/>
    <w:rsid w:val="00664AA1"/>
    <w:rsid w:val="00664D69"/>
    <w:rsid w:val="00664F53"/>
    <w:rsid w:val="00665A75"/>
    <w:rsid w:val="00666816"/>
    <w:rsid w:val="00666828"/>
    <w:rsid w:val="006671D6"/>
    <w:rsid w:val="006713FC"/>
    <w:rsid w:val="00671F97"/>
    <w:rsid w:val="00672998"/>
    <w:rsid w:val="00673AE3"/>
    <w:rsid w:val="00673FB1"/>
    <w:rsid w:val="006754FE"/>
    <w:rsid w:val="00675572"/>
    <w:rsid w:val="00675788"/>
    <w:rsid w:val="00675B19"/>
    <w:rsid w:val="00676050"/>
    <w:rsid w:val="00676FC9"/>
    <w:rsid w:val="0068045D"/>
    <w:rsid w:val="006810F2"/>
    <w:rsid w:val="006818D7"/>
    <w:rsid w:val="006827FF"/>
    <w:rsid w:val="00682ABE"/>
    <w:rsid w:val="00682CA3"/>
    <w:rsid w:val="00683906"/>
    <w:rsid w:val="00685AF3"/>
    <w:rsid w:val="00686F28"/>
    <w:rsid w:val="006878E1"/>
    <w:rsid w:val="006908CB"/>
    <w:rsid w:val="0069097A"/>
    <w:rsid w:val="006910EA"/>
    <w:rsid w:val="0069135F"/>
    <w:rsid w:val="006913A3"/>
    <w:rsid w:val="00691DB3"/>
    <w:rsid w:val="006923A8"/>
    <w:rsid w:val="00693CCB"/>
    <w:rsid w:val="00695666"/>
    <w:rsid w:val="00695EDC"/>
    <w:rsid w:val="00696A5A"/>
    <w:rsid w:val="00696BDC"/>
    <w:rsid w:val="006973C8"/>
    <w:rsid w:val="00697494"/>
    <w:rsid w:val="006976F6"/>
    <w:rsid w:val="00697BBB"/>
    <w:rsid w:val="006A0254"/>
    <w:rsid w:val="006A0C68"/>
    <w:rsid w:val="006A0D90"/>
    <w:rsid w:val="006A10D1"/>
    <w:rsid w:val="006A23B2"/>
    <w:rsid w:val="006A3E23"/>
    <w:rsid w:val="006A4FA5"/>
    <w:rsid w:val="006A6F1A"/>
    <w:rsid w:val="006A71DC"/>
    <w:rsid w:val="006A7208"/>
    <w:rsid w:val="006A7594"/>
    <w:rsid w:val="006A7E8F"/>
    <w:rsid w:val="006B05A9"/>
    <w:rsid w:val="006B26D8"/>
    <w:rsid w:val="006B40E9"/>
    <w:rsid w:val="006B4481"/>
    <w:rsid w:val="006B46E2"/>
    <w:rsid w:val="006B4B82"/>
    <w:rsid w:val="006B6A39"/>
    <w:rsid w:val="006B6AF8"/>
    <w:rsid w:val="006B6F25"/>
    <w:rsid w:val="006B7269"/>
    <w:rsid w:val="006B778D"/>
    <w:rsid w:val="006C0AD9"/>
    <w:rsid w:val="006C0E75"/>
    <w:rsid w:val="006C20CF"/>
    <w:rsid w:val="006C27D1"/>
    <w:rsid w:val="006C2AA2"/>
    <w:rsid w:val="006C2F67"/>
    <w:rsid w:val="006C3D16"/>
    <w:rsid w:val="006C4A81"/>
    <w:rsid w:val="006C5AE0"/>
    <w:rsid w:val="006C65ED"/>
    <w:rsid w:val="006C6C98"/>
    <w:rsid w:val="006C6D07"/>
    <w:rsid w:val="006C73F6"/>
    <w:rsid w:val="006D042E"/>
    <w:rsid w:val="006D09ED"/>
    <w:rsid w:val="006D1691"/>
    <w:rsid w:val="006D1775"/>
    <w:rsid w:val="006D1827"/>
    <w:rsid w:val="006D31F9"/>
    <w:rsid w:val="006D3442"/>
    <w:rsid w:val="006D3872"/>
    <w:rsid w:val="006D4155"/>
    <w:rsid w:val="006D46BA"/>
    <w:rsid w:val="006D48C3"/>
    <w:rsid w:val="006D4FE0"/>
    <w:rsid w:val="006D5202"/>
    <w:rsid w:val="006D526D"/>
    <w:rsid w:val="006D55E0"/>
    <w:rsid w:val="006D5721"/>
    <w:rsid w:val="006D6279"/>
    <w:rsid w:val="006D72B4"/>
    <w:rsid w:val="006D7884"/>
    <w:rsid w:val="006E02E9"/>
    <w:rsid w:val="006E0A3B"/>
    <w:rsid w:val="006E0AB9"/>
    <w:rsid w:val="006E0C56"/>
    <w:rsid w:val="006E1310"/>
    <w:rsid w:val="006E1465"/>
    <w:rsid w:val="006E1966"/>
    <w:rsid w:val="006E1EF3"/>
    <w:rsid w:val="006E2C02"/>
    <w:rsid w:val="006E2DAC"/>
    <w:rsid w:val="006E6FB9"/>
    <w:rsid w:val="006F0B62"/>
    <w:rsid w:val="006F1767"/>
    <w:rsid w:val="006F2774"/>
    <w:rsid w:val="006F2CE7"/>
    <w:rsid w:val="006F3111"/>
    <w:rsid w:val="006F3444"/>
    <w:rsid w:val="006F362A"/>
    <w:rsid w:val="006F381C"/>
    <w:rsid w:val="006F4E1B"/>
    <w:rsid w:val="006F55B2"/>
    <w:rsid w:val="006F681F"/>
    <w:rsid w:val="006F70FA"/>
    <w:rsid w:val="006F7319"/>
    <w:rsid w:val="00701104"/>
    <w:rsid w:val="007036A9"/>
    <w:rsid w:val="0070386D"/>
    <w:rsid w:val="00703C19"/>
    <w:rsid w:val="00704054"/>
    <w:rsid w:val="00704E96"/>
    <w:rsid w:val="00706C3B"/>
    <w:rsid w:val="00711186"/>
    <w:rsid w:val="00713D2E"/>
    <w:rsid w:val="00714401"/>
    <w:rsid w:val="00714CD8"/>
    <w:rsid w:val="00715309"/>
    <w:rsid w:val="0071686C"/>
    <w:rsid w:val="007169BB"/>
    <w:rsid w:val="00717DEE"/>
    <w:rsid w:val="00720F4A"/>
    <w:rsid w:val="007218A4"/>
    <w:rsid w:val="00724189"/>
    <w:rsid w:val="0072425E"/>
    <w:rsid w:val="00724C9E"/>
    <w:rsid w:val="0072565B"/>
    <w:rsid w:val="007257D9"/>
    <w:rsid w:val="00725E0A"/>
    <w:rsid w:val="00726F17"/>
    <w:rsid w:val="00727DF6"/>
    <w:rsid w:val="00730C65"/>
    <w:rsid w:val="00730D60"/>
    <w:rsid w:val="00731194"/>
    <w:rsid w:val="00731A67"/>
    <w:rsid w:val="00732695"/>
    <w:rsid w:val="007330D1"/>
    <w:rsid w:val="00733252"/>
    <w:rsid w:val="0073358A"/>
    <w:rsid w:val="007339FB"/>
    <w:rsid w:val="00734CEA"/>
    <w:rsid w:val="00734D2F"/>
    <w:rsid w:val="00735938"/>
    <w:rsid w:val="00735B61"/>
    <w:rsid w:val="00735EE1"/>
    <w:rsid w:val="00736709"/>
    <w:rsid w:val="00736EB8"/>
    <w:rsid w:val="007405EA"/>
    <w:rsid w:val="00741D50"/>
    <w:rsid w:val="00742E7C"/>
    <w:rsid w:val="00743419"/>
    <w:rsid w:val="00743651"/>
    <w:rsid w:val="007436AD"/>
    <w:rsid w:val="00743907"/>
    <w:rsid w:val="00743E53"/>
    <w:rsid w:val="00745266"/>
    <w:rsid w:val="00745935"/>
    <w:rsid w:val="00745B00"/>
    <w:rsid w:val="00746316"/>
    <w:rsid w:val="00746DE6"/>
    <w:rsid w:val="007474C2"/>
    <w:rsid w:val="00747D05"/>
    <w:rsid w:val="00747F65"/>
    <w:rsid w:val="007505EA"/>
    <w:rsid w:val="007507AB"/>
    <w:rsid w:val="00754463"/>
    <w:rsid w:val="00754A8E"/>
    <w:rsid w:val="00754FAF"/>
    <w:rsid w:val="0075688F"/>
    <w:rsid w:val="007572D2"/>
    <w:rsid w:val="007579A6"/>
    <w:rsid w:val="00761000"/>
    <w:rsid w:val="007617B2"/>
    <w:rsid w:val="00761EFE"/>
    <w:rsid w:val="00762FCF"/>
    <w:rsid w:val="00763111"/>
    <w:rsid w:val="00763607"/>
    <w:rsid w:val="00763BFC"/>
    <w:rsid w:val="00764E09"/>
    <w:rsid w:val="00765371"/>
    <w:rsid w:val="00765397"/>
    <w:rsid w:val="00766887"/>
    <w:rsid w:val="0076705A"/>
    <w:rsid w:val="0076723B"/>
    <w:rsid w:val="007677D8"/>
    <w:rsid w:val="00770906"/>
    <w:rsid w:val="00770EF6"/>
    <w:rsid w:val="00771A33"/>
    <w:rsid w:val="00772009"/>
    <w:rsid w:val="00772BB6"/>
    <w:rsid w:val="00772BBA"/>
    <w:rsid w:val="00772D0D"/>
    <w:rsid w:val="0077353A"/>
    <w:rsid w:val="00774ED7"/>
    <w:rsid w:val="007751A0"/>
    <w:rsid w:val="0077588D"/>
    <w:rsid w:val="00775D4A"/>
    <w:rsid w:val="00776BD8"/>
    <w:rsid w:val="00776D33"/>
    <w:rsid w:val="00777BB0"/>
    <w:rsid w:val="00777ED9"/>
    <w:rsid w:val="007812BF"/>
    <w:rsid w:val="00782C3C"/>
    <w:rsid w:val="00783366"/>
    <w:rsid w:val="007839CF"/>
    <w:rsid w:val="00783B87"/>
    <w:rsid w:val="00784B20"/>
    <w:rsid w:val="007863CC"/>
    <w:rsid w:val="0078747C"/>
    <w:rsid w:val="00790CAA"/>
    <w:rsid w:val="00792B47"/>
    <w:rsid w:val="00793782"/>
    <w:rsid w:val="0079397A"/>
    <w:rsid w:val="00794085"/>
    <w:rsid w:val="007947F5"/>
    <w:rsid w:val="00794C85"/>
    <w:rsid w:val="00795AE9"/>
    <w:rsid w:val="007974CB"/>
    <w:rsid w:val="00797838"/>
    <w:rsid w:val="007A1140"/>
    <w:rsid w:val="007A1A70"/>
    <w:rsid w:val="007A1DA4"/>
    <w:rsid w:val="007A2AE7"/>
    <w:rsid w:val="007A40CA"/>
    <w:rsid w:val="007A4BBF"/>
    <w:rsid w:val="007A522E"/>
    <w:rsid w:val="007A573F"/>
    <w:rsid w:val="007A6863"/>
    <w:rsid w:val="007A7B30"/>
    <w:rsid w:val="007A7D36"/>
    <w:rsid w:val="007B0348"/>
    <w:rsid w:val="007B0FA0"/>
    <w:rsid w:val="007B17B2"/>
    <w:rsid w:val="007B22A6"/>
    <w:rsid w:val="007B22D0"/>
    <w:rsid w:val="007B288A"/>
    <w:rsid w:val="007B3263"/>
    <w:rsid w:val="007B4EC8"/>
    <w:rsid w:val="007B7A39"/>
    <w:rsid w:val="007B7D55"/>
    <w:rsid w:val="007C0DC3"/>
    <w:rsid w:val="007C1B2C"/>
    <w:rsid w:val="007C20A1"/>
    <w:rsid w:val="007C3D4E"/>
    <w:rsid w:val="007C3FBC"/>
    <w:rsid w:val="007C417F"/>
    <w:rsid w:val="007C592F"/>
    <w:rsid w:val="007C6469"/>
    <w:rsid w:val="007C7865"/>
    <w:rsid w:val="007D21C2"/>
    <w:rsid w:val="007D22D6"/>
    <w:rsid w:val="007D2894"/>
    <w:rsid w:val="007D447B"/>
    <w:rsid w:val="007D459E"/>
    <w:rsid w:val="007D69DD"/>
    <w:rsid w:val="007D76E7"/>
    <w:rsid w:val="007E0413"/>
    <w:rsid w:val="007E0764"/>
    <w:rsid w:val="007E0CC3"/>
    <w:rsid w:val="007E1C8C"/>
    <w:rsid w:val="007E1F20"/>
    <w:rsid w:val="007E23DA"/>
    <w:rsid w:val="007E3801"/>
    <w:rsid w:val="007E3A97"/>
    <w:rsid w:val="007E3FE9"/>
    <w:rsid w:val="007E4494"/>
    <w:rsid w:val="007E49C7"/>
    <w:rsid w:val="007E613C"/>
    <w:rsid w:val="007E64B0"/>
    <w:rsid w:val="007E7209"/>
    <w:rsid w:val="007E7BA1"/>
    <w:rsid w:val="007E7E2A"/>
    <w:rsid w:val="007F012A"/>
    <w:rsid w:val="007F05B0"/>
    <w:rsid w:val="007F06CC"/>
    <w:rsid w:val="007F3F8B"/>
    <w:rsid w:val="007F416D"/>
    <w:rsid w:val="007F45C0"/>
    <w:rsid w:val="007F4DD3"/>
    <w:rsid w:val="007F5861"/>
    <w:rsid w:val="007F78E2"/>
    <w:rsid w:val="007F7A89"/>
    <w:rsid w:val="007F7F80"/>
    <w:rsid w:val="008003FE"/>
    <w:rsid w:val="008009B8"/>
    <w:rsid w:val="0080202E"/>
    <w:rsid w:val="0080278E"/>
    <w:rsid w:val="00802B0A"/>
    <w:rsid w:val="00802F2B"/>
    <w:rsid w:val="00804882"/>
    <w:rsid w:val="00805182"/>
    <w:rsid w:val="00805190"/>
    <w:rsid w:val="008056BD"/>
    <w:rsid w:val="00805725"/>
    <w:rsid w:val="00805B50"/>
    <w:rsid w:val="0080709D"/>
    <w:rsid w:val="00810031"/>
    <w:rsid w:val="00810819"/>
    <w:rsid w:val="0081083F"/>
    <w:rsid w:val="00810E95"/>
    <w:rsid w:val="00811A8B"/>
    <w:rsid w:val="00811D78"/>
    <w:rsid w:val="00811F62"/>
    <w:rsid w:val="008122B6"/>
    <w:rsid w:val="008130BD"/>
    <w:rsid w:val="00813376"/>
    <w:rsid w:val="008135BF"/>
    <w:rsid w:val="00813BC6"/>
    <w:rsid w:val="00813F04"/>
    <w:rsid w:val="00814DDD"/>
    <w:rsid w:val="008150C1"/>
    <w:rsid w:val="00815BCB"/>
    <w:rsid w:val="00815ED1"/>
    <w:rsid w:val="00816630"/>
    <w:rsid w:val="00817A6E"/>
    <w:rsid w:val="0082005F"/>
    <w:rsid w:val="00820396"/>
    <w:rsid w:val="008203DC"/>
    <w:rsid w:val="0082083B"/>
    <w:rsid w:val="008210F8"/>
    <w:rsid w:val="00821FFC"/>
    <w:rsid w:val="008225D7"/>
    <w:rsid w:val="00822723"/>
    <w:rsid w:val="008229D7"/>
    <w:rsid w:val="00822FD2"/>
    <w:rsid w:val="008230C0"/>
    <w:rsid w:val="008236D4"/>
    <w:rsid w:val="00823A37"/>
    <w:rsid w:val="00823F6D"/>
    <w:rsid w:val="00825554"/>
    <w:rsid w:val="00825626"/>
    <w:rsid w:val="00825DA7"/>
    <w:rsid w:val="00826773"/>
    <w:rsid w:val="0082684C"/>
    <w:rsid w:val="0082719E"/>
    <w:rsid w:val="00827D1C"/>
    <w:rsid w:val="0083075F"/>
    <w:rsid w:val="00830EA9"/>
    <w:rsid w:val="008316E4"/>
    <w:rsid w:val="008319B7"/>
    <w:rsid w:val="00831EE0"/>
    <w:rsid w:val="00831F8B"/>
    <w:rsid w:val="00832AD7"/>
    <w:rsid w:val="00833C56"/>
    <w:rsid w:val="00835723"/>
    <w:rsid w:val="00835DEE"/>
    <w:rsid w:val="00836205"/>
    <w:rsid w:val="0083727C"/>
    <w:rsid w:val="0084190D"/>
    <w:rsid w:val="00842763"/>
    <w:rsid w:val="00842D08"/>
    <w:rsid w:val="00844EED"/>
    <w:rsid w:val="008468B5"/>
    <w:rsid w:val="00846A6D"/>
    <w:rsid w:val="00846D18"/>
    <w:rsid w:val="00847BE0"/>
    <w:rsid w:val="00850C43"/>
    <w:rsid w:val="00851E00"/>
    <w:rsid w:val="00851F73"/>
    <w:rsid w:val="008527BF"/>
    <w:rsid w:val="008530CC"/>
    <w:rsid w:val="00853324"/>
    <w:rsid w:val="0085498A"/>
    <w:rsid w:val="00854E94"/>
    <w:rsid w:val="008552E8"/>
    <w:rsid w:val="0085730E"/>
    <w:rsid w:val="00857748"/>
    <w:rsid w:val="00857AD9"/>
    <w:rsid w:val="00857FFA"/>
    <w:rsid w:val="0086098E"/>
    <w:rsid w:val="00860A71"/>
    <w:rsid w:val="00860C33"/>
    <w:rsid w:val="00861BD1"/>
    <w:rsid w:val="008628E4"/>
    <w:rsid w:val="00862B22"/>
    <w:rsid w:val="008632C8"/>
    <w:rsid w:val="00863656"/>
    <w:rsid w:val="0086443F"/>
    <w:rsid w:val="00864AE8"/>
    <w:rsid w:val="00864D6C"/>
    <w:rsid w:val="00864FED"/>
    <w:rsid w:val="008664F9"/>
    <w:rsid w:val="0087066A"/>
    <w:rsid w:val="0087102F"/>
    <w:rsid w:val="00871155"/>
    <w:rsid w:val="0087130A"/>
    <w:rsid w:val="00871C26"/>
    <w:rsid w:val="00872E46"/>
    <w:rsid w:val="008738ED"/>
    <w:rsid w:val="00873F8F"/>
    <w:rsid w:val="00874E4E"/>
    <w:rsid w:val="00875C00"/>
    <w:rsid w:val="00876402"/>
    <w:rsid w:val="00876CE1"/>
    <w:rsid w:val="00877062"/>
    <w:rsid w:val="00877F8E"/>
    <w:rsid w:val="0088043C"/>
    <w:rsid w:val="00880A98"/>
    <w:rsid w:val="00882062"/>
    <w:rsid w:val="00882834"/>
    <w:rsid w:val="00883CC6"/>
    <w:rsid w:val="00883D2D"/>
    <w:rsid w:val="00883F13"/>
    <w:rsid w:val="00883F79"/>
    <w:rsid w:val="00884FF4"/>
    <w:rsid w:val="008855F8"/>
    <w:rsid w:val="0088612A"/>
    <w:rsid w:val="00886628"/>
    <w:rsid w:val="008872BF"/>
    <w:rsid w:val="00887798"/>
    <w:rsid w:val="008918DA"/>
    <w:rsid w:val="0089221B"/>
    <w:rsid w:val="00892604"/>
    <w:rsid w:val="008930A6"/>
    <w:rsid w:val="00893968"/>
    <w:rsid w:val="00893BCF"/>
    <w:rsid w:val="008940E7"/>
    <w:rsid w:val="008943FC"/>
    <w:rsid w:val="00894551"/>
    <w:rsid w:val="00894735"/>
    <w:rsid w:val="00894E71"/>
    <w:rsid w:val="00895667"/>
    <w:rsid w:val="00896168"/>
    <w:rsid w:val="00897F42"/>
    <w:rsid w:val="008A11E7"/>
    <w:rsid w:val="008A127A"/>
    <w:rsid w:val="008A22A3"/>
    <w:rsid w:val="008A265B"/>
    <w:rsid w:val="008A2C9E"/>
    <w:rsid w:val="008A3B14"/>
    <w:rsid w:val="008A3C27"/>
    <w:rsid w:val="008A44DF"/>
    <w:rsid w:val="008A4870"/>
    <w:rsid w:val="008A4926"/>
    <w:rsid w:val="008A49A8"/>
    <w:rsid w:val="008A4E59"/>
    <w:rsid w:val="008A4EE8"/>
    <w:rsid w:val="008A519D"/>
    <w:rsid w:val="008A52A2"/>
    <w:rsid w:val="008A5911"/>
    <w:rsid w:val="008A6E2D"/>
    <w:rsid w:val="008A73DC"/>
    <w:rsid w:val="008B0A3C"/>
    <w:rsid w:val="008B11A7"/>
    <w:rsid w:val="008B12A7"/>
    <w:rsid w:val="008B15C5"/>
    <w:rsid w:val="008B1A0A"/>
    <w:rsid w:val="008B2008"/>
    <w:rsid w:val="008B2357"/>
    <w:rsid w:val="008B4D3B"/>
    <w:rsid w:val="008B4F36"/>
    <w:rsid w:val="008B5710"/>
    <w:rsid w:val="008B5775"/>
    <w:rsid w:val="008B5823"/>
    <w:rsid w:val="008B595D"/>
    <w:rsid w:val="008B5A6D"/>
    <w:rsid w:val="008B61EB"/>
    <w:rsid w:val="008B6415"/>
    <w:rsid w:val="008B6DE3"/>
    <w:rsid w:val="008B7D78"/>
    <w:rsid w:val="008C079A"/>
    <w:rsid w:val="008C093D"/>
    <w:rsid w:val="008C2574"/>
    <w:rsid w:val="008C294B"/>
    <w:rsid w:val="008C2EC1"/>
    <w:rsid w:val="008C3312"/>
    <w:rsid w:val="008C3F9D"/>
    <w:rsid w:val="008C43B1"/>
    <w:rsid w:val="008C4F34"/>
    <w:rsid w:val="008C50E8"/>
    <w:rsid w:val="008C539A"/>
    <w:rsid w:val="008C5775"/>
    <w:rsid w:val="008C5B02"/>
    <w:rsid w:val="008C6410"/>
    <w:rsid w:val="008C6C0F"/>
    <w:rsid w:val="008C76E4"/>
    <w:rsid w:val="008C7F8F"/>
    <w:rsid w:val="008D01E0"/>
    <w:rsid w:val="008D06C4"/>
    <w:rsid w:val="008D089C"/>
    <w:rsid w:val="008D093D"/>
    <w:rsid w:val="008D0A8B"/>
    <w:rsid w:val="008D1B2F"/>
    <w:rsid w:val="008D216D"/>
    <w:rsid w:val="008D217D"/>
    <w:rsid w:val="008D3473"/>
    <w:rsid w:val="008D40A6"/>
    <w:rsid w:val="008D5267"/>
    <w:rsid w:val="008D57E3"/>
    <w:rsid w:val="008D7729"/>
    <w:rsid w:val="008D7F9D"/>
    <w:rsid w:val="008E0461"/>
    <w:rsid w:val="008E0D63"/>
    <w:rsid w:val="008E12B2"/>
    <w:rsid w:val="008E132E"/>
    <w:rsid w:val="008E296B"/>
    <w:rsid w:val="008E31F1"/>
    <w:rsid w:val="008E3E96"/>
    <w:rsid w:val="008E451C"/>
    <w:rsid w:val="008E4574"/>
    <w:rsid w:val="008E461A"/>
    <w:rsid w:val="008E5023"/>
    <w:rsid w:val="008E55C1"/>
    <w:rsid w:val="008E5B9D"/>
    <w:rsid w:val="008E65F5"/>
    <w:rsid w:val="008E66F8"/>
    <w:rsid w:val="008E6AC0"/>
    <w:rsid w:val="008E6CCB"/>
    <w:rsid w:val="008F0282"/>
    <w:rsid w:val="008F1146"/>
    <w:rsid w:val="008F14F6"/>
    <w:rsid w:val="008F1C06"/>
    <w:rsid w:val="008F2081"/>
    <w:rsid w:val="008F23BC"/>
    <w:rsid w:val="008F2C74"/>
    <w:rsid w:val="008F33D8"/>
    <w:rsid w:val="008F3BCE"/>
    <w:rsid w:val="008F4654"/>
    <w:rsid w:val="008F4CAC"/>
    <w:rsid w:val="008F527B"/>
    <w:rsid w:val="008F5289"/>
    <w:rsid w:val="008F53CD"/>
    <w:rsid w:val="008F54C7"/>
    <w:rsid w:val="008F5504"/>
    <w:rsid w:val="008F57DA"/>
    <w:rsid w:val="008F61E1"/>
    <w:rsid w:val="008F6F0E"/>
    <w:rsid w:val="008F7938"/>
    <w:rsid w:val="008F7A3B"/>
    <w:rsid w:val="008F7CF0"/>
    <w:rsid w:val="008F7DB7"/>
    <w:rsid w:val="008F7EE9"/>
    <w:rsid w:val="0090041A"/>
    <w:rsid w:val="0090184F"/>
    <w:rsid w:val="00902762"/>
    <w:rsid w:val="0090287C"/>
    <w:rsid w:val="009038BD"/>
    <w:rsid w:val="009039E9"/>
    <w:rsid w:val="00903FAD"/>
    <w:rsid w:val="00904382"/>
    <w:rsid w:val="00904F11"/>
    <w:rsid w:val="00906196"/>
    <w:rsid w:val="00906463"/>
    <w:rsid w:val="00906846"/>
    <w:rsid w:val="00906FF0"/>
    <w:rsid w:val="009070D1"/>
    <w:rsid w:val="0091016D"/>
    <w:rsid w:val="0091212C"/>
    <w:rsid w:val="00912644"/>
    <w:rsid w:val="00912B8E"/>
    <w:rsid w:val="009146A6"/>
    <w:rsid w:val="00914792"/>
    <w:rsid w:val="009147EC"/>
    <w:rsid w:val="00914B2B"/>
    <w:rsid w:val="00916181"/>
    <w:rsid w:val="0091685D"/>
    <w:rsid w:val="00916A27"/>
    <w:rsid w:val="00916BBD"/>
    <w:rsid w:val="00916EBB"/>
    <w:rsid w:val="00917234"/>
    <w:rsid w:val="00917A51"/>
    <w:rsid w:val="009204BF"/>
    <w:rsid w:val="009216D6"/>
    <w:rsid w:val="00924157"/>
    <w:rsid w:val="0092440B"/>
    <w:rsid w:val="00925F65"/>
    <w:rsid w:val="00926DBB"/>
    <w:rsid w:val="00926FAB"/>
    <w:rsid w:val="00927978"/>
    <w:rsid w:val="00927ECD"/>
    <w:rsid w:val="009302BC"/>
    <w:rsid w:val="00930C09"/>
    <w:rsid w:val="00931848"/>
    <w:rsid w:val="00931DA8"/>
    <w:rsid w:val="00932004"/>
    <w:rsid w:val="009320DD"/>
    <w:rsid w:val="00933355"/>
    <w:rsid w:val="009349AD"/>
    <w:rsid w:val="00935EB4"/>
    <w:rsid w:val="00936961"/>
    <w:rsid w:val="00936B12"/>
    <w:rsid w:val="00936EEB"/>
    <w:rsid w:val="0093729F"/>
    <w:rsid w:val="009373B1"/>
    <w:rsid w:val="0093745C"/>
    <w:rsid w:val="0093752F"/>
    <w:rsid w:val="009376F1"/>
    <w:rsid w:val="009377BB"/>
    <w:rsid w:val="00942108"/>
    <w:rsid w:val="00942186"/>
    <w:rsid w:val="00943C59"/>
    <w:rsid w:val="009446F5"/>
    <w:rsid w:val="00945249"/>
    <w:rsid w:val="00945767"/>
    <w:rsid w:val="00946384"/>
    <w:rsid w:val="009468C9"/>
    <w:rsid w:val="00950E86"/>
    <w:rsid w:val="00952512"/>
    <w:rsid w:val="0095320F"/>
    <w:rsid w:val="00953BA6"/>
    <w:rsid w:val="0095440C"/>
    <w:rsid w:val="009554D5"/>
    <w:rsid w:val="009557A5"/>
    <w:rsid w:val="00956430"/>
    <w:rsid w:val="009567C1"/>
    <w:rsid w:val="0095722C"/>
    <w:rsid w:val="00957394"/>
    <w:rsid w:val="00957D7F"/>
    <w:rsid w:val="00961048"/>
    <w:rsid w:val="00961583"/>
    <w:rsid w:val="00961685"/>
    <w:rsid w:val="009621B6"/>
    <w:rsid w:val="00962AC7"/>
    <w:rsid w:val="0096369F"/>
    <w:rsid w:val="009636A7"/>
    <w:rsid w:val="00963EBE"/>
    <w:rsid w:val="00964F19"/>
    <w:rsid w:val="00965DDA"/>
    <w:rsid w:val="009662D0"/>
    <w:rsid w:val="00966D6B"/>
    <w:rsid w:val="00966F85"/>
    <w:rsid w:val="009670A5"/>
    <w:rsid w:val="00967C71"/>
    <w:rsid w:val="00970714"/>
    <w:rsid w:val="00970F33"/>
    <w:rsid w:val="00972799"/>
    <w:rsid w:val="0097312B"/>
    <w:rsid w:val="00973432"/>
    <w:rsid w:val="009734C5"/>
    <w:rsid w:val="00973932"/>
    <w:rsid w:val="009741FB"/>
    <w:rsid w:val="00974489"/>
    <w:rsid w:val="00974E59"/>
    <w:rsid w:val="00975CE7"/>
    <w:rsid w:val="00975F40"/>
    <w:rsid w:val="00977094"/>
    <w:rsid w:val="0097754D"/>
    <w:rsid w:val="00980D84"/>
    <w:rsid w:val="00982099"/>
    <w:rsid w:val="00982A4E"/>
    <w:rsid w:val="009830A7"/>
    <w:rsid w:val="009847EE"/>
    <w:rsid w:val="00986F27"/>
    <w:rsid w:val="009873A5"/>
    <w:rsid w:val="009874BA"/>
    <w:rsid w:val="00987920"/>
    <w:rsid w:val="00990FC8"/>
    <w:rsid w:val="00991421"/>
    <w:rsid w:val="009919A5"/>
    <w:rsid w:val="00992C62"/>
    <w:rsid w:val="00993622"/>
    <w:rsid w:val="009936EF"/>
    <w:rsid w:val="009945A4"/>
    <w:rsid w:val="00994B9E"/>
    <w:rsid w:val="009952B4"/>
    <w:rsid w:val="0099690E"/>
    <w:rsid w:val="009978FF"/>
    <w:rsid w:val="009A0489"/>
    <w:rsid w:val="009A081A"/>
    <w:rsid w:val="009A0BBA"/>
    <w:rsid w:val="009A1708"/>
    <w:rsid w:val="009A2E1D"/>
    <w:rsid w:val="009A3BB0"/>
    <w:rsid w:val="009A3D2E"/>
    <w:rsid w:val="009A4024"/>
    <w:rsid w:val="009A4087"/>
    <w:rsid w:val="009A5AB0"/>
    <w:rsid w:val="009A5D92"/>
    <w:rsid w:val="009A6495"/>
    <w:rsid w:val="009A6DD5"/>
    <w:rsid w:val="009A7201"/>
    <w:rsid w:val="009A75C4"/>
    <w:rsid w:val="009B043E"/>
    <w:rsid w:val="009B27C1"/>
    <w:rsid w:val="009B3718"/>
    <w:rsid w:val="009B5274"/>
    <w:rsid w:val="009B56D5"/>
    <w:rsid w:val="009B67BF"/>
    <w:rsid w:val="009B6EC9"/>
    <w:rsid w:val="009B71EE"/>
    <w:rsid w:val="009B7783"/>
    <w:rsid w:val="009C131F"/>
    <w:rsid w:val="009C2EF3"/>
    <w:rsid w:val="009C33E9"/>
    <w:rsid w:val="009C3C38"/>
    <w:rsid w:val="009C3F03"/>
    <w:rsid w:val="009C4713"/>
    <w:rsid w:val="009C4AA0"/>
    <w:rsid w:val="009C4CAE"/>
    <w:rsid w:val="009C5E3C"/>
    <w:rsid w:val="009C62E8"/>
    <w:rsid w:val="009C72C9"/>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6B44"/>
    <w:rsid w:val="009D70E4"/>
    <w:rsid w:val="009E026D"/>
    <w:rsid w:val="009E126E"/>
    <w:rsid w:val="009E14FD"/>
    <w:rsid w:val="009E4AF6"/>
    <w:rsid w:val="009E5DE5"/>
    <w:rsid w:val="009E643B"/>
    <w:rsid w:val="009E7015"/>
    <w:rsid w:val="009E7071"/>
    <w:rsid w:val="009F050A"/>
    <w:rsid w:val="009F05DF"/>
    <w:rsid w:val="009F0DFF"/>
    <w:rsid w:val="009F11E5"/>
    <w:rsid w:val="009F1E2B"/>
    <w:rsid w:val="009F20DB"/>
    <w:rsid w:val="009F215B"/>
    <w:rsid w:val="009F25AA"/>
    <w:rsid w:val="009F3AEA"/>
    <w:rsid w:val="009F49D2"/>
    <w:rsid w:val="009F5127"/>
    <w:rsid w:val="009F52FD"/>
    <w:rsid w:val="009F5D8D"/>
    <w:rsid w:val="009F6066"/>
    <w:rsid w:val="009F72BA"/>
    <w:rsid w:val="009F7995"/>
    <w:rsid w:val="00A00289"/>
    <w:rsid w:val="00A0036B"/>
    <w:rsid w:val="00A01195"/>
    <w:rsid w:val="00A02E75"/>
    <w:rsid w:val="00A03428"/>
    <w:rsid w:val="00A03BBF"/>
    <w:rsid w:val="00A047CA"/>
    <w:rsid w:val="00A0492E"/>
    <w:rsid w:val="00A0557B"/>
    <w:rsid w:val="00A056F6"/>
    <w:rsid w:val="00A063E4"/>
    <w:rsid w:val="00A06455"/>
    <w:rsid w:val="00A06619"/>
    <w:rsid w:val="00A06F46"/>
    <w:rsid w:val="00A07834"/>
    <w:rsid w:val="00A07A3C"/>
    <w:rsid w:val="00A07BA3"/>
    <w:rsid w:val="00A1165F"/>
    <w:rsid w:val="00A11776"/>
    <w:rsid w:val="00A11B68"/>
    <w:rsid w:val="00A12E12"/>
    <w:rsid w:val="00A12ECD"/>
    <w:rsid w:val="00A13633"/>
    <w:rsid w:val="00A136F1"/>
    <w:rsid w:val="00A14050"/>
    <w:rsid w:val="00A14472"/>
    <w:rsid w:val="00A149FF"/>
    <w:rsid w:val="00A14D2C"/>
    <w:rsid w:val="00A15743"/>
    <w:rsid w:val="00A17EC5"/>
    <w:rsid w:val="00A212DE"/>
    <w:rsid w:val="00A223E3"/>
    <w:rsid w:val="00A22677"/>
    <w:rsid w:val="00A23DDB"/>
    <w:rsid w:val="00A247F8"/>
    <w:rsid w:val="00A24805"/>
    <w:rsid w:val="00A24B89"/>
    <w:rsid w:val="00A24D94"/>
    <w:rsid w:val="00A260FE"/>
    <w:rsid w:val="00A26E8E"/>
    <w:rsid w:val="00A303EE"/>
    <w:rsid w:val="00A30974"/>
    <w:rsid w:val="00A30AC2"/>
    <w:rsid w:val="00A30C6F"/>
    <w:rsid w:val="00A30E0B"/>
    <w:rsid w:val="00A30F3B"/>
    <w:rsid w:val="00A32ECE"/>
    <w:rsid w:val="00A337D2"/>
    <w:rsid w:val="00A34CAB"/>
    <w:rsid w:val="00A34E8D"/>
    <w:rsid w:val="00A35886"/>
    <w:rsid w:val="00A36739"/>
    <w:rsid w:val="00A36B9E"/>
    <w:rsid w:val="00A377C7"/>
    <w:rsid w:val="00A37A18"/>
    <w:rsid w:val="00A37E6E"/>
    <w:rsid w:val="00A4030C"/>
    <w:rsid w:val="00A408DA"/>
    <w:rsid w:val="00A41976"/>
    <w:rsid w:val="00A41BCA"/>
    <w:rsid w:val="00A41CEC"/>
    <w:rsid w:val="00A42192"/>
    <w:rsid w:val="00A430E7"/>
    <w:rsid w:val="00A4460D"/>
    <w:rsid w:val="00A448AB"/>
    <w:rsid w:val="00A44C40"/>
    <w:rsid w:val="00A45002"/>
    <w:rsid w:val="00A455CC"/>
    <w:rsid w:val="00A45AD8"/>
    <w:rsid w:val="00A45B2B"/>
    <w:rsid w:val="00A472D5"/>
    <w:rsid w:val="00A47698"/>
    <w:rsid w:val="00A50388"/>
    <w:rsid w:val="00A50444"/>
    <w:rsid w:val="00A50EEC"/>
    <w:rsid w:val="00A5170F"/>
    <w:rsid w:val="00A51FF2"/>
    <w:rsid w:val="00A52269"/>
    <w:rsid w:val="00A52442"/>
    <w:rsid w:val="00A5278A"/>
    <w:rsid w:val="00A527DF"/>
    <w:rsid w:val="00A53935"/>
    <w:rsid w:val="00A549FB"/>
    <w:rsid w:val="00A55038"/>
    <w:rsid w:val="00A55772"/>
    <w:rsid w:val="00A55A91"/>
    <w:rsid w:val="00A55DFC"/>
    <w:rsid w:val="00A56A3A"/>
    <w:rsid w:val="00A57900"/>
    <w:rsid w:val="00A57A49"/>
    <w:rsid w:val="00A57B7D"/>
    <w:rsid w:val="00A57E06"/>
    <w:rsid w:val="00A600CC"/>
    <w:rsid w:val="00A6112E"/>
    <w:rsid w:val="00A61CAF"/>
    <w:rsid w:val="00A6201E"/>
    <w:rsid w:val="00A625AE"/>
    <w:rsid w:val="00A635C5"/>
    <w:rsid w:val="00A63F71"/>
    <w:rsid w:val="00A642AF"/>
    <w:rsid w:val="00A648E6"/>
    <w:rsid w:val="00A6514D"/>
    <w:rsid w:val="00A66844"/>
    <w:rsid w:val="00A6706C"/>
    <w:rsid w:val="00A7046D"/>
    <w:rsid w:val="00A70A55"/>
    <w:rsid w:val="00A70F0A"/>
    <w:rsid w:val="00A71241"/>
    <w:rsid w:val="00A716F5"/>
    <w:rsid w:val="00A718AE"/>
    <w:rsid w:val="00A721CF"/>
    <w:rsid w:val="00A724E9"/>
    <w:rsid w:val="00A7264D"/>
    <w:rsid w:val="00A735E5"/>
    <w:rsid w:val="00A73B26"/>
    <w:rsid w:val="00A74317"/>
    <w:rsid w:val="00A74E3F"/>
    <w:rsid w:val="00A74F46"/>
    <w:rsid w:val="00A74FD1"/>
    <w:rsid w:val="00A7568F"/>
    <w:rsid w:val="00A758C8"/>
    <w:rsid w:val="00A75F1B"/>
    <w:rsid w:val="00A767AC"/>
    <w:rsid w:val="00A76B43"/>
    <w:rsid w:val="00A77FCE"/>
    <w:rsid w:val="00A811E2"/>
    <w:rsid w:val="00A81B77"/>
    <w:rsid w:val="00A82918"/>
    <w:rsid w:val="00A8491D"/>
    <w:rsid w:val="00A84C07"/>
    <w:rsid w:val="00A84DB0"/>
    <w:rsid w:val="00A85198"/>
    <w:rsid w:val="00A856FB"/>
    <w:rsid w:val="00A86E8C"/>
    <w:rsid w:val="00A9005D"/>
    <w:rsid w:val="00A90367"/>
    <w:rsid w:val="00A90438"/>
    <w:rsid w:val="00A90504"/>
    <w:rsid w:val="00A907B8"/>
    <w:rsid w:val="00A91215"/>
    <w:rsid w:val="00A93911"/>
    <w:rsid w:val="00A944EF"/>
    <w:rsid w:val="00A94836"/>
    <w:rsid w:val="00A94AFD"/>
    <w:rsid w:val="00A95894"/>
    <w:rsid w:val="00AA004F"/>
    <w:rsid w:val="00AA0429"/>
    <w:rsid w:val="00AA25A6"/>
    <w:rsid w:val="00AA2C26"/>
    <w:rsid w:val="00AA3523"/>
    <w:rsid w:val="00AA4D4B"/>
    <w:rsid w:val="00AA5034"/>
    <w:rsid w:val="00AA507C"/>
    <w:rsid w:val="00AA61BD"/>
    <w:rsid w:val="00AA638C"/>
    <w:rsid w:val="00AA65FE"/>
    <w:rsid w:val="00AA6628"/>
    <w:rsid w:val="00AA7A1E"/>
    <w:rsid w:val="00AB0603"/>
    <w:rsid w:val="00AB1148"/>
    <w:rsid w:val="00AB11CC"/>
    <w:rsid w:val="00AB168B"/>
    <w:rsid w:val="00AB2108"/>
    <w:rsid w:val="00AB3C6A"/>
    <w:rsid w:val="00AB43D1"/>
    <w:rsid w:val="00AB49C7"/>
    <w:rsid w:val="00AB4E78"/>
    <w:rsid w:val="00AB51B7"/>
    <w:rsid w:val="00AB646C"/>
    <w:rsid w:val="00AB6E7F"/>
    <w:rsid w:val="00AC06E4"/>
    <w:rsid w:val="00AC09AA"/>
    <w:rsid w:val="00AC10BF"/>
    <w:rsid w:val="00AC1C81"/>
    <w:rsid w:val="00AC1E66"/>
    <w:rsid w:val="00AC1EFA"/>
    <w:rsid w:val="00AC29D3"/>
    <w:rsid w:val="00AC2F72"/>
    <w:rsid w:val="00AC3621"/>
    <w:rsid w:val="00AC3A73"/>
    <w:rsid w:val="00AC43B9"/>
    <w:rsid w:val="00AC78B8"/>
    <w:rsid w:val="00AC7DD7"/>
    <w:rsid w:val="00AD0B9C"/>
    <w:rsid w:val="00AD1A74"/>
    <w:rsid w:val="00AD1B86"/>
    <w:rsid w:val="00AD2245"/>
    <w:rsid w:val="00AD2F36"/>
    <w:rsid w:val="00AD31F4"/>
    <w:rsid w:val="00AD32F5"/>
    <w:rsid w:val="00AD38A9"/>
    <w:rsid w:val="00AD441C"/>
    <w:rsid w:val="00AD4D94"/>
    <w:rsid w:val="00AD58B1"/>
    <w:rsid w:val="00AD6A23"/>
    <w:rsid w:val="00AD6B00"/>
    <w:rsid w:val="00AD7DF1"/>
    <w:rsid w:val="00AE08A2"/>
    <w:rsid w:val="00AE365E"/>
    <w:rsid w:val="00AE39EB"/>
    <w:rsid w:val="00AE3E80"/>
    <w:rsid w:val="00AE4286"/>
    <w:rsid w:val="00AE57DA"/>
    <w:rsid w:val="00AE5AE0"/>
    <w:rsid w:val="00AE5C0D"/>
    <w:rsid w:val="00AE63D2"/>
    <w:rsid w:val="00AE6437"/>
    <w:rsid w:val="00AE7994"/>
    <w:rsid w:val="00AE7ACE"/>
    <w:rsid w:val="00AE7F11"/>
    <w:rsid w:val="00AE7F45"/>
    <w:rsid w:val="00AF08B5"/>
    <w:rsid w:val="00AF25E9"/>
    <w:rsid w:val="00AF3379"/>
    <w:rsid w:val="00AF3BC5"/>
    <w:rsid w:val="00AF3F7D"/>
    <w:rsid w:val="00AF4190"/>
    <w:rsid w:val="00AF5120"/>
    <w:rsid w:val="00AF61DB"/>
    <w:rsid w:val="00AF632A"/>
    <w:rsid w:val="00AF67F8"/>
    <w:rsid w:val="00AF7317"/>
    <w:rsid w:val="00AF7320"/>
    <w:rsid w:val="00AF750A"/>
    <w:rsid w:val="00AF7603"/>
    <w:rsid w:val="00AF7E97"/>
    <w:rsid w:val="00B010FC"/>
    <w:rsid w:val="00B01A3C"/>
    <w:rsid w:val="00B01A3E"/>
    <w:rsid w:val="00B022A3"/>
    <w:rsid w:val="00B022A8"/>
    <w:rsid w:val="00B02F7F"/>
    <w:rsid w:val="00B03595"/>
    <w:rsid w:val="00B042C8"/>
    <w:rsid w:val="00B05D45"/>
    <w:rsid w:val="00B05F2C"/>
    <w:rsid w:val="00B0698D"/>
    <w:rsid w:val="00B06CE2"/>
    <w:rsid w:val="00B07123"/>
    <w:rsid w:val="00B0736C"/>
    <w:rsid w:val="00B07F3C"/>
    <w:rsid w:val="00B10835"/>
    <w:rsid w:val="00B11D89"/>
    <w:rsid w:val="00B128DC"/>
    <w:rsid w:val="00B13CE3"/>
    <w:rsid w:val="00B147D3"/>
    <w:rsid w:val="00B15C35"/>
    <w:rsid w:val="00B1682B"/>
    <w:rsid w:val="00B17568"/>
    <w:rsid w:val="00B17F8B"/>
    <w:rsid w:val="00B20CB2"/>
    <w:rsid w:val="00B22103"/>
    <w:rsid w:val="00B22920"/>
    <w:rsid w:val="00B2477F"/>
    <w:rsid w:val="00B25AD0"/>
    <w:rsid w:val="00B25BBD"/>
    <w:rsid w:val="00B27800"/>
    <w:rsid w:val="00B27AA0"/>
    <w:rsid w:val="00B30062"/>
    <w:rsid w:val="00B31751"/>
    <w:rsid w:val="00B31CC3"/>
    <w:rsid w:val="00B32F48"/>
    <w:rsid w:val="00B33733"/>
    <w:rsid w:val="00B33D8D"/>
    <w:rsid w:val="00B3482D"/>
    <w:rsid w:val="00B36CBD"/>
    <w:rsid w:val="00B3703C"/>
    <w:rsid w:val="00B3766F"/>
    <w:rsid w:val="00B40359"/>
    <w:rsid w:val="00B42A3C"/>
    <w:rsid w:val="00B42C42"/>
    <w:rsid w:val="00B45250"/>
    <w:rsid w:val="00B4665A"/>
    <w:rsid w:val="00B50371"/>
    <w:rsid w:val="00B516DF"/>
    <w:rsid w:val="00B517C3"/>
    <w:rsid w:val="00B51BBC"/>
    <w:rsid w:val="00B5344B"/>
    <w:rsid w:val="00B53FD9"/>
    <w:rsid w:val="00B54D9C"/>
    <w:rsid w:val="00B558D8"/>
    <w:rsid w:val="00B56213"/>
    <w:rsid w:val="00B5732F"/>
    <w:rsid w:val="00B57717"/>
    <w:rsid w:val="00B578CB"/>
    <w:rsid w:val="00B61273"/>
    <w:rsid w:val="00B61345"/>
    <w:rsid w:val="00B61D4E"/>
    <w:rsid w:val="00B628C5"/>
    <w:rsid w:val="00B62948"/>
    <w:rsid w:val="00B62AC6"/>
    <w:rsid w:val="00B63B90"/>
    <w:rsid w:val="00B649E7"/>
    <w:rsid w:val="00B64BA1"/>
    <w:rsid w:val="00B65527"/>
    <w:rsid w:val="00B65CCA"/>
    <w:rsid w:val="00B65DCA"/>
    <w:rsid w:val="00B67592"/>
    <w:rsid w:val="00B67B22"/>
    <w:rsid w:val="00B67FB4"/>
    <w:rsid w:val="00B701E3"/>
    <w:rsid w:val="00B70889"/>
    <w:rsid w:val="00B719DA"/>
    <w:rsid w:val="00B71A45"/>
    <w:rsid w:val="00B73562"/>
    <w:rsid w:val="00B736DB"/>
    <w:rsid w:val="00B73A36"/>
    <w:rsid w:val="00B743D3"/>
    <w:rsid w:val="00B749EE"/>
    <w:rsid w:val="00B750DB"/>
    <w:rsid w:val="00B756A3"/>
    <w:rsid w:val="00B75D15"/>
    <w:rsid w:val="00B7625B"/>
    <w:rsid w:val="00B77259"/>
    <w:rsid w:val="00B80C3F"/>
    <w:rsid w:val="00B828C1"/>
    <w:rsid w:val="00B830A7"/>
    <w:rsid w:val="00B83C9D"/>
    <w:rsid w:val="00B84B64"/>
    <w:rsid w:val="00B85522"/>
    <w:rsid w:val="00B85F9A"/>
    <w:rsid w:val="00B86146"/>
    <w:rsid w:val="00B876A7"/>
    <w:rsid w:val="00B90206"/>
    <w:rsid w:val="00B90574"/>
    <w:rsid w:val="00B90AF3"/>
    <w:rsid w:val="00B90B6E"/>
    <w:rsid w:val="00B90DE1"/>
    <w:rsid w:val="00B91D21"/>
    <w:rsid w:val="00B922BE"/>
    <w:rsid w:val="00B92A32"/>
    <w:rsid w:val="00B92B02"/>
    <w:rsid w:val="00B92B3F"/>
    <w:rsid w:val="00B938B3"/>
    <w:rsid w:val="00B93DCE"/>
    <w:rsid w:val="00B95184"/>
    <w:rsid w:val="00B95299"/>
    <w:rsid w:val="00B96D71"/>
    <w:rsid w:val="00B97780"/>
    <w:rsid w:val="00B97F73"/>
    <w:rsid w:val="00BA0113"/>
    <w:rsid w:val="00BA0947"/>
    <w:rsid w:val="00BA0E63"/>
    <w:rsid w:val="00BA15E2"/>
    <w:rsid w:val="00BA17AE"/>
    <w:rsid w:val="00BA19FF"/>
    <w:rsid w:val="00BA2AF8"/>
    <w:rsid w:val="00BA49C4"/>
    <w:rsid w:val="00BA4F25"/>
    <w:rsid w:val="00BA5754"/>
    <w:rsid w:val="00BA5D31"/>
    <w:rsid w:val="00BA6246"/>
    <w:rsid w:val="00BA7349"/>
    <w:rsid w:val="00BA7621"/>
    <w:rsid w:val="00BA7CA8"/>
    <w:rsid w:val="00BB0899"/>
    <w:rsid w:val="00BB1CFC"/>
    <w:rsid w:val="00BB35D1"/>
    <w:rsid w:val="00BB3748"/>
    <w:rsid w:val="00BB3A3D"/>
    <w:rsid w:val="00BB4AA8"/>
    <w:rsid w:val="00BB5FDD"/>
    <w:rsid w:val="00BB6073"/>
    <w:rsid w:val="00BB67AD"/>
    <w:rsid w:val="00BB694C"/>
    <w:rsid w:val="00BB6B3E"/>
    <w:rsid w:val="00BB703C"/>
    <w:rsid w:val="00BB7C8D"/>
    <w:rsid w:val="00BB7D32"/>
    <w:rsid w:val="00BC0460"/>
    <w:rsid w:val="00BC05C5"/>
    <w:rsid w:val="00BC08EF"/>
    <w:rsid w:val="00BC0ABA"/>
    <w:rsid w:val="00BC13DD"/>
    <w:rsid w:val="00BC1A0F"/>
    <w:rsid w:val="00BC229C"/>
    <w:rsid w:val="00BC2421"/>
    <w:rsid w:val="00BC3A5C"/>
    <w:rsid w:val="00BC3C18"/>
    <w:rsid w:val="00BC415A"/>
    <w:rsid w:val="00BC4AFC"/>
    <w:rsid w:val="00BC6965"/>
    <w:rsid w:val="00BC7E30"/>
    <w:rsid w:val="00BD0548"/>
    <w:rsid w:val="00BD2E00"/>
    <w:rsid w:val="00BD33EB"/>
    <w:rsid w:val="00BD39E2"/>
    <w:rsid w:val="00BD4800"/>
    <w:rsid w:val="00BD5460"/>
    <w:rsid w:val="00BD5608"/>
    <w:rsid w:val="00BD68B1"/>
    <w:rsid w:val="00BE05DD"/>
    <w:rsid w:val="00BE2997"/>
    <w:rsid w:val="00BE3C02"/>
    <w:rsid w:val="00BE3DFF"/>
    <w:rsid w:val="00BE4649"/>
    <w:rsid w:val="00BE4CFD"/>
    <w:rsid w:val="00BE5193"/>
    <w:rsid w:val="00BE5B3A"/>
    <w:rsid w:val="00BE6568"/>
    <w:rsid w:val="00BE70EF"/>
    <w:rsid w:val="00BE70F6"/>
    <w:rsid w:val="00BE7319"/>
    <w:rsid w:val="00BE7509"/>
    <w:rsid w:val="00BE7C5A"/>
    <w:rsid w:val="00BF00C8"/>
    <w:rsid w:val="00BF0BD3"/>
    <w:rsid w:val="00BF151B"/>
    <w:rsid w:val="00BF2371"/>
    <w:rsid w:val="00BF263C"/>
    <w:rsid w:val="00BF2806"/>
    <w:rsid w:val="00BF38FF"/>
    <w:rsid w:val="00BF39EC"/>
    <w:rsid w:val="00BF3B08"/>
    <w:rsid w:val="00BF3EC6"/>
    <w:rsid w:val="00BF427C"/>
    <w:rsid w:val="00BF469B"/>
    <w:rsid w:val="00BF4F8D"/>
    <w:rsid w:val="00BF5279"/>
    <w:rsid w:val="00BF5CB5"/>
    <w:rsid w:val="00BF7743"/>
    <w:rsid w:val="00C00654"/>
    <w:rsid w:val="00C00A8B"/>
    <w:rsid w:val="00C00ACD"/>
    <w:rsid w:val="00C0105E"/>
    <w:rsid w:val="00C0129E"/>
    <w:rsid w:val="00C012B2"/>
    <w:rsid w:val="00C015A9"/>
    <w:rsid w:val="00C01C31"/>
    <w:rsid w:val="00C022E0"/>
    <w:rsid w:val="00C02C09"/>
    <w:rsid w:val="00C02DE9"/>
    <w:rsid w:val="00C0486D"/>
    <w:rsid w:val="00C05A9F"/>
    <w:rsid w:val="00C05D3C"/>
    <w:rsid w:val="00C072D6"/>
    <w:rsid w:val="00C10044"/>
    <w:rsid w:val="00C1081C"/>
    <w:rsid w:val="00C1083F"/>
    <w:rsid w:val="00C11047"/>
    <w:rsid w:val="00C1173B"/>
    <w:rsid w:val="00C11973"/>
    <w:rsid w:val="00C11DED"/>
    <w:rsid w:val="00C11F7E"/>
    <w:rsid w:val="00C12C99"/>
    <w:rsid w:val="00C12CAE"/>
    <w:rsid w:val="00C13AD0"/>
    <w:rsid w:val="00C14583"/>
    <w:rsid w:val="00C14D0D"/>
    <w:rsid w:val="00C151A2"/>
    <w:rsid w:val="00C15200"/>
    <w:rsid w:val="00C1577C"/>
    <w:rsid w:val="00C15F3A"/>
    <w:rsid w:val="00C16161"/>
    <w:rsid w:val="00C168BF"/>
    <w:rsid w:val="00C16E66"/>
    <w:rsid w:val="00C170D1"/>
    <w:rsid w:val="00C17316"/>
    <w:rsid w:val="00C17B4A"/>
    <w:rsid w:val="00C20403"/>
    <w:rsid w:val="00C21414"/>
    <w:rsid w:val="00C215F5"/>
    <w:rsid w:val="00C24E06"/>
    <w:rsid w:val="00C24F5A"/>
    <w:rsid w:val="00C255CF"/>
    <w:rsid w:val="00C25BE7"/>
    <w:rsid w:val="00C25CA9"/>
    <w:rsid w:val="00C27803"/>
    <w:rsid w:val="00C27BF6"/>
    <w:rsid w:val="00C3090A"/>
    <w:rsid w:val="00C31849"/>
    <w:rsid w:val="00C32E2F"/>
    <w:rsid w:val="00C32F34"/>
    <w:rsid w:val="00C33835"/>
    <w:rsid w:val="00C341F0"/>
    <w:rsid w:val="00C3432B"/>
    <w:rsid w:val="00C34B17"/>
    <w:rsid w:val="00C34EE0"/>
    <w:rsid w:val="00C3532F"/>
    <w:rsid w:val="00C359D1"/>
    <w:rsid w:val="00C3785C"/>
    <w:rsid w:val="00C403C8"/>
    <w:rsid w:val="00C41627"/>
    <w:rsid w:val="00C43EDF"/>
    <w:rsid w:val="00C43F92"/>
    <w:rsid w:val="00C440B8"/>
    <w:rsid w:val="00C446FA"/>
    <w:rsid w:val="00C45113"/>
    <w:rsid w:val="00C4513B"/>
    <w:rsid w:val="00C454A4"/>
    <w:rsid w:val="00C45DCC"/>
    <w:rsid w:val="00C45E19"/>
    <w:rsid w:val="00C500DD"/>
    <w:rsid w:val="00C51A33"/>
    <w:rsid w:val="00C51DC1"/>
    <w:rsid w:val="00C52991"/>
    <w:rsid w:val="00C538E3"/>
    <w:rsid w:val="00C545A1"/>
    <w:rsid w:val="00C55B93"/>
    <w:rsid w:val="00C570A2"/>
    <w:rsid w:val="00C570DA"/>
    <w:rsid w:val="00C573B9"/>
    <w:rsid w:val="00C57B8D"/>
    <w:rsid w:val="00C60429"/>
    <w:rsid w:val="00C60624"/>
    <w:rsid w:val="00C60667"/>
    <w:rsid w:val="00C62C68"/>
    <w:rsid w:val="00C62E9E"/>
    <w:rsid w:val="00C6330A"/>
    <w:rsid w:val="00C65377"/>
    <w:rsid w:val="00C654AA"/>
    <w:rsid w:val="00C6670D"/>
    <w:rsid w:val="00C66D2F"/>
    <w:rsid w:val="00C6729B"/>
    <w:rsid w:val="00C70DC5"/>
    <w:rsid w:val="00C71EB4"/>
    <w:rsid w:val="00C7265C"/>
    <w:rsid w:val="00C74183"/>
    <w:rsid w:val="00C7672E"/>
    <w:rsid w:val="00C77757"/>
    <w:rsid w:val="00C777D0"/>
    <w:rsid w:val="00C80442"/>
    <w:rsid w:val="00C80EB3"/>
    <w:rsid w:val="00C813C8"/>
    <w:rsid w:val="00C81F71"/>
    <w:rsid w:val="00C82CCA"/>
    <w:rsid w:val="00C845C1"/>
    <w:rsid w:val="00C86328"/>
    <w:rsid w:val="00C86C27"/>
    <w:rsid w:val="00C86F0F"/>
    <w:rsid w:val="00C8736A"/>
    <w:rsid w:val="00C902D8"/>
    <w:rsid w:val="00C90AAA"/>
    <w:rsid w:val="00C9150F"/>
    <w:rsid w:val="00C91A4D"/>
    <w:rsid w:val="00C91A6D"/>
    <w:rsid w:val="00C92419"/>
    <w:rsid w:val="00C92D7E"/>
    <w:rsid w:val="00C9363F"/>
    <w:rsid w:val="00C94D5C"/>
    <w:rsid w:val="00C94D5E"/>
    <w:rsid w:val="00C95018"/>
    <w:rsid w:val="00C95771"/>
    <w:rsid w:val="00C95A87"/>
    <w:rsid w:val="00C95D58"/>
    <w:rsid w:val="00C95DFF"/>
    <w:rsid w:val="00C96803"/>
    <w:rsid w:val="00C96CC6"/>
    <w:rsid w:val="00C9779C"/>
    <w:rsid w:val="00C9799E"/>
    <w:rsid w:val="00CA022C"/>
    <w:rsid w:val="00CA02FD"/>
    <w:rsid w:val="00CA0D1D"/>
    <w:rsid w:val="00CA16D8"/>
    <w:rsid w:val="00CA1B36"/>
    <w:rsid w:val="00CA2815"/>
    <w:rsid w:val="00CA2A5D"/>
    <w:rsid w:val="00CA2D70"/>
    <w:rsid w:val="00CA38DF"/>
    <w:rsid w:val="00CA435E"/>
    <w:rsid w:val="00CA4C24"/>
    <w:rsid w:val="00CA5069"/>
    <w:rsid w:val="00CA5584"/>
    <w:rsid w:val="00CA6CEB"/>
    <w:rsid w:val="00CA716F"/>
    <w:rsid w:val="00CB103B"/>
    <w:rsid w:val="00CB1F66"/>
    <w:rsid w:val="00CB1F78"/>
    <w:rsid w:val="00CB2009"/>
    <w:rsid w:val="00CB22F3"/>
    <w:rsid w:val="00CB33C1"/>
    <w:rsid w:val="00CB34B4"/>
    <w:rsid w:val="00CB3688"/>
    <w:rsid w:val="00CB370E"/>
    <w:rsid w:val="00CB418A"/>
    <w:rsid w:val="00CB41AB"/>
    <w:rsid w:val="00CB5F03"/>
    <w:rsid w:val="00CB6AC5"/>
    <w:rsid w:val="00CB6DDD"/>
    <w:rsid w:val="00CC05FB"/>
    <w:rsid w:val="00CC068E"/>
    <w:rsid w:val="00CC069C"/>
    <w:rsid w:val="00CC08B2"/>
    <w:rsid w:val="00CC2DE8"/>
    <w:rsid w:val="00CC3584"/>
    <w:rsid w:val="00CC3662"/>
    <w:rsid w:val="00CC428B"/>
    <w:rsid w:val="00CC5FBA"/>
    <w:rsid w:val="00CC696B"/>
    <w:rsid w:val="00CD103B"/>
    <w:rsid w:val="00CD1115"/>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03B6"/>
    <w:rsid w:val="00CE176F"/>
    <w:rsid w:val="00CE1E9C"/>
    <w:rsid w:val="00CE340C"/>
    <w:rsid w:val="00CE5DDC"/>
    <w:rsid w:val="00CE5F82"/>
    <w:rsid w:val="00CE66E3"/>
    <w:rsid w:val="00CE76BD"/>
    <w:rsid w:val="00CF19F5"/>
    <w:rsid w:val="00CF2DBB"/>
    <w:rsid w:val="00CF2DFD"/>
    <w:rsid w:val="00CF3F07"/>
    <w:rsid w:val="00CF4DD5"/>
    <w:rsid w:val="00CF55AD"/>
    <w:rsid w:val="00CF7900"/>
    <w:rsid w:val="00CF7E7D"/>
    <w:rsid w:val="00CF7E98"/>
    <w:rsid w:val="00D016A0"/>
    <w:rsid w:val="00D0196F"/>
    <w:rsid w:val="00D0488C"/>
    <w:rsid w:val="00D06A5B"/>
    <w:rsid w:val="00D12346"/>
    <w:rsid w:val="00D12E01"/>
    <w:rsid w:val="00D134A0"/>
    <w:rsid w:val="00D13F66"/>
    <w:rsid w:val="00D14005"/>
    <w:rsid w:val="00D140BE"/>
    <w:rsid w:val="00D15B48"/>
    <w:rsid w:val="00D15BDA"/>
    <w:rsid w:val="00D163B2"/>
    <w:rsid w:val="00D16749"/>
    <w:rsid w:val="00D17236"/>
    <w:rsid w:val="00D176C2"/>
    <w:rsid w:val="00D206E6"/>
    <w:rsid w:val="00D21F33"/>
    <w:rsid w:val="00D226C6"/>
    <w:rsid w:val="00D22E9C"/>
    <w:rsid w:val="00D23380"/>
    <w:rsid w:val="00D2360D"/>
    <w:rsid w:val="00D24221"/>
    <w:rsid w:val="00D25931"/>
    <w:rsid w:val="00D26034"/>
    <w:rsid w:val="00D26618"/>
    <w:rsid w:val="00D30DF2"/>
    <w:rsid w:val="00D30F7D"/>
    <w:rsid w:val="00D3129A"/>
    <w:rsid w:val="00D3158F"/>
    <w:rsid w:val="00D325AB"/>
    <w:rsid w:val="00D3299E"/>
    <w:rsid w:val="00D33E10"/>
    <w:rsid w:val="00D353CD"/>
    <w:rsid w:val="00D36BC1"/>
    <w:rsid w:val="00D36E18"/>
    <w:rsid w:val="00D3772A"/>
    <w:rsid w:val="00D37B2B"/>
    <w:rsid w:val="00D40D7D"/>
    <w:rsid w:val="00D410AD"/>
    <w:rsid w:val="00D41D90"/>
    <w:rsid w:val="00D42A3D"/>
    <w:rsid w:val="00D42E53"/>
    <w:rsid w:val="00D440EB"/>
    <w:rsid w:val="00D44A1B"/>
    <w:rsid w:val="00D461CE"/>
    <w:rsid w:val="00D46636"/>
    <w:rsid w:val="00D4735E"/>
    <w:rsid w:val="00D47B3C"/>
    <w:rsid w:val="00D5017F"/>
    <w:rsid w:val="00D50867"/>
    <w:rsid w:val="00D510A2"/>
    <w:rsid w:val="00D513BE"/>
    <w:rsid w:val="00D51B38"/>
    <w:rsid w:val="00D5324C"/>
    <w:rsid w:val="00D53645"/>
    <w:rsid w:val="00D543BA"/>
    <w:rsid w:val="00D54418"/>
    <w:rsid w:val="00D547E3"/>
    <w:rsid w:val="00D5611F"/>
    <w:rsid w:val="00D5632E"/>
    <w:rsid w:val="00D57D41"/>
    <w:rsid w:val="00D60A09"/>
    <w:rsid w:val="00D610DB"/>
    <w:rsid w:val="00D61481"/>
    <w:rsid w:val="00D6179A"/>
    <w:rsid w:val="00D61BA6"/>
    <w:rsid w:val="00D61BCB"/>
    <w:rsid w:val="00D61BE5"/>
    <w:rsid w:val="00D623EA"/>
    <w:rsid w:val="00D62E89"/>
    <w:rsid w:val="00D63021"/>
    <w:rsid w:val="00D63311"/>
    <w:rsid w:val="00D63452"/>
    <w:rsid w:val="00D63BC9"/>
    <w:rsid w:val="00D64052"/>
    <w:rsid w:val="00D6431C"/>
    <w:rsid w:val="00D65E08"/>
    <w:rsid w:val="00D6666C"/>
    <w:rsid w:val="00D66ECE"/>
    <w:rsid w:val="00D66F06"/>
    <w:rsid w:val="00D6701C"/>
    <w:rsid w:val="00D677F5"/>
    <w:rsid w:val="00D67ADB"/>
    <w:rsid w:val="00D700E7"/>
    <w:rsid w:val="00D7238F"/>
    <w:rsid w:val="00D72CE4"/>
    <w:rsid w:val="00D736CD"/>
    <w:rsid w:val="00D74B1B"/>
    <w:rsid w:val="00D74B29"/>
    <w:rsid w:val="00D74C3F"/>
    <w:rsid w:val="00D754B1"/>
    <w:rsid w:val="00D75867"/>
    <w:rsid w:val="00D759CD"/>
    <w:rsid w:val="00D75B8F"/>
    <w:rsid w:val="00D76BEE"/>
    <w:rsid w:val="00D76DB0"/>
    <w:rsid w:val="00D76F05"/>
    <w:rsid w:val="00D7713C"/>
    <w:rsid w:val="00D773FD"/>
    <w:rsid w:val="00D77D7F"/>
    <w:rsid w:val="00D8108F"/>
    <w:rsid w:val="00D814CC"/>
    <w:rsid w:val="00D81EAC"/>
    <w:rsid w:val="00D8288F"/>
    <w:rsid w:val="00D8317C"/>
    <w:rsid w:val="00D83205"/>
    <w:rsid w:val="00D83E27"/>
    <w:rsid w:val="00D852A3"/>
    <w:rsid w:val="00D86366"/>
    <w:rsid w:val="00D86453"/>
    <w:rsid w:val="00D87643"/>
    <w:rsid w:val="00D8769D"/>
    <w:rsid w:val="00D90473"/>
    <w:rsid w:val="00D906E3"/>
    <w:rsid w:val="00D9098A"/>
    <w:rsid w:val="00D90C52"/>
    <w:rsid w:val="00D91AB3"/>
    <w:rsid w:val="00D9265C"/>
    <w:rsid w:val="00D92DF3"/>
    <w:rsid w:val="00D930E3"/>
    <w:rsid w:val="00D935E1"/>
    <w:rsid w:val="00D93693"/>
    <w:rsid w:val="00D94531"/>
    <w:rsid w:val="00D94B84"/>
    <w:rsid w:val="00D94CB7"/>
    <w:rsid w:val="00D94CEA"/>
    <w:rsid w:val="00D94F6F"/>
    <w:rsid w:val="00D9555A"/>
    <w:rsid w:val="00D95F64"/>
    <w:rsid w:val="00D96AAF"/>
    <w:rsid w:val="00D97B24"/>
    <w:rsid w:val="00DA04EF"/>
    <w:rsid w:val="00DA0A1B"/>
    <w:rsid w:val="00DA111F"/>
    <w:rsid w:val="00DA3007"/>
    <w:rsid w:val="00DA3167"/>
    <w:rsid w:val="00DA3A49"/>
    <w:rsid w:val="00DA3B51"/>
    <w:rsid w:val="00DA5596"/>
    <w:rsid w:val="00DA5858"/>
    <w:rsid w:val="00DA5E56"/>
    <w:rsid w:val="00DA63D8"/>
    <w:rsid w:val="00DA650B"/>
    <w:rsid w:val="00DA6E74"/>
    <w:rsid w:val="00DB1691"/>
    <w:rsid w:val="00DB244A"/>
    <w:rsid w:val="00DB2FA7"/>
    <w:rsid w:val="00DB3BA9"/>
    <w:rsid w:val="00DB4E5B"/>
    <w:rsid w:val="00DB669F"/>
    <w:rsid w:val="00DB6D78"/>
    <w:rsid w:val="00DB7AA6"/>
    <w:rsid w:val="00DC016E"/>
    <w:rsid w:val="00DC0B16"/>
    <w:rsid w:val="00DC0B39"/>
    <w:rsid w:val="00DC15BC"/>
    <w:rsid w:val="00DC1850"/>
    <w:rsid w:val="00DC1CBB"/>
    <w:rsid w:val="00DC410B"/>
    <w:rsid w:val="00DC42EB"/>
    <w:rsid w:val="00DC6151"/>
    <w:rsid w:val="00DC6843"/>
    <w:rsid w:val="00DC689D"/>
    <w:rsid w:val="00DC747D"/>
    <w:rsid w:val="00DC7CB4"/>
    <w:rsid w:val="00DD00C3"/>
    <w:rsid w:val="00DD0FE9"/>
    <w:rsid w:val="00DD184B"/>
    <w:rsid w:val="00DD1AC4"/>
    <w:rsid w:val="00DD1CC3"/>
    <w:rsid w:val="00DD228C"/>
    <w:rsid w:val="00DD27BB"/>
    <w:rsid w:val="00DD2BD7"/>
    <w:rsid w:val="00DD2CD9"/>
    <w:rsid w:val="00DD36E7"/>
    <w:rsid w:val="00DD4A31"/>
    <w:rsid w:val="00DD573C"/>
    <w:rsid w:val="00DD5854"/>
    <w:rsid w:val="00DD60A5"/>
    <w:rsid w:val="00DD6273"/>
    <w:rsid w:val="00DD791F"/>
    <w:rsid w:val="00DE0AE6"/>
    <w:rsid w:val="00DE1BB2"/>
    <w:rsid w:val="00DE1EB9"/>
    <w:rsid w:val="00DE261F"/>
    <w:rsid w:val="00DE28C6"/>
    <w:rsid w:val="00DE4377"/>
    <w:rsid w:val="00DE4720"/>
    <w:rsid w:val="00DE59B4"/>
    <w:rsid w:val="00DE6AB9"/>
    <w:rsid w:val="00DE6E7B"/>
    <w:rsid w:val="00DE785D"/>
    <w:rsid w:val="00DF027F"/>
    <w:rsid w:val="00DF0810"/>
    <w:rsid w:val="00DF116C"/>
    <w:rsid w:val="00DF1839"/>
    <w:rsid w:val="00DF1957"/>
    <w:rsid w:val="00DF20BE"/>
    <w:rsid w:val="00DF3573"/>
    <w:rsid w:val="00DF3A8D"/>
    <w:rsid w:val="00DF434B"/>
    <w:rsid w:val="00DF4A29"/>
    <w:rsid w:val="00DF6D42"/>
    <w:rsid w:val="00DF6E28"/>
    <w:rsid w:val="00DF7B26"/>
    <w:rsid w:val="00E00965"/>
    <w:rsid w:val="00E00D70"/>
    <w:rsid w:val="00E00DB5"/>
    <w:rsid w:val="00E01086"/>
    <w:rsid w:val="00E01487"/>
    <w:rsid w:val="00E019A1"/>
    <w:rsid w:val="00E02167"/>
    <w:rsid w:val="00E021D6"/>
    <w:rsid w:val="00E02F49"/>
    <w:rsid w:val="00E0383B"/>
    <w:rsid w:val="00E03A90"/>
    <w:rsid w:val="00E0483D"/>
    <w:rsid w:val="00E05205"/>
    <w:rsid w:val="00E05E4E"/>
    <w:rsid w:val="00E0616C"/>
    <w:rsid w:val="00E071EA"/>
    <w:rsid w:val="00E073A5"/>
    <w:rsid w:val="00E07F73"/>
    <w:rsid w:val="00E10BF2"/>
    <w:rsid w:val="00E119BC"/>
    <w:rsid w:val="00E11E78"/>
    <w:rsid w:val="00E12A94"/>
    <w:rsid w:val="00E14E0F"/>
    <w:rsid w:val="00E14EDF"/>
    <w:rsid w:val="00E15249"/>
    <w:rsid w:val="00E154ED"/>
    <w:rsid w:val="00E15980"/>
    <w:rsid w:val="00E169E4"/>
    <w:rsid w:val="00E17067"/>
    <w:rsid w:val="00E173EC"/>
    <w:rsid w:val="00E178AB"/>
    <w:rsid w:val="00E20652"/>
    <w:rsid w:val="00E217EA"/>
    <w:rsid w:val="00E21AFD"/>
    <w:rsid w:val="00E227DF"/>
    <w:rsid w:val="00E232B2"/>
    <w:rsid w:val="00E24378"/>
    <w:rsid w:val="00E24464"/>
    <w:rsid w:val="00E245D5"/>
    <w:rsid w:val="00E25875"/>
    <w:rsid w:val="00E27A54"/>
    <w:rsid w:val="00E27B85"/>
    <w:rsid w:val="00E30618"/>
    <w:rsid w:val="00E31064"/>
    <w:rsid w:val="00E313ED"/>
    <w:rsid w:val="00E315E8"/>
    <w:rsid w:val="00E31E3B"/>
    <w:rsid w:val="00E322FD"/>
    <w:rsid w:val="00E32582"/>
    <w:rsid w:val="00E32DA9"/>
    <w:rsid w:val="00E33040"/>
    <w:rsid w:val="00E34E0A"/>
    <w:rsid w:val="00E361B2"/>
    <w:rsid w:val="00E36676"/>
    <w:rsid w:val="00E366AA"/>
    <w:rsid w:val="00E37020"/>
    <w:rsid w:val="00E40F2F"/>
    <w:rsid w:val="00E41B5C"/>
    <w:rsid w:val="00E41DB6"/>
    <w:rsid w:val="00E422A6"/>
    <w:rsid w:val="00E4234A"/>
    <w:rsid w:val="00E4383E"/>
    <w:rsid w:val="00E44581"/>
    <w:rsid w:val="00E445AD"/>
    <w:rsid w:val="00E447B5"/>
    <w:rsid w:val="00E45206"/>
    <w:rsid w:val="00E4588A"/>
    <w:rsid w:val="00E46725"/>
    <w:rsid w:val="00E47F72"/>
    <w:rsid w:val="00E50107"/>
    <w:rsid w:val="00E50221"/>
    <w:rsid w:val="00E50A57"/>
    <w:rsid w:val="00E50E19"/>
    <w:rsid w:val="00E51485"/>
    <w:rsid w:val="00E52CBF"/>
    <w:rsid w:val="00E5432B"/>
    <w:rsid w:val="00E54423"/>
    <w:rsid w:val="00E54A79"/>
    <w:rsid w:val="00E54DF1"/>
    <w:rsid w:val="00E5548B"/>
    <w:rsid w:val="00E570C9"/>
    <w:rsid w:val="00E60560"/>
    <w:rsid w:val="00E61E15"/>
    <w:rsid w:val="00E61E9A"/>
    <w:rsid w:val="00E628C1"/>
    <w:rsid w:val="00E62A2A"/>
    <w:rsid w:val="00E63667"/>
    <w:rsid w:val="00E63D46"/>
    <w:rsid w:val="00E64587"/>
    <w:rsid w:val="00E64B95"/>
    <w:rsid w:val="00E64C5D"/>
    <w:rsid w:val="00E653D7"/>
    <w:rsid w:val="00E6714B"/>
    <w:rsid w:val="00E70873"/>
    <w:rsid w:val="00E70890"/>
    <w:rsid w:val="00E712BC"/>
    <w:rsid w:val="00E713EC"/>
    <w:rsid w:val="00E718D0"/>
    <w:rsid w:val="00E73A49"/>
    <w:rsid w:val="00E73DE9"/>
    <w:rsid w:val="00E74140"/>
    <w:rsid w:val="00E74E68"/>
    <w:rsid w:val="00E75B8D"/>
    <w:rsid w:val="00E80846"/>
    <w:rsid w:val="00E8104F"/>
    <w:rsid w:val="00E81690"/>
    <w:rsid w:val="00E81E83"/>
    <w:rsid w:val="00E82871"/>
    <w:rsid w:val="00E830AB"/>
    <w:rsid w:val="00E830C7"/>
    <w:rsid w:val="00E83D1A"/>
    <w:rsid w:val="00E84140"/>
    <w:rsid w:val="00E84958"/>
    <w:rsid w:val="00E8635D"/>
    <w:rsid w:val="00E86D0C"/>
    <w:rsid w:val="00E871A3"/>
    <w:rsid w:val="00E87EA8"/>
    <w:rsid w:val="00E93651"/>
    <w:rsid w:val="00E94E50"/>
    <w:rsid w:val="00E9572A"/>
    <w:rsid w:val="00E96A55"/>
    <w:rsid w:val="00E96AEE"/>
    <w:rsid w:val="00E96F39"/>
    <w:rsid w:val="00E97DB8"/>
    <w:rsid w:val="00EA0417"/>
    <w:rsid w:val="00EA0857"/>
    <w:rsid w:val="00EA13E7"/>
    <w:rsid w:val="00EA1AD4"/>
    <w:rsid w:val="00EA3022"/>
    <w:rsid w:val="00EA4262"/>
    <w:rsid w:val="00EA45A3"/>
    <w:rsid w:val="00EA57B9"/>
    <w:rsid w:val="00EA57F2"/>
    <w:rsid w:val="00EA58F1"/>
    <w:rsid w:val="00EA5EEB"/>
    <w:rsid w:val="00EB1710"/>
    <w:rsid w:val="00EB1DD2"/>
    <w:rsid w:val="00EB370C"/>
    <w:rsid w:val="00EB3C2A"/>
    <w:rsid w:val="00EB43A8"/>
    <w:rsid w:val="00EB4D07"/>
    <w:rsid w:val="00EB5593"/>
    <w:rsid w:val="00EB5625"/>
    <w:rsid w:val="00EB6713"/>
    <w:rsid w:val="00EB6B7B"/>
    <w:rsid w:val="00EB6E8F"/>
    <w:rsid w:val="00EB75D4"/>
    <w:rsid w:val="00EB75EE"/>
    <w:rsid w:val="00EB7C82"/>
    <w:rsid w:val="00EB7D26"/>
    <w:rsid w:val="00EC0DBE"/>
    <w:rsid w:val="00EC1F0D"/>
    <w:rsid w:val="00EC28F5"/>
    <w:rsid w:val="00EC2E5A"/>
    <w:rsid w:val="00EC3259"/>
    <w:rsid w:val="00EC417F"/>
    <w:rsid w:val="00EC479B"/>
    <w:rsid w:val="00EC5CD5"/>
    <w:rsid w:val="00EC6376"/>
    <w:rsid w:val="00EC6784"/>
    <w:rsid w:val="00EC7AEB"/>
    <w:rsid w:val="00EC7C21"/>
    <w:rsid w:val="00ED0451"/>
    <w:rsid w:val="00ED0977"/>
    <w:rsid w:val="00ED0B28"/>
    <w:rsid w:val="00ED20BF"/>
    <w:rsid w:val="00ED2227"/>
    <w:rsid w:val="00ED42E7"/>
    <w:rsid w:val="00ED4D54"/>
    <w:rsid w:val="00ED4E44"/>
    <w:rsid w:val="00ED4E8F"/>
    <w:rsid w:val="00ED5029"/>
    <w:rsid w:val="00ED66D9"/>
    <w:rsid w:val="00ED67B2"/>
    <w:rsid w:val="00EE0876"/>
    <w:rsid w:val="00EE195E"/>
    <w:rsid w:val="00EE1F93"/>
    <w:rsid w:val="00EE276E"/>
    <w:rsid w:val="00EE2794"/>
    <w:rsid w:val="00EE3346"/>
    <w:rsid w:val="00EE4C86"/>
    <w:rsid w:val="00EE5C34"/>
    <w:rsid w:val="00EE683A"/>
    <w:rsid w:val="00EE7856"/>
    <w:rsid w:val="00EF1961"/>
    <w:rsid w:val="00EF30C4"/>
    <w:rsid w:val="00EF4A19"/>
    <w:rsid w:val="00EF53EB"/>
    <w:rsid w:val="00EF59D7"/>
    <w:rsid w:val="00EF5CE0"/>
    <w:rsid w:val="00EF68EA"/>
    <w:rsid w:val="00EF7870"/>
    <w:rsid w:val="00F02089"/>
    <w:rsid w:val="00F03356"/>
    <w:rsid w:val="00F03522"/>
    <w:rsid w:val="00F04AC5"/>
    <w:rsid w:val="00F04DA1"/>
    <w:rsid w:val="00F05153"/>
    <w:rsid w:val="00F05400"/>
    <w:rsid w:val="00F055BC"/>
    <w:rsid w:val="00F11383"/>
    <w:rsid w:val="00F11CD1"/>
    <w:rsid w:val="00F11FD2"/>
    <w:rsid w:val="00F1220F"/>
    <w:rsid w:val="00F123A7"/>
    <w:rsid w:val="00F125E1"/>
    <w:rsid w:val="00F13312"/>
    <w:rsid w:val="00F15191"/>
    <w:rsid w:val="00F15360"/>
    <w:rsid w:val="00F158AA"/>
    <w:rsid w:val="00F17B3D"/>
    <w:rsid w:val="00F2158C"/>
    <w:rsid w:val="00F21A95"/>
    <w:rsid w:val="00F22220"/>
    <w:rsid w:val="00F22490"/>
    <w:rsid w:val="00F238EC"/>
    <w:rsid w:val="00F238FD"/>
    <w:rsid w:val="00F2484E"/>
    <w:rsid w:val="00F25EA6"/>
    <w:rsid w:val="00F26532"/>
    <w:rsid w:val="00F265FF"/>
    <w:rsid w:val="00F27986"/>
    <w:rsid w:val="00F27CB6"/>
    <w:rsid w:val="00F3022C"/>
    <w:rsid w:val="00F30745"/>
    <w:rsid w:val="00F31DDF"/>
    <w:rsid w:val="00F31F6D"/>
    <w:rsid w:val="00F33475"/>
    <w:rsid w:val="00F33E2A"/>
    <w:rsid w:val="00F3481A"/>
    <w:rsid w:val="00F35FEB"/>
    <w:rsid w:val="00F36628"/>
    <w:rsid w:val="00F37B73"/>
    <w:rsid w:val="00F37E49"/>
    <w:rsid w:val="00F37FA3"/>
    <w:rsid w:val="00F41565"/>
    <w:rsid w:val="00F41D86"/>
    <w:rsid w:val="00F43B5D"/>
    <w:rsid w:val="00F45DB3"/>
    <w:rsid w:val="00F461E3"/>
    <w:rsid w:val="00F46C3B"/>
    <w:rsid w:val="00F50C7C"/>
    <w:rsid w:val="00F5100B"/>
    <w:rsid w:val="00F5133D"/>
    <w:rsid w:val="00F51776"/>
    <w:rsid w:val="00F52155"/>
    <w:rsid w:val="00F527AD"/>
    <w:rsid w:val="00F53714"/>
    <w:rsid w:val="00F53ACC"/>
    <w:rsid w:val="00F54995"/>
    <w:rsid w:val="00F55AF8"/>
    <w:rsid w:val="00F55C48"/>
    <w:rsid w:val="00F56B07"/>
    <w:rsid w:val="00F57898"/>
    <w:rsid w:val="00F57E72"/>
    <w:rsid w:val="00F6032F"/>
    <w:rsid w:val="00F605FE"/>
    <w:rsid w:val="00F60771"/>
    <w:rsid w:val="00F618CB"/>
    <w:rsid w:val="00F62611"/>
    <w:rsid w:val="00F62DD8"/>
    <w:rsid w:val="00F6327B"/>
    <w:rsid w:val="00F63A5C"/>
    <w:rsid w:val="00F653FE"/>
    <w:rsid w:val="00F657FF"/>
    <w:rsid w:val="00F66839"/>
    <w:rsid w:val="00F66EB7"/>
    <w:rsid w:val="00F67B31"/>
    <w:rsid w:val="00F71330"/>
    <w:rsid w:val="00F7176F"/>
    <w:rsid w:val="00F7201F"/>
    <w:rsid w:val="00F722CB"/>
    <w:rsid w:val="00F72D86"/>
    <w:rsid w:val="00F73002"/>
    <w:rsid w:val="00F739EF"/>
    <w:rsid w:val="00F73A2D"/>
    <w:rsid w:val="00F73C3B"/>
    <w:rsid w:val="00F769BE"/>
    <w:rsid w:val="00F774CE"/>
    <w:rsid w:val="00F77F9F"/>
    <w:rsid w:val="00F803AF"/>
    <w:rsid w:val="00F808D3"/>
    <w:rsid w:val="00F8096F"/>
    <w:rsid w:val="00F80E55"/>
    <w:rsid w:val="00F82812"/>
    <w:rsid w:val="00F83D37"/>
    <w:rsid w:val="00F85058"/>
    <w:rsid w:val="00F85435"/>
    <w:rsid w:val="00F85BA1"/>
    <w:rsid w:val="00F9016D"/>
    <w:rsid w:val="00F90502"/>
    <w:rsid w:val="00F90595"/>
    <w:rsid w:val="00F91454"/>
    <w:rsid w:val="00F91942"/>
    <w:rsid w:val="00F92A7F"/>
    <w:rsid w:val="00F93464"/>
    <w:rsid w:val="00F93FC3"/>
    <w:rsid w:val="00F94402"/>
    <w:rsid w:val="00F94D2B"/>
    <w:rsid w:val="00F94EE0"/>
    <w:rsid w:val="00F9574E"/>
    <w:rsid w:val="00F9682C"/>
    <w:rsid w:val="00F96864"/>
    <w:rsid w:val="00F96CEF"/>
    <w:rsid w:val="00F972E7"/>
    <w:rsid w:val="00FA0929"/>
    <w:rsid w:val="00FA0FFA"/>
    <w:rsid w:val="00FA1276"/>
    <w:rsid w:val="00FA162D"/>
    <w:rsid w:val="00FA3F83"/>
    <w:rsid w:val="00FA485F"/>
    <w:rsid w:val="00FA48B8"/>
    <w:rsid w:val="00FA4A4C"/>
    <w:rsid w:val="00FA4C37"/>
    <w:rsid w:val="00FA7E76"/>
    <w:rsid w:val="00FB06DF"/>
    <w:rsid w:val="00FB0F5C"/>
    <w:rsid w:val="00FB13E5"/>
    <w:rsid w:val="00FB1FB8"/>
    <w:rsid w:val="00FB22AC"/>
    <w:rsid w:val="00FB34C2"/>
    <w:rsid w:val="00FB39E0"/>
    <w:rsid w:val="00FB39FE"/>
    <w:rsid w:val="00FB3C50"/>
    <w:rsid w:val="00FB4F4D"/>
    <w:rsid w:val="00FB5B02"/>
    <w:rsid w:val="00FB7B0D"/>
    <w:rsid w:val="00FC04CF"/>
    <w:rsid w:val="00FC09DE"/>
    <w:rsid w:val="00FC0C40"/>
    <w:rsid w:val="00FC10B2"/>
    <w:rsid w:val="00FC2416"/>
    <w:rsid w:val="00FC2C5C"/>
    <w:rsid w:val="00FC30E7"/>
    <w:rsid w:val="00FC3A74"/>
    <w:rsid w:val="00FC4768"/>
    <w:rsid w:val="00FC5D44"/>
    <w:rsid w:val="00FC757D"/>
    <w:rsid w:val="00FC7BD2"/>
    <w:rsid w:val="00FC7E19"/>
    <w:rsid w:val="00FD0FFC"/>
    <w:rsid w:val="00FD14BB"/>
    <w:rsid w:val="00FD150B"/>
    <w:rsid w:val="00FD2B84"/>
    <w:rsid w:val="00FD4285"/>
    <w:rsid w:val="00FD4952"/>
    <w:rsid w:val="00FD4DF2"/>
    <w:rsid w:val="00FD53E6"/>
    <w:rsid w:val="00FD56CA"/>
    <w:rsid w:val="00FD5CFC"/>
    <w:rsid w:val="00FD5EC7"/>
    <w:rsid w:val="00FD7454"/>
    <w:rsid w:val="00FE05D4"/>
    <w:rsid w:val="00FE0946"/>
    <w:rsid w:val="00FE2848"/>
    <w:rsid w:val="00FE2968"/>
    <w:rsid w:val="00FE2A3C"/>
    <w:rsid w:val="00FE3615"/>
    <w:rsid w:val="00FE363D"/>
    <w:rsid w:val="00FE3D58"/>
    <w:rsid w:val="00FE3E09"/>
    <w:rsid w:val="00FE409C"/>
    <w:rsid w:val="00FE44C8"/>
    <w:rsid w:val="00FE5CC0"/>
    <w:rsid w:val="00FE6A72"/>
    <w:rsid w:val="00FE6C1B"/>
    <w:rsid w:val="00FF1372"/>
    <w:rsid w:val="00FF1C76"/>
    <w:rsid w:val="00FF36CF"/>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69153"/>
  <w15:docId w15:val="{F1F3E04C-5AEC-4B18-9110-E03CF71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B73"/>
    <w:pPr>
      <w:jc w:val="both"/>
    </w:pPr>
    <w:rPr>
      <w:rFonts w:ascii="Verdana" w:hAnsi="Verdana"/>
      <w:sz w:val="20"/>
      <w:szCs w:val="20"/>
      <w:lang w:eastAsia="en-US"/>
    </w:rPr>
  </w:style>
  <w:style w:type="paragraph" w:styleId="Naslov1">
    <w:name w:val="heading 1"/>
    <w:basedOn w:val="Navaden"/>
    <w:next w:val="Navaden"/>
    <w:link w:val="Naslov1Znak"/>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2"/>
      </w:numPr>
      <w:outlineLvl w:val="1"/>
    </w:pPr>
    <w:rPr>
      <w:b/>
    </w:rPr>
  </w:style>
  <w:style w:type="paragraph" w:styleId="Naslov3">
    <w:name w:val="heading 3"/>
    <w:basedOn w:val="Navaden"/>
    <w:next w:val="Navaden"/>
    <w:link w:val="Naslov3Znak"/>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132DC8"/>
  </w:style>
  <w:style w:type="paragraph" w:styleId="Oznaenseznam2">
    <w:name w:val="List Bullet 2"/>
    <w:basedOn w:val="Navaden"/>
    <w:autoRedefine/>
    <w:uiPriority w:val="99"/>
    <w:rsid w:val="005752AB"/>
    <w:pPr>
      <w:numPr>
        <w:numId w:val="1"/>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3"/>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6"/>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customStyle="1" w:styleId="Nerazreenaomemba1">
    <w:name w:val="Nerazrešena omemba1"/>
    <w:basedOn w:val="Privzetapisavaodstavka"/>
    <w:uiPriority w:val="99"/>
    <w:semiHidden/>
    <w:unhideWhenUsed/>
    <w:rsid w:val="00A51FF2"/>
    <w:rPr>
      <w:color w:val="808080"/>
      <w:shd w:val="clear" w:color="auto" w:fill="E6E6E6"/>
    </w:rPr>
  </w:style>
  <w:style w:type="paragraph" w:styleId="Otevilenseznam4">
    <w:name w:val="List Number 4"/>
    <w:basedOn w:val="Navaden"/>
    <w:rsid w:val="00120F94"/>
    <w:pPr>
      <w:numPr>
        <w:numId w:val="13"/>
      </w:numPr>
      <w:jc w:val="left"/>
    </w:pPr>
    <w:rPr>
      <w:rFonts w:ascii="Arial" w:hAnsi="Arial"/>
      <w:lang w:val="en-US"/>
    </w:rPr>
  </w:style>
  <w:style w:type="character" w:styleId="Naslovknjige">
    <w:name w:val="Book Title"/>
    <w:basedOn w:val="Privzetapisavaodstavka"/>
    <w:uiPriority w:val="33"/>
    <w:qFormat/>
    <w:rsid w:val="00B5732F"/>
    <w:rPr>
      <w:b/>
      <w:bCs/>
      <w:i/>
      <w:iCs/>
      <w:spacing w:val="5"/>
    </w:rPr>
  </w:style>
  <w:style w:type="character" w:styleId="Neensklic">
    <w:name w:val="Subtle Reference"/>
    <w:basedOn w:val="Privzetapisavaodstavka"/>
    <w:uiPriority w:val="31"/>
    <w:qFormat/>
    <w:rsid w:val="00B5732F"/>
    <w:rPr>
      <w:smallCaps/>
      <w:color w:val="5A5A5A" w:themeColor="text1" w:themeTint="A5"/>
    </w:rPr>
  </w:style>
  <w:style w:type="paragraph" w:styleId="Intenzivencitat">
    <w:name w:val="Intense Quote"/>
    <w:basedOn w:val="Navaden"/>
    <w:next w:val="Navaden"/>
    <w:link w:val="IntenzivencitatZnak"/>
    <w:uiPriority w:val="30"/>
    <w:qFormat/>
    <w:rsid w:val="00B57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B5732F"/>
    <w:rPr>
      <w:rFonts w:ascii="Verdana" w:hAnsi="Verdana"/>
      <w:i/>
      <w:iCs/>
      <w:color w:val="4F81BD" w:themeColor="accen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2495829">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848376592">
      <w:bodyDiv w:val="1"/>
      <w:marLeft w:val="0"/>
      <w:marRight w:val="0"/>
      <w:marTop w:val="0"/>
      <w:marBottom w:val="0"/>
      <w:divBdr>
        <w:top w:val="none" w:sz="0" w:space="0" w:color="auto"/>
        <w:left w:val="none" w:sz="0" w:space="0" w:color="auto"/>
        <w:bottom w:val="none" w:sz="0" w:space="0" w:color="auto"/>
        <w:right w:val="none" w:sz="0" w:space="0" w:color="auto"/>
      </w:divBdr>
    </w:div>
    <w:div w:id="1145198466">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360737492">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39339954">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014215746">
      <w:bodyDiv w:val="1"/>
      <w:marLeft w:val="0"/>
      <w:marRight w:val="0"/>
      <w:marTop w:val="0"/>
      <w:marBottom w:val="0"/>
      <w:divBdr>
        <w:top w:val="none" w:sz="0" w:space="0" w:color="auto"/>
        <w:left w:val="none" w:sz="0" w:space="0" w:color="auto"/>
        <w:bottom w:val="none" w:sz="0" w:space="0" w:color="auto"/>
        <w:right w:val="none" w:sz="0" w:space="0" w:color="auto"/>
      </w:divBdr>
    </w:div>
    <w:div w:id="2082680614">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jn.mju.go.si" TargetMode="External"/><Relationship Id="rId23" Type="http://schemas.openxmlformats.org/officeDocument/2006/relationships/header" Target="header5.xm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A4F6-6F8B-4DB8-9763-131898F1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1</TotalTime>
  <Pages>47</Pages>
  <Words>17341</Words>
  <Characters>98849</Characters>
  <Application>Microsoft Office Word</Application>
  <DocSecurity>0</DocSecurity>
  <Lines>823</Lines>
  <Paragraphs>231</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115959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subject/>
  <dc:creator>Magda Zorn</dc:creator>
  <cp:keywords/>
  <dc:description/>
  <cp:lastModifiedBy>Mateja Bonutti Cijan</cp:lastModifiedBy>
  <cp:revision>2</cp:revision>
  <cp:lastPrinted>2019-05-28T12:27:00Z</cp:lastPrinted>
  <dcterms:created xsi:type="dcterms:W3CDTF">2020-09-02T13:59:00Z</dcterms:created>
  <dcterms:modified xsi:type="dcterms:W3CDTF">2020-09-02T13:59:00Z</dcterms:modified>
</cp:coreProperties>
</file>