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AC44" w14:textId="77777777" w:rsidR="00B964D5" w:rsidRPr="0054441A" w:rsidRDefault="00B964D5" w:rsidP="00B964D5">
      <w:pPr>
        <w:tabs>
          <w:tab w:val="left" w:pos="6975"/>
        </w:tabs>
        <w:rPr>
          <w:rFonts w:ascii="Arial Narrow" w:hAnsi="Arial Narrow"/>
        </w:rPr>
      </w:pPr>
    </w:p>
    <w:p w14:paraId="7151E740" w14:textId="77777777" w:rsidR="00B964D5" w:rsidRPr="0054441A" w:rsidRDefault="00B964D5" w:rsidP="00B964D5">
      <w:pPr>
        <w:rPr>
          <w:rFonts w:ascii="Arial Narrow" w:hAnsi="Arial Narrow"/>
        </w:rPr>
      </w:pPr>
    </w:p>
    <w:p w14:paraId="6E216C33" w14:textId="36A597CB" w:rsidR="00B964D5" w:rsidRPr="0054441A" w:rsidRDefault="00B964D5" w:rsidP="00B964D5">
      <w:pPr>
        <w:rPr>
          <w:rFonts w:ascii="Arial Narrow" w:hAnsi="Arial Narrow"/>
        </w:rPr>
      </w:pPr>
    </w:p>
    <w:p w14:paraId="6715D2FE" w14:textId="77777777" w:rsidR="00F16075" w:rsidRPr="0054441A" w:rsidRDefault="00F16075" w:rsidP="00F16075">
      <w:pPr>
        <w:ind w:left="-142" w:right="-142"/>
        <w:jc w:val="center"/>
        <w:rPr>
          <w:rFonts w:ascii="Arial Narrow" w:hAnsi="Arial Narrow" w:cs="Arial"/>
          <w:b/>
          <w:sz w:val="32"/>
          <w:szCs w:val="32"/>
        </w:rPr>
      </w:pPr>
      <w:r w:rsidRPr="0054441A">
        <w:rPr>
          <w:rFonts w:ascii="Arial Narrow" w:hAnsi="Arial Narrow" w:cs="Arial"/>
          <w:b/>
          <w:sz w:val="32"/>
          <w:szCs w:val="32"/>
        </w:rPr>
        <w:t>DOKUMENTACIJA V ZVEZI Z JAVNIM NAROČILOM</w:t>
      </w:r>
    </w:p>
    <w:p w14:paraId="21131BFB" w14:textId="75252AE5" w:rsidR="009B75B0" w:rsidRPr="0054441A" w:rsidRDefault="009B75B0" w:rsidP="00B964D5">
      <w:pPr>
        <w:rPr>
          <w:rFonts w:ascii="Arial Narrow" w:hAnsi="Arial Narrow"/>
        </w:rPr>
      </w:pPr>
    </w:p>
    <w:p w14:paraId="6DC3946D" w14:textId="032206EC" w:rsidR="009B75B0" w:rsidRPr="0054441A" w:rsidRDefault="009B75B0" w:rsidP="00B964D5">
      <w:pPr>
        <w:rPr>
          <w:rFonts w:ascii="Arial Narrow" w:hAnsi="Arial Narrow"/>
        </w:rPr>
      </w:pPr>
    </w:p>
    <w:p w14:paraId="191E7267" w14:textId="4017A193" w:rsidR="009B75B0" w:rsidRPr="0054441A" w:rsidRDefault="009B75B0" w:rsidP="00B964D5">
      <w:pPr>
        <w:rPr>
          <w:rFonts w:ascii="Arial Narrow" w:hAnsi="Arial Narrow"/>
        </w:rPr>
      </w:pPr>
    </w:p>
    <w:p w14:paraId="659E5B2B" w14:textId="071C6780" w:rsidR="009B75B0" w:rsidRPr="0054441A" w:rsidRDefault="009B75B0" w:rsidP="00B964D5">
      <w:pPr>
        <w:rPr>
          <w:rFonts w:ascii="Arial Narrow" w:hAnsi="Arial Narrow"/>
        </w:rPr>
      </w:pPr>
    </w:p>
    <w:p w14:paraId="1340CB4E" w14:textId="77777777" w:rsidR="00B964D5" w:rsidRPr="0054441A" w:rsidRDefault="00B964D5" w:rsidP="00B964D5">
      <w:pPr>
        <w:rPr>
          <w:rFonts w:ascii="Arial Narrow" w:hAnsi="Arial Narrow"/>
          <w:b/>
          <w:bCs/>
          <w:sz w:val="32"/>
          <w:szCs w:val="32"/>
        </w:rPr>
      </w:pPr>
    </w:p>
    <w:p w14:paraId="70F94FBC" w14:textId="77777777" w:rsidR="00F16075" w:rsidRPr="0054441A" w:rsidRDefault="00F16075" w:rsidP="00F16075">
      <w:pPr>
        <w:tabs>
          <w:tab w:val="left" w:pos="2268"/>
        </w:tabs>
        <w:ind w:left="709"/>
        <w:jc w:val="center"/>
        <w:rPr>
          <w:rFonts w:ascii="Arial Narrow" w:hAnsi="Arial Narrow" w:cs="Arial"/>
          <w:b/>
          <w:sz w:val="32"/>
          <w:szCs w:val="32"/>
        </w:rPr>
      </w:pPr>
      <w:bookmarkStart w:id="0" w:name="_Hlk52351678"/>
      <w:bookmarkStart w:id="1" w:name="_Hlk52370837"/>
      <w:r w:rsidRPr="0054441A">
        <w:rPr>
          <w:rFonts w:ascii="Arial Narrow" w:hAnsi="Arial Narrow" w:cs="Arial"/>
          <w:b/>
          <w:sz w:val="32"/>
          <w:szCs w:val="32"/>
        </w:rPr>
        <w:t>Posodobitev in vzdrževanje sistema stacionarne telefonije</w:t>
      </w:r>
    </w:p>
    <w:bookmarkEnd w:id="0"/>
    <w:p w14:paraId="2774CC3F" w14:textId="77777777" w:rsidR="00F16075" w:rsidRPr="0054441A" w:rsidRDefault="00F16075" w:rsidP="00F16075">
      <w:pPr>
        <w:tabs>
          <w:tab w:val="left" w:pos="2268"/>
        </w:tabs>
        <w:ind w:left="1560" w:hanging="851"/>
        <w:rPr>
          <w:rFonts w:ascii="Arial Narrow" w:hAnsi="Arial Narrow" w:cs="Arial"/>
          <w:b/>
          <w:sz w:val="32"/>
          <w:szCs w:val="32"/>
        </w:rPr>
      </w:pPr>
    </w:p>
    <w:p w14:paraId="46CC448F" w14:textId="77777777" w:rsidR="00F16075" w:rsidRPr="0054441A" w:rsidRDefault="00F16075" w:rsidP="00F16075">
      <w:pPr>
        <w:tabs>
          <w:tab w:val="left" w:pos="2268"/>
        </w:tabs>
        <w:rPr>
          <w:rFonts w:ascii="Arial Narrow" w:hAnsi="Arial Narrow" w:cs="Arial"/>
          <w:b/>
          <w:sz w:val="28"/>
          <w:szCs w:val="28"/>
        </w:rPr>
      </w:pPr>
      <w:bookmarkStart w:id="2" w:name="_Hlk33611134"/>
    </w:p>
    <w:p w14:paraId="256EFA37" w14:textId="77777777" w:rsidR="00F16075" w:rsidRPr="0054441A" w:rsidRDefault="00F16075" w:rsidP="00F16075">
      <w:pPr>
        <w:tabs>
          <w:tab w:val="left" w:pos="2268"/>
        </w:tabs>
        <w:rPr>
          <w:rFonts w:ascii="Arial Narrow" w:hAnsi="Arial Narrow" w:cs="Arial"/>
          <w:b/>
          <w:sz w:val="28"/>
          <w:szCs w:val="28"/>
        </w:rPr>
      </w:pPr>
    </w:p>
    <w:p w14:paraId="2D81E8C6" w14:textId="77777777" w:rsidR="00F16075" w:rsidRPr="0054441A" w:rsidRDefault="00F16075" w:rsidP="00F16075">
      <w:pPr>
        <w:tabs>
          <w:tab w:val="left" w:pos="2268"/>
        </w:tabs>
        <w:ind w:left="709"/>
        <w:jc w:val="center"/>
        <w:rPr>
          <w:rFonts w:ascii="Arial Narrow" w:hAnsi="Arial Narrow" w:cs="Arial"/>
          <w:b/>
          <w:sz w:val="28"/>
          <w:szCs w:val="28"/>
        </w:rPr>
      </w:pPr>
      <w:r w:rsidRPr="0054441A">
        <w:rPr>
          <w:rFonts w:ascii="Arial Narrow" w:hAnsi="Arial Narrow" w:cs="Arial"/>
          <w:b/>
          <w:sz w:val="28"/>
          <w:szCs w:val="28"/>
        </w:rPr>
        <w:t xml:space="preserve">Sklop A: </w:t>
      </w:r>
      <w:bookmarkEnd w:id="2"/>
      <w:r w:rsidRPr="0054441A">
        <w:rPr>
          <w:rFonts w:ascii="Arial Narrow" w:hAnsi="Arial Narrow" w:cs="Arial"/>
          <w:b/>
          <w:sz w:val="28"/>
          <w:szCs w:val="28"/>
        </w:rPr>
        <w:t>Posodobitev sistema stacionarne telefonije</w:t>
      </w:r>
    </w:p>
    <w:p w14:paraId="6BCBB0C5" w14:textId="77777777" w:rsidR="00F16075" w:rsidRPr="0054441A" w:rsidRDefault="00F16075" w:rsidP="00F16075">
      <w:pPr>
        <w:tabs>
          <w:tab w:val="left" w:pos="2268"/>
        </w:tabs>
        <w:spacing w:line="276" w:lineRule="auto"/>
        <w:jc w:val="center"/>
        <w:rPr>
          <w:rFonts w:ascii="Arial Narrow" w:hAnsi="Arial Narrow" w:cs="Arial"/>
          <w:b/>
          <w:sz w:val="28"/>
          <w:szCs w:val="28"/>
        </w:rPr>
      </w:pPr>
    </w:p>
    <w:p w14:paraId="0049624B" w14:textId="77777777" w:rsidR="00F16075" w:rsidRPr="0054441A" w:rsidRDefault="00F16075" w:rsidP="00F16075">
      <w:pPr>
        <w:tabs>
          <w:tab w:val="left" w:pos="2268"/>
        </w:tabs>
        <w:ind w:left="709"/>
        <w:jc w:val="center"/>
        <w:rPr>
          <w:rFonts w:ascii="Arial Narrow" w:hAnsi="Arial Narrow" w:cs="Arial"/>
          <w:b/>
          <w:sz w:val="28"/>
          <w:szCs w:val="28"/>
        </w:rPr>
      </w:pPr>
      <w:r w:rsidRPr="0054441A">
        <w:rPr>
          <w:rFonts w:ascii="Arial Narrow" w:hAnsi="Arial Narrow" w:cs="Arial"/>
          <w:b/>
          <w:sz w:val="28"/>
          <w:szCs w:val="28"/>
        </w:rPr>
        <w:t xml:space="preserve">Sklop B: Vzdrževanje sistema stacionarne telefonije </w:t>
      </w:r>
    </w:p>
    <w:p w14:paraId="1A4C79F1" w14:textId="77777777" w:rsidR="00F16075" w:rsidRPr="0054441A" w:rsidRDefault="00F16075" w:rsidP="00F16075">
      <w:pPr>
        <w:tabs>
          <w:tab w:val="left" w:pos="1134"/>
          <w:tab w:val="left" w:pos="2268"/>
        </w:tabs>
        <w:spacing w:line="276" w:lineRule="auto"/>
        <w:ind w:left="709" w:hanging="709"/>
        <w:jc w:val="center"/>
        <w:rPr>
          <w:rFonts w:ascii="Arial Narrow" w:hAnsi="Arial Narrow" w:cs="Arial"/>
          <w:b/>
          <w:sz w:val="28"/>
          <w:szCs w:val="28"/>
        </w:rPr>
      </w:pPr>
    </w:p>
    <w:p w14:paraId="02EEC9DA" w14:textId="77777777" w:rsidR="00F16075" w:rsidRPr="0054441A" w:rsidRDefault="00F16075" w:rsidP="00F16075">
      <w:pPr>
        <w:tabs>
          <w:tab w:val="left" w:pos="2268"/>
        </w:tabs>
        <w:ind w:left="1560" w:hanging="851"/>
        <w:jc w:val="center"/>
        <w:rPr>
          <w:rFonts w:ascii="Arial Narrow" w:hAnsi="Arial Narrow" w:cs="Arial"/>
          <w:b/>
          <w:sz w:val="32"/>
          <w:szCs w:val="32"/>
        </w:rPr>
      </w:pPr>
    </w:p>
    <w:p w14:paraId="1DC273FD" w14:textId="77777777" w:rsidR="00F16075" w:rsidRPr="0054441A" w:rsidRDefault="00F16075" w:rsidP="00F16075">
      <w:pPr>
        <w:tabs>
          <w:tab w:val="left" w:pos="2268"/>
        </w:tabs>
        <w:ind w:left="1560" w:hanging="851"/>
        <w:jc w:val="center"/>
        <w:rPr>
          <w:rFonts w:ascii="Arial Narrow" w:hAnsi="Arial Narrow" w:cs="Arial"/>
          <w:b/>
          <w:sz w:val="32"/>
          <w:szCs w:val="32"/>
        </w:rPr>
      </w:pPr>
    </w:p>
    <w:p w14:paraId="47E87AFF" w14:textId="77777777" w:rsidR="00F16075" w:rsidRPr="0054441A" w:rsidRDefault="00F16075" w:rsidP="00F16075">
      <w:pPr>
        <w:spacing w:line="300" w:lineRule="atLeast"/>
        <w:ind w:left="708"/>
        <w:jc w:val="center"/>
        <w:rPr>
          <w:rFonts w:ascii="Arial Narrow" w:hAnsi="Arial Narrow" w:cs="Arial"/>
          <w:b/>
          <w:sz w:val="24"/>
          <w:szCs w:val="24"/>
        </w:rPr>
      </w:pPr>
      <w:r w:rsidRPr="0054441A">
        <w:rPr>
          <w:rFonts w:ascii="Arial Narrow" w:hAnsi="Arial Narrow" w:cs="Arial"/>
          <w:sz w:val="24"/>
          <w:szCs w:val="24"/>
        </w:rPr>
        <w:t xml:space="preserve">Interna številka javnega naročila: </w:t>
      </w:r>
      <w:r w:rsidRPr="0054441A">
        <w:rPr>
          <w:rFonts w:ascii="Arial Narrow" w:hAnsi="Arial Narrow" w:cs="Arial"/>
          <w:b/>
          <w:bCs/>
          <w:sz w:val="24"/>
          <w:szCs w:val="24"/>
        </w:rPr>
        <w:t>JN 40 01-9/2021</w:t>
      </w:r>
    </w:p>
    <w:p w14:paraId="13CF04BF" w14:textId="77777777" w:rsidR="00F16075" w:rsidRPr="0054441A" w:rsidRDefault="00F16075" w:rsidP="00F16075">
      <w:pPr>
        <w:rPr>
          <w:rFonts w:ascii="Arial Narrow" w:hAnsi="Arial Narrow" w:cs="Arial"/>
          <w:b/>
          <w:szCs w:val="22"/>
        </w:rPr>
      </w:pPr>
    </w:p>
    <w:p w14:paraId="07F5D960" w14:textId="77777777" w:rsidR="00F16075" w:rsidRPr="0054441A" w:rsidRDefault="00F16075" w:rsidP="00F16075">
      <w:pPr>
        <w:rPr>
          <w:rFonts w:ascii="Arial Narrow" w:hAnsi="Arial Narrow" w:cs="Arial"/>
          <w:b/>
          <w:szCs w:val="22"/>
        </w:rPr>
      </w:pPr>
    </w:p>
    <w:p w14:paraId="7DA0DE03" w14:textId="1653DCF4" w:rsidR="00F16075" w:rsidRPr="0054441A" w:rsidRDefault="00F16075" w:rsidP="00F16075">
      <w:pPr>
        <w:rPr>
          <w:rFonts w:ascii="Arial Narrow" w:hAnsi="Arial Narrow" w:cs="Arial"/>
          <w:b/>
          <w:szCs w:val="22"/>
        </w:rPr>
      </w:pPr>
    </w:p>
    <w:p w14:paraId="2A5040E7" w14:textId="77777777" w:rsidR="00F16075" w:rsidRPr="0054441A" w:rsidRDefault="00F16075" w:rsidP="00F16075">
      <w:pPr>
        <w:rPr>
          <w:rFonts w:ascii="Arial Narrow" w:hAnsi="Arial Narrow" w:cs="Arial"/>
          <w:b/>
          <w:szCs w:val="22"/>
        </w:rPr>
      </w:pPr>
    </w:p>
    <w:p w14:paraId="1F720464" w14:textId="77777777" w:rsidR="00F16075" w:rsidRPr="0054441A" w:rsidRDefault="00F16075" w:rsidP="00F16075">
      <w:pPr>
        <w:rPr>
          <w:rFonts w:ascii="Arial Narrow" w:hAnsi="Arial Narrow" w:cs="Arial"/>
          <w:b/>
          <w:szCs w:val="22"/>
        </w:rPr>
      </w:pPr>
    </w:p>
    <w:tbl>
      <w:tblPr>
        <w:tblStyle w:val="Tabelamrea"/>
        <w:tblW w:w="0" w:type="auto"/>
        <w:jc w:val="center"/>
        <w:tblInd w:w="0" w:type="dxa"/>
        <w:tblLook w:val="04A0" w:firstRow="1" w:lastRow="0" w:firstColumn="1" w:lastColumn="0" w:noHBand="0" w:noVBand="1"/>
      </w:tblPr>
      <w:tblGrid>
        <w:gridCol w:w="1994"/>
        <w:gridCol w:w="4079"/>
      </w:tblGrid>
      <w:tr w:rsidR="00F16075" w:rsidRPr="0054441A" w14:paraId="5BCFE9A4" w14:textId="77777777" w:rsidTr="00F16075">
        <w:trPr>
          <w:jc w:val="center"/>
        </w:trPr>
        <w:tc>
          <w:tcPr>
            <w:tcW w:w="1994" w:type="dxa"/>
            <w:tcBorders>
              <w:top w:val="single" w:sz="4" w:space="0" w:color="auto"/>
              <w:left w:val="single" w:sz="4" w:space="0" w:color="auto"/>
              <w:bottom w:val="single" w:sz="18" w:space="0" w:color="auto"/>
              <w:right w:val="single" w:sz="4" w:space="0" w:color="auto"/>
            </w:tcBorders>
            <w:shd w:val="clear" w:color="auto" w:fill="auto"/>
          </w:tcPr>
          <w:p w14:paraId="741F27FF" w14:textId="77777777" w:rsidR="00F16075" w:rsidRPr="0054441A" w:rsidRDefault="00F16075" w:rsidP="00C75E54">
            <w:pPr>
              <w:rPr>
                <w:rFonts w:ascii="Arial Narrow" w:hAnsi="Arial Narrow" w:cs="Arial"/>
                <w:b/>
                <w:sz w:val="32"/>
                <w:szCs w:val="32"/>
              </w:rPr>
            </w:pPr>
            <w:r w:rsidRPr="0054441A">
              <w:rPr>
                <w:rFonts w:ascii="Arial Narrow" w:hAnsi="Arial Narrow" w:cs="Arial"/>
                <w:b/>
                <w:sz w:val="32"/>
                <w:szCs w:val="32"/>
              </w:rPr>
              <w:t>ZVEZEK 1</w:t>
            </w:r>
          </w:p>
        </w:tc>
        <w:tc>
          <w:tcPr>
            <w:tcW w:w="4079" w:type="dxa"/>
            <w:tcBorders>
              <w:top w:val="single" w:sz="4" w:space="0" w:color="auto"/>
              <w:left w:val="single" w:sz="4" w:space="0" w:color="auto"/>
              <w:bottom w:val="single" w:sz="18" w:space="0" w:color="auto"/>
              <w:right w:val="single" w:sz="4" w:space="0" w:color="auto"/>
            </w:tcBorders>
            <w:shd w:val="clear" w:color="auto" w:fill="auto"/>
          </w:tcPr>
          <w:p w14:paraId="6A4E6043" w14:textId="77777777" w:rsidR="00F16075" w:rsidRPr="0054441A" w:rsidRDefault="00F16075" w:rsidP="00C75E54">
            <w:pPr>
              <w:rPr>
                <w:rFonts w:ascii="Arial Narrow" w:hAnsi="Arial Narrow" w:cs="Arial"/>
                <w:b/>
                <w:sz w:val="32"/>
                <w:szCs w:val="32"/>
              </w:rPr>
            </w:pPr>
            <w:r w:rsidRPr="0054441A">
              <w:rPr>
                <w:rFonts w:ascii="Arial Narrow" w:hAnsi="Arial Narrow" w:cs="Arial"/>
                <w:b/>
                <w:sz w:val="32"/>
                <w:szCs w:val="32"/>
              </w:rPr>
              <w:t>Splošni del</w:t>
            </w:r>
          </w:p>
        </w:tc>
      </w:tr>
      <w:tr w:rsidR="00F16075" w:rsidRPr="0054441A" w14:paraId="3D76A5E2" w14:textId="77777777" w:rsidTr="00F16075">
        <w:trPr>
          <w:jc w:val="center"/>
        </w:trPr>
        <w:tc>
          <w:tcPr>
            <w:tcW w:w="1994" w:type="dxa"/>
            <w:tcBorders>
              <w:top w:val="single" w:sz="18" w:space="0" w:color="auto"/>
              <w:left w:val="single" w:sz="18" w:space="0" w:color="auto"/>
              <w:bottom w:val="single" w:sz="18" w:space="0" w:color="auto"/>
              <w:right w:val="single" w:sz="8" w:space="0" w:color="auto"/>
            </w:tcBorders>
            <w:shd w:val="clear" w:color="auto" w:fill="CCECFF"/>
          </w:tcPr>
          <w:p w14:paraId="524329B8" w14:textId="77777777" w:rsidR="00F16075" w:rsidRPr="0054441A" w:rsidRDefault="00F16075" w:rsidP="00C75E54">
            <w:pPr>
              <w:rPr>
                <w:rFonts w:ascii="Arial Narrow" w:hAnsi="Arial Narrow" w:cs="Arial"/>
                <w:b/>
                <w:sz w:val="32"/>
                <w:szCs w:val="32"/>
              </w:rPr>
            </w:pPr>
            <w:r w:rsidRPr="0054441A">
              <w:rPr>
                <w:rFonts w:ascii="Arial Narrow" w:hAnsi="Arial Narrow" w:cs="Arial"/>
                <w:b/>
                <w:sz w:val="32"/>
                <w:szCs w:val="32"/>
              </w:rPr>
              <w:t>ZVEZEK 2</w:t>
            </w:r>
          </w:p>
        </w:tc>
        <w:tc>
          <w:tcPr>
            <w:tcW w:w="4079" w:type="dxa"/>
            <w:tcBorders>
              <w:top w:val="single" w:sz="18" w:space="0" w:color="auto"/>
              <w:left w:val="single" w:sz="8" w:space="0" w:color="auto"/>
              <w:bottom w:val="single" w:sz="18" w:space="0" w:color="auto"/>
              <w:right w:val="single" w:sz="18" w:space="0" w:color="auto"/>
            </w:tcBorders>
            <w:shd w:val="clear" w:color="auto" w:fill="CCECFF"/>
          </w:tcPr>
          <w:p w14:paraId="75A45C52" w14:textId="77777777" w:rsidR="00F16075" w:rsidRPr="0054441A" w:rsidRDefault="00F16075" w:rsidP="00C75E54">
            <w:pPr>
              <w:jc w:val="left"/>
              <w:rPr>
                <w:rFonts w:ascii="Arial Narrow" w:hAnsi="Arial Narrow" w:cs="Arial"/>
                <w:b/>
                <w:sz w:val="32"/>
                <w:szCs w:val="32"/>
              </w:rPr>
            </w:pPr>
            <w:r w:rsidRPr="0054441A">
              <w:rPr>
                <w:rFonts w:ascii="Arial Narrow" w:hAnsi="Arial Narrow" w:cs="Arial"/>
                <w:b/>
                <w:sz w:val="32"/>
                <w:szCs w:val="32"/>
              </w:rPr>
              <w:t>Tehnične specifikacije</w:t>
            </w:r>
          </w:p>
        </w:tc>
      </w:tr>
      <w:tr w:rsidR="00F16075" w:rsidRPr="0054441A" w14:paraId="6AEFDDF7" w14:textId="77777777" w:rsidTr="00F16075">
        <w:trPr>
          <w:jc w:val="center"/>
        </w:trPr>
        <w:tc>
          <w:tcPr>
            <w:tcW w:w="1994" w:type="dxa"/>
            <w:tcBorders>
              <w:top w:val="single" w:sz="18" w:space="0" w:color="auto"/>
              <w:bottom w:val="single" w:sz="8" w:space="0" w:color="auto"/>
              <w:right w:val="single" w:sz="8" w:space="0" w:color="auto"/>
            </w:tcBorders>
          </w:tcPr>
          <w:p w14:paraId="0BC69EC1" w14:textId="77777777" w:rsidR="00F16075" w:rsidRPr="0054441A" w:rsidRDefault="00F16075" w:rsidP="00C75E54">
            <w:pPr>
              <w:rPr>
                <w:rFonts w:ascii="Arial Narrow" w:hAnsi="Arial Narrow" w:cs="Arial"/>
                <w:b/>
                <w:sz w:val="32"/>
                <w:szCs w:val="32"/>
              </w:rPr>
            </w:pPr>
            <w:r w:rsidRPr="0054441A">
              <w:rPr>
                <w:rFonts w:ascii="Arial Narrow" w:hAnsi="Arial Narrow" w:cs="Arial"/>
                <w:b/>
                <w:sz w:val="32"/>
                <w:szCs w:val="32"/>
              </w:rPr>
              <w:t>ZVEZEK 3</w:t>
            </w:r>
          </w:p>
        </w:tc>
        <w:tc>
          <w:tcPr>
            <w:tcW w:w="4079" w:type="dxa"/>
            <w:tcBorders>
              <w:top w:val="single" w:sz="18" w:space="0" w:color="auto"/>
              <w:left w:val="single" w:sz="8" w:space="0" w:color="auto"/>
              <w:bottom w:val="single" w:sz="8" w:space="0" w:color="auto"/>
            </w:tcBorders>
          </w:tcPr>
          <w:p w14:paraId="5DC508CF" w14:textId="77777777" w:rsidR="00F16075" w:rsidRPr="0054441A" w:rsidRDefault="00F16075" w:rsidP="00C75E54">
            <w:pPr>
              <w:jc w:val="left"/>
              <w:rPr>
                <w:rFonts w:ascii="Arial Narrow" w:hAnsi="Arial Narrow" w:cs="Arial"/>
                <w:b/>
                <w:sz w:val="32"/>
                <w:szCs w:val="32"/>
              </w:rPr>
            </w:pPr>
            <w:r w:rsidRPr="0054441A">
              <w:rPr>
                <w:rFonts w:ascii="Arial Narrow" w:hAnsi="Arial Narrow" w:cs="Arial"/>
                <w:b/>
                <w:sz w:val="32"/>
                <w:szCs w:val="32"/>
              </w:rPr>
              <w:t>Risbe</w:t>
            </w:r>
          </w:p>
        </w:tc>
      </w:tr>
      <w:tr w:rsidR="00F16075" w:rsidRPr="0054441A" w14:paraId="36D1CCD8" w14:textId="77777777" w:rsidTr="00C75E54">
        <w:trPr>
          <w:jc w:val="center"/>
        </w:trPr>
        <w:tc>
          <w:tcPr>
            <w:tcW w:w="1994" w:type="dxa"/>
            <w:tcBorders>
              <w:top w:val="single" w:sz="8" w:space="0" w:color="auto"/>
              <w:bottom w:val="single" w:sz="8" w:space="0" w:color="auto"/>
              <w:right w:val="single" w:sz="8" w:space="0" w:color="auto"/>
            </w:tcBorders>
          </w:tcPr>
          <w:p w14:paraId="0F2334BC" w14:textId="77777777" w:rsidR="00F16075" w:rsidRPr="0054441A" w:rsidRDefault="00F16075" w:rsidP="00C75E54">
            <w:pPr>
              <w:rPr>
                <w:rFonts w:ascii="Arial Narrow" w:hAnsi="Arial Narrow" w:cs="Arial"/>
                <w:b/>
                <w:sz w:val="32"/>
                <w:szCs w:val="32"/>
              </w:rPr>
            </w:pPr>
            <w:r w:rsidRPr="0054441A">
              <w:rPr>
                <w:rFonts w:ascii="Arial Narrow" w:hAnsi="Arial Narrow" w:cs="Arial"/>
                <w:b/>
                <w:sz w:val="32"/>
                <w:szCs w:val="32"/>
              </w:rPr>
              <w:t>ZVEZEK 4</w:t>
            </w:r>
          </w:p>
        </w:tc>
        <w:tc>
          <w:tcPr>
            <w:tcW w:w="4079" w:type="dxa"/>
            <w:tcBorders>
              <w:top w:val="single" w:sz="8" w:space="0" w:color="auto"/>
              <w:left w:val="single" w:sz="8" w:space="0" w:color="auto"/>
              <w:bottom w:val="single" w:sz="8" w:space="0" w:color="auto"/>
            </w:tcBorders>
          </w:tcPr>
          <w:p w14:paraId="54AAC844" w14:textId="77777777" w:rsidR="00F16075" w:rsidRPr="0054441A" w:rsidRDefault="00F16075" w:rsidP="00C75E54">
            <w:pPr>
              <w:jc w:val="left"/>
              <w:rPr>
                <w:rFonts w:ascii="Arial Narrow" w:hAnsi="Arial Narrow" w:cs="Arial"/>
                <w:b/>
                <w:sz w:val="32"/>
                <w:szCs w:val="32"/>
              </w:rPr>
            </w:pPr>
            <w:r w:rsidRPr="0054441A">
              <w:rPr>
                <w:rFonts w:ascii="Arial Narrow" w:hAnsi="Arial Narrow" w:cs="Arial"/>
                <w:b/>
                <w:sz w:val="32"/>
                <w:szCs w:val="32"/>
              </w:rPr>
              <w:t>Lista cen</w:t>
            </w:r>
          </w:p>
        </w:tc>
      </w:tr>
    </w:tbl>
    <w:p w14:paraId="29AC42C7" w14:textId="77777777" w:rsidR="00F16075" w:rsidRPr="0054441A" w:rsidRDefault="00F16075" w:rsidP="00F16075">
      <w:pPr>
        <w:jc w:val="center"/>
        <w:rPr>
          <w:rFonts w:ascii="Arial Narrow" w:hAnsi="Arial Narrow" w:cs="Arial"/>
          <w:b/>
          <w:szCs w:val="22"/>
        </w:rPr>
      </w:pPr>
    </w:p>
    <w:p w14:paraId="508A8AA2" w14:textId="77777777" w:rsidR="00F16075" w:rsidRPr="0054441A" w:rsidRDefault="00F16075" w:rsidP="00F16075">
      <w:pPr>
        <w:jc w:val="center"/>
        <w:rPr>
          <w:rFonts w:ascii="Arial Narrow" w:hAnsi="Arial Narrow" w:cs="Arial"/>
          <w:szCs w:val="22"/>
        </w:rPr>
      </w:pPr>
    </w:p>
    <w:p w14:paraId="6DF5477C" w14:textId="77777777" w:rsidR="00F16075" w:rsidRPr="0054441A" w:rsidRDefault="00F16075" w:rsidP="00F16075">
      <w:pPr>
        <w:jc w:val="center"/>
        <w:rPr>
          <w:rFonts w:ascii="Arial Narrow" w:hAnsi="Arial Narrow" w:cs="Arial"/>
          <w:szCs w:val="22"/>
        </w:rPr>
      </w:pPr>
    </w:p>
    <w:p w14:paraId="2F0E9DDA" w14:textId="77777777" w:rsidR="00F16075" w:rsidRPr="0054441A" w:rsidRDefault="00F16075" w:rsidP="00F16075">
      <w:pPr>
        <w:rPr>
          <w:rFonts w:ascii="Arial Narrow" w:hAnsi="Arial Narrow" w:cs="Arial"/>
          <w:szCs w:val="22"/>
        </w:rPr>
      </w:pPr>
    </w:p>
    <w:p w14:paraId="5ECA8378" w14:textId="77777777" w:rsidR="00F16075" w:rsidRPr="0054441A" w:rsidRDefault="00F16075" w:rsidP="00F16075">
      <w:pPr>
        <w:jc w:val="center"/>
        <w:rPr>
          <w:rFonts w:ascii="Arial Narrow" w:hAnsi="Arial Narrow" w:cs="Arial"/>
          <w:szCs w:val="22"/>
        </w:rPr>
      </w:pPr>
    </w:p>
    <w:p w14:paraId="1A22732E" w14:textId="77777777" w:rsidR="00F16075" w:rsidRPr="0054441A" w:rsidRDefault="00F16075" w:rsidP="00F16075">
      <w:pPr>
        <w:jc w:val="center"/>
        <w:rPr>
          <w:rFonts w:ascii="Arial Narrow" w:hAnsi="Arial Narrow" w:cs="Arial"/>
          <w:szCs w:val="22"/>
        </w:rPr>
      </w:pPr>
    </w:p>
    <w:p w14:paraId="36A9645C" w14:textId="77777777" w:rsidR="00F16075" w:rsidRPr="0054441A" w:rsidRDefault="00F16075" w:rsidP="00F16075">
      <w:pPr>
        <w:jc w:val="center"/>
        <w:rPr>
          <w:rFonts w:ascii="Arial Narrow" w:hAnsi="Arial Narrow" w:cs="Arial"/>
          <w:szCs w:val="22"/>
        </w:rPr>
      </w:pPr>
    </w:p>
    <w:p w14:paraId="1B7BDD30" w14:textId="77777777" w:rsidR="00F16075" w:rsidRPr="0054441A" w:rsidRDefault="00F16075" w:rsidP="00F16075">
      <w:pPr>
        <w:jc w:val="center"/>
        <w:rPr>
          <w:rFonts w:ascii="Arial Narrow" w:hAnsi="Arial Narrow" w:cs="Arial"/>
          <w:szCs w:val="22"/>
        </w:rPr>
      </w:pPr>
    </w:p>
    <w:p w14:paraId="79E14404" w14:textId="77777777" w:rsidR="00F16075" w:rsidRPr="0054441A" w:rsidRDefault="00F16075" w:rsidP="00F16075">
      <w:pPr>
        <w:jc w:val="center"/>
        <w:rPr>
          <w:rFonts w:ascii="Arial Narrow" w:hAnsi="Arial Narrow" w:cs="Arial"/>
          <w:szCs w:val="22"/>
        </w:rPr>
      </w:pPr>
    </w:p>
    <w:p w14:paraId="51FB3587" w14:textId="77777777" w:rsidR="00F16075" w:rsidRPr="0054441A" w:rsidRDefault="00F16075" w:rsidP="00F16075">
      <w:pPr>
        <w:jc w:val="center"/>
        <w:rPr>
          <w:rFonts w:ascii="Arial Narrow" w:hAnsi="Arial Narrow" w:cs="Arial"/>
          <w:szCs w:val="22"/>
        </w:rPr>
      </w:pPr>
      <w:r w:rsidRPr="0054441A">
        <w:rPr>
          <w:rFonts w:ascii="Arial Narrow" w:hAnsi="Arial Narrow" w:cs="Arial"/>
          <w:szCs w:val="22"/>
        </w:rPr>
        <w:t>Nova Gorica, junij 2021</w:t>
      </w:r>
    </w:p>
    <w:bookmarkEnd w:id="1"/>
    <w:p w14:paraId="5CBD2DF5" w14:textId="77777777" w:rsidR="009B75B0" w:rsidRPr="0054441A" w:rsidRDefault="009B75B0" w:rsidP="00B964D5">
      <w:pPr>
        <w:rPr>
          <w:rFonts w:ascii="Arial Narrow" w:hAnsi="Arial Narrow"/>
        </w:rPr>
      </w:pPr>
    </w:p>
    <w:p w14:paraId="1221725C" w14:textId="7770E2F4" w:rsidR="009B75B0" w:rsidRPr="0054441A" w:rsidRDefault="009B75B0">
      <w:pPr>
        <w:spacing w:after="160" w:line="259" w:lineRule="auto"/>
        <w:jc w:val="left"/>
        <w:rPr>
          <w:rFonts w:ascii="Arial Narrow" w:hAnsi="Arial Narrow"/>
        </w:rPr>
      </w:pPr>
      <w:r w:rsidRPr="0054441A">
        <w:rPr>
          <w:rFonts w:ascii="Arial Narrow" w:hAnsi="Arial Narrow"/>
        </w:rPr>
        <w:br w:type="page"/>
      </w:r>
    </w:p>
    <w:sdt>
      <w:sdtPr>
        <w:rPr>
          <w:rFonts w:ascii="Arial Narrow" w:eastAsia="Times New Roman" w:hAnsi="Arial Narrow" w:cs="Times New Roman"/>
          <w:color w:val="auto"/>
          <w:sz w:val="22"/>
          <w:szCs w:val="20"/>
        </w:rPr>
        <w:id w:val="-1832213419"/>
        <w:docPartObj>
          <w:docPartGallery w:val="Table of Contents"/>
          <w:docPartUnique/>
        </w:docPartObj>
      </w:sdtPr>
      <w:sdtEndPr>
        <w:rPr>
          <w:b/>
          <w:bCs/>
        </w:rPr>
      </w:sdtEndPr>
      <w:sdtContent>
        <w:p w14:paraId="30E20C99" w14:textId="6C991FCA" w:rsidR="001E218B" w:rsidRPr="0054441A" w:rsidRDefault="001E218B">
          <w:pPr>
            <w:pStyle w:val="NaslovTOC"/>
            <w:rPr>
              <w:rFonts w:ascii="Arial Narrow" w:hAnsi="Arial Narrow"/>
            </w:rPr>
          </w:pPr>
          <w:r w:rsidRPr="0054441A">
            <w:rPr>
              <w:rFonts w:ascii="Arial Narrow" w:hAnsi="Arial Narrow"/>
            </w:rPr>
            <w:t>Kazalo vsebine</w:t>
          </w:r>
        </w:p>
        <w:p w14:paraId="490031B6" w14:textId="76F50F82" w:rsidR="0010592D" w:rsidRDefault="001E218B">
          <w:pPr>
            <w:pStyle w:val="Kazalovsebine1"/>
            <w:rPr>
              <w:rFonts w:asciiTheme="minorHAnsi" w:eastAsiaTheme="minorEastAsia" w:hAnsiTheme="minorHAnsi" w:cstheme="minorBidi"/>
              <w:caps w:val="0"/>
              <w:noProof/>
              <w:sz w:val="22"/>
              <w:szCs w:val="22"/>
            </w:rPr>
          </w:pPr>
          <w:r w:rsidRPr="0054441A">
            <w:rPr>
              <w:rFonts w:ascii="Arial Narrow" w:hAnsi="Arial Narrow"/>
            </w:rPr>
            <w:fldChar w:fldCharType="begin"/>
          </w:r>
          <w:r w:rsidRPr="0054441A">
            <w:rPr>
              <w:rFonts w:ascii="Arial Narrow" w:hAnsi="Arial Narrow"/>
            </w:rPr>
            <w:instrText xml:space="preserve"> TOC \o "1-3" \h \z \u </w:instrText>
          </w:r>
          <w:r w:rsidRPr="0054441A">
            <w:rPr>
              <w:rFonts w:ascii="Arial Narrow" w:hAnsi="Arial Narrow"/>
            </w:rPr>
            <w:fldChar w:fldCharType="separate"/>
          </w:r>
          <w:hyperlink w:anchor="_Toc74123319" w:history="1">
            <w:r w:rsidR="0010592D" w:rsidRPr="00D70072">
              <w:rPr>
                <w:rStyle w:val="Hiperpovezava"/>
                <w:rFonts w:ascii="Arial Narrow" w:hAnsi="Arial Narrow"/>
                <w:noProof/>
              </w:rPr>
              <w:t>SLOVAR POJMOV</w:t>
            </w:r>
            <w:r w:rsidR="0010592D">
              <w:rPr>
                <w:noProof/>
                <w:webHidden/>
              </w:rPr>
              <w:tab/>
            </w:r>
            <w:r w:rsidR="0010592D">
              <w:rPr>
                <w:noProof/>
                <w:webHidden/>
              </w:rPr>
              <w:fldChar w:fldCharType="begin"/>
            </w:r>
            <w:r w:rsidR="0010592D">
              <w:rPr>
                <w:noProof/>
                <w:webHidden/>
              </w:rPr>
              <w:instrText xml:space="preserve"> PAGEREF _Toc74123319 \h </w:instrText>
            </w:r>
            <w:r w:rsidR="0010592D">
              <w:rPr>
                <w:noProof/>
                <w:webHidden/>
              </w:rPr>
            </w:r>
            <w:r w:rsidR="0010592D">
              <w:rPr>
                <w:noProof/>
                <w:webHidden/>
              </w:rPr>
              <w:fldChar w:fldCharType="separate"/>
            </w:r>
            <w:r w:rsidR="00F571E2">
              <w:rPr>
                <w:noProof/>
                <w:webHidden/>
              </w:rPr>
              <w:t>4</w:t>
            </w:r>
            <w:r w:rsidR="0010592D">
              <w:rPr>
                <w:noProof/>
                <w:webHidden/>
              </w:rPr>
              <w:fldChar w:fldCharType="end"/>
            </w:r>
          </w:hyperlink>
        </w:p>
        <w:p w14:paraId="277FEE15" w14:textId="2B1DB4E3" w:rsidR="0010592D" w:rsidRDefault="00856808">
          <w:pPr>
            <w:pStyle w:val="Kazalovsebine1"/>
            <w:rPr>
              <w:rFonts w:asciiTheme="minorHAnsi" w:eastAsiaTheme="minorEastAsia" w:hAnsiTheme="minorHAnsi" w:cstheme="minorBidi"/>
              <w:caps w:val="0"/>
              <w:noProof/>
              <w:sz w:val="22"/>
              <w:szCs w:val="22"/>
            </w:rPr>
          </w:pPr>
          <w:hyperlink w:anchor="_Toc74123320" w:history="1">
            <w:r w:rsidR="0010592D" w:rsidRPr="00D70072">
              <w:rPr>
                <w:rStyle w:val="Hiperpovezava"/>
                <w:rFonts w:ascii="Arial Narrow" w:hAnsi="Arial Narrow"/>
                <w:noProof/>
              </w:rPr>
              <w:t>1.</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UVOD</w:t>
            </w:r>
            <w:r w:rsidR="0010592D">
              <w:rPr>
                <w:noProof/>
                <w:webHidden/>
              </w:rPr>
              <w:tab/>
            </w:r>
            <w:r w:rsidR="0010592D">
              <w:rPr>
                <w:noProof/>
                <w:webHidden/>
              </w:rPr>
              <w:fldChar w:fldCharType="begin"/>
            </w:r>
            <w:r w:rsidR="0010592D">
              <w:rPr>
                <w:noProof/>
                <w:webHidden/>
              </w:rPr>
              <w:instrText xml:space="preserve"> PAGEREF _Toc74123320 \h </w:instrText>
            </w:r>
            <w:r w:rsidR="0010592D">
              <w:rPr>
                <w:noProof/>
                <w:webHidden/>
              </w:rPr>
            </w:r>
            <w:r w:rsidR="0010592D">
              <w:rPr>
                <w:noProof/>
                <w:webHidden/>
              </w:rPr>
              <w:fldChar w:fldCharType="separate"/>
            </w:r>
            <w:r w:rsidR="00F571E2">
              <w:rPr>
                <w:noProof/>
                <w:webHidden/>
              </w:rPr>
              <w:t>6</w:t>
            </w:r>
            <w:r w:rsidR="0010592D">
              <w:rPr>
                <w:noProof/>
                <w:webHidden/>
              </w:rPr>
              <w:fldChar w:fldCharType="end"/>
            </w:r>
          </w:hyperlink>
        </w:p>
        <w:p w14:paraId="71DD62BC" w14:textId="22190145" w:rsidR="0010592D" w:rsidRDefault="00856808">
          <w:pPr>
            <w:pStyle w:val="Kazalovsebine1"/>
            <w:rPr>
              <w:rFonts w:asciiTheme="minorHAnsi" w:eastAsiaTheme="minorEastAsia" w:hAnsiTheme="minorHAnsi" w:cstheme="minorBidi"/>
              <w:caps w:val="0"/>
              <w:noProof/>
              <w:sz w:val="22"/>
              <w:szCs w:val="22"/>
            </w:rPr>
          </w:pPr>
          <w:hyperlink w:anchor="_Toc74123321" w:history="1">
            <w:r w:rsidR="0010592D" w:rsidRPr="00D70072">
              <w:rPr>
                <w:rStyle w:val="Hiperpovezava"/>
                <w:rFonts w:ascii="Arial Narrow" w:hAnsi="Arial Narrow"/>
                <w:noProof/>
              </w:rPr>
              <w:t>2.</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opis OBSTOJEČEga STANJa</w:t>
            </w:r>
            <w:r w:rsidR="0010592D">
              <w:rPr>
                <w:noProof/>
                <w:webHidden/>
              </w:rPr>
              <w:tab/>
            </w:r>
            <w:r w:rsidR="0010592D">
              <w:rPr>
                <w:noProof/>
                <w:webHidden/>
              </w:rPr>
              <w:fldChar w:fldCharType="begin"/>
            </w:r>
            <w:r w:rsidR="0010592D">
              <w:rPr>
                <w:noProof/>
                <w:webHidden/>
              </w:rPr>
              <w:instrText xml:space="preserve"> PAGEREF _Toc74123321 \h </w:instrText>
            </w:r>
            <w:r w:rsidR="0010592D">
              <w:rPr>
                <w:noProof/>
                <w:webHidden/>
              </w:rPr>
            </w:r>
            <w:r w:rsidR="0010592D">
              <w:rPr>
                <w:noProof/>
                <w:webHidden/>
              </w:rPr>
              <w:fldChar w:fldCharType="separate"/>
            </w:r>
            <w:r w:rsidR="00F571E2">
              <w:rPr>
                <w:noProof/>
                <w:webHidden/>
              </w:rPr>
              <w:t>6</w:t>
            </w:r>
            <w:r w:rsidR="0010592D">
              <w:rPr>
                <w:noProof/>
                <w:webHidden/>
              </w:rPr>
              <w:fldChar w:fldCharType="end"/>
            </w:r>
          </w:hyperlink>
        </w:p>
        <w:p w14:paraId="5521AE99" w14:textId="60DF6F0E" w:rsidR="0010592D" w:rsidRDefault="00856808">
          <w:pPr>
            <w:pStyle w:val="Kazalovsebine2"/>
            <w:rPr>
              <w:rFonts w:asciiTheme="minorHAnsi" w:eastAsiaTheme="minorEastAsia" w:hAnsiTheme="minorHAnsi" w:cstheme="minorBidi"/>
              <w:caps w:val="0"/>
              <w:sz w:val="22"/>
              <w:szCs w:val="22"/>
              <w:lang w:val="sl-SI"/>
            </w:rPr>
          </w:pPr>
          <w:hyperlink w:anchor="_Toc74123322" w:history="1">
            <w:r w:rsidR="0010592D" w:rsidRPr="00D70072">
              <w:rPr>
                <w:rStyle w:val="Hiperpovezava"/>
                <w:rFonts w:ascii="Arial Narrow" w:hAnsi="Arial Narrow"/>
                <w:lang w:val="sl-SI"/>
              </w:rPr>
              <w:t>2.1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Arhitektura sistema</w:t>
            </w:r>
            <w:r w:rsidR="0010592D">
              <w:rPr>
                <w:webHidden/>
              </w:rPr>
              <w:tab/>
            </w:r>
            <w:r w:rsidR="0010592D">
              <w:rPr>
                <w:webHidden/>
              </w:rPr>
              <w:fldChar w:fldCharType="begin"/>
            </w:r>
            <w:r w:rsidR="0010592D">
              <w:rPr>
                <w:webHidden/>
              </w:rPr>
              <w:instrText xml:space="preserve"> PAGEREF _Toc74123322 \h </w:instrText>
            </w:r>
            <w:r w:rsidR="0010592D">
              <w:rPr>
                <w:webHidden/>
              </w:rPr>
            </w:r>
            <w:r w:rsidR="0010592D">
              <w:rPr>
                <w:webHidden/>
              </w:rPr>
              <w:fldChar w:fldCharType="separate"/>
            </w:r>
            <w:r w:rsidR="00F571E2">
              <w:rPr>
                <w:webHidden/>
              </w:rPr>
              <w:t>6</w:t>
            </w:r>
            <w:r w:rsidR="0010592D">
              <w:rPr>
                <w:webHidden/>
              </w:rPr>
              <w:fldChar w:fldCharType="end"/>
            </w:r>
          </w:hyperlink>
        </w:p>
        <w:p w14:paraId="0833F76E" w14:textId="7773FE74" w:rsidR="0010592D" w:rsidRDefault="00856808">
          <w:pPr>
            <w:pStyle w:val="Kazalovsebine2"/>
            <w:rPr>
              <w:rFonts w:asciiTheme="minorHAnsi" w:eastAsiaTheme="minorEastAsia" w:hAnsiTheme="minorHAnsi" w:cstheme="minorBidi"/>
              <w:caps w:val="0"/>
              <w:sz w:val="22"/>
              <w:szCs w:val="22"/>
              <w:lang w:val="sl-SI"/>
            </w:rPr>
          </w:pPr>
          <w:hyperlink w:anchor="_Toc74123323" w:history="1">
            <w:r w:rsidR="0010592D" w:rsidRPr="00D70072">
              <w:rPr>
                <w:rStyle w:val="Hiperpovezava"/>
                <w:rFonts w:ascii="Arial Narrow" w:hAnsi="Arial Narrow"/>
                <w:lang w:val="sl-SI"/>
              </w:rPr>
              <w:t>2.2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Medomrežno povezovanje</w:t>
            </w:r>
            <w:r w:rsidR="0010592D">
              <w:rPr>
                <w:webHidden/>
              </w:rPr>
              <w:tab/>
            </w:r>
            <w:r w:rsidR="0010592D">
              <w:rPr>
                <w:webHidden/>
              </w:rPr>
              <w:fldChar w:fldCharType="begin"/>
            </w:r>
            <w:r w:rsidR="0010592D">
              <w:rPr>
                <w:webHidden/>
              </w:rPr>
              <w:instrText xml:space="preserve"> PAGEREF _Toc74123323 \h </w:instrText>
            </w:r>
            <w:r w:rsidR="0010592D">
              <w:rPr>
                <w:webHidden/>
              </w:rPr>
            </w:r>
            <w:r w:rsidR="0010592D">
              <w:rPr>
                <w:webHidden/>
              </w:rPr>
              <w:fldChar w:fldCharType="separate"/>
            </w:r>
            <w:r w:rsidR="00F571E2">
              <w:rPr>
                <w:webHidden/>
              </w:rPr>
              <w:t>7</w:t>
            </w:r>
            <w:r w:rsidR="0010592D">
              <w:rPr>
                <w:webHidden/>
              </w:rPr>
              <w:fldChar w:fldCharType="end"/>
            </w:r>
          </w:hyperlink>
        </w:p>
        <w:p w14:paraId="4CA7F440" w14:textId="5136659E" w:rsidR="0010592D" w:rsidRDefault="00856808">
          <w:pPr>
            <w:pStyle w:val="Kazalovsebine2"/>
            <w:rPr>
              <w:rFonts w:asciiTheme="minorHAnsi" w:eastAsiaTheme="minorEastAsia" w:hAnsiTheme="minorHAnsi" w:cstheme="minorBidi"/>
              <w:caps w:val="0"/>
              <w:sz w:val="22"/>
              <w:szCs w:val="22"/>
              <w:lang w:val="sl-SI"/>
            </w:rPr>
          </w:pPr>
          <w:hyperlink w:anchor="_Toc74123324" w:history="1">
            <w:r w:rsidR="0010592D" w:rsidRPr="00D70072">
              <w:rPr>
                <w:rStyle w:val="Hiperpovezava"/>
                <w:rFonts w:ascii="Arial Narrow" w:hAnsi="Arial Narrow"/>
                <w:lang w:val="sl-SI"/>
              </w:rPr>
              <w:t>2.3</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Snemanje pogovorov</w:t>
            </w:r>
            <w:r w:rsidR="0010592D">
              <w:rPr>
                <w:webHidden/>
              </w:rPr>
              <w:tab/>
            </w:r>
            <w:r w:rsidR="0010592D">
              <w:rPr>
                <w:webHidden/>
              </w:rPr>
              <w:fldChar w:fldCharType="begin"/>
            </w:r>
            <w:r w:rsidR="0010592D">
              <w:rPr>
                <w:webHidden/>
              </w:rPr>
              <w:instrText xml:space="preserve"> PAGEREF _Toc74123324 \h </w:instrText>
            </w:r>
            <w:r w:rsidR="0010592D">
              <w:rPr>
                <w:webHidden/>
              </w:rPr>
            </w:r>
            <w:r w:rsidR="0010592D">
              <w:rPr>
                <w:webHidden/>
              </w:rPr>
              <w:fldChar w:fldCharType="separate"/>
            </w:r>
            <w:r w:rsidR="00F571E2">
              <w:rPr>
                <w:webHidden/>
              </w:rPr>
              <w:t>7</w:t>
            </w:r>
            <w:r w:rsidR="0010592D">
              <w:rPr>
                <w:webHidden/>
              </w:rPr>
              <w:fldChar w:fldCharType="end"/>
            </w:r>
          </w:hyperlink>
        </w:p>
        <w:p w14:paraId="62522B6A" w14:textId="6EA6CBA7" w:rsidR="0010592D" w:rsidRDefault="00856808">
          <w:pPr>
            <w:pStyle w:val="Kazalovsebine2"/>
            <w:rPr>
              <w:rFonts w:asciiTheme="minorHAnsi" w:eastAsiaTheme="minorEastAsia" w:hAnsiTheme="minorHAnsi" w:cstheme="minorBidi"/>
              <w:caps w:val="0"/>
              <w:sz w:val="22"/>
              <w:szCs w:val="22"/>
              <w:lang w:val="sl-SI"/>
            </w:rPr>
          </w:pPr>
          <w:hyperlink w:anchor="_Toc74123325" w:history="1">
            <w:r w:rsidR="0010592D" w:rsidRPr="00D70072">
              <w:rPr>
                <w:rStyle w:val="Hiperpovezava"/>
                <w:rFonts w:ascii="Arial Narrow" w:hAnsi="Arial Narrow"/>
                <w:lang w:val="sl-SI"/>
              </w:rPr>
              <w:t>2.4</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Glasovna pošta (voice mail)</w:t>
            </w:r>
            <w:r w:rsidR="0010592D">
              <w:rPr>
                <w:webHidden/>
              </w:rPr>
              <w:tab/>
            </w:r>
            <w:r w:rsidR="0010592D">
              <w:rPr>
                <w:webHidden/>
              </w:rPr>
              <w:fldChar w:fldCharType="begin"/>
            </w:r>
            <w:r w:rsidR="0010592D">
              <w:rPr>
                <w:webHidden/>
              </w:rPr>
              <w:instrText xml:space="preserve"> PAGEREF _Toc74123325 \h </w:instrText>
            </w:r>
            <w:r w:rsidR="0010592D">
              <w:rPr>
                <w:webHidden/>
              </w:rPr>
            </w:r>
            <w:r w:rsidR="0010592D">
              <w:rPr>
                <w:webHidden/>
              </w:rPr>
              <w:fldChar w:fldCharType="separate"/>
            </w:r>
            <w:r w:rsidR="00F571E2">
              <w:rPr>
                <w:webHidden/>
              </w:rPr>
              <w:t>7</w:t>
            </w:r>
            <w:r w:rsidR="0010592D">
              <w:rPr>
                <w:webHidden/>
              </w:rPr>
              <w:fldChar w:fldCharType="end"/>
            </w:r>
          </w:hyperlink>
        </w:p>
        <w:p w14:paraId="05587E7E" w14:textId="0FF55C4A" w:rsidR="0010592D" w:rsidRDefault="00856808">
          <w:pPr>
            <w:pStyle w:val="Kazalovsebine2"/>
            <w:rPr>
              <w:rFonts w:asciiTheme="minorHAnsi" w:eastAsiaTheme="minorEastAsia" w:hAnsiTheme="minorHAnsi" w:cstheme="minorBidi"/>
              <w:caps w:val="0"/>
              <w:sz w:val="22"/>
              <w:szCs w:val="22"/>
              <w:lang w:val="sl-SI"/>
            </w:rPr>
          </w:pPr>
          <w:hyperlink w:anchor="_Toc74123326" w:history="1">
            <w:r w:rsidR="0010592D" w:rsidRPr="00D70072">
              <w:rPr>
                <w:rStyle w:val="Hiperpovezava"/>
                <w:rFonts w:ascii="Arial Narrow" w:hAnsi="Arial Narrow"/>
                <w:lang w:val="sl-SI"/>
              </w:rPr>
              <w:t>2.5</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Nadzorni sistem</w:t>
            </w:r>
            <w:r w:rsidR="0010592D">
              <w:rPr>
                <w:webHidden/>
              </w:rPr>
              <w:tab/>
            </w:r>
            <w:r w:rsidR="0010592D">
              <w:rPr>
                <w:webHidden/>
              </w:rPr>
              <w:fldChar w:fldCharType="begin"/>
            </w:r>
            <w:r w:rsidR="0010592D">
              <w:rPr>
                <w:webHidden/>
              </w:rPr>
              <w:instrText xml:space="preserve"> PAGEREF _Toc74123326 \h </w:instrText>
            </w:r>
            <w:r w:rsidR="0010592D">
              <w:rPr>
                <w:webHidden/>
              </w:rPr>
            </w:r>
            <w:r w:rsidR="0010592D">
              <w:rPr>
                <w:webHidden/>
              </w:rPr>
              <w:fldChar w:fldCharType="separate"/>
            </w:r>
            <w:r w:rsidR="00F571E2">
              <w:rPr>
                <w:webHidden/>
              </w:rPr>
              <w:t>7</w:t>
            </w:r>
            <w:r w:rsidR="0010592D">
              <w:rPr>
                <w:webHidden/>
              </w:rPr>
              <w:fldChar w:fldCharType="end"/>
            </w:r>
          </w:hyperlink>
        </w:p>
        <w:p w14:paraId="2EF95A5A" w14:textId="7513ABB5" w:rsidR="0010592D" w:rsidRDefault="00856808">
          <w:pPr>
            <w:pStyle w:val="Kazalovsebine1"/>
            <w:rPr>
              <w:rFonts w:asciiTheme="minorHAnsi" w:eastAsiaTheme="minorEastAsia" w:hAnsiTheme="minorHAnsi" w:cstheme="minorBidi"/>
              <w:caps w:val="0"/>
              <w:noProof/>
              <w:sz w:val="22"/>
              <w:szCs w:val="22"/>
            </w:rPr>
          </w:pPr>
          <w:hyperlink w:anchor="_Toc74123327" w:history="1">
            <w:r w:rsidR="0010592D" w:rsidRPr="00D70072">
              <w:rPr>
                <w:rStyle w:val="Hiperpovezava"/>
                <w:rFonts w:ascii="Arial Narrow" w:hAnsi="Arial Narrow"/>
                <w:noProof/>
              </w:rPr>
              <w:t>3.</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SPLOŠNE TEHNIČNE zahteve</w:t>
            </w:r>
            <w:r w:rsidR="0010592D">
              <w:rPr>
                <w:noProof/>
                <w:webHidden/>
              </w:rPr>
              <w:tab/>
            </w:r>
            <w:r w:rsidR="0010592D">
              <w:rPr>
                <w:noProof/>
                <w:webHidden/>
              </w:rPr>
              <w:fldChar w:fldCharType="begin"/>
            </w:r>
            <w:r w:rsidR="0010592D">
              <w:rPr>
                <w:noProof/>
                <w:webHidden/>
              </w:rPr>
              <w:instrText xml:space="preserve"> PAGEREF _Toc74123327 \h </w:instrText>
            </w:r>
            <w:r w:rsidR="0010592D">
              <w:rPr>
                <w:noProof/>
                <w:webHidden/>
              </w:rPr>
            </w:r>
            <w:r w:rsidR="0010592D">
              <w:rPr>
                <w:noProof/>
                <w:webHidden/>
              </w:rPr>
              <w:fldChar w:fldCharType="separate"/>
            </w:r>
            <w:r w:rsidR="00F571E2">
              <w:rPr>
                <w:noProof/>
                <w:webHidden/>
              </w:rPr>
              <w:t>8</w:t>
            </w:r>
            <w:r w:rsidR="0010592D">
              <w:rPr>
                <w:noProof/>
                <w:webHidden/>
              </w:rPr>
              <w:fldChar w:fldCharType="end"/>
            </w:r>
          </w:hyperlink>
        </w:p>
        <w:p w14:paraId="2F0BF97A" w14:textId="0CBD85E6" w:rsidR="0010592D" w:rsidRDefault="00856808">
          <w:pPr>
            <w:pStyle w:val="Kazalovsebine2"/>
            <w:rPr>
              <w:rFonts w:asciiTheme="minorHAnsi" w:eastAsiaTheme="minorEastAsia" w:hAnsiTheme="minorHAnsi" w:cstheme="minorBidi"/>
              <w:caps w:val="0"/>
              <w:sz w:val="22"/>
              <w:szCs w:val="22"/>
              <w:lang w:val="sl-SI"/>
            </w:rPr>
          </w:pPr>
          <w:hyperlink w:anchor="_Toc74123328" w:history="1">
            <w:r w:rsidR="0010592D" w:rsidRPr="00D70072">
              <w:rPr>
                <w:rStyle w:val="Hiperpovezava"/>
                <w:rFonts w:ascii="Arial Narrow" w:hAnsi="Arial Narrow"/>
                <w:lang w:val="sl-SI"/>
              </w:rPr>
              <w:t>3.1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Merske enote</w:t>
            </w:r>
            <w:r w:rsidR="0010592D">
              <w:rPr>
                <w:webHidden/>
              </w:rPr>
              <w:tab/>
            </w:r>
            <w:r w:rsidR="0010592D">
              <w:rPr>
                <w:webHidden/>
              </w:rPr>
              <w:fldChar w:fldCharType="begin"/>
            </w:r>
            <w:r w:rsidR="0010592D">
              <w:rPr>
                <w:webHidden/>
              </w:rPr>
              <w:instrText xml:space="preserve"> PAGEREF _Toc74123328 \h </w:instrText>
            </w:r>
            <w:r w:rsidR="0010592D">
              <w:rPr>
                <w:webHidden/>
              </w:rPr>
            </w:r>
            <w:r w:rsidR="0010592D">
              <w:rPr>
                <w:webHidden/>
              </w:rPr>
              <w:fldChar w:fldCharType="separate"/>
            </w:r>
            <w:r w:rsidR="00F571E2">
              <w:rPr>
                <w:webHidden/>
              </w:rPr>
              <w:t>8</w:t>
            </w:r>
            <w:r w:rsidR="0010592D">
              <w:rPr>
                <w:webHidden/>
              </w:rPr>
              <w:fldChar w:fldCharType="end"/>
            </w:r>
          </w:hyperlink>
        </w:p>
        <w:p w14:paraId="796E7B6F" w14:textId="3D9F2F8A" w:rsidR="0010592D" w:rsidRDefault="00856808">
          <w:pPr>
            <w:pStyle w:val="Kazalovsebine2"/>
            <w:rPr>
              <w:rFonts w:asciiTheme="minorHAnsi" w:eastAsiaTheme="minorEastAsia" w:hAnsiTheme="minorHAnsi" w:cstheme="minorBidi"/>
              <w:caps w:val="0"/>
              <w:sz w:val="22"/>
              <w:szCs w:val="22"/>
              <w:lang w:val="sl-SI"/>
            </w:rPr>
          </w:pPr>
          <w:hyperlink w:anchor="_Toc74123329" w:history="1">
            <w:r w:rsidR="0010592D" w:rsidRPr="00D70072">
              <w:rPr>
                <w:rStyle w:val="Hiperpovezava"/>
                <w:rFonts w:ascii="Arial Narrow" w:hAnsi="Arial Narrow"/>
                <w:lang w:val="sl-SI"/>
              </w:rPr>
              <w:t>3.2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Upoštevani tehniški standardi in predpisi</w:t>
            </w:r>
            <w:r w:rsidR="0010592D">
              <w:rPr>
                <w:webHidden/>
              </w:rPr>
              <w:tab/>
            </w:r>
            <w:r w:rsidR="0010592D">
              <w:rPr>
                <w:webHidden/>
              </w:rPr>
              <w:fldChar w:fldCharType="begin"/>
            </w:r>
            <w:r w:rsidR="0010592D">
              <w:rPr>
                <w:webHidden/>
              </w:rPr>
              <w:instrText xml:space="preserve"> PAGEREF _Toc74123329 \h </w:instrText>
            </w:r>
            <w:r w:rsidR="0010592D">
              <w:rPr>
                <w:webHidden/>
              </w:rPr>
            </w:r>
            <w:r w:rsidR="0010592D">
              <w:rPr>
                <w:webHidden/>
              </w:rPr>
              <w:fldChar w:fldCharType="separate"/>
            </w:r>
            <w:r w:rsidR="00F571E2">
              <w:rPr>
                <w:webHidden/>
              </w:rPr>
              <w:t>8</w:t>
            </w:r>
            <w:r w:rsidR="0010592D">
              <w:rPr>
                <w:webHidden/>
              </w:rPr>
              <w:fldChar w:fldCharType="end"/>
            </w:r>
          </w:hyperlink>
        </w:p>
        <w:p w14:paraId="1E82416B" w14:textId="5CEB1C33" w:rsidR="0010592D" w:rsidRDefault="00856808">
          <w:pPr>
            <w:pStyle w:val="Kazalovsebine2"/>
            <w:rPr>
              <w:rFonts w:asciiTheme="minorHAnsi" w:eastAsiaTheme="minorEastAsia" w:hAnsiTheme="minorHAnsi" w:cstheme="minorBidi"/>
              <w:caps w:val="0"/>
              <w:sz w:val="22"/>
              <w:szCs w:val="22"/>
              <w:lang w:val="sl-SI"/>
            </w:rPr>
          </w:pPr>
          <w:hyperlink w:anchor="_Toc74123330" w:history="1">
            <w:r w:rsidR="0010592D" w:rsidRPr="00D70072">
              <w:rPr>
                <w:rStyle w:val="Hiperpovezava"/>
                <w:rFonts w:ascii="Arial Narrow" w:hAnsi="Arial Narrow"/>
                <w:lang w:val="sl-SI"/>
              </w:rPr>
              <w:t>3.3</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Garantirane vrednosti</w:t>
            </w:r>
            <w:r w:rsidR="0010592D">
              <w:rPr>
                <w:webHidden/>
              </w:rPr>
              <w:tab/>
            </w:r>
            <w:r w:rsidR="0010592D">
              <w:rPr>
                <w:webHidden/>
              </w:rPr>
              <w:fldChar w:fldCharType="begin"/>
            </w:r>
            <w:r w:rsidR="0010592D">
              <w:rPr>
                <w:webHidden/>
              </w:rPr>
              <w:instrText xml:space="preserve"> PAGEREF _Toc74123330 \h </w:instrText>
            </w:r>
            <w:r w:rsidR="0010592D">
              <w:rPr>
                <w:webHidden/>
              </w:rPr>
            </w:r>
            <w:r w:rsidR="0010592D">
              <w:rPr>
                <w:webHidden/>
              </w:rPr>
              <w:fldChar w:fldCharType="separate"/>
            </w:r>
            <w:r w:rsidR="00F571E2">
              <w:rPr>
                <w:webHidden/>
              </w:rPr>
              <w:t>8</w:t>
            </w:r>
            <w:r w:rsidR="0010592D">
              <w:rPr>
                <w:webHidden/>
              </w:rPr>
              <w:fldChar w:fldCharType="end"/>
            </w:r>
          </w:hyperlink>
        </w:p>
        <w:p w14:paraId="06147586" w14:textId="05AF69CA" w:rsidR="0010592D" w:rsidRDefault="00856808">
          <w:pPr>
            <w:pStyle w:val="Kazalovsebine2"/>
            <w:rPr>
              <w:rFonts w:asciiTheme="minorHAnsi" w:eastAsiaTheme="minorEastAsia" w:hAnsiTheme="minorHAnsi" w:cstheme="minorBidi"/>
              <w:caps w:val="0"/>
              <w:sz w:val="22"/>
              <w:szCs w:val="22"/>
              <w:lang w:val="sl-SI"/>
            </w:rPr>
          </w:pPr>
          <w:hyperlink w:anchor="_Toc74123331" w:history="1">
            <w:r w:rsidR="0010592D" w:rsidRPr="00D70072">
              <w:rPr>
                <w:rStyle w:val="Hiperpovezava"/>
                <w:rFonts w:ascii="Arial Narrow" w:hAnsi="Arial Narrow"/>
                <w:lang w:val="sl-SI"/>
              </w:rPr>
              <w:t>3.4</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Materiali in postopki</w:t>
            </w:r>
            <w:r w:rsidR="0010592D">
              <w:rPr>
                <w:webHidden/>
              </w:rPr>
              <w:tab/>
            </w:r>
            <w:r w:rsidR="0010592D">
              <w:rPr>
                <w:webHidden/>
              </w:rPr>
              <w:fldChar w:fldCharType="begin"/>
            </w:r>
            <w:r w:rsidR="0010592D">
              <w:rPr>
                <w:webHidden/>
              </w:rPr>
              <w:instrText xml:space="preserve"> PAGEREF _Toc74123331 \h </w:instrText>
            </w:r>
            <w:r w:rsidR="0010592D">
              <w:rPr>
                <w:webHidden/>
              </w:rPr>
            </w:r>
            <w:r w:rsidR="0010592D">
              <w:rPr>
                <w:webHidden/>
              </w:rPr>
              <w:fldChar w:fldCharType="separate"/>
            </w:r>
            <w:r w:rsidR="00F571E2">
              <w:rPr>
                <w:webHidden/>
              </w:rPr>
              <w:t>8</w:t>
            </w:r>
            <w:r w:rsidR="0010592D">
              <w:rPr>
                <w:webHidden/>
              </w:rPr>
              <w:fldChar w:fldCharType="end"/>
            </w:r>
          </w:hyperlink>
        </w:p>
        <w:p w14:paraId="59ED4C60" w14:textId="1767DEEE" w:rsidR="0010592D" w:rsidRDefault="00856808">
          <w:pPr>
            <w:pStyle w:val="Kazalovsebine2"/>
            <w:rPr>
              <w:rFonts w:asciiTheme="minorHAnsi" w:eastAsiaTheme="minorEastAsia" w:hAnsiTheme="minorHAnsi" w:cstheme="minorBidi"/>
              <w:caps w:val="0"/>
              <w:sz w:val="22"/>
              <w:szCs w:val="22"/>
              <w:lang w:val="sl-SI"/>
            </w:rPr>
          </w:pPr>
          <w:hyperlink w:anchor="_Toc74123332" w:history="1">
            <w:r w:rsidR="0010592D" w:rsidRPr="00D70072">
              <w:rPr>
                <w:rStyle w:val="Hiperpovezava"/>
                <w:rFonts w:ascii="Arial Narrow" w:hAnsi="Arial Narrow"/>
                <w:lang w:val="sl-SI"/>
              </w:rPr>
              <w:t>3.5</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bCs/>
                <w:lang w:val="sl-SI"/>
              </w:rPr>
              <w:t xml:space="preserve">Barvno </w:t>
            </w:r>
            <w:r w:rsidR="0010592D" w:rsidRPr="00D70072">
              <w:rPr>
                <w:rStyle w:val="Hiperpovezava"/>
                <w:rFonts w:ascii="Arial Narrow" w:hAnsi="Arial Narrow"/>
                <w:lang w:val="sl-SI"/>
              </w:rPr>
              <w:t>označevanje</w:t>
            </w:r>
            <w:r w:rsidR="0010592D">
              <w:rPr>
                <w:webHidden/>
              </w:rPr>
              <w:tab/>
            </w:r>
            <w:r w:rsidR="0010592D">
              <w:rPr>
                <w:webHidden/>
              </w:rPr>
              <w:fldChar w:fldCharType="begin"/>
            </w:r>
            <w:r w:rsidR="0010592D">
              <w:rPr>
                <w:webHidden/>
              </w:rPr>
              <w:instrText xml:space="preserve"> PAGEREF _Toc74123332 \h </w:instrText>
            </w:r>
            <w:r w:rsidR="0010592D">
              <w:rPr>
                <w:webHidden/>
              </w:rPr>
            </w:r>
            <w:r w:rsidR="0010592D">
              <w:rPr>
                <w:webHidden/>
              </w:rPr>
              <w:fldChar w:fldCharType="separate"/>
            </w:r>
            <w:r w:rsidR="00F571E2">
              <w:rPr>
                <w:webHidden/>
              </w:rPr>
              <w:t>8</w:t>
            </w:r>
            <w:r w:rsidR="0010592D">
              <w:rPr>
                <w:webHidden/>
              </w:rPr>
              <w:fldChar w:fldCharType="end"/>
            </w:r>
          </w:hyperlink>
        </w:p>
        <w:p w14:paraId="7F97EFA3" w14:textId="1CC634D7" w:rsidR="0010592D" w:rsidRDefault="00856808">
          <w:pPr>
            <w:pStyle w:val="Kazalovsebine2"/>
            <w:rPr>
              <w:rFonts w:asciiTheme="minorHAnsi" w:eastAsiaTheme="minorEastAsia" w:hAnsiTheme="minorHAnsi" w:cstheme="minorBidi"/>
              <w:caps w:val="0"/>
              <w:sz w:val="22"/>
              <w:szCs w:val="22"/>
              <w:lang w:val="sl-SI"/>
            </w:rPr>
          </w:pPr>
          <w:hyperlink w:anchor="_Toc74123333" w:history="1">
            <w:r w:rsidR="0010592D" w:rsidRPr="00D70072">
              <w:rPr>
                <w:rStyle w:val="Hiperpovezava"/>
                <w:rFonts w:ascii="Arial Narrow" w:hAnsi="Arial Narrow"/>
                <w:lang w:val="sl-SI"/>
              </w:rPr>
              <w:t>3.6</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Označevanje</w:t>
            </w:r>
            <w:r w:rsidR="0010592D">
              <w:rPr>
                <w:webHidden/>
              </w:rPr>
              <w:tab/>
            </w:r>
            <w:r w:rsidR="0010592D">
              <w:rPr>
                <w:webHidden/>
              </w:rPr>
              <w:fldChar w:fldCharType="begin"/>
            </w:r>
            <w:r w:rsidR="0010592D">
              <w:rPr>
                <w:webHidden/>
              </w:rPr>
              <w:instrText xml:space="preserve"> PAGEREF _Toc74123333 \h </w:instrText>
            </w:r>
            <w:r w:rsidR="0010592D">
              <w:rPr>
                <w:webHidden/>
              </w:rPr>
            </w:r>
            <w:r w:rsidR="0010592D">
              <w:rPr>
                <w:webHidden/>
              </w:rPr>
              <w:fldChar w:fldCharType="separate"/>
            </w:r>
            <w:r w:rsidR="00F571E2">
              <w:rPr>
                <w:webHidden/>
              </w:rPr>
              <w:t>9</w:t>
            </w:r>
            <w:r w:rsidR="0010592D">
              <w:rPr>
                <w:webHidden/>
              </w:rPr>
              <w:fldChar w:fldCharType="end"/>
            </w:r>
          </w:hyperlink>
        </w:p>
        <w:p w14:paraId="02D14E95" w14:textId="3FD6BF65" w:rsidR="0010592D" w:rsidRDefault="00856808">
          <w:pPr>
            <w:pStyle w:val="Kazalovsebine2"/>
            <w:rPr>
              <w:rFonts w:asciiTheme="minorHAnsi" w:eastAsiaTheme="minorEastAsia" w:hAnsiTheme="minorHAnsi" w:cstheme="minorBidi"/>
              <w:caps w:val="0"/>
              <w:sz w:val="22"/>
              <w:szCs w:val="22"/>
              <w:lang w:val="sl-SI"/>
            </w:rPr>
          </w:pPr>
          <w:hyperlink w:anchor="_Toc74123334" w:history="1">
            <w:r w:rsidR="0010592D" w:rsidRPr="00D70072">
              <w:rPr>
                <w:rStyle w:val="Hiperpovezava"/>
                <w:rFonts w:ascii="Arial Narrow" w:hAnsi="Arial Narrow"/>
                <w:lang w:val="sl-SI"/>
              </w:rPr>
              <w:t>3.7</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Priključne sponke</w:t>
            </w:r>
            <w:r w:rsidR="0010592D">
              <w:rPr>
                <w:webHidden/>
              </w:rPr>
              <w:tab/>
            </w:r>
            <w:r w:rsidR="0010592D">
              <w:rPr>
                <w:webHidden/>
              </w:rPr>
              <w:fldChar w:fldCharType="begin"/>
            </w:r>
            <w:r w:rsidR="0010592D">
              <w:rPr>
                <w:webHidden/>
              </w:rPr>
              <w:instrText xml:space="preserve"> PAGEREF _Toc74123334 \h </w:instrText>
            </w:r>
            <w:r w:rsidR="0010592D">
              <w:rPr>
                <w:webHidden/>
              </w:rPr>
            </w:r>
            <w:r w:rsidR="0010592D">
              <w:rPr>
                <w:webHidden/>
              </w:rPr>
              <w:fldChar w:fldCharType="separate"/>
            </w:r>
            <w:r w:rsidR="00F571E2">
              <w:rPr>
                <w:webHidden/>
              </w:rPr>
              <w:t>9</w:t>
            </w:r>
            <w:r w:rsidR="0010592D">
              <w:rPr>
                <w:webHidden/>
              </w:rPr>
              <w:fldChar w:fldCharType="end"/>
            </w:r>
          </w:hyperlink>
        </w:p>
        <w:p w14:paraId="32C0621A" w14:textId="5F3CE541" w:rsidR="0010592D" w:rsidRDefault="00856808">
          <w:pPr>
            <w:pStyle w:val="Kazalovsebine2"/>
            <w:rPr>
              <w:rFonts w:asciiTheme="minorHAnsi" w:eastAsiaTheme="minorEastAsia" w:hAnsiTheme="minorHAnsi" w:cstheme="minorBidi"/>
              <w:caps w:val="0"/>
              <w:sz w:val="22"/>
              <w:szCs w:val="22"/>
              <w:lang w:val="sl-SI"/>
            </w:rPr>
          </w:pPr>
          <w:hyperlink w:anchor="_Toc74123335" w:history="1">
            <w:r w:rsidR="0010592D" w:rsidRPr="00D70072">
              <w:rPr>
                <w:rStyle w:val="Hiperpovezava"/>
                <w:rFonts w:ascii="Arial Narrow" w:hAnsi="Arial Narrow"/>
                <w:lang w:val="sl-SI"/>
              </w:rPr>
              <w:t>3.8</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Ozemljitev naprav</w:t>
            </w:r>
            <w:r w:rsidR="0010592D">
              <w:rPr>
                <w:webHidden/>
              </w:rPr>
              <w:tab/>
            </w:r>
            <w:r w:rsidR="0010592D">
              <w:rPr>
                <w:webHidden/>
              </w:rPr>
              <w:fldChar w:fldCharType="begin"/>
            </w:r>
            <w:r w:rsidR="0010592D">
              <w:rPr>
                <w:webHidden/>
              </w:rPr>
              <w:instrText xml:space="preserve"> PAGEREF _Toc74123335 \h </w:instrText>
            </w:r>
            <w:r w:rsidR="0010592D">
              <w:rPr>
                <w:webHidden/>
              </w:rPr>
            </w:r>
            <w:r w:rsidR="0010592D">
              <w:rPr>
                <w:webHidden/>
              </w:rPr>
              <w:fldChar w:fldCharType="separate"/>
            </w:r>
            <w:r w:rsidR="00F571E2">
              <w:rPr>
                <w:webHidden/>
              </w:rPr>
              <w:t>9</w:t>
            </w:r>
            <w:r w:rsidR="0010592D">
              <w:rPr>
                <w:webHidden/>
              </w:rPr>
              <w:fldChar w:fldCharType="end"/>
            </w:r>
          </w:hyperlink>
        </w:p>
        <w:p w14:paraId="19804D3A" w14:textId="007077F7" w:rsidR="0010592D" w:rsidRDefault="00856808">
          <w:pPr>
            <w:pStyle w:val="Kazalovsebine2"/>
            <w:rPr>
              <w:rFonts w:asciiTheme="minorHAnsi" w:eastAsiaTheme="minorEastAsia" w:hAnsiTheme="minorHAnsi" w:cstheme="minorBidi"/>
              <w:caps w:val="0"/>
              <w:sz w:val="22"/>
              <w:szCs w:val="22"/>
              <w:lang w:val="sl-SI"/>
            </w:rPr>
          </w:pPr>
          <w:hyperlink w:anchor="_Toc74123336" w:history="1">
            <w:r w:rsidR="0010592D" w:rsidRPr="00D70072">
              <w:rPr>
                <w:rStyle w:val="Hiperpovezava"/>
                <w:rFonts w:ascii="Arial Narrow" w:hAnsi="Arial Narrow"/>
                <w:lang w:val="sl-SI"/>
              </w:rPr>
              <w:t>3.9</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Vpliv okolja</w:t>
            </w:r>
            <w:r w:rsidR="0010592D">
              <w:rPr>
                <w:webHidden/>
              </w:rPr>
              <w:tab/>
            </w:r>
            <w:r w:rsidR="0010592D">
              <w:rPr>
                <w:webHidden/>
              </w:rPr>
              <w:fldChar w:fldCharType="begin"/>
            </w:r>
            <w:r w:rsidR="0010592D">
              <w:rPr>
                <w:webHidden/>
              </w:rPr>
              <w:instrText xml:space="preserve"> PAGEREF _Toc74123336 \h </w:instrText>
            </w:r>
            <w:r w:rsidR="0010592D">
              <w:rPr>
                <w:webHidden/>
              </w:rPr>
            </w:r>
            <w:r w:rsidR="0010592D">
              <w:rPr>
                <w:webHidden/>
              </w:rPr>
              <w:fldChar w:fldCharType="separate"/>
            </w:r>
            <w:r w:rsidR="00F571E2">
              <w:rPr>
                <w:webHidden/>
              </w:rPr>
              <w:t>9</w:t>
            </w:r>
            <w:r w:rsidR="0010592D">
              <w:rPr>
                <w:webHidden/>
              </w:rPr>
              <w:fldChar w:fldCharType="end"/>
            </w:r>
          </w:hyperlink>
        </w:p>
        <w:p w14:paraId="6A1F6303" w14:textId="139CAC10" w:rsidR="0010592D" w:rsidRDefault="00856808">
          <w:pPr>
            <w:pStyle w:val="Kazalovsebine3"/>
            <w:rPr>
              <w:rFonts w:asciiTheme="minorHAnsi" w:eastAsiaTheme="minorEastAsia" w:hAnsiTheme="minorHAnsi" w:cstheme="minorBidi"/>
              <w:noProof/>
              <w:sz w:val="22"/>
            </w:rPr>
          </w:pPr>
          <w:hyperlink w:anchor="_Toc74123337" w:history="1">
            <w:r w:rsidR="0010592D" w:rsidRPr="00D70072">
              <w:rPr>
                <w:rStyle w:val="Hiperpovezava"/>
                <w:rFonts w:ascii="Arial Narrow" w:hAnsi="Arial Narrow"/>
                <w:noProof/>
              </w:rPr>
              <w:t>3.9.1</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Okolje namestitve opreme</w:t>
            </w:r>
            <w:r w:rsidR="0010592D">
              <w:rPr>
                <w:noProof/>
                <w:webHidden/>
              </w:rPr>
              <w:tab/>
            </w:r>
            <w:r w:rsidR="0010592D">
              <w:rPr>
                <w:noProof/>
                <w:webHidden/>
              </w:rPr>
              <w:fldChar w:fldCharType="begin"/>
            </w:r>
            <w:r w:rsidR="0010592D">
              <w:rPr>
                <w:noProof/>
                <w:webHidden/>
              </w:rPr>
              <w:instrText xml:space="preserve"> PAGEREF _Toc74123337 \h </w:instrText>
            </w:r>
            <w:r w:rsidR="0010592D">
              <w:rPr>
                <w:noProof/>
                <w:webHidden/>
              </w:rPr>
            </w:r>
            <w:r w:rsidR="0010592D">
              <w:rPr>
                <w:noProof/>
                <w:webHidden/>
              </w:rPr>
              <w:fldChar w:fldCharType="separate"/>
            </w:r>
            <w:r w:rsidR="00F571E2">
              <w:rPr>
                <w:noProof/>
                <w:webHidden/>
              </w:rPr>
              <w:t>9</w:t>
            </w:r>
            <w:r w:rsidR="0010592D">
              <w:rPr>
                <w:noProof/>
                <w:webHidden/>
              </w:rPr>
              <w:fldChar w:fldCharType="end"/>
            </w:r>
          </w:hyperlink>
        </w:p>
        <w:p w14:paraId="51266C17" w14:textId="562C1120" w:rsidR="0010592D" w:rsidRDefault="00856808">
          <w:pPr>
            <w:pStyle w:val="Kazalovsebine3"/>
            <w:rPr>
              <w:rFonts w:asciiTheme="minorHAnsi" w:eastAsiaTheme="minorEastAsia" w:hAnsiTheme="minorHAnsi" w:cstheme="minorBidi"/>
              <w:noProof/>
              <w:sz w:val="22"/>
            </w:rPr>
          </w:pPr>
          <w:hyperlink w:anchor="_Toc74123338" w:history="1">
            <w:r w:rsidR="0010592D" w:rsidRPr="00D70072">
              <w:rPr>
                <w:rStyle w:val="Hiperpovezava"/>
                <w:rFonts w:ascii="Arial Narrow" w:hAnsi="Arial Narrow"/>
                <w:noProof/>
              </w:rPr>
              <w:t>3.9.2</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Stopnja zaščite električne opreme</w:t>
            </w:r>
            <w:r w:rsidR="0010592D">
              <w:rPr>
                <w:noProof/>
                <w:webHidden/>
              </w:rPr>
              <w:tab/>
            </w:r>
            <w:r w:rsidR="0010592D">
              <w:rPr>
                <w:noProof/>
                <w:webHidden/>
              </w:rPr>
              <w:fldChar w:fldCharType="begin"/>
            </w:r>
            <w:r w:rsidR="0010592D">
              <w:rPr>
                <w:noProof/>
                <w:webHidden/>
              </w:rPr>
              <w:instrText xml:space="preserve"> PAGEREF _Toc74123338 \h </w:instrText>
            </w:r>
            <w:r w:rsidR="0010592D">
              <w:rPr>
                <w:noProof/>
                <w:webHidden/>
              </w:rPr>
            </w:r>
            <w:r w:rsidR="0010592D">
              <w:rPr>
                <w:noProof/>
                <w:webHidden/>
              </w:rPr>
              <w:fldChar w:fldCharType="separate"/>
            </w:r>
            <w:r w:rsidR="00F571E2">
              <w:rPr>
                <w:noProof/>
                <w:webHidden/>
              </w:rPr>
              <w:t>10</w:t>
            </w:r>
            <w:r w:rsidR="0010592D">
              <w:rPr>
                <w:noProof/>
                <w:webHidden/>
              </w:rPr>
              <w:fldChar w:fldCharType="end"/>
            </w:r>
          </w:hyperlink>
        </w:p>
        <w:p w14:paraId="4A0D8DD0" w14:textId="1766218F" w:rsidR="0010592D" w:rsidRDefault="00856808">
          <w:pPr>
            <w:pStyle w:val="Kazalovsebine3"/>
            <w:rPr>
              <w:rFonts w:asciiTheme="minorHAnsi" w:eastAsiaTheme="minorEastAsia" w:hAnsiTheme="minorHAnsi" w:cstheme="minorBidi"/>
              <w:noProof/>
              <w:sz w:val="22"/>
            </w:rPr>
          </w:pPr>
          <w:hyperlink w:anchor="_Toc74123339" w:history="1">
            <w:r w:rsidR="0010592D" w:rsidRPr="00D70072">
              <w:rPr>
                <w:rStyle w:val="Hiperpovezava"/>
                <w:rFonts w:ascii="Arial Narrow" w:hAnsi="Arial Narrow"/>
                <w:noProof/>
              </w:rPr>
              <w:t>3.9.3</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Elektromagnetna združljivost (EMC)</w:t>
            </w:r>
            <w:r w:rsidR="0010592D">
              <w:rPr>
                <w:noProof/>
                <w:webHidden/>
              </w:rPr>
              <w:tab/>
            </w:r>
            <w:r w:rsidR="0010592D">
              <w:rPr>
                <w:noProof/>
                <w:webHidden/>
              </w:rPr>
              <w:fldChar w:fldCharType="begin"/>
            </w:r>
            <w:r w:rsidR="0010592D">
              <w:rPr>
                <w:noProof/>
                <w:webHidden/>
              </w:rPr>
              <w:instrText xml:space="preserve"> PAGEREF _Toc74123339 \h </w:instrText>
            </w:r>
            <w:r w:rsidR="0010592D">
              <w:rPr>
                <w:noProof/>
                <w:webHidden/>
              </w:rPr>
            </w:r>
            <w:r w:rsidR="0010592D">
              <w:rPr>
                <w:noProof/>
                <w:webHidden/>
              </w:rPr>
              <w:fldChar w:fldCharType="separate"/>
            </w:r>
            <w:r w:rsidR="00F571E2">
              <w:rPr>
                <w:noProof/>
                <w:webHidden/>
              </w:rPr>
              <w:t>10</w:t>
            </w:r>
            <w:r w:rsidR="0010592D">
              <w:rPr>
                <w:noProof/>
                <w:webHidden/>
              </w:rPr>
              <w:fldChar w:fldCharType="end"/>
            </w:r>
          </w:hyperlink>
        </w:p>
        <w:p w14:paraId="05064E24" w14:textId="74C310FD" w:rsidR="0010592D" w:rsidRDefault="00856808">
          <w:pPr>
            <w:pStyle w:val="Kazalovsebine3"/>
            <w:rPr>
              <w:rFonts w:asciiTheme="minorHAnsi" w:eastAsiaTheme="minorEastAsia" w:hAnsiTheme="minorHAnsi" w:cstheme="minorBidi"/>
              <w:noProof/>
              <w:sz w:val="22"/>
            </w:rPr>
          </w:pPr>
          <w:hyperlink w:anchor="_Toc74123340" w:history="1">
            <w:r w:rsidR="0010592D" w:rsidRPr="00D70072">
              <w:rPr>
                <w:rStyle w:val="Hiperpovezava"/>
                <w:rFonts w:ascii="Arial Narrow" w:hAnsi="Arial Narrow"/>
                <w:noProof/>
              </w:rPr>
              <w:t>3.9.4</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Zaščita pred prenapetostmi</w:t>
            </w:r>
            <w:r w:rsidR="0010592D">
              <w:rPr>
                <w:noProof/>
                <w:webHidden/>
              </w:rPr>
              <w:tab/>
            </w:r>
            <w:r w:rsidR="0010592D">
              <w:rPr>
                <w:noProof/>
                <w:webHidden/>
              </w:rPr>
              <w:fldChar w:fldCharType="begin"/>
            </w:r>
            <w:r w:rsidR="0010592D">
              <w:rPr>
                <w:noProof/>
                <w:webHidden/>
              </w:rPr>
              <w:instrText xml:space="preserve"> PAGEREF _Toc74123340 \h </w:instrText>
            </w:r>
            <w:r w:rsidR="0010592D">
              <w:rPr>
                <w:noProof/>
                <w:webHidden/>
              </w:rPr>
            </w:r>
            <w:r w:rsidR="0010592D">
              <w:rPr>
                <w:noProof/>
                <w:webHidden/>
              </w:rPr>
              <w:fldChar w:fldCharType="separate"/>
            </w:r>
            <w:r w:rsidR="00F571E2">
              <w:rPr>
                <w:noProof/>
                <w:webHidden/>
              </w:rPr>
              <w:t>10</w:t>
            </w:r>
            <w:r w:rsidR="0010592D">
              <w:rPr>
                <w:noProof/>
                <w:webHidden/>
              </w:rPr>
              <w:fldChar w:fldCharType="end"/>
            </w:r>
          </w:hyperlink>
        </w:p>
        <w:p w14:paraId="5DF06BEE" w14:textId="06334117" w:rsidR="0010592D" w:rsidRDefault="00856808">
          <w:pPr>
            <w:pStyle w:val="Kazalovsebine2"/>
            <w:rPr>
              <w:rFonts w:asciiTheme="minorHAnsi" w:eastAsiaTheme="minorEastAsia" w:hAnsiTheme="minorHAnsi" w:cstheme="minorBidi"/>
              <w:caps w:val="0"/>
              <w:sz w:val="22"/>
              <w:szCs w:val="22"/>
              <w:lang w:val="sl-SI"/>
            </w:rPr>
          </w:pPr>
          <w:hyperlink w:anchor="_Toc74123341" w:history="1">
            <w:r w:rsidR="0010592D" w:rsidRPr="00D70072">
              <w:rPr>
                <w:rStyle w:val="Hiperpovezava"/>
                <w:rFonts w:ascii="Arial Narrow" w:hAnsi="Arial Narrow"/>
                <w:lang w:val="sl-SI"/>
              </w:rPr>
              <w:t>3.10</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Montaža</w:t>
            </w:r>
            <w:r w:rsidR="0010592D">
              <w:rPr>
                <w:webHidden/>
              </w:rPr>
              <w:tab/>
            </w:r>
            <w:r w:rsidR="0010592D">
              <w:rPr>
                <w:webHidden/>
              </w:rPr>
              <w:fldChar w:fldCharType="begin"/>
            </w:r>
            <w:r w:rsidR="0010592D">
              <w:rPr>
                <w:webHidden/>
              </w:rPr>
              <w:instrText xml:space="preserve"> PAGEREF _Toc74123341 \h </w:instrText>
            </w:r>
            <w:r w:rsidR="0010592D">
              <w:rPr>
                <w:webHidden/>
              </w:rPr>
            </w:r>
            <w:r w:rsidR="0010592D">
              <w:rPr>
                <w:webHidden/>
              </w:rPr>
              <w:fldChar w:fldCharType="separate"/>
            </w:r>
            <w:r w:rsidR="00F571E2">
              <w:rPr>
                <w:webHidden/>
              </w:rPr>
              <w:t>10</w:t>
            </w:r>
            <w:r w:rsidR="0010592D">
              <w:rPr>
                <w:webHidden/>
              </w:rPr>
              <w:fldChar w:fldCharType="end"/>
            </w:r>
          </w:hyperlink>
        </w:p>
        <w:p w14:paraId="6B6973C8" w14:textId="03C29E7C" w:rsidR="0010592D" w:rsidRDefault="00856808">
          <w:pPr>
            <w:pStyle w:val="Kazalovsebine2"/>
            <w:rPr>
              <w:rFonts w:asciiTheme="minorHAnsi" w:eastAsiaTheme="minorEastAsia" w:hAnsiTheme="minorHAnsi" w:cstheme="minorBidi"/>
              <w:caps w:val="0"/>
              <w:sz w:val="22"/>
              <w:szCs w:val="22"/>
              <w:lang w:val="sl-SI"/>
            </w:rPr>
          </w:pPr>
          <w:hyperlink w:anchor="_Toc74123342" w:history="1">
            <w:r w:rsidR="0010592D" w:rsidRPr="00D70072">
              <w:rPr>
                <w:rStyle w:val="Hiperpovezava"/>
                <w:rFonts w:ascii="Arial Narrow" w:hAnsi="Arial Narrow"/>
                <w:lang w:val="sl-SI"/>
              </w:rPr>
              <w:t>3.11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Dokumentacija</w:t>
            </w:r>
            <w:r w:rsidR="0010592D">
              <w:rPr>
                <w:webHidden/>
              </w:rPr>
              <w:tab/>
            </w:r>
            <w:r w:rsidR="0010592D">
              <w:rPr>
                <w:webHidden/>
              </w:rPr>
              <w:fldChar w:fldCharType="begin"/>
            </w:r>
            <w:r w:rsidR="0010592D">
              <w:rPr>
                <w:webHidden/>
              </w:rPr>
              <w:instrText xml:space="preserve"> PAGEREF _Toc74123342 \h </w:instrText>
            </w:r>
            <w:r w:rsidR="0010592D">
              <w:rPr>
                <w:webHidden/>
              </w:rPr>
            </w:r>
            <w:r w:rsidR="0010592D">
              <w:rPr>
                <w:webHidden/>
              </w:rPr>
              <w:fldChar w:fldCharType="separate"/>
            </w:r>
            <w:r w:rsidR="00F571E2">
              <w:rPr>
                <w:webHidden/>
              </w:rPr>
              <w:t>11</w:t>
            </w:r>
            <w:r w:rsidR="0010592D">
              <w:rPr>
                <w:webHidden/>
              </w:rPr>
              <w:fldChar w:fldCharType="end"/>
            </w:r>
          </w:hyperlink>
        </w:p>
        <w:p w14:paraId="478BB631" w14:textId="1106D95B" w:rsidR="0010592D" w:rsidRDefault="00856808">
          <w:pPr>
            <w:pStyle w:val="Kazalovsebine3"/>
            <w:rPr>
              <w:rFonts w:asciiTheme="minorHAnsi" w:eastAsiaTheme="minorEastAsia" w:hAnsiTheme="minorHAnsi" w:cstheme="minorBidi"/>
              <w:noProof/>
              <w:sz w:val="22"/>
            </w:rPr>
          </w:pPr>
          <w:hyperlink w:anchor="_Toc74123343" w:history="1">
            <w:r w:rsidR="0010592D" w:rsidRPr="00D70072">
              <w:rPr>
                <w:rStyle w:val="Hiperpovezava"/>
                <w:rFonts w:ascii="Arial Narrow" w:hAnsi="Arial Narrow"/>
                <w:noProof/>
              </w:rPr>
              <w:t>3.11.1</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Obseg dokumentacije</w:t>
            </w:r>
            <w:r w:rsidR="0010592D">
              <w:rPr>
                <w:noProof/>
                <w:webHidden/>
              </w:rPr>
              <w:tab/>
            </w:r>
            <w:r w:rsidR="0010592D">
              <w:rPr>
                <w:noProof/>
                <w:webHidden/>
              </w:rPr>
              <w:fldChar w:fldCharType="begin"/>
            </w:r>
            <w:r w:rsidR="0010592D">
              <w:rPr>
                <w:noProof/>
                <w:webHidden/>
              </w:rPr>
              <w:instrText xml:space="preserve"> PAGEREF _Toc74123343 \h </w:instrText>
            </w:r>
            <w:r w:rsidR="0010592D">
              <w:rPr>
                <w:noProof/>
                <w:webHidden/>
              </w:rPr>
            </w:r>
            <w:r w:rsidR="0010592D">
              <w:rPr>
                <w:noProof/>
                <w:webHidden/>
              </w:rPr>
              <w:fldChar w:fldCharType="separate"/>
            </w:r>
            <w:r w:rsidR="00F571E2">
              <w:rPr>
                <w:noProof/>
                <w:webHidden/>
              </w:rPr>
              <w:t>11</w:t>
            </w:r>
            <w:r w:rsidR="0010592D">
              <w:rPr>
                <w:noProof/>
                <w:webHidden/>
              </w:rPr>
              <w:fldChar w:fldCharType="end"/>
            </w:r>
          </w:hyperlink>
        </w:p>
        <w:p w14:paraId="55D95D6D" w14:textId="6A0677B8" w:rsidR="0010592D" w:rsidRDefault="00856808">
          <w:pPr>
            <w:pStyle w:val="Kazalovsebine2"/>
            <w:rPr>
              <w:rFonts w:asciiTheme="minorHAnsi" w:eastAsiaTheme="minorEastAsia" w:hAnsiTheme="minorHAnsi" w:cstheme="minorBidi"/>
              <w:caps w:val="0"/>
              <w:sz w:val="22"/>
              <w:szCs w:val="22"/>
              <w:lang w:val="sl-SI"/>
            </w:rPr>
          </w:pPr>
          <w:hyperlink w:anchor="_Toc74123344" w:history="1">
            <w:r w:rsidR="0010592D" w:rsidRPr="00D70072">
              <w:rPr>
                <w:rStyle w:val="Hiperpovezava"/>
                <w:rFonts w:ascii="Arial Narrow" w:hAnsi="Arial Narrow"/>
                <w:lang w:val="sl-SI"/>
              </w:rPr>
              <w:t>3.12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Konfiguracije</w:t>
            </w:r>
            <w:r w:rsidR="0010592D">
              <w:rPr>
                <w:webHidden/>
              </w:rPr>
              <w:tab/>
            </w:r>
            <w:r w:rsidR="0010592D">
              <w:rPr>
                <w:webHidden/>
              </w:rPr>
              <w:fldChar w:fldCharType="begin"/>
            </w:r>
            <w:r w:rsidR="0010592D">
              <w:rPr>
                <w:webHidden/>
              </w:rPr>
              <w:instrText xml:space="preserve"> PAGEREF _Toc74123344 \h </w:instrText>
            </w:r>
            <w:r w:rsidR="0010592D">
              <w:rPr>
                <w:webHidden/>
              </w:rPr>
            </w:r>
            <w:r w:rsidR="0010592D">
              <w:rPr>
                <w:webHidden/>
              </w:rPr>
              <w:fldChar w:fldCharType="separate"/>
            </w:r>
            <w:r w:rsidR="00F571E2">
              <w:rPr>
                <w:webHidden/>
              </w:rPr>
              <w:t>11</w:t>
            </w:r>
            <w:r w:rsidR="0010592D">
              <w:rPr>
                <w:webHidden/>
              </w:rPr>
              <w:fldChar w:fldCharType="end"/>
            </w:r>
          </w:hyperlink>
        </w:p>
        <w:p w14:paraId="0EE20075" w14:textId="616807A4" w:rsidR="0010592D" w:rsidRDefault="00856808">
          <w:pPr>
            <w:pStyle w:val="Kazalovsebine2"/>
            <w:rPr>
              <w:rFonts w:asciiTheme="minorHAnsi" w:eastAsiaTheme="minorEastAsia" w:hAnsiTheme="minorHAnsi" w:cstheme="minorBidi"/>
              <w:caps w:val="0"/>
              <w:sz w:val="22"/>
              <w:szCs w:val="22"/>
              <w:lang w:val="sl-SI"/>
            </w:rPr>
          </w:pPr>
          <w:hyperlink w:anchor="_Toc74123345" w:history="1">
            <w:r w:rsidR="0010592D" w:rsidRPr="00D70072">
              <w:rPr>
                <w:rStyle w:val="Hiperpovezava"/>
                <w:rFonts w:ascii="Arial Narrow" w:hAnsi="Arial Narrow"/>
                <w:lang w:val="sl-SI"/>
              </w:rPr>
              <w:t>3.13</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Prevzemno preizkušanje</w:t>
            </w:r>
            <w:r w:rsidR="0010592D">
              <w:rPr>
                <w:webHidden/>
              </w:rPr>
              <w:tab/>
            </w:r>
            <w:r w:rsidR="0010592D">
              <w:rPr>
                <w:webHidden/>
              </w:rPr>
              <w:fldChar w:fldCharType="begin"/>
            </w:r>
            <w:r w:rsidR="0010592D">
              <w:rPr>
                <w:webHidden/>
              </w:rPr>
              <w:instrText xml:space="preserve"> PAGEREF _Toc74123345 \h </w:instrText>
            </w:r>
            <w:r w:rsidR="0010592D">
              <w:rPr>
                <w:webHidden/>
              </w:rPr>
            </w:r>
            <w:r w:rsidR="0010592D">
              <w:rPr>
                <w:webHidden/>
              </w:rPr>
              <w:fldChar w:fldCharType="separate"/>
            </w:r>
            <w:r w:rsidR="00F571E2">
              <w:rPr>
                <w:webHidden/>
              </w:rPr>
              <w:t>12</w:t>
            </w:r>
            <w:r w:rsidR="0010592D">
              <w:rPr>
                <w:webHidden/>
              </w:rPr>
              <w:fldChar w:fldCharType="end"/>
            </w:r>
          </w:hyperlink>
        </w:p>
        <w:p w14:paraId="0F384486" w14:textId="788CCFCC" w:rsidR="0010592D" w:rsidRDefault="00856808">
          <w:pPr>
            <w:pStyle w:val="Kazalovsebine2"/>
            <w:rPr>
              <w:rFonts w:asciiTheme="minorHAnsi" w:eastAsiaTheme="minorEastAsia" w:hAnsiTheme="minorHAnsi" w:cstheme="minorBidi"/>
              <w:caps w:val="0"/>
              <w:sz w:val="22"/>
              <w:szCs w:val="22"/>
              <w:lang w:val="sl-SI"/>
            </w:rPr>
          </w:pPr>
          <w:hyperlink w:anchor="_Toc74123346" w:history="1">
            <w:r w:rsidR="0010592D" w:rsidRPr="00D70072">
              <w:rPr>
                <w:rStyle w:val="Hiperpovezava"/>
                <w:rFonts w:ascii="Arial Narrow" w:hAnsi="Arial Narrow"/>
                <w:lang w:val="sl-SI"/>
              </w:rPr>
              <w:t>3.14</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Šolanje</w:t>
            </w:r>
            <w:r w:rsidR="0010592D">
              <w:rPr>
                <w:webHidden/>
              </w:rPr>
              <w:tab/>
            </w:r>
            <w:r w:rsidR="0010592D">
              <w:rPr>
                <w:webHidden/>
              </w:rPr>
              <w:fldChar w:fldCharType="begin"/>
            </w:r>
            <w:r w:rsidR="0010592D">
              <w:rPr>
                <w:webHidden/>
              </w:rPr>
              <w:instrText xml:space="preserve"> PAGEREF _Toc74123346 \h </w:instrText>
            </w:r>
            <w:r w:rsidR="0010592D">
              <w:rPr>
                <w:webHidden/>
              </w:rPr>
            </w:r>
            <w:r w:rsidR="0010592D">
              <w:rPr>
                <w:webHidden/>
              </w:rPr>
              <w:fldChar w:fldCharType="separate"/>
            </w:r>
            <w:r w:rsidR="00F571E2">
              <w:rPr>
                <w:webHidden/>
              </w:rPr>
              <w:t>12</w:t>
            </w:r>
            <w:r w:rsidR="0010592D">
              <w:rPr>
                <w:webHidden/>
              </w:rPr>
              <w:fldChar w:fldCharType="end"/>
            </w:r>
          </w:hyperlink>
        </w:p>
        <w:p w14:paraId="7CA98F1C" w14:textId="4A8E11C8" w:rsidR="0010592D" w:rsidRDefault="00856808">
          <w:pPr>
            <w:pStyle w:val="Kazalovsebine3"/>
            <w:rPr>
              <w:rFonts w:asciiTheme="minorHAnsi" w:eastAsiaTheme="minorEastAsia" w:hAnsiTheme="minorHAnsi" w:cstheme="minorBidi"/>
              <w:noProof/>
              <w:sz w:val="22"/>
            </w:rPr>
          </w:pPr>
          <w:hyperlink w:anchor="_Toc74123347" w:history="1">
            <w:r w:rsidR="0010592D" w:rsidRPr="00D70072">
              <w:rPr>
                <w:rStyle w:val="Hiperpovezava"/>
                <w:rFonts w:ascii="Arial Narrow" w:hAnsi="Arial Narrow"/>
                <w:noProof/>
              </w:rPr>
              <w:t>3.14.1</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Šolanje tehničnega osebja</w:t>
            </w:r>
            <w:r w:rsidR="0010592D">
              <w:rPr>
                <w:noProof/>
                <w:webHidden/>
              </w:rPr>
              <w:tab/>
            </w:r>
            <w:r w:rsidR="0010592D">
              <w:rPr>
                <w:noProof/>
                <w:webHidden/>
              </w:rPr>
              <w:fldChar w:fldCharType="begin"/>
            </w:r>
            <w:r w:rsidR="0010592D">
              <w:rPr>
                <w:noProof/>
                <w:webHidden/>
              </w:rPr>
              <w:instrText xml:space="preserve"> PAGEREF _Toc74123347 \h </w:instrText>
            </w:r>
            <w:r w:rsidR="0010592D">
              <w:rPr>
                <w:noProof/>
                <w:webHidden/>
              </w:rPr>
            </w:r>
            <w:r w:rsidR="0010592D">
              <w:rPr>
                <w:noProof/>
                <w:webHidden/>
              </w:rPr>
              <w:fldChar w:fldCharType="separate"/>
            </w:r>
            <w:r w:rsidR="00F571E2">
              <w:rPr>
                <w:noProof/>
                <w:webHidden/>
              </w:rPr>
              <w:t>12</w:t>
            </w:r>
            <w:r w:rsidR="0010592D">
              <w:rPr>
                <w:noProof/>
                <w:webHidden/>
              </w:rPr>
              <w:fldChar w:fldCharType="end"/>
            </w:r>
          </w:hyperlink>
        </w:p>
        <w:p w14:paraId="0FE41B7D" w14:textId="5A8FA025" w:rsidR="0010592D" w:rsidRDefault="00856808">
          <w:pPr>
            <w:pStyle w:val="Kazalovsebine3"/>
            <w:rPr>
              <w:rFonts w:asciiTheme="minorHAnsi" w:eastAsiaTheme="minorEastAsia" w:hAnsiTheme="minorHAnsi" w:cstheme="minorBidi"/>
              <w:noProof/>
              <w:sz w:val="22"/>
            </w:rPr>
          </w:pPr>
          <w:hyperlink w:anchor="_Toc74123348" w:history="1">
            <w:r w:rsidR="0010592D" w:rsidRPr="00D70072">
              <w:rPr>
                <w:rStyle w:val="Hiperpovezava"/>
                <w:rFonts w:ascii="Arial Narrow" w:hAnsi="Arial Narrow"/>
                <w:noProof/>
              </w:rPr>
              <w:t>3.14.2</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Šolanje uporabnikov</w:t>
            </w:r>
            <w:r w:rsidR="0010592D">
              <w:rPr>
                <w:noProof/>
                <w:webHidden/>
              </w:rPr>
              <w:tab/>
            </w:r>
            <w:r w:rsidR="0010592D">
              <w:rPr>
                <w:noProof/>
                <w:webHidden/>
              </w:rPr>
              <w:fldChar w:fldCharType="begin"/>
            </w:r>
            <w:r w:rsidR="0010592D">
              <w:rPr>
                <w:noProof/>
                <w:webHidden/>
              </w:rPr>
              <w:instrText xml:space="preserve"> PAGEREF _Toc74123348 \h </w:instrText>
            </w:r>
            <w:r w:rsidR="0010592D">
              <w:rPr>
                <w:noProof/>
                <w:webHidden/>
              </w:rPr>
            </w:r>
            <w:r w:rsidR="0010592D">
              <w:rPr>
                <w:noProof/>
                <w:webHidden/>
              </w:rPr>
              <w:fldChar w:fldCharType="separate"/>
            </w:r>
            <w:r w:rsidR="00F571E2">
              <w:rPr>
                <w:noProof/>
                <w:webHidden/>
              </w:rPr>
              <w:t>12</w:t>
            </w:r>
            <w:r w:rsidR="0010592D">
              <w:rPr>
                <w:noProof/>
                <w:webHidden/>
              </w:rPr>
              <w:fldChar w:fldCharType="end"/>
            </w:r>
          </w:hyperlink>
        </w:p>
        <w:p w14:paraId="3CFF36B1" w14:textId="2F55C312" w:rsidR="0010592D" w:rsidRDefault="00856808">
          <w:pPr>
            <w:pStyle w:val="Kazalovsebine2"/>
            <w:rPr>
              <w:rFonts w:asciiTheme="minorHAnsi" w:eastAsiaTheme="minorEastAsia" w:hAnsiTheme="minorHAnsi" w:cstheme="minorBidi"/>
              <w:caps w:val="0"/>
              <w:sz w:val="22"/>
              <w:szCs w:val="22"/>
              <w:lang w:val="sl-SI"/>
            </w:rPr>
          </w:pPr>
          <w:hyperlink w:anchor="_Toc74123349" w:history="1">
            <w:r w:rsidR="0010592D" w:rsidRPr="00D70072">
              <w:rPr>
                <w:rStyle w:val="Hiperpovezava"/>
                <w:rFonts w:ascii="Arial Narrow" w:hAnsi="Arial Narrow"/>
                <w:lang w:val="sl-SI"/>
              </w:rPr>
              <w:t>3.15</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Garancija</w:t>
            </w:r>
            <w:r w:rsidR="0010592D">
              <w:rPr>
                <w:webHidden/>
              </w:rPr>
              <w:tab/>
            </w:r>
            <w:r w:rsidR="0010592D">
              <w:rPr>
                <w:webHidden/>
              </w:rPr>
              <w:fldChar w:fldCharType="begin"/>
            </w:r>
            <w:r w:rsidR="0010592D">
              <w:rPr>
                <w:webHidden/>
              </w:rPr>
              <w:instrText xml:space="preserve"> PAGEREF _Toc74123349 \h </w:instrText>
            </w:r>
            <w:r w:rsidR="0010592D">
              <w:rPr>
                <w:webHidden/>
              </w:rPr>
            </w:r>
            <w:r w:rsidR="0010592D">
              <w:rPr>
                <w:webHidden/>
              </w:rPr>
              <w:fldChar w:fldCharType="separate"/>
            </w:r>
            <w:r w:rsidR="00F571E2">
              <w:rPr>
                <w:webHidden/>
              </w:rPr>
              <w:t>12</w:t>
            </w:r>
            <w:r w:rsidR="0010592D">
              <w:rPr>
                <w:webHidden/>
              </w:rPr>
              <w:fldChar w:fldCharType="end"/>
            </w:r>
          </w:hyperlink>
        </w:p>
        <w:p w14:paraId="25E20B8E" w14:textId="6C988F45" w:rsidR="0010592D" w:rsidRDefault="00856808">
          <w:pPr>
            <w:pStyle w:val="Kazalovsebine1"/>
            <w:rPr>
              <w:rFonts w:asciiTheme="minorHAnsi" w:eastAsiaTheme="minorEastAsia" w:hAnsiTheme="minorHAnsi" w:cstheme="minorBidi"/>
              <w:caps w:val="0"/>
              <w:noProof/>
              <w:sz w:val="22"/>
              <w:szCs w:val="22"/>
            </w:rPr>
          </w:pPr>
          <w:hyperlink w:anchor="_Toc74123350" w:history="1">
            <w:r w:rsidR="0010592D" w:rsidRPr="00D70072">
              <w:rPr>
                <w:rStyle w:val="Hiperpovezava"/>
                <w:rFonts w:ascii="Arial Narrow" w:hAnsi="Arial Narrow"/>
                <w:noProof/>
              </w:rPr>
              <w:t>4.</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OBSEG DOBAVE Sklop a</w:t>
            </w:r>
            <w:r w:rsidR="0010592D">
              <w:rPr>
                <w:noProof/>
                <w:webHidden/>
              </w:rPr>
              <w:tab/>
            </w:r>
            <w:r w:rsidR="0010592D">
              <w:rPr>
                <w:noProof/>
                <w:webHidden/>
              </w:rPr>
              <w:fldChar w:fldCharType="begin"/>
            </w:r>
            <w:r w:rsidR="0010592D">
              <w:rPr>
                <w:noProof/>
                <w:webHidden/>
              </w:rPr>
              <w:instrText xml:space="preserve"> PAGEREF _Toc74123350 \h </w:instrText>
            </w:r>
            <w:r w:rsidR="0010592D">
              <w:rPr>
                <w:noProof/>
                <w:webHidden/>
              </w:rPr>
            </w:r>
            <w:r w:rsidR="0010592D">
              <w:rPr>
                <w:noProof/>
                <w:webHidden/>
              </w:rPr>
              <w:fldChar w:fldCharType="separate"/>
            </w:r>
            <w:r w:rsidR="00F571E2">
              <w:rPr>
                <w:noProof/>
                <w:webHidden/>
              </w:rPr>
              <w:t>14</w:t>
            </w:r>
            <w:r w:rsidR="0010592D">
              <w:rPr>
                <w:noProof/>
                <w:webHidden/>
              </w:rPr>
              <w:fldChar w:fldCharType="end"/>
            </w:r>
          </w:hyperlink>
        </w:p>
        <w:p w14:paraId="6BE20599" w14:textId="11F5A009" w:rsidR="0010592D" w:rsidRDefault="00856808">
          <w:pPr>
            <w:pStyle w:val="Kazalovsebine2"/>
            <w:rPr>
              <w:rFonts w:asciiTheme="minorHAnsi" w:eastAsiaTheme="minorEastAsia" w:hAnsiTheme="minorHAnsi" w:cstheme="minorBidi"/>
              <w:caps w:val="0"/>
              <w:sz w:val="22"/>
              <w:szCs w:val="22"/>
              <w:lang w:val="sl-SI"/>
            </w:rPr>
          </w:pPr>
          <w:hyperlink w:anchor="_Toc74123351" w:history="1">
            <w:r w:rsidR="0010592D" w:rsidRPr="00D70072">
              <w:rPr>
                <w:rStyle w:val="Hiperpovezava"/>
                <w:rFonts w:ascii="Arial Narrow" w:hAnsi="Arial Narrow"/>
                <w:lang w:val="sl-SI"/>
              </w:rPr>
              <w:t>4.1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Obseg dobave in storitev</w:t>
            </w:r>
            <w:r w:rsidR="0010592D">
              <w:rPr>
                <w:webHidden/>
              </w:rPr>
              <w:tab/>
            </w:r>
            <w:r w:rsidR="0010592D">
              <w:rPr>
                <w:webHidden/>
              </w:rPr>
              <w:fldChar w:fldCharType="begin"/>
            </w:r>
            <w:r w:rsidR="0010592D">
              <w:rPr>
                <w:webHidden/>
              </w:rPr>
              <w:instrText xml:space="preserve"> PAGEREF _Toc74123351 \h </w:instrText>
            </w:r>
            <w:r w:rsidR="0010592D">
              <w:rPr>
                <w:webHidden/>
              </w:rPr>
            </w:r>
            <w:r w:rsidR="0010592D">
              <w:rPr>
                <w:webHidden/>
              </w:rPr>
              <w:fldChar w:fldCharType="separate"/>
            </w:r>
            <w:r w:rsidR="00F571E2">
              <w:rPr>
                <w:webHidden/>
              </w:rPr>
              <w:t>14</w:t>
            </w:r>
            <w:r w:rsidR="0010592D">
              <w:rPr>
                <w:webHidden/>
              </w:rPr>
              <w:fldChar w:fldCharType="end"/>
            </w:r>
          </w:hyperlink>
        </w:p>
        <w:p w14:paraId="58FDB591" w14:textId="6C968339" w:rsidR="0010592D" w:rsidRDefault="00856808">
          <w:pPr>
            <w:pStyle w:val="Kazalovsebine2"/>
            <w:rPr>
              <w:rFonts w:asciiTheme="minorHAnsi" w:eastAsiaTheme="minorEastAsia" w:hAnsiTheme="minorHAnsi" w:cstheme="minorBidi"/>
              <w:caps w:val="0"/>
              <w:sz w:val="22"/>
              <w:szCs w:val="22"/>
              <w:lang w:val="sl-SI"/>
            </w:rPr>
          </w:pPr>
          <w:hyperlink w:anchor="_Toc74123352" w:history="1">
            <w:r w:rsidR="0010592D" w:rsidRPr="00D70072">
              <w:rPr>
                <w:rStyle w:val="Hiperpovezava"/>
                <w:rFonts w:ascii="Arial Narrow" w:hAnsi="Arial Narrow"/>
                <w:lang w:val="sl-SI"/>
              </w:rPr>
              <w:t>4.2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Meja dobave in storitev</w:t>
            </w:r>
            <w:r w:rsidR="0010592D">
              <w:rPr>
                <w:webHidden/>
              </w:rPr>
              <w:tab/>
            </w:r>
            <w:r w:rsidR="0010592D">
              <w:rPr>
                <w:webHidden/>
              </w:rPr>
              <w:fldChar w:fldCharType="begin"/>
            </w:r>
            <w:r w:rsidR="0010592D">
              <w:rPr>
                <w:webHidden/>
              </w:rPr>
              <w:instrText xml:space="preserve"> PAGEREF _Toc74123352 \h </w:instrText>
            </w:r>
            <w:r w:rsidR="0010592D">
              <w:rPr>
                <w:webHidden/>
              </w:rPr>
            </w:r>
            <w:r w:rsidR="0010592D">
              <w:rPr>
                <w:webHidden/>
              </w:rPr>
              <w:fldChar w:fldCharType="separate"/>
            </w:r>
            <w:r w:rsidR="00F571E2">
              <w:rPr>
                <w:webHidden/>
              </w:rPr>
              <w:t>15</w:t>
            </w:r>
            <w:r w:rsidR="0010592D">
              <w:rPr>
                <w:webHidden/>
              </w:rPr>
              <w:fldChar w:fldCharType="end"/>
            </w:r>
          </w:hyperlink>
        </w:p>
        <w:p w14:paraId="182B669A" w14:textId="0661D3A3" w:rsidR="0010592D" w:rsidRDefault="00856808">
          <w:pPr>
            <w:pStyle w:val="Kazalovsebine1"/>
            <w:rPr>
              <w:rFonts w:asciiTheme="minorHAnsi" w:eastAsiaTheme="minorEastAsia" w:hAnsiTheme="minorHAnsi" w:cstheme="minorBidi"/>
              <w:caps w:val="0"/>
              <w:noProof/>
              <w:sz w:val="22"/>
              <w:szCs w:val="22"/>
            </w:rPr>
          </w:pPr>
          <w:hyperlink w:anchor="_Toc74123353" w:history="1">
            <w:r w:rsidR="0010592D" w:rsidRPr="00D70072">
              <w:rPr>
                <w:rStyle w:val="Hiperpovezava"/>
                <w:rFonts w:ascii="Arial Narrow" w:hAnsi="Arial Narrow"/>
                <w:noProof/>
              </w:rPr>
              <w:t>5.</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POSEBNE TEHNIČNE ZAHTEVE – SLOP A</w:t>
            </w:r>
            <w:r w:rsidR="0010592D">
              <w:rPr>
                <w:noProof/>
                <w:webHidden/>
              </w:rPr>
              <w:tab/>
            </w:r>
            <w:r w:rsidR="0010592D">
              <w:rPr>
                <w:noProof/>
                <w:webHidden/>
              </w:rPr>
              <w:fldChar w:fldCharType="begin"/>
            </w:r>
            <w:r w:rsidR="0010592D">
              <w:rPr>
                <w:noProof/>
                <w:webHidden/>
              </w:rPr>
              <w:instrText xml:space="preserve"> PAGEREF _Toc74123353 \h </w:instrText>
            </w:r>
            <w:r w:rsidR="0010592D">
              <w:rPr>
                <w:noProof/>
                <w:webHidden/>
              </w:rPr>
            </w:r>
            <w:r w:rsidR="0010592D">
              <w:rPr>
                <w:noProof/>
                <w:webHidden/>
              </w:rPr>
              <w:fldChar w:fldCharType="separate"/>
            </w:r>
            <w:r w:rsidR="00F571E2">
              <w:rPr>
                <w:noProof/>
                <w:webHidden/>
              </w:rPr>
              <w:t>16</w:t>
            </w:r>
            <w:r w:rsidR="0010592D">
              <w:rPr>
                <w:noProof/>
                <w:webHidden/>
              </w:rPr>
              <w:fldChar w:fldCharType="end"/>
            </w:r>
          </w:hyperlink>
        </w:p>
        <w:p w14:paraId="540BDD23" w14:textId="7D9367EF" w:rsidR="0010592D" w:rsidRDefault="00856808">
          <w:pPr>
            <w:pStyle w:val="Kazalovsebine2"/>
            <w:rPr>
              <w:rFonts w:asciiTheme="minorHAnsi" w:eastAsiaTheme="minorEastAsia" w:hAnsiTheme="minorHAnsi" w:cstheme="minorBidi"/>
              <w:caps w:val="0"/>
              <w:sz w:val="22"/>
              <w:szCs w:val="22"/>
              <w:lang w:val="sl-SI"/>
            </w:rPr>
          </w:pPr>
          <w:hyperlink w:anchor="_Toc74123354" w:history="1">
            <w:r w:rsidR="0010592D" w:rsidRPr="00D70072">
              <w:rPr>
                <w:rStyle w:val="Hiperpovezava"/>
                <w:rFonts w:ascii="Arial Narrow" w:hAnsi="Arial Narrow"/>
                <w:lang w:val="sl-SI"/>
              </w:rPr>
              <w:t>5.1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Splošno</w:t>
            </w:r>
            <w:r w:rsidR="0010592D">
              <w:rPr>
                <w:webHidden/>
              </w:rPr>
              <w:tab/>
            </w:r>
            <w:r w:rsidR="0010592D">
              <w:rPr>
                <w:webHidden/>
              </w:rPr>
              <w:fldChar w:fldCharType="begin"/>
            </w:r>
            <w:r w:rsidR="0010592D">
              <w:rPr>
                <w:webHidden/>
              </w:rPr>
              <w:instrText xml:space="preserve"> PAGEREF _Toc74123354 \h </w:instrText>
            </w:r>
            <w:r w:rsidR="0010592D">
              <w:rPr>
                <w:webHidden/>
              </w:rPr>
            </w:r>
            <w:r w:rsidR="0010592D">
              <w:rPr>
                <w:webHidden/>
              </w:rPr>
              <w:fldChar w:fldCharType="separate"/>
            </w:r>
            <w:r w:rsidR="00F571E2">
              <w:rPr>
                <w:webHidden/>
              </w:rPr>
              <w:t>16</w:t>
            </w:r>
            <w:r w:rsidR="0010592D">
              <w:rPr>
                <w:webHidden/>
              </w:rPr>
              <w:fldChar w:fldCharType="end"/>
            </w:r>
          </w:hyperlink>
        </w:p>
        <w:p w14:paraId="662F7495" w14:textId="387F3889" w:rsidR="0010592D" w:rsidRDefault="00856808">
          <w:pPr>
            <w:pStyle w:val="Kazalovsebine2"/>
            <w:rPr>
              <w:rFonts w:asciiTheme="minorHAnsi" w:eastAsiaTheme="minorEastAsia" w:hAnsiTheme="minorHAnsi" w:cstheme="minorBidi"/>
              <w:caps w:val="0"/>
              <w:sz w:val="22"/>
              <w:szCs w:val="22"/>
              <w:lang w:val="sl-SI"/>
            </w:rPr>
          </w:pPr>
          <w:hyperlink w:anchor="_Toc74123355" w:history="1">
            <w:r w:rsidR="0010592D" w:rsidRPr="00D70072">
              <w:rPr>
                <w:rStyle w:val="Hiperpovezava"/>
                <w:rFonts w:ascii="Arial Narrow" w:hAnsi="Arial Narrow"/>
                <w:lang w:val="sl-SI"/>
              </w:rPr>
              <w:t>5.2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Telefonske centrale</w:t>
            </w:r>
            <w:r w:rsidR="0010592D">
              <w:rPr>
                <w:webHidden/>
              </w:rPr>
              <w:tab/>
            </w:r>
            <w:r w:rsidR="0010592D">
              <w:rPr>
                <w:webHidden/>
              </w:rPr>
              <w:fldChar w:fldCharType="begin"/>
            </w:r>
            <w:r w:rsidR="0010592D">
              <w:rPr>
                <w:webHidden/>
              </w:rPr>
              <w:instrText xml:space="preserve"> PAGEREF _Toc74123355 \h </w:instrText>
            </w:r>
            <w:r w:rsidR="0010592D">
              <w:rPr>
                <w:webHidden/>
              </w:rPr>
            </w:r>
            <w:r w:rsidR="0010592D">
              <w:rPr>
                <w:webHidden/>
              </w:rPr>
              <w:fldChar w:fldCharType="separate"/>
            </w:r>
            <w:r w:rsidR="00F571E2">
              <w:rPr>
                <w:webHidden/>
              </w:rPr>
              <w:t>16</w:t>
            </w:r>
            <w:r w:rsidR="0010592D">
              <w:rPr>
                <w:webHidden/>
              </w:rPr>
              <w:fldChar w:fldCharType="end"/>
            </w:r>
          </w:hyperlink>
        </w:p>
        <w:p w14:paraId="45987569" w14:textId="0382C83A" w:rsidR="0010592D" w:rsidRDefault="00856808">
          <w:pPr>
            <w:pStyle w:val="Kazalovsebine2"/>
            <w:rPr>
              <w:rFonts w:asciiTheme="minorHAnsi" w:eastAsiaTheme="minorEastAsia" w:hAnsiTheme="minorHAnsi" w:cstheme="minorBidi"/>
              <w:caps w:val="0"/>
              <w:sz w:val="22"/>
              <w:szCs w:val="22"/>
              <w:lang w:val="sl-SI"/>
            </w:rPr>
          </w:pPr>
          <w:hyperlink w:anchor="_Toc74123356" w:history="1">
            <w:r w:rsidR="0010592D" w:rsidRPr="00D70072">
              <w:rPr>
                <w:rStyle w:val="Hiperpovezava"/>
                <w:rFonts w:ascii="Arial Narrow" w:hAnsi="Arial Narrow"/>
                <w:lang w:val="sl-SI"/>
              </w:rPr>
              <w:t>5.3</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Terminalna oprema</w:t>
            </w:r>
            <w:r w:rsidR="0010592D">
              <w:rPr>
                <w:webHidden/>
              </w:rPr>
              <w:tab/>
            </w:r>
            <w:r w:rsidR="0010592D">
              <w:rPr>
                <w:webHidden/>
              </w:rPr>
              <w:fldChar w:fldCharType="begin"/>
            </w:r>
            <w:r w:rsidR="0010592D">
              <w:rPr>
                <w:webHidden/>
              </w:rPr>
              <w:instrText xml:space="preserve"> PAGEREF _Toc74123356 \h </w:instrText>
            </w:r>
            <w:r w:rsidR="0010592D">
              <w:rPr>
                <w:webHidden/>
              </w:rPr>
            </w:r>
            <w:r w:rsidR="0010592D">
              <w:rPr>
                <w:webHidden/>
              </w:rPr>
              <w:fldChar w:fldCharType="separate"/>
            </w:r>
            <w:r w:rsidR="00F571E2">
              <w:rPr>
                <w:webHidden/>
              </w:rPr>
              <w:t>17</w:t>
            </w:r>
            <w:r w:rsidR="0010592D">
              <w:rPr>
                <w:webHidden/>
              </w:rPr>
              <w:fldChar w:fldCharType="end"/>
            </w:r>
          </w:hyperlink>
        </w:p>
        <w:p w14:paraId="04DD0B99" w14:textId="18270B02" w:rsidR="0010592D" w:rsidRDefault="00856808">
          <w:pPr>
            <w:pStyle w:val="Kazalovsebine3"/>
            <w:rPr>
              <w:rFonts w:asciiTheme="minorHAnsi" w:eastAsiaTheme="minorEastAsia" w:hAnsiTheme="minorHAnsi" w:cstheme="minorBidi"/>
              <w:noProof/>
              <w:sz w:val="22"/>
            </w:rPr>
          </w:pPr>
          <w:hyperlink w:anchor="_Toc74123357" w:history="1">
            <w:r w:rsidR="0010592D" w:rsidRPr="00D70072">
              <w:rPr>
                <w:rStyle w:val="Hiperpovezava"/>
                <w:rFonts w:ascii="Arial Narrow" w:hAnsi="Arial Narrow"/>
                <w:noProof/>
              </w:rPr>
              <w:t>5.3.1</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Analogni telefonski aparati</w:t>
            </w:r>
            <w:r w:rsidR="0010592D">
              <w:rPr>
                <w:noProof/>
                <w:webHidden/>
              </w:rPr>
              <w:tab/>
            </w:r>
            <w:r w:rsidR="0010592D">
              <w:rPr>
                <w:noProof/>
                <w:webHidden/>
              </w:rPr>
              <w:fldChar w:fldCharType="begin"/>
            </w:r>
            <w:r w:rsidR="0010592D">
              <w:rPr>
                <w:noProof/>
                <w:webHidden/>
              </w:rPr>
              <w:instrText xml:space="preserve"> PAGEREF _Toc74123357 \h </w:instrText>
            </w:r>
            <w:r w:rsidR="0010592D">
              <w:rPr>
                <w:noProof/>
                <w:webHidden/>
              </w:rPr>
            </w:r>
            <w:r w:rsidR="0010592D">
              <w:rPr>
                <w:noProof/>
                <w:webHidden/>
              </w:rPr>
              <w:fldChar w:fldCharType="separate"/>
            </w:r>
            <w:r w:rsidR="00F571E2">
              <w:rPr>
                <w:noProof/>
                <w:webHidden/>
              </w:rPr>
              <w:t>18</w:t>
            </w:r>
            <w:r w:rsidR="0010592D">
              <w:rPr>
                <w:noProof/>
                <w:webHidden/>
              </w:rPr>
              <w:fldChar w:fldCharType="end"/>
            </w:r>
          </w:hyperlink>
        </w:p>
        <w:p w14:paraId="2F12A6E1" w14:textId="145EF4C1" w:rsidR="0010592D" w:rsidRDefault="00856808">
          <w:pPr>
            <w:pStyle w:val="Kazalovsebine3"/>
            <w:rPr>
              <w:rFonts w:asciiTheme="minorHAnsi" w:eastAsiaTheme="minorEastAsia" w:hAnsiTheme="minorHAnsi" w:cstheme="minorBidi"/>
              <w:noProof/>
              <w:sz w:val="22"/>
            </w:rPr>
          </w:pPr>
          <w:hyperlink w:anchor="_Toc74123358" w:history="1">
            <w:r w:rsidR="0010592D" w:rsidRPr="00D70072">
              <w:rPr>
                <w:rStyle w:val="Hiperpovezava"/>
                <w:rFonts w:ascii="Arial Narrow" w:hAnsi="Arial Narrow"/>
                <w:noProof/>
              </w:rPr>
              <w:t>5.3.2</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UP0/E digitalni telefonski aparati</w:t>
            </w:r>
            <w:r w:rsidR="0010592D">
              <w:rPr>
                <w:noProof/>
                <w:webHidden/>
              </w:rPr>
              <w:tab/>
            </w:r>
            <w:r w:rsidR="0010592D">
              <w:rPr>
                <w:noProof/>
                <w:webHidden/>
              </w:rPr>
              <w:fldChar w:fldCharType="begin"/>
            </w:r>
            <w:r w:rsidR="0010592D">
              <w:rPr>
                <w:noProof/>
                <w:webHidden/>
              </w:rPr>
              <w:instrText xml:space="preserve"> PAGEREF _Toc74123358 \h </w:instrText>
            </w:r>
            <w:r w:rsidR="0010592D">
              <w:rPr>
                <w:noProof/>
                <w:webHidden/>
              </w:rPr>
            </w:r>
            <w:r w:rsidR="0010592D">
              <w:rPr>
                <w:noProof/>
                <w:webHidden/>
              </w:rPr>
              <w:fldChar w:fldCharType="separate"/>
            </w:r>
            <w:r w:rsidR="00F571E2">
              <w:rPr>
                <w:noProof/>
                <w:webHidden/>
              </w:rPr>
              <w:t>18</w:t>
            </w:r>
            <w:r w:rsidR="0010592D">
              <w:rPr>
                <w:noProof/>
                <w:webHidden/>
              </w:rPr>
              <w:fldChar w:fldCharType="end"/>
            </w:r>
          </w:hyperlink>
        </w:p>
        <w:p w14:paraId="7998C559" w14:textId="53FD30A1" w:rsidR="0010592D" w:rsidRDefault="00856808">
          <w:pPr>
            <w:pStyle w:val="Kazalovsebine3"/>
            <w:rPr>
              <w:rFonts w:asciiTheme="minorHAnsi" w:eastAsiaTheme="minorEastAsia" w:hAnsiTheme="minorHAnsi" w:cstheme="minorBidi"/>
              <w:noProof/>
              <w:sz w:val="22"/>
            </w:rPr>
          </w:pPr>
          <w:hyperlink w:anchor="_Toc74123359" w:history="1">
            <w:r w:rsidR="0010592D" w:rsidRPr="00D70072">
              <w:rPr>
                <w:rStyle w:val="Hiperpovezava"/>
                <w:rFonts w:ascii="Arial Narrow" w:hAnsi="Arial Narrow"/>
                <w:noProof/>
              </w:rPr>
              <w:t>5.3.3</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IP telefonski aparati</w:t>
            </w:r>
            <w:r w:rsidR="0010592D">
              <w:rPr>
                <w:noProof/>
                <w:webHidden/>
              </w:rPr>
              <w:tab/>
            </w:r>
            <w:r w:rsidR="0010592D">
              <w:rPr>
                <w:noProof/>
                <w:webHidden/>
              </w:rPr>
              <w:fldChar w:fldCharType="begin"/>
            </w:r>
            <w:r w:rsidR="0010592D">
              <w:rPr>
                <w:noProof/>
                <w:webHidden/>
              </w:rPr>
              <w:instrText xml:space="preserve"> PAGEREF _Toc74123359 \h </w:instrText>
            </w:r>
            <w:r w:rsidR="0010592D">
              <w:rPr>
                <w:noProof/>
                <w:webHidden/>
              </w:rPr>
            </w:r>
            <w:r w:rsidR="0010592D">
              <w:rPr>
                <w:noProof/>
                <w:webHidden/>
              </w:rPr>
              <w:fldChar w:fldCharType="separate"/>
            </w:r>
            <w:r w:rsidR="00F571E2">
              <w:rPr>
                <w:noProof/>
                <w:webHidden/>
              </w:rPr>
              <w:t>18</w:t>
            </w:r>
            <w:r w:rsidR="0010592D">
              <w:rPr>
                <w:noProof/>
                <w:webHidden/>
              </w:rPr>
              <w:fldChar w:fldCharType="end"/>
            </w:r>
          </w:hyperlink>
        </w:p>
        <w:p w14:paraId="74D7EFB3" w14:textId="2315D3BB" w:rsidR="0010592D" w:rsidRDefault="00856808">
          <w:pPr>
            <w:pStyle w:val="Kazalovsebine3"/>
            <w:rPr>
              <w:rFonts w:asciiTheme="minorHAnsi" w:eastAsiaTheme="minorEastAsia" w:hAnsiTheme="minorHAnsi" w:cstheme="minorBidi"/>
              <w:noProof/>
              <w:sz w:val="22"/>
            </w:rPr>
          </w:pPr>
          <w:hyperlink w:anchor="_Toc74123360" w:history="1">
            <w:r w:rsidR="0010592D" w:rsidRPr="00D70072">
              <w:rPr>
                <w:rStyle w:val="Hiperpovezava"/>
                <w:rFonts w:ascii="Arial Narrow" w:hAnsi="Arial Narrow"/>
                <w:noProof/>
              </w:rPr>
              <w:t>5.3.4</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IP programski telefon (soft phone)</w:t>
            </w:r>
            <w:r w:rsidR="0010592D">
              <w:rPr>
                <w:noProof/>
                <w:webHidden/>
              </w:rPr>
              <w:tab/>
            </w:r>
            <w:r w:rsidR="0010592D">
              <w:rPr>
                <w:noProof/>
                <w:webHidden/>
              </w:rPr>
              <w:fldChar w:fldCharType="begin"/>
            </w:r>
            <w:r w:rsidR="0010592D">
              <w:rPr>
                <w:noProof/>
                <w:webHidden/>
              </w:rPr>
              <w:instrText xml:space="preserve"> PAGEREF _Toc74123360 \h </w:instrText>
            </w:r>
            <w:r w:rsidR="0010592D">
              <w:rPr>
                <w:noProof/>
                <w:webHidden/>
              </w:rPr>
            </w:r>
            <w:r w:rsidR="0010592D">
              <w:rPr>
                <w:noProof/>
                <w:webHidden/>
              </w:rPr>
              <w:fldChar w:fldCharType="separate"/>
            </w:r>
            <w:r w:rsidR="00F571E2">
              <w:rPr>
                <w:noProof/>
                <w:webHidden/>
              </w:rPr>
              <w:t>18</w:t>
            </w:r>
            <w:r w:rsidR="0010592D">
              <w:rPr>
                <w:noProof/>
                <w:webHidden/>
              </w:rPr>
              <w:fldChar w:fldCharType="end"/>
            </w:r>
          </w:hyperlink>
        </w:p>
        <w:p w14:paraId="1B139659" w14:textId="4278F9BD" w:rsidR="0010592D" w:rsidRDefault="00856808">
          <w:pPr>
            <w:pStyle w:val="Kazalovsebine3"/>
            <w:rPr>
              <w:rFonts w:asciiTheme="minorHAnsi" w:eastAsiaTheme="minorEastAsia" w:hAnsiTheme="minorHAnsi" w:cstheme="minorBidi"/>
              <w:noProof/>
              <w:sz w:val="22"/>
            </w:rPr>
          </w:pPr>
          <w:hyperlink w:anchor="_Toc74123361" w:history="1">
            <w:r w:rsidR="0010592D" w:rsidRPr="00D70072">
              <w:rPr>
                <w:rStyle w:val="Hiperpovezava"/>
                <w:rFonts w:ascii="Arial Narrow" w:hAnsi="Arial Narrow"/>
                <w:noProof/>
              </w:rPr>
              <w:t>5.3.5</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DECT bazne postaje</w:t>
            </w:r>
            <w:r w:rsidR="0010592D">
              <w:rPr>
                <w:noProof/>
                <w:webHidden/>
              </w:rPr>
              <w:tab/>
            </w:r>
            <w:r w:rsidR="0010592D">
              <w:rPr>
                <w:noProof/>
                <w:webHidden/>
              </w:rPr>
              <w:fldChar w:fldCharType="begin"/>
            </w:r>
            <w:r w:rsidR="0010592D">
              <w:rPr>
                <w:noProof/>
                <w:webHidden/>
              </w:rPr>
              <w:instrText xml:space="preserve"> PAGEREF _Toc74123361 \h </w:instrText>
            </w:r>
            <w:r w:rsidR="0010592D">
              <w:rPr>
                <w:noProof/>
                <w:webHidden/>
              </w:rPr>
            </w:r>
            <w:r w:rsidR="0010592D">
              <w:rPr>
                <w:noProof/>
                <w:webHidden/>
              </w:rPr>
              <w:fldChar w:fldCharType="separate"/>
            </w:r>
            <w:r w:rsidR="00F571E2">
              <w:rPr>
                <w:noProof/>
                <w:webHidden/>
              </w:rPr>
              <w:t>19</w:t>
            </w:r>
            <w:r w:rsidR="0010592D">
              <w:rPr>
                <w:noProof/>
                <w:webHidden/>
              </w:rPr>
              <w:fldChar w:fldCharType="end"/>
            </w:r>
          </w:hyperlink>
        </w:p>
        <w:p w14:paraId="597B9299" w14:textId="5A53A85B" w:rsidR="0010592D" w:rsidRDefault="00856808">
          <w:pPr>
            <w:pStyle w:val="Kazalovsebine3"/>
            <w:rPr>
              <w:rFonts w:asciiTheme="minorHAnsi" w:eastAsiaTheme="minorEastAsia" w:hAnsiTheme="minorHAnsi" w:cstheme="minorBidi"/>
              <w:noProof/>
              <w:sz w:val="22"/>
            </w:rPr>
          </w:pPr>
          <w:hyperlink w:anchor="_Toc74123362" w:history="1">
            <w:r w:rsidR="0010592D" w:rsidRPr="00D70072">
              <w:rPr>
                <w:rStyle w:val="Hiperpovezava"/>
                <w:rFonts w:ascii="Arial Narrow" w:hAnsi="Arial Narrow"/>
                <w:noProof/>
              </w:rPr>
              <w:t>5.3.6</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DECT prenosne slušalke.</w:t>
            </w:r>
            <w:r w:rsidR="0010592D">
              <w:rPr>
                <w:noProof/>
                <w:webHidden/>
              </w:rPr>
              <w:tab/>
            </w:r>
            <w:r w:rsidR="0010592D">
              <w:rPr>
                <w:noProof/>
                <w:webHidden/>
              </w:rPr>
              <w:fldChar w:fldCharType="begin"/>
            </w:r>
            <w:r w:rsidR="0010592D">
              <w:rPr>
                <w:noProof/>
                <w:webHidden/>
              </w:rPr>
              <w:instrText xml:space="preserve"> PAGEREF _Toc74123362 \h </w:instrText>
            </w:r>
            <w:r w:rsidR="0010592D">
              <w:rPr>
                <w:noProof/>
                <w:webHidden/>
              </w:rPr>
            </w:r>
            <w:r w:rsidR="0010592D">
              <w:rPr>
                <w:noProof/>
                <w:webHidden/>
              </w:rPr>
              <w:fldChar w:fldCharType="separate"/>
            </w:r>
            <w:r w:rsidR="00F571E2">
              <w:rPr>
                <w:noProof/>
                <w:webHidden/>
              </w:rPr>
              <w:t>19</w:t>
            </w:r>
            <w:r w:rsidR="0010592D">
              <w:rPr>
                <w:noProof/>
                <w:webHidden/>
              </w:rPr>
              <w:fldChar w:fldCharType="end"/>
            </w:r>
          </w:hyperlink>
        </w:p>
        <w:p w14:paraId="74B3CF3F" w14:textId="7E1F6455" w:rsidR="0010592D" w:rsidRDefault="00856808">
          <w:pPr>
            <w:pStyle w:val="Kazalovsebine3"/>
            <w:rPr>
              <w:rFonts w:asciiTheme="minorHAnsi" w:eastAsiaTheme="minorEastAsia" w:hAnsiTheme="minorHAnsi" w:cstheme="minorBidi"/>
              <w:noProof/>
              <w:sz w:val="22"/>
            </w:rPr>
          </w:pPr>
          <w:hyperlink w:anchor="_Toc74123363" w:history="1">
            <w:r w:rsidR="0010592D" w:rsidRPr="00D70072">
              <w:rPr>
                <w:rStyle w:val="Hiperpovezava"/>
                <w:rFonts w:ascii="Arial Narrow" w:hAnsi="Arial Narrow"/>
                <w:noProof/>
              </w:rPr>
              <w:t>5.3.7</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Domofoni</w:t>
            </w:r>
            <w:r w:rsidR="0010592D">
              <w:rPr>
                <w:noProof/>
                <w:webHidden/>
              </w:rPr>
              <w:tab/>
            </w:r>
            <w:r w:rsidR="0010592D">
              <w:rPr>
                <w:noProof/>
                <w:webHidden/>
              </w:rPr>
              <w:fldChar w:fldCharType="begin"/>
            </w:r>
            <w:r w:rsidR="0010592D">
              <w:rPr>
                <w:noProof/>
                <w:webHidden/>
              </w:rPr>
              <w:instrText xml:space="preserve"> PAGEREF _Toc74123363 \h </w:instrText>
            </w:r>
            <w:r w:rsidR="0010592D">
              <w:rPr>
                <w:noProof/>
                <w:webHidden/>
              </w:rPr>
            </w:r>
            <w:r w:rsidR="0010592D">
              <w:rPr>
                <w:noProof/>
                <w:webHidden/>
              </w:rPr>
              <w:fldChar w:fldCharType="separate"/>
            </w:r>
            <w:r w:rsidR="00F571E2">
              <w:rPr>
                <w:noProof/>
                <w:webHidden/>
              </w:rPr>
              <w:t>19</w:t>
            </w:r>
            <w:r w:rsidR="0010592D">
              <w:rPr>
                <w:noProof/>
                <w:webHidden/>
              </w:rPr>
              <w:fldChar w:fldCharType="end"/>
            </w:r>
          </w:hyperlink>
        </w:p>
        <w:p w14:paraId="312291A8" w14:textId="0267CEB0" w:rsidR="0010592D" w:rsidRDefault="00856808">
          <w:pPr>
            <w:pStyle w:val="Kazalovsebine2"/>
            <w:rPr>
              <w:rFonts w:asciiTheme="minorHAnsi" w:eastAsiaTheme="minorEastAsia" w:hAnsiTheme="minorHAnsi" w:cstheme="minorBidi"/>
              <w:caps w:val="0"/>
              <w:sz w:val="22"/>
              <w:szCs w:val="22"/>
              <w:lang w:val="sl-SI"/>
            </w:rPr>
          </w:pPr>
          <w:hyperlink w:anchor="_Toc74123364" w:history="1">
            <w:r w:rsidR="0010592D" w:rsidRPr="00D70072">
              <w:rPr>
                <w:rStyle w:val="Hiperpovezava"/>
                <w:rFonts w:ascii="Arial Narrow" w:hAnsi="Arial Narrow"/>
                <w:lang w:val="sl-SI"/>
              </w:rPr>
              <w:t>5.4</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Robni nadzornik sej (SBC)</w:t>
            </w:r>
            <w:r w:rsidR="0010592D">
              <w:rPr>
                <w:webHidden/>
              </w:rPr>
              <w:tab/>
            </w:r>
            <w:r w:rsidR="0010592D">
              <w:rPr>
                <w:webHidden/>
              </w:rPr>
              <w:fldChar w:fldCharType="begin"/>
            </w:r>
            <w:r w:rsidR="0010592D">
              <w:rPr>
                <w:webHidden/>
              </w:rPr>
              <w:instrText xml:space="preserve"> PAGEREF _Toc74123364 \h </w:instrText>
            </w:r>
            <w:r w:rsidR="0010592D">
              <w:rPr>
                <w:webHidden/>
              </w:rPr>
            </w:r>
            <w:r w:rsidR="0010592D">
              <w:rPr>
                <w:webHidden/>
              </w:rPr>
              <w:fldChar w:fldCharType="separate"/>
            </w:r>
            <w:r w:rsidR="00F571E2">
              <w:rPr>
                <w:webHidden/>
              </w:rPr>
              <w:t>19</w:t>
            </w:r>
            <w:r w:rsidR="0010592D">
              <w:rPr>
                <w:webHidden/>
              </w:rPr>
              <w:fldChar w:fldCharType="end"/>
            </w:r>
          </w:hyperlink>
        </w:p>
        <w:p w14:paraId="163AB7EB" w14:textId="54BD51B1" w:rsidR="0010592D" w:rsidRDefault="00856808">
          <w:pPr>
            <w:pStyle w:val="Kazalovsebine2"/>
            <w:rPr>
              <w:rFonts w:asciiTheme="minorHAnsi" w:eastAsiaTheme="minorEastAsia" w:hAnsiTheme="minorHAnsi" w:cstheme="minorBidi"/>
              <w:caps w:val="0"/>
              <w:sz w:val="22"/>
              <w:szCs w:val="22"/>
              <w:lang w:val="sl-SI"/>
            </w:rPr>
          </w:pPr>
          <w:hyperlink w:anchor="_Toc74123365" w:history="1">
            <w:r w:rsidR="0010592D" w:rsidRPr="00D70072">
              <w:rPr>
                <w:rStyle w:val="Hiperpovezava"/>
                <w:rFonts w:ascii="Arial Narrow" w:hAnsi="Arial Narrow"/>
                <w:lang w:val="sl-SI"/>
              </w:rPr>
              <w:t>5.5</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Mrežni usmerjevalnik</w:t>
            </w:r>
            <w:r w:rsidR="0010592D">
              <w:rPr>
                <w:webHidden/>
              </w:rPr>
              <w:tab/>
            </w:r>
            <w:r w:rsidR="0010592D">
              <w:rPr>
                <w:webHidden/>
              </w:rPr>
              <w:fldChar w:fldCharType="begin"/>
            </w:r>
            <w:r w:rsidR="0010592D">
              <w:rPr>
                <w:webHidden/>
              </w:rPr>
              <w:instrText xml:space="preserve"> PAGEREF _Toc74123365 \h </w:instrText>
            </w:r>
            <w:r w:rsidR="0010592D">
              <w:rPr>
                <w:webHidden/>
              </w:rPr>
            </w:r>
            <w:r w:rsidR="0010592D">
              <w:rPr>
                <w:webHidden/>
              </w:rPr>
              <w:fldChar w:fldCharType="separate"/>
            </w:r>
            <w:r w:rsidR="00F571E2">
              <w:rPr>
                <w:webHidden/>
              </w:rPr>
              <w:t>20</w:t>
            </w:r>
            <w:r w:rsidR="0010592D">
              <w:rPr>
                <w:webHidden/>
              </w:rPr>
              <w:fldChar w:fldCharType="end"/>
            </w:r>
          </w:hyperlink>
        </w:p>
        <w:p w14:paraId="65AE7CB3" w14:textId="3F13323C" w:rsidR="0010592D" w:rsidRDefault="00856808">
          <w:pPr>
            <w:pStyle w:val="Kazalovsebine2"/>
            <w:rPr>
              <w:rFonts w:asciiTheme="minorHAnsi" w:eastAsiaTheme="minorEastAsia" w:hAnsiTheme="minorHAnsi" w:cstheme="minorBidi"/>
              <w:caps w:val="0"/>
              <w:sz w:val="22"/>
              <w:szCs w:val="22"/>
              <w:lang w:val="sl-SI"/>
            </w:rPr>
          </w:pPr>
          <w:hyperlink w:anchor="_Toc74123366" w:history="1">
            <w:r w:rsidR="0010592D" w:rsidRPr="00D70072">
              <w:rPr>
                <w:rStyle w:val="Hiperpovezava"/>
                <w:rFonts w:ascii="Arial Narrow" w:hAnsi="Arial Narrow"/>
                <w:lang w:val="sl-SI"/>
              </w:rPr>
              <w:t>5.6</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Ethernet mrežna stikala</w:t>
            </w:r>
            <w:r w:rsidR="0010592D">
              <w:rPr>
                <w:webHidden/>
              </w:rPr>
              <w:tab/>
            </w:r>
            <w:r w:rsidR="0010592D">
              <w:rPr>
                <w:webHidden/>
              </w:rPr>
              <w:fldChar w:fldCharType="begin"/>
            </w:r>
            <w:r w:rsidR="0010592D">
              <w:rPr>
                <w:webHidden/>
              </w:rPr>
              <w:instrText xml:space="preserve"> PAGEREF _Toc74123366 \h </w:instrText>
            </w:r>
            <w:r w:rsidR="0010592D">
              <w:rPr>
                <w:webHidden/>
              </w:rPr>
            </w:r>
            <w:r w:rsidR="0010592D">
              <w:rPr>
                <w:webHidden/>
              </w:rPr>
              <w:fldChar w:fldCharType="separate"/>
            </w:r>
            <w:r w:rsidR="00F571E2">
              <w:rPr>
                <w:webHidden/>
              </w:rPr>
              <w:t>20</w:t>
            </w:r>
            <w:r w:rsidR="0010592D">
              <w:rPr>
                <w:webHidden/>
              </w:rPr>
              <w:fldChar w:fldCharType="end"/>
            </w:r>
          </w:hyperlink>
        </w:p>
        <w:p w14:paraId="71F2C00F" w14:textId="53A96F28" w:rsidR="0010592D" w:rsidRDefault="00856808">
          <w:pPr>
            <w:pStyle w:val="Kazalovsebine3"/>
            <w:rPr>
              <w:rFonts w:asciiTheme="minorHAnsi" w:eastAsiaTheme="minorEastAsia" w:hAnsiTheme="minorHAnsi" w:cstheme="minorBidi"/>
              <w:noProof/>
              <w:sz w:val="22"/>
            </w:rPr>
          </w:pPr>
          <w:hyperlink w:anchor="_Toc74123367" w:history="1">
            <w:r w:rsidR="0010592D" w:rsidRPr="00D70072">
              <w:rPr>
                <w:rStyle w:val="Hiperpovezava"/>
                <w:rFonts w:ascii="Arial Narrow" w:hAnsi="Arial Narrow"/>
                <w:noProof/>
              </w:rPr>
              <w:t>5.6.1</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Ethernet mrežno stikalo z 8 vmesniki 1000 Base-T vmesniki</w:t>
            </w:r>
            <w:r w:rsidR="0010592D">
              <w:rPr>
                <w:noProof/>
                <w:webHidden/>
              </w:rPr>
              <w:tab/>
            </w:r>
            <w:r w:rsidR="0010592D">
              <w:rPr>
                <w:noProof/>
                <w:webHidden/>
              </w:rPr>
              <w:fldChar w:fldCharType="begin"/>
            </w:r>
            <w:r w:rsidR="0010592D">
              <w:rPr>
                <w:noProof/>
                <w:webHidden/>
              </w:rPr>
              <w:instrText xml:space="preserve"> PAGEREF _Toc74123367 \h </w:instrText>
            </w:r>
            <w:r w:rsidR="0010592D">
              <w:rPr>
                <w:noProof/>
                <w:webHidden/>
              </w:rPr>
            </w:r>
            <w:r w:rsidR="0010592D">
              <w:rPr>
                <w:noProof/>
                <w:webHidden/>
              </w:rPr>
              <w:fldChar w:fldCharType="separate"/>
            </w:r>
            <w:r w:rsidR="00F571E2">
              <w:rPr>
                <w:noProof/>
                <w:webHidden/>
              </w:rPr>
              <w:t>20</w:t>
            </w:r>
            <w:r w:rsidR="0010592D">
              <w:rPr>
                <w:noProof/>
                <w:webHidden/>
              </w:rPr>
              <w:fldChar w:fldCharType="end"/>
            </w:r>
          </w:hyperlink>
        </w:p>
        <w:p w14:paraId="08BEE1E9" w14:textId="6CF823E5" w:rsidR="0010592D" w:rsidRDefault="00856808">
          <w:pPr>
            <w:pStyle w:val="Kazalovsebine3"/>
            <w:rPr>
              <w:rFonts w:asciiTheme="minorHAnsi" w:eastAsiaTheme="minorEastAsia" w:hAnsiTheme="minorHAnsi" w:cstheme="minorBidi"/>
              <w:noProof/>
              <w:sz w:val="22"/>
            </w:rPr>
          </w:pPr>
          <w:hyperlink w:anchor="_Toc74123368" w:history="1">
            <w:r w:rsidR="0010592D" w:rsidRPr="00D70072">
              <w:rPr>
                <w:rStyle w:val="Hiperpovezava"/>
                <w:rFonts w:ascii="Arial Narrow" w:hAnsi="Arial Narrow"/>
                <w:noProof/>
              </w:rPr>
              <w:t>5.6.2</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Ethernet mrežno stikalo z 24 vmesniki 1000 Gigabit Base-T</w:t>
            </w:r>
            <w:r w:rsidR="0010592D">
              <w:rPr>
                <w:noProof/>
                <w:webHidden/>
              </w:rPr>
              <w:tab/>
            </w:r>
            <w:r w:rsidR="0010592D">
              <w:rPr>
                <w:noProof/>
                <w:webHidden/>
              </w:rPr>
              <w:fldChar w:fldCharType="begin"/>
            </w:r>
            <w:r w:rsidR="0010592D">
              <w:rPr>
                <w:noProof/>
                <w:webHidden/>
              </w:rPr>
              <w:instrText xml:space="preserve"> PAGEREF _Toc74123368 \h </w:instrText>
            </w:r>
            <w:r w:rsidR="0010592D">
              <w:rPr>
                <w:noProof/>
                <w:webHidden/>
              </w:rPr>
            </w:r>
            <w:r w:rsidR="0010592D">
              <w:rPr>
                <w:noProof/>
                <w:webHidden/>
              </w:rPr>
              <w:fldChar w:fldCharType="separate"/>
            </w:r>
            <w:r w:rsidR="00F571E2">
              <w:rPr>
                <w:noProof/>
                <w:webHidden/>
              </w:rPr>
              <w:t>21</w:t>
            </w:r>
            <w:r w:rsidR="0010592D">
              <w:rPr>
                <w:noProof/>
                <w:webHidden/>
              </w:rPr>
              <w:fldChar w:fldCharType="end"/>
            </w:r>
          </w:hyperlink>
        </w:p>
        <w:p w14:paraId="1DED4ED6" w14:textId="2047604E" w:rsidR="0010592D" w:rsidRDefault="00856808">
          <w:pPr>
            <w:pStyle w:val="Kazalovsebine2"/>
            <w:rPr>
              <w:rFonts w:asciiTheme="minorHAnsi" w:eastAsiaTheme="minorEastAsia" w:hAnsiTheme="minorHAnsi" w:cstheme="minorBidi"/>
              <w:caps w:val="0"/>
              <w:sz w:val="22"/>
              <w:szCs w:val="22"/>
              <w:lang w:val="sl-SI"/>
            </w:rPr>
          </w:pPr>
          <w:hyperlink w:anchor="_Toc74123369" w:history="1">
            <w:r w:rsidR="0010592D" w:rsidRPr="00D70072">
              <w:rPr>
                <w:rStyle w:val="Hiperpovezava"/>
                <w:rFonts w:ascii="Arial Narrow" w:hAnsi="Arial Narrow"/>
                <w:lang w:val="sl-SI"/>
              </w:rPr>
              <w:t>5.7</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Programska oprema za upravljanje klicev</w:t>
            </w:r>
            <w:r w:rsidR="0010592D">
              <w:rPr>
                <w:webHidden/>
              </w:rPr>
              <w:tab/>
            </w:r>
            <w:r w:rsidR="0010592D">
              <w:rPr>
                <w:webHidden/>
              </w:rPr>
              <w:fldChar w:fldCharType="begin"/>
            </w:r>
            <w:r w:rsidR="0010592D">
              <w:rPr>
                <w:webHidden/>
              </w:rPr>
              <w:instrText xml:space="preserve"> PAGEREF _Toc74123369 \h </w:instrText>
            </w:r>
            <w:r w:rsidR="0010592D">
              <w:rPr>
                <w:webHidden/>
              </w:rPr>
            </w:r>
            <w:r w:rsidR="0010592D">
              <w:rPr>
                <w:webHidden/>
              </w:rPr>
              <w:fldChar w:fldCharType="separate"/>
            </w:r>
            <w:r w:rsidR="00F571E2">
              <w:rPr>
                <w:webHidden/>
              </w:rPr>
              <w:t>22</w:t>
            </w:r>
            <w:r w:rsidR="0010592D">
              <w:rPr>
                <w:webHidden/>
              </w:rPr>
              <w:fldChar w:fldCharType="end"/>
            </w:r>
          </w:hyperlink>
        </w:p>
        <w:p w14:paraId="33F61B25" w14:textId="7E38B5DB" w:rsidR="0010592D" w:rsidRDefault="00856808">
          <w:pPr>
            <w:pStyle w:val="Kazalovsebine2"/>
            <w:rPr>
              <w:rFonts w:asciiTheme="minorHAnsi" w:eastAsiaTheme="minorEastAsia" w:hAnsiTheme="minorHAnsi" w:cstheme="minorBidi"/>
              <w:caps w:val="0"/>
              <w:sz w:val="22"/>
              <w:szCs w:val="22"/>
              <w:lang w:val="sl-SI"/>
            </w:rPr>
          </w:pPr>
          <w:hyperlink w:anchor="_Toc74123370" w:history="1">
            <w:r w:rsidR="0010592D" w:rsidRPr="00D70072">
              <w:rPr>
                <w:rStyle w:val="Hiperpovezava"/>
                <w:rFonts w:ascii="Arial Narrow" w:hAnsi="Arial Narrow"/>
                <w:lang w:val="sl-SI"/>
              </w:rPr>
              <w:t>5.8</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Glasovna pošta (voice mail)</w:t>
            </w:r>
            <w:r w:rsidR="0010592D">
              <w:rPr>
                <w:webHidden/>
              </w:rPr>
              <w:tab/>
            </w:r>
            <w:r w:rsidR="0010592D">
              <w:rPr>
                <w:webHidden/>
              </w:rPr>
              <w:fldChar w:fldCharType="begin"/>
            </w:r>
            <w:r w:rsidR="0010592D">
              <w:rPr>
                <w:webHidden/>
              </w:rPr>
              <w:instrText xml:space="preserve"> PAGEREF _Toc74123370 \h </w:instrText>
            </w:r>
            <w:r w:rsidR="0010592D">
              <w:rPr>
                <w:webHidden/>
              </w:rPr>
            </w:r>
            <w:r w:rsidR="0010592D">
              <w:rPr>
                <w:webHidden/>
              </w:rPr>
              <w:fldChar w:fldCharType="separate"/>
            </w:r>
            <w:r w:rsidR="00F571E2">
              <w:rPr>
                <w:webHidden/>
              </w:rPr>
              <w:t>23</w:t>
            </w:r>
            <w:r w:rsidR="0010592D">
              <w:rPr>
                <w:webHidden/>
              </w:rPr>
              <w:fldChar w:fldCharType="end"/>
            </w:r>
          </w:hyperlink>
        </w:p>
        <w:p w14:paraId="037C2526" w14:textId="6F9A06F1" w:rsidR="0010592D" w:rsidRDefault="00856808">
          <w:pPr>
            <w:pStyle w:val="Kazalovsebine2"/>
            <w:rPr>
              <w:rFonts w:asciiTheme="minorHAnsi" w:eastAsiaTheme="minorEastAsia" w:hAnsiTheme="minorHAnsi" w:cstheme="minorBidi"/>
              <w:caps w:val="0"/>
              <w:sz w:val="22"/>
              <w:szCs w:val="22"/>
              <w:lang w:val="sl-SI"/>
            </w:rPr>
          </w:pPr>
          <w:hyperlink w:anchor="_Toc74123371" w:history="1">
            <w:r w:rsidR="0010592D" w:rsidRPr="00D70072">
              <w:rPr>
                <w:rStyle w:val="Hiperpovezava"/>
                <w:rFonts w:ascii="Arial Narrow" w:hAnsi="Arial Narrow"/>
                <w:lang w:val="sl-SI"/>
              </w:rPr>
              <w:t>5.9</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Snemalna naprava</w:t>
            </w:r>
            <w:r w:rsidR="0010592D">
              <w:rPr>
                <w:webHidden/>
              </w:rPr>
              <w:tab/>
            </w:r>
            <w:r w:rsidR="0010592D">
              <w:rPr>
                <w:webHidden/>
              </w:rPr>
              <w:fldChar w:fldCharType="begin"/>
            </w:r>
            <w:r w:rsidR="0010592D">
              <w:rPr>
                <w:webHidden/>
              </w:rPr>
              <w:instrText xml:space="preserve"> PAGEREF _Toc74123371 \h </w:instrText>
            </w:r>
            <w:r w:rsidR="0010592D">
              <w:rPr>
                <w:webHidden/>
              </w:rPr>
            </w:r>
            <w:r w:rsidR="0010592D">
              <w:rPr>
                <w:webHidden/>
              </w:rPr>
              <w:fldChar w:fldCharType="separate"/>
            </w:r>
            <w:r w:rsidR="00F571E2">
              <w:rPr>
                <w:webHidden/>
              </w:rPr>
              <w:t>23</w:t>
            </w:r>
            <w:r w:rsidR="0010592D">
              <w:rPr>
                <w:webHidden/>
              </w:rPr>
              <w:fldChar w:fldCharType="end"/>
            </w:r>
          </w:hyperlink>
        </w:p>
        <w:p w14:paraId="4CA9D9F4" w14:textId="3A32C86D" w:rsidR="0010592D" w:rsidRDefault="00856808">
          <w:pPr>
            <w:pStyle w:val="Kazalovsebine3"/>
            <w:rPr>
              <w:rFonts w:asciiTheme="minorHAnsi" w:eastAsiaTheme="minorEastAsia" w:hAnsiTheme="minorHAnsi" w:cstheme="minorBidi"/>
              <w:noProof/>
              <w:sz w:val="22"/>
            </w:rPr>
          </w:pPr>
          <w:hyperlink w:anchor="_Toc74123372" w:history="1">
            <w:r w:rsidR="0010592D" w:rsidRPr="00D70072">
              <w:rPr>
                <w:rStyle w:val="Hiperpovezava"/>
                <w:rFonts w:ascii="Arial Narrow" w:hAnsi="Arial Narrow"/>
                <w:noProof/>
              </w:rPr>
              <w:t>5.9.1</w:t>
            </w:r>
            <w:r w:rsidR="0010592D">
              <w:rPr>
                <w:rFonts w:asciiTheme="minorHAnsi" w:eastAsiaTheme="minorEastAsia" w:hAnsiTheme="minorHAnsi" w:cstheme="minorBidi"/>
                <w:noProof/>
                <w:sz w:val="22"/>
              </w:rPr>
              <w:tab/>
            </w:r>
            <w:r w:rsidR="0010592D" w:rsidRPr="00D70072">
              <w:rPr>
                <w:rStyle w:val="Hiperpovezava"/>
                <w:rFonts w:ascii="Arial Narrow" w:hAnsi="Arial Narrow"/>
                <w:noProof/>
              </w:rPr>
              <w:t>Snemalna naprava VoIP pogovorov</w:t>
            </w:r>
            <w:r w:rsidR="0010592D">
              <w:rPr>
                <w:noProof/>
                <w:webHidden/>
              </w:rPr>
              <w:tab/>
            </w:r>
            <w:r w:rsidR="0010592D">
              <w:rPr>
                <w:noProof/>
                <w:webHidden/>
              </w:rPr>
              <w:fldChar w:fldCharType="begin"/>
            </w:r>
            <w:r w:rsidR="0010592D">
              <w:rPr>
                <w:noProof/>
                <w:webHidden/>
              </w:rPr>
              <w:instrText xml:space="preserve"> PAGEREF _Toc74123372 \h </w:instrText>
            </w:r>
            <w:r w:rsidR="0010592D">
              <w:rPr>
                <w:noProof/>
                <w:webHidden/>
              </w:rPr>
            </w:r>
            <w:r w:rsidR="0010592D">
              <w:rPr>
                <w:noProof/>
                <w:webHidden/>
              </w:rPr>
              <w:fldChar w:fldCharType="separate"/>
            </w:r>
            <w:r w:rsidR="00F571E2">
              <w:rPr>
                <w:noProof/>
                <w:webHidden/>
              </w:rPr>
              <w:t>23</w:t>
            </w:r>
            <w:r w:rsidR="0010592D">
              <w:rPr>
                <w:noProof/>
                <w:webHidden/>
              </w:rPr>
              <w:fldChar w:fldCharType="end"/>
            </w:r>
          </w:hyperlink>
        </w:p>
        <w:p w14:paraId="2B1B337E" w14:textId="1E67CFFE" w:rsidR="0010592D" w:rsidRDefault="00856808">
          <w:pPr>
            <w:pStyle w:val="Kazalovsebine1"/>
            <w:rPr>
              <w:rFonts w:asciiTheme="minorHAnsi" w:eastAsiaTheme="minorEastAsia" w:hAnsiTheme="minorHAnsi" w:cstheme="minorBidi"/>
              <w:caps w:val="0"/>
              <w:noProof/>
              <w:sz w:val="22"/>
              <w:szCs w:val="22"/>
            </w:rPr>
          </w:pPr>
          <w:hyperlink w:anchor="_Toc74123373" w:history="1">
            <w:r w:rsidR="0010592D" w:rsidRPr="00D70072">
              <w:rPr>
                <w:rStyle w:val="Hiperpovezava"/>
                <w:rFonts w:ascii="Arial Narrow" w:hAnsi="Arial Narrow"/>
                <w:noProof/>
              </w:rPr>
              <w:t>6.</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obseg dobave – sklop B</w:t>
            </w:r>
            <w:r w:rsidR="0010592D">
              <w:rPr>
                <w:noProof/>
                <w:webHidden/>
              </w:rPr>
              <w:tab/>
            </w:r>
            <w:r w:rsidR="0010592D">
              <w:rPr>
                <w:noProof/>
                <w:webHidden/>
              </w:rPr>
              <w:fldChar w:fldCharType="begin"/>
            </w:r>
            <w:r w:rsidR="0010592D">
              <w:rPr>
                <w:noProof/>
                <w:webHidden/>
              </w:rPr>
              <w:instrText xml:space="preserve"> PAGEREF _Toc74123373 \h </w:instrText>
            </w:r>
            <w:r w:rsidR="0010592D">
              <w:rPr>
                <w:noProof/>
                <w:webHidden/>
              </w:rPr>
            </w:r>
            <w:r w:rsidR="0010592D">
              <w:rPr>
                <w:noProof/>
                <w:webHidden/>
              </w:rPr>
              <w:fldChar w:fldCharType="separate"/>
            </w:r>
            <w:r w:rsidR="00F571E2">
              <w:rPr>
                <w:noProof/>
                <w:webHidden/>
              </w:rPr>
              <w:t>25</w:t>
            </w:r>
            <w:r w:rsidR="0010592D">
              <w:rPr>
                <w:noProof/>
                <w:webHidden/>
              </w:rPr>
              <w:fldChar w:fldCharType="end"/>
            </w:r>
          </w:hyperlink>
        </w:p>
        <w:p w14:paraId="4D93380C" w14:textId="06E94172" w:rsidR="0010592D" w:rsidRDefault="00856808">
          <w:pPr>
            <w:pStyle w:val="Kazalovsebine2"/>
            <w:rPr>
              <w:rFonts w:asciiTheme="minorHAnsi" w:eastAsiaTheme="minorEastAsia" w:hAnsiTheme="minorHAnsi" w:cstheme="minorBidi"/>
              <w:caps w:val="0"/>
              <w:sz w:val="22"/>
              <w:szCs w:val="22"/>
              <w:lang w:val="sl-SI"/>
            </w:rPr>
          </w:pPr>
          <w:hyperlink w:anchor="_Toc74123374" w:history="1">
            <w:r w:rsidR="0010592D" w:rsidRPr="00D70072">
              <w:rPr>
                <w:rStyle w:val="Hiperpovezava"/>
                <w:rFonts w:ascii="Arial Narrow" w:hAnsi="Arial Narrow"/>
                <w:lang w:val="sl-SI"/>
              </w:rPr>
              <w:t>6.1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Uvod</w:t>
            </w:r>
            <w:r w:rsidR="0010592D">
              <w:rPr>
                <w:webHidden/>
              </w:rPr>
              <w:tab/>
            </w:r>
            <w:r w:rsidR="0010592D">
              <w:rPr>
                <w:webHidden/>
              </w:rPr>
              <w:fldChar w:fldCharType="begin"/>
            </w:r>
            <w:r w:rsidR="0010592D">
              <w:rPr>
                <w:webHidden/>
              </w:rPr>
              <w:instrText xml:space="preserve"> PAGEREF _Toc74123374 \h </w:instrText>
            </w:r>
            <w:r w:rsidR="0010592D">
              <w:rPr>
                <w:webHidden/>
              </w:rPr>
            </w:r>
            <w:r w:rsidR="0010592D">
              <w:rPr>
                <w:webHidden/>
              </w:rPr>
              <w:fldChar w:fldCharType="separate"/>
            </w:r>
            <w:r w:rsidR="00F571E2">
              <w:rPr>
                <w:webHidden/>
              </w:rPr>
              <w:t>25</w:t>
            </w:r>
            <w:r w:rsidR="0010592D">
              <w:rPr>
                <w:webHidden/>
              </w:rPr>
              <w:fldChar w:fldCharType="end"/>
            </w:r>
          </w:hyperlink>
        </w:p>
        <w:p w14:paraId="23DA04F2" w14:textId="44547CCC" w:rsidR="0010592D" w:rsidRDefault="00856808">
          <w:pPr>
            <w:pStyle w:val="Kazalovsebine2"/>
            <w:rPr>
              <w:rFonts w:asciiTheme="minorHAnsi" w:eastAsiaTheme="minorEastAsia" w:hAnsiTheme="minorHAnsi" w:cstheme="minorBidi"/>
              <w:caps w:val="0"/>
              <w:sz w:val="22"/>
              <w:szCs w:val="22"/>
              <w:lang w:val="sl-SI"/>
            </w:rPr>
          </w:pPr>
          <w:hyperlink w:anchor="_Toc74123375" w:history="1">
            <w:r w:rsidR="0010592D" w:rsidRPr="00D70072">
              <w:rPr>
                <w:rStyle w:val="Hiperpovezava"/>
                <w:rFonts w:ascii="Arial Narrow" w:hAnsi="Arial Narrow"/>
                <w:lang w:val="sl-SI"/>
              </w:rPr>
              <w:t>6.2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Obseg dobave</w:t>
            </w:r>
            <w:r w:rsidR="0010592D">
              <w:rPr>
                <w:webHidden/>
              </w:rPr>
              <w:tab/>
            </w:r>
            <w:r w:rsidR="0010592D">
              <w:rPr>
                <w:webHidden/>
              </w:rPr>
              <w:fldChar w:fldCharType="begin"/>
            </w:r>
            <w:r w:rsidR="0010592D">
              <w:rPr>
                <w:webHidden/>
              </w:rPr>
              <w:instrText xml:space="preserve"> PAGEREF _Toc74123375 \h </w:instrText>
            </w:r>
            <w:r w:rsidR="0010592D">
              <w:rPr>
                <w:webHidden/>
              </w:rPr>
            </w:r>
            <w:r w:rsidR="0010592D">
              <w:rPr>
                <w:webHidden/>
              </w:rPr>
              <w:fldChar w:fldCharType="separate"/>
            </w:r>
            <w:r w:rsidR="00F571E2">
              <w:rPr>
                <w:webHidden/>
              </w:rPr>
              <w:t>25</w:t>
            </w:r>
            <w:r w:rsidR="0010592D">
              <w:rPr>
                <w:webHidden/>
              </w:rPr>
              <w:fldChar w:fldCharType="end"/>
            </w:r>
          </w:hyperlink>
        </w:p>
        <w:p w14:paraId="7DFC708E" w14:textId="2E078875" w:rsidR="0010592D" w:rsidRDefault="00856808">
          <w:pPr>
            <w:pStyle w:val="Kazalovsebine1"/>
            <w:rPr>
              <w:rFonts w:asciiTheme="minorHAnsi" w:eastAsiaTheme="minorEastAsia" w:hAnsiTheme="minorHAnsi" w:cstheme="minorBidi"/>
              <w:caps w:val="0"/>
              <w:noProof/>
              <w:sz w:val="22"/>
              <w:szCs w:val="22"/>
            </w:rPr>
          </w:pPr>
          <w:hyperlink w:anchor="_Toc74123376" w:history="1">
            <w:r w:rsidR="0010592D" w:rsidRPr="00D70072">
              <w:rPr>
                <w:rStyle w:val="Hiperpovezava"/>
                <w:rFonts w:ascii="Arial Narrow" w:hAnsi="Arial Narrow"/>
                <w:noProof/>
              </w:rPr>
              <w:t>7.</w:t>
            </w:r>
            <w:r w:rsidR="0010592D">
              <w:rPr>
                <w:rFonts w:asciiTheme="minorHAnsi" w:eastAsiaTheme="minorEastAsia" w:hAnsiTheme="minorHAnsi" w:cstheme="minorBidi"/>
                <w:caps w:val="0"/>
                <w:noProof/>
                <w:sz w:val="22"/>
                <w:szCs w:val="22"/>
              </w:rPr>
              <w:tab/>
            </w:r>
            <w:r w:rsidR="0010592D" w:rsidRPr="00D70072">
              <w:rPr>
                <w:rStyle w:val="Hiperpovezava"/>
                <w:rFonts w:ascii="Arial Narrow" w:hAnsi="Arial Narrow"/>
                <w:noProof/>
              </w:rPr>
              <w:t>POSEBNE TEHNIČNE ZAHTEVE – SKLOP B</w:t>
            </w:r>
            <w:r w:rsidR="0010592D">
              <w:rPr>
                <w:noProof/>
                <w:webHidden/>
              </w:rPr>
              <w:tab/>
            </w:r>
            <w:r w:rsidR="0010592D">
              <w:rPr>
                <w:noProof/>
                <w:webHidden/>
              </w:rPr>
              <w:fldChar w:fldCharType="begin"/>
            </w:r>
            <w:r w:rsidR="0010592D">
              <w:rPr>
                <w:noProof/>
                <w:webHidden/>
              </w:rPr>
              <w:instrText xml:space="preserve"> PAGEREF _Toc74123376 \h </w:instrText>
            </w:r>
            <w:r w:rsidR="0010592D">
              <w:rPr>
                <w:noProof/>
                <w:webHidden/>
              </w:rPr>
            </w:r>
            <w:r w:rsidR="0010592D">
              <w:rPr>
                <w:noProof/>
                <w:webHidden/>
              </w:rPr>
              <w:fldChar w:fldCharType="separate"/>
            </w:r>
            <w:r w:rsidR="00F571E2">
              <w:rPr>
                <w:noProof/>
                <w:webHidden/>
              </w:rPr>
              <w:t>25</w:t>
            </w:r>
            <w:r w:rsidR="0010592D">
              <w:rPr>
                <w:noProof/>
                <w:webHidden/>
              </w:rPr>
              <w:fldChar w:fldCharType="end"/>
            </w:r>
          </w:hyperlink>
        </w:p>
        <w:p w14:paraId="58770413" w14:textId="660A562D" w:rsidR="0010592D" w:rsidRDefault="00856808">
          <w:pPr>
            <w:pStyle w:val="Kazalovsebine2"/>
            <w:rPr>
              <w:rFonts w:asciiTheme="minorHAnsi" w:eastAsiaTheme="minorEastAsia" w:hAnsiTheme="minorHAnsi" w:cstheme="minorBidi"/>
              <w:caps w:val="0"/>
              <w:sz w:val="22"/>
              <w:szCs w:val="22"/>
              <w:lang w:val="sl-SI"/>
            </w:rPr>
          </w:pPr>
          <w:hyperlink w:anchor="_Toc74123377" w:history="1">
            <w:r w:rsidR="0010592D" w:rsidRPr="00D70072">
              <w:rPr>
                <w:rStyle w:val="Hiperpovezava"/>
                <w:rFonts w:ascii="Arial Narrow" w:hAnsi="Arial Narrow"/>
                <w:lang w:val="sl-SI"/>
              </w:rPr>
              <w:t>7.1</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Redno vzdrževanje</w:t>
            </w:r>
            <w:r w:rsidR="0010592D">
              <w:rPr>
                <w:webHidden/>
              </w:rPr>
              <w:tab/>
            </w:r>
            <w:r w:rsidR="0010592D">
              <w:rPr>
                <w:webHidden/>
              </w:rPr>
              <w:fldChar w:fldCharType="begin"/>
            </w:r>
            <w:r w:rsidR="0010592D">
              <w:rPr>
                <w:webHidden/>
              </w:rPr>
              <w:instrText xml:space="preserve"> PAGEREF _Toc74123377 \h </w:instrText>
            </w:r>
            <w:r w:rsidR="0010592D">
              <w:rPr>
                <w:webHidden/>
              </w:rPr>
            </w:r>
            <w:r w:rsidR="0010592D">
              <w:rPr>
                <w:webHidden/>
              </w:rPr>
              <w:fldChar w:fldCharType="separate"/>
            </w:r>
            <w:r w:rsidR="00F571E2">
              <w:rPr>
                <w:webHidden/>
              </w:rPr>
              <w:t>25</w:t>
            </w:r>
            <w:r w:rsidR="0010592D">
              <w:rPr>
                <w:webHidden/>
              </w:rPr>
              <w:fldChar w:fldCharType="end"/>
            </w:r>
          </w:hyperlink>
        </w:p>
        <w:p w14:paraId="68E43CEB" w14:textId="3F9A7D7D" w:rsidR="0010592D" w:rsidRDefault="00856808">
          <w:pPr>
            <w:pStyle w:val="Kazalovsebine2"/>
            <w:rPr>
              <w:rFonts w:asciiTheme="minorHAnsi" w:eastAsiaTheme="minorEastAsia" w:hAnsiTheme="minorHAnsi" w:cstheme="minorBidi"/>
              <w:caps w:val="0"/>
              <w:sz w:val="22"/>
              <w:szCs w:val="22"/>
              <w:lang w:val="sl-SI"/>
            </w:rPr>
          </w:pPr>
          <w:hyperlink w:anchor="_Toc74123378" w:history="1">
            <w:r w:rsidR="0010592D" w:rsidRPr="00D70072">
              <w:rPr>
                <w:rStyle w:val="Hiperpovezava"/>
                <w:rFonts w:ascii="Arial Narrow" w:hAnsi="Arial Narrow"/>
                <w:lang w:val="sl-SI"/>
              </w:rPr>
              <w:t>7.2</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Intervencijsko vzdrževanje</w:t>
            </w:r>
            <w:r w:rsidR="0010592D">
              <w:rPr>
                <w:webHidden/>
              </w:rPr>
              <w:tab/>
            </w:r>
            <w:r w:rsidR="0010592D">
              <w:rPr>
                <w:webHidden/>
              </w:rPr>
              <w:fldChar w:fldCharType="begin"/>
            </w:r>
            <w:r w:rsidR="0010592D">
              <w:rPr>
                <w:webHidden/>
              </w:rPr>
              <w:instrText xml:space="preserve"> PAGEREF _Toc74123378 \h </w:instrText>
            </w:r>
            <w:r w:rsidR="0010592D">
              <w:rPr>
                <w:webHidden/>
              </w:rPr>
            </w:r>
            <w:r w:rsidR="0010592D">
              <w:rPr>
                <w:webHidden/>
              </w:rPr>
              <w:fldChar w:fldCharType="separate"/>
            </w:r>
            <w:r w:rsidR="00F571E2">
              <w:rPr>
                <w:webHidden/>
              </w:rPr>
              <w:t>26</w:t>
            </w:r>
            <w:r w:rsidR="0010592D">
              <w:rPr>
                <w:webHidden/>
              </w:rPr>
              <w:fldChar w:fldCharType="end"/>
            </w:r>
          </w:hyperlink>
        </w:p>
        <w:p w14:paraId="1701F26B" w14:textId="76ED30AC" w:rsidR="0010592D" w:rsidRDefault="00856808">
          <w:pPr>
            <w:pStyle w:val="Kazalovsebine2"/>
            <w:rPr>
              <w:rFonts w:asciiTheme="minorHAnsi" w:eastAsiaTheme="minorEastAsia" w:hAnsiTheme="minorHAnsi" w:cstheme="minorBidi"/>
              <w:caps w:val="0"/>
              <w:sz w:val="22"/>
              <w:szCs w:val="22"/>
              <w:lang w:val="sl-SI"/>
            </w:rPr>
          </w:pPr>
          <w:hyperlink w:anchor="_Toc74123379" w:history="1">
            <w:r w:rsidR="0010592D" w:rsidRPr="00D70072">
              <w:rPr>
                <w:rStyle w:val="Hiperpovezava"/>
                <w:rFonts w:ascii="Arial Narrow" w:hAnsi="Arial Narrow"/>
                <w:lang w:val="sl-SI"/>
              </w:rPr>
              <w:t>7.3</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Dnevnik vzdrževanja</w:t>
            </w:r>
            <w:r w:rsidR="0010592D">
              <w:rPr>
                <w:webHidden/>
              </w:rPr>
              <w:tab/>
            </w:r>
            <w:r w:rsidR="0010592D">
              <w:rPr>
                <w:webHidden/>
              </w:rPr>
              <w:fldChar w:fldCharType="begin"/>
            </w:r>
            <w:r w:rsidR="0010592D">
              <w:rPr>
                <w:webHidden/>
              </w:rPr>
              <w:instrText xml:space="preserve"> PAGEREF _Toc74123379 \h </w:instrText>
            </w:r>
            <w:r w:rsidR="0010592D">
              <w:rPr>
                <w:webHidden/>
              </w:rPr>
            </w:r>
            <w:r w:rsidR="0010592D">
              <w:rPr>
                <w:webHidden/>
              </w:rPr>
              <w:fldChar w:fldCharType="separate"/>
            </w:r>
            <w:r w:rsidR="00F571E2">
              <w:rPr>
                <w:webHidden/>
              </w:rPr>
              <w:t>26</w:t>
            </w:r>
            <w:r w:rsidR="0010592D">
              <w:rPr>
                <w:webHidden/>
              </w:rPr>
              <w:fldChar w:fldCharType="end"/>
            </w:r>
          </w:hyperlink>
        </w:p>
        <w:p w14:paraId="40BDADB1" w14:textId="44B079D5" w:rsidR="0010592D" w:rsidRDefault="00856808">
          <w:pPr>
            <w:pStyle w:val="Kazalovsebine2"/>
            <w:rPr>
              <w:rFonts w:asciiTheme="minorHAnsi" w:eastAsiaTheme="minorEastAsia" w:hAnsiTheme="minorHAnsi" w:cstheme="minorBidi"/>
              <w:caps w:val="0"/>
              <w:sz w:val="22"/>
              <w:szCs w:val="22"/>
              <w:lang w:val="sl-SI"/>
            </w:rPr>
          </w:pPr>
          <w:hyperlink w:anchor="_Toc74123380" w:history="1">
            <w:r w:rsidR="0010592D" w:rsidRPr="00D70072">
              <w:rPr>
                <w:rStyle w:val="Hiperpovezava"/>
                <w:rFonts w:ascii="Arial Narrow" w:hAnsi="Arial Narrow"/>
                <w:lang w:val="sl-SI"/>
              </w:rPr>
              <w:t>7.4</w:t>
            </w:r>
            <w:r w:rsidR="0010592D">
              <w:rPr>
                <w:rFonts w:asciiTheme="minorHAnsi" w:eastAsiaTheme="minorEastAsia" w:hAnsiTheme="minorHAnsi" w:cstheme="minorBidi"/>
                <w:caps w:val="0"/>
                <w:sz w:val="22"/>
                <w:szCs w:val="22"/>
                <w:lang w:val="sl-SI"/>
              </w:rPr>
              <w:tab/>
            </w:r>
            <w:r w:rsidR="0010592D" w:rsidRPr="00D70072">
              <w:rPr>
                <w:rStyle w:val="Hiperpovezava"/>
                <w:rFonts w:ascii="Arial Narrow" w:hAnsi="Arial Narrow"/>
                <w:lang w:val="sl-SI"/>
              </w:rPr>
              <w:t>Obračun</w:t>
            </w:r>
            <w:r w:rsidR="0010592D">
              <w:rPr>
                <w:webHidden/>
              </w:rPr>
              <w:tab/>
            </w:r>
            <w:r w:rsidR="0010592D">
              <w:rPr>
                <w:webHidden/>
              </w:rPr>
              <w:fldChar w:fldCharType="begin"/>
            </w:r>
            <w:r w:rsidR="0010592D">
              <w:rPr>
                <w:webHidden/>
              </w:rPr>
              <w:instrText xml:space="preserve"> PAGEREF _Toc74123380 \h </w:instrText>
            </w:r>
            <w:r w:rsidR="0010592D">
              <w:rPr>
                <w:webHidden/>
              </w:rPr>
            </w:r>
            <w:r w:rsidR="0010592D">
              <w:rPr>
                <w:webHidden/>
              </w:rPr>
              <w:fldChar w:fldCharType="separate"/>
            </w:r>
            <w:r w:rsidR="00F571E2">
              <w:rPr>
                <w:webHidden/>
              </w:rPr>
              <w:t>26</w:t>
            </w:r>
            <w:r w:rsidR="0010592D">
              <w:rPr>
                <w:webHidden/>
              </w:rPr>
              <w:fldChar w:fldCharType="end"/>
            </w:r>
          </w:hyperlink>
        </w:p>
        <w:p w14:paraId="6B0A18EE" w14:textId="47BD2954" w:rsidR="001E218B" w:rsidRPr="0054441A" w:rsidRDefault="001E218B">
          <w:pPr>
            <w:rPr>
              <w:rFonts w:ascii="Arial Narrow" w:hAnsi="Arial Narrow"/>
            </w:rPr>
          </w:pPr>
          <w:r w:rsidRPr="0054441A">
            <w:rPr>
              <w:rFonts w:ascii="Arial Narrow" w:hAnsi="Arial Narrow"/>
              <w:b/>
              <w:bCs/>
            </w:rPr>
            <w:fldChar w:fldCharType="end"/>
          </w:r>
        </w:p>
      </w:sdtContent>
    </w:sdt>
    <w:p w14:paraId="18748242" w14:textId="571016F0" w:rsidR="004175A6" w:rsidRPr="0054441A" w:rsidRDefault="004175A6">
      <w:pPr>
        <w:spacing w:after="160" w:line="259" w:lineRule="auto"/>
        <w:jc w:val="left"/>
        <w:rPr>
          <w:rFonts w:ascii="Arial Narrow" w:hAnsi="Arial Narrow"/>
        </w:rPr>
      </w:pPr>
      <w:r w:rsidRPr="0054441A">
        <w:rPr>
          <w:rFonts w:ascii="Arial Narrow" w:hAnsi="Arial Narrow"/>
        </w:rPr>
        <w:br w:type="page"/>
      </w:r>
    </w:p>
    <w:p w14:paraId="7DC8E4D4" w14:textId="58FDB1AD" w:rsidR="003B1C84" w:rsidRPr="0054441A" w:rsidRDefault="004F731F" w:rsidP="0054441A">
      <w:pPr>
        <w:pStyle w:val="Naslov1"/>
        <w:numPr>
          <w:ilvl w:val="0"/>
          <w:numId w:val="0"/>
        </w:numPr>
        <w:rPr>
          <w:rFonts w:ascii="Arial Narrow" w:hAnsi="Arial Narrow"/>
          <w:lang w:val="sl-SI"/>
        </w:rPr>
      </w:pPr>
      <w:bookmarkStart w:id="3" w:name="_Toc74123319"/>
      <w:r w:rsidRPr="0054441A">
        <w:rPr>
          <w:rFonts w:ascii="Arial Narrow" w:hAnsi="Arial Narrow"/>
          <w:lang w:val="sl-SI"/>
        </w:rPr>
        <w:lastRenderedPageBreak/>
        <w:t>SLOVAR POJMOV</w:t>
      </w:r>
      <w:bookmarkEnd w:id="3"/>
    </w:p>
    <w:p w14:paraId="1796187C" w14:textId="594D7B2E" w:rsidR="004F731F" w:rsidRPr="0054441A" w:rsidRDefault="004F731F">
      <w:pPr>
        <w:spacing w:after="160" w:line="259" w:lineRule="auto"/>
        <w:jc w:val="left"/>
        <w:rPr>
          <w:rFonts w:ascii="Arial Narrow" w:hAnsi="Arial Narrow"/>
        </w:rPr>
      </w:pPr>
    </w:p>
    <w:p w14:paraId="61E24298"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ACD – </w:t>
      </w:r>
      <w:proofErr w:type="spellStart"/>
      <w:r w:rsidRPr="0054441A">
        <w:rPr>
          <w:rFonts w:ascii="Arial Narrow" w:hAnsi="Arial Narrow"/>
        </w:rPr>
        <w:t>Automatic</w:t>
      </w:r>
      <w:proofErr w:type="spellEnd"/>
      <w:r w:rsidRPr="0054441A">
        <w:rPr>
          <w:rFonts w:ascii="Arial Narrow" w:hAnsi="Arial Narrow"/>
        </w:rPr>
        <w:t xml:space="preserve"> </w:t>
      </w:r>
      <w:proofErr w:type="spellStart"/>
      <w:r w:rsidRPr="0054441A">
        <w:rPr>
          <w:rFonts w:ascii="Arial Narrow" w:hAnsi="Arial Narrow"/>
        </w:rPr>
        <w:t>Call</w:t>
      </w:r>
      <w:proofErr w:type="spellEnd"/>
      <w:r w:rsidRPr="0054441A">
        <w:rPr>
          <w:rFonts w:ascii="Arial Narrow" w:hAnsi="Arial Narrow"/>
        </w:rPr>
        <w:t xml:space="preserve"> Distributer – avtomatsko razdeljevanje klicev</w:t>
      </w:r>
    </w:p>
    <w:p w14:paraId="4021B9B4"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AEC – </w:t>
      </w:r>
      <w:proofErr w:type="spellStart"/>
      <w:r w:rsidRPr="0054441A">
        <w:rPr>
          <w:rFonts w:ascii="Arial Narrow" w:hAnsi="Arial Narrow"/>
        </w:rPr>
        <w:t>Acoustic</w:t>
      </w:r>
      <w:proofErr w:type="spellEnd"/>
      <w:r w:rsidRPr="0054441A">
        <w:rPr>
          <w:rFonts w:ascii="Arial Narrow" w:hAnsi="Arial Narrow"/>
        </w:rPr>
        <w:t xml:space="preserve"> </w:t>
      </w:r>
      <w:proofErr w:type="spellStart"/>
      <w:r w:rsidRPr="0054441A">
        <w:rPr>
          <w:rFonts w:ascii="Arial Narrow" w:hAnsi="Arial Narrow"/>
        </w:rPr>
        <w:t>Echo</w:t>
      </w:r>
      <w:proofErr w:type="spellEnd"/>
      <w:r w:rsidRPr="0054441A">
        <w:rPr>
          <w:rFonts w:ascii="Arial Narrow" w:hAnsi="Arial Narrow"/>
        </w:rPr>
        <w:t xml:space="preserve"> </w:t>
      </w:r>
      <w:proofErr w:type="spellStart"/>
      <w:r w:rsidRPr="0054441A">
        <w:rPr>
          <w:rFonts w:ascii="Arial Narrow" w:hAnsi="Arial Narrow"/>
        </w:rPr>
        <w:t>Cancellation</w:t>
      </w:r>
      <w:proofErr w:type="spellEnd"/>
      <w:r w:rsidRPr="0054441A">
        <w:rPr>
          <w:rFonts w:ascii="Arial Narrow" w:hAnsi="Arial Narrow"/>
        </w:rPr>
        <w:t xml:space="preserve"> – izločitev akustičnega odmeva</w:t>
      </w:r>
    </w:p>
    <w:p w14:paraId="68DE0B3A"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AES – </w:t>
      </w:r>
      <w:proofErr w:type="spellStart"/>
      <w:r w:rsidRPr="0054441A">
        <w:rPr>
          <w:rFonts w:ascii="Arial Narrow" w:hAnsi="Arial Narrow"/>
        </w:rPr>
        <w:t>Advanced</w:t>
      </w:r>
      <w:proofErr w:type="spellEnd"/>
      <w:r w:rsidRPr="0054441A">
        <w:rPr>
          <w:rFonts w:ascii="Arial Narrow" w:hAnsi="Arial Narrow"/>
        </w:rPr>
        <w:t xml:space="preserve"> </w:t>
      </w:r>
      <w:proofErr w:type="spellStart"/>
      <w:r w:rsidRPr="0054441A">
        <w:rPr>
          <w:rFonts w:ascii="Arial Narrow" w:hAnsi="Arial Narrow"/>
        </w:rPr>
        <w:t>Encryption</w:t>
      </w:r>
      <w:proofErr w:type="spellEnd"/>
      <w:r w:rsidRPr="0054441A">
        <w:rPr>
          <w:rFonts w:ascii="Arial Narrow" w:hAnsi="Arial Narrow"/>
        </w:rPr>
        <w:t xml:space="preserve"> Standard – napredni standard za šifriranje</w:t>
      </w:r>
    </w:p>
    <w:p w14:paraId="29618BEF"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API – </w:t>
      </w:r>
      <w:proofErr w:type="spellStart"/>
      <w:r w:rsidRPr="0054441A">
        <w:rPr>
          <w:rFonts w:ascii="Arial Narrow" w:hAnsi="Arial Narrow"/>
        </w:rPr>
        <w:t>Application</w:t>
      </w:r>
      <w:proofErr w:type="spellEnd"/>
      <w:r w:rsidRPr="0054441A">
        <w:rPr>
          <w:rFonts w:ascii="Arial Narrow" w:hAnsi="Arial Narrow"/>
        </w:rPr>
        <w:t xml:space="preserve"> </w:t>
      </w:r>
      <w:proofErr w:type="spellStart"/>
      <w:r w:rsidRPr="0054441A">
        <w:rPr>
          <w:rFonts w:ascii="Arial Narrow" w:hAnsi="Arial Narrow"/>
        </w:rPr>
        <w:t>Programming</w:t>
      </w:r>
      <w:proofErr w:type="spellEnd"/>
      <w:r w:rsidRPr="0054441A">
        <w:rPr>
          <w:rFonts w:ascii="Arial Narrow" w:hAnsi="Arial Narrow"/>
        </w:rPr>
        <w:t xml:space="preserve"> </w:t>
      </w:r>
      <w:proofErr w:type="spellStart"/>
      <w:r w:rsidRPr="0054441A">
        <w:rPr>
          <w:rFonts w:ascii="Arial Narrow" w:hAnsi="Arial Narrow"/>
        </w:rPr>
        <w:t>Interface</w:t>
      </w:r>
      <w:proofErr w:type="spellEnd"/>
      <w:r w:rsidRPr="0054441A">
        <w:rPr>
          <w:rFonts w:ascii="Arial Narrow" w:hAnsi="Arial Narrow"/>
        </w:rPr>
        <w:t xml:space="preserve"> – vmesnik za aplikacijsko programiranje</w:t>
      </w:r>
    </w:p>
    <w:p w14:paraId="697F04DC"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BOL – </w:t>
      </w:r>
      <w:proofErr w:type="spellStart"/>
      <w:r w:rsidRPr="0054441A">
        <w:rPr>
          <w:rFonts w:ascii="Arial Narrow" w:hAnsi="Arial Narrow"/>
        </w:rPr>
        <w:t>Beginning</w:t>
      </w:r>
      <w:proofErr w:type="spellEnd"/>
      <w:r w:rsidRPr="0054441A">
        <w:rPr>
          <w:rFonts w:ascii="Arial Narrow" w:hAnsi="Arial Narrow"/>
        </w:rPr>
        <w:t xml:space="preserve"> </w:t>
      </w:r>
      <w:proofErr w:type="spellStart"/>
      <w:r w:rsidRPr="0054441A">
        <w:rPr>
          <w:rFonts w:ascii="Arial Narrow" w:hAnsi="Arial Narrow"/>
        </w:rPr>
        <w:t>of</w:t>
      </w:r>
      <w:proofErr w:type="spellEnd"/>
      <w:r w:rsidRPr="0054441A">
        <w:rPr>
          <w:rFonts w:ascii="Arial Narrow" w:hAnsi="Arial Narrow"/>
        </w:rPr>
        <w:t xml:space="preserve"> </w:t>
      </w:r>
      <w:proofErr w:type="spellStart"/>
      <w:r w:rsidRPr="0054441A">
        <w:rPr>
          <w:rFonts w:ascii="Arial Narrow" w:hAnsi="Arial Narrow"/>
        </w:rPr>
        <w:t>Life</w:t>
      </w:r>
      <w:proofErr w:type="spellEnd"/>
      <w:r w:rsidRPr="0054441A">
        <w:rPr>
          <w:rFonts w:ascii="Arial Narrow" w:hAnsi="Arial Narrow"/>
        </w:rPr>
        <w:t xml:space="preserve"> – začetek delovanja</w:t>
      </w:r>
    </w:p>
    <w:p w14:paraId="48EA6AA0"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CDR –</w:t>
      </w:r>
      <w:proofErr w:type="spellStart"/>
      <w:r w:rsidRPr="0054441A">
        <w:rPr>
          <w:rFonts w:ascii="Arial Narrow" w:hAnsi="Arial Narrow"/>
        </w:rPr>
        <w:t>Call</w:t>
      </w:r>
      <w:proofErr w:type="spellEnd"/>
      <w:r w:rsidRPr="0054441A">
        <w:rPr>
          <w:rFonts w:ascii="Arial Narrow" w:hAnsi="Arial Narrow"/>
        </w:rPr>
        <w:t xml:space="preserve"> </w:t>
      </w:r>
      <w:proofErr w:type="spellStart"/>
      <w:r w:rsidRPr="0054441A">
        <w:rPr>
          <w:rFonts w:ascii="Arial Narrow" w:hAnsi="Arial Narrow"/>
        </w:rPr>
        <w:t>Detail</w:t>
      </w:r>
      <w:proofErr w:type="spellEnd"/>
      <w:r w:rsidRPr="0054441A">
        <w:rPr>
          <w:rFonts w:ascii="Arial Narrow" w:hAnsi="Arial Narrow"/>
        </w:rPr>
        <w:t xml:space="preserve"> </w:t>
      </w:r>
      <w:proofErr w:type="spellStart"/>
      <w:r w:rsidRPr="0054441A">
        <w:rPr>
          <w:rFonts w:ascii="Arial Narrow" w:hAnsi="Arial Narrow"/>
        </w:rPr>
        <w:t>Record</w:t>
      </w:r>
      <w:proofErr w:type="spellEnd"/>
      <w:r w:rsidRPr="0054441A">
        <w:rPr>
          <w:rFonts w:ascii="Arial Narrow" w:hAnsi="Arial Narrow"/>
        </w:rPr>
        <w:t xml:space="preserve"> – zapis podatkov o klicih</w:t>
      </w:r>
    </w:p>
    <w:p w14:paraId="64095BE2"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CFU – </w:t>
      </w:r>
      <w:proofErr w:type="spellStart"/>
      <w:r w:rsidRPr="0054441A">
        <w:rPr>
          <w:rFonts w:ascii="Arial Narrow" w:hAnsi="Arial Narrow"/>
        </w:rPr>
        <w:t>Call</w:t>
      </w:r>
      <w:proofErr w:type="spellEnd"/>
      <w:r w:rsidRPr="0054441A">
        <w:rPr>
          <w:rFonts w:ascii="Arial Narrow" w:hAnsi="Arial Narrow"/>
        </w:rPr>
        <w:t xml:space="preserve"> </w:t>
      </w:r>
      <w:proofErr w:type="spellStart"/>
      <w:r w:rsidRPr="0054441A">
        <w:rPr>
          <w:rFonts w:ascii="Arial Narrow" w:hAnsi="Arial Narrow"/>
        </w:rPr>
        <w:t>Forwarding</w:t>
      </w:r>
      <w:proofErr w:type="spellEnd"/>
      <w:r w:rsidRPr="0054441A">
        <w:rPr>
          <w:rFonts w:ascii="Arial Narrow" w:hAnsi="Arial Narrow"/>
        </w:rPr>
        <w:t xml:space="preserve"> </w:t>
      </w:r>
      <w:proofErr w:type="spellStart"/>
      <w:r w:rsidRPr="0054441A">
        <w:rPr>
          <w:rFonts w:ascii="Arial Narrow" w:hAnsi="Arial Narrow"/>
        </w:rPr>
        <w:t>Unconditional</w:t>
      </w:r>
      <w:proofErr w:type="spellEnd"/>
      <w:r w:rsidRPr="0054441A">
        <w:rPr>
          <w:rFonts w:ascii="Arial Narrow" w:hAnsi="Arial Narrow"/>
        </w:rPr>
        <w:t xml:space="preserve"> – </w:t>
      </w:r>
      <w:proofErr w:type="spellStart"/>
      <w:r w:rsidRPr="0054441A">
        <w:rPr>
          <w:rFonts w:ascii="Arial Narrow" w:hAnsi="Arial Narrow"/>
        </w:rPr>
        <w:t>prezpogojna</w:t>
      </w:r>
      <w:proofErr w:type="spellEnd"/>
      <w:r w:rsidRPr="0054441A">
        <w:rPr>
          <w:rFonts w:ascii="Arial Narrow" w:hAnsi="Arial Narrow"/>
        </w:rPr>
        <w:t xml:space="preserve"> predaja klica</w:t>
      </w:r>
    </w:p>
    <w:p w14:paraId="5616CC2F"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CLIP – </w:t>
      </w:r>
      <w:proofErr w:type="spellStart"/>
      <w:r w:rsidRPr="0054441A">
        <w:rPr>
          <w:rFonts w:ascii="Arial Narrow" w:hAnsi="Arial Narrow"/>
        </w:rPr>
        <w:t>Call</w:t>
      </w:r>
      <w:proofErr w:type="spellEnd"/>
      <w:r w:rsidRPr="0054441A">
        <w:rPr>
          <w:rFonts w:ascii="Arial Narrow" w:hAnsi="Arial Narrow"/>
        </w:rPr>
        <w:t xml:space="preserve"> Line </w:t>
      </w:r>
      <w:proofErr w:type="spellStart"/>
      <w:r w:rsidRPr="0054441A">
        <w:rPr>
          <w:rFonts w:ascii="Arial Narrow" w:hAnsi="Arial Narrow"/>
        </w:rPr>
        <w:t>Identification</w:t>
      </w:r>
      <w:proofErr w:type="spellEnd"/>
      <w:r w:rsidRPr="0054441A">
        <w:rPr>
          <w:rFonts w:ascii="Arial Narrow" w:hAnsi="Arial Narrow"/>
        </w:rPr>
        <w:t xml:space="preserve"> </w:t>
      </w:r>
      <w:proofErr w:type="spellStart"/>
      <w:r w:rsidRPr="0054441A">
        <w:rPr>
          <w:rFonts w:ascii="Arial Narrow" w:hAnsi="Arial Narrow"/>
        </w:rPr>
        <w:t>Presentation</w:t>
      </w:r>
      <w:proofErr w:type="spellEnd"/>
      <w:r w:rsidRPr="0054441A">
        <w:rPr>
          <w:rFonts w:ascii="Arial Narrow" w:hAnsi="Arial Narrow"/>
        </w:rPr>
        <w:t xml:space="preserve"> – prikaz identitete </w:t>
      </w:r>
      <w:proofErr w:type="spellStart"/>
      <w:r w:rsidRPr="0054441A">
        <w:rPr>
          <w:rFonts w:ascii="Arial Narrow" w:hAnsi="Arial Narrow"/>
        </w:rPr>
        <w:t>klicočega</w:t>
      </w:r>
      <w:proofErr w:type="spellEnd"/>
    </w:p>
    <w:p w14:paraId="43A4142B"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CLIR – </w:t>
      </w:r>
      <w:proofErr w:type="spellStart"/>
      <w:r w:rsidRPr="0054441A">
        <w:rPr>
          <w:rFonts w:ascii="Arial Narrow" w:hAnsi="Arial Narrow"/>
        </w:rPr>
        <w:t>Calling</w:t>
      </w:r>
      <w:proofErr w:type="spellEnd"/>
      <w:r w:rsidRPr="0054441A">
        <w:rPr>
          <w:rFonts w:ascii="Arial Narrow" w:hAnsi="Arial Narrow"/>
        </w:rPr>
        <w:t xml:space="preserve"> Line </w:t>
      </w:r>
      <w:proofErr w:type="spellStart"/>
      <w:r w:rsidRPr="0054441A">
        <w:rPr>
          <w:rFonts w:ascii="Arial Narrow" w:hAnsi="Arial Narrow"/>
        </w:rPr>
        <w:t>Identification</w:t>
      </w:r>
      <w:proofErr w:type="spellEnd"/>
      <w:r w:rsidRPr="0054441A">
        <w:rPr>
          <w:rFonts w:ascii="Arial Narrow" w:hAnsi="Arial Narrow"/>
        </w:rPr>
        <w:t xml:space="preserve"> </w:t>
      </w:r>
      <w:proofErr w:type="spellStart"/>
      <w:r w:rsidRPr="0054441A">
        <w:rPr>
          <w:rFonts w:ascii="Arial Narrow" w:hAnsi="Arial Narrow"/>
        </w:rPr>
        <w:t>Restriction</w:t>
      </w:r>
      <w:proofErr w:type="spellEnd"/>
      <w:r w:rsidRPr="0054441A">
        <w:rPr>
          <w:rFonts w:ascii="Arial Narrow" w:hAnsi="Arial Narrow"/>
        </w:rPr>
        <w:t xml:space="preserve"> – omejitev identifikacije kličočega</w:t>
      </w:r>
    </w:p>
    <w:p w14:paraId="08A6A172"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COLP – </w:t>
      </w:r>
      <w:proofErr w:type="spellStart"/>
      <w:r w:rsidRPr="0054441A">
        <w:rPr>
          <w:rFonts w:ascii="Arial Narrow" w:hAnsi="Arial Narrow"/>
        </w:rPr>
        <w:t>Connected</w:t>
      </w:r>
      <w:proofErr w:type="spellEnd"/>
      <w:r w:rsidRPr="0054441A">
        <w:rPr>
          <w:rFonts w:ascii="Arial Narrow" w:hAnsi="Arial Narrow"/>
        </w:rPr>
        <w:t xml:space="preserve"> Line </w:t>
      </w:r>
      <w:proofErr w:type="spellStart"/>
      <w:r w:rsidRPr="0054441A">
        <w:rPr>
          <w:rFonts w:ascii="Arial Narrow" w:hAnsi="Arial Narrow"/>
        </w:rPr>
        <w:t>Identity</w:t>
      </w:r>
      <w:proofErr w:type="spellEnd"/>
      <w:r w:rsidRPr="0054441A">
        <w:rPr>
          <w:rFonts w:ascii="Arial Narrow" w:hAnsi="Arial Narrow"/>
        </w:rPr>
        <w:t xml:space="preserve"> </w:t>
      </w:r>
      <w:proofErr w:type="spellStart"/>
      <w:r w:rsidRPr="0054441A">
        <w:rPr>
          <w:rFonts w:ascii="Arial Narrow" w:hAnsi="Arial Narrow"/>
        </w:rPr>
        <w:t>Presentatio</w:t>
      </w:r>
      <w:proofErr w:type="spellEnd"/>
      <w:r w:rsidRPr="0054441A">
        <w:rPr>
          <w:rFonts w:ascii="Arial Narrow" w:hAnsi="Arial Narrow"/>
        </w:rPr>
        <w:t xml:space="preserve"> – Prikaz identitete klicanega</w:t>
      </w:r>
    </w:p>
    <w:p w14:paraId="7B8C547F"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COLR – </w:t>
      </w:r>
      <w:proofErr w:type="spellStart"/>
      <w:r w:rsidRPr="0054441A">
        <w:rPr>
          <w:rFonts w:ascii="Arial Narrow" w:hAnsi="Arial Narrow"/>
        </w:rPr>
        <w:t>Connected</w:t>
      </w:r>
      <w:proofErr w:type="spellEnd"/>
      <w:r w:rsidRPr="0054441A">
        <w:rPr>
          <w:rFonts w:ascii="Arial Narrow" w:hAnsi="Arial Narrow"/>
        </w:rPr>
        <w:t xml:space="preserve"> Line </w:t>
      </w:r>
      <w:proofErr w:type="spellStart"/>
      <w:r w:rsidRPr="0054441A">
        <w:rPr>
          <w:rFonts w:ascii="Arial Narrow" w:hAnsi="Arial Narrow"/>
        </w:rPr>
        <w:t>Identity</w:t>
      </w:r>
      <w:proofErr w:type="spellEnd"/>
      <w:r w:rsidRPr="0054441A">
        <w:rPr>
          <w:rFonts w:ascii="Arial Narrow" w:hAnsi="Arial Narrow"/>
        </w:rPr>
        <w:t xml:space="preserve"> </w:t>
      </w:r>
      <w:proofErr w:type="spellStart"/>
      <w:r w:rsidRPr="0054441A">
        <w:rPr>
          <w:rFonts w:ascii="Arial Narrow" w:hAnsi="Arial Narrow"/>
        </w:rPr>
        <w:t>Restriction</w:t>
      </w:r>
      <w:proofErr w:type="spellEnd"/>
      <w:r w:rsidRPr="0054441A">
        <w:rPr>
          <w:rFonts w:ascii="Arial Narrow" w:hAnsi="Arial Narrow"/>
        </w:rPr>
        <w:t xml:space="preserve"> – Skrivanje identitete klicanega</w:t>
      </w:r>
    </w:p>
    <w:p w14:paraId="7F4F69A4"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CS – </w:t>
      </w:r>
      <w:proofErr w:type="spellStart"/>
      <w:r w:rsidRPr="0054441A">
        <w:rPr>
          <w:rFonts w:ascii="Arial Narrow" w:hAnsi="Arial Narrow"/>
        </w:rPr>
        <w:t>Call</w:t>
      </w:r>
      <w:proofErr w:type="spellEnd"/>
      <w:r w:rsidRPr="0054441A">
        <w:rPr>
          <w:rFonts w:ascii="Arial Narrow" w:hAnsi="Arial Narrow"/>
        </w:rPr>
        <w:t xml:space="preserve"> Server – klicni strežnik</w:t>
      </w:r>
    </w:p>
    <w:p w14:paraId="2494B077"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CTI – </w:t>
      </w:r>
      <w:proofErr w:type="spellStart"/>
      <w:r w:rsidRPr="0054441A">
        <w:rPr>
          <w:rFonts w:ascii="Arial Narrow" w:hAnsi="Arial Narrow"/>
        </w:rPr>
        <w:t>Computer</w:t>
      </w:r>
      <w:proofErr w:type="spellEnd"/>
      <w:r w:rsidRPr="0054441A">
        <w:rPr>
          <w:rFonts w:ascii="Arial Narrow" w:hAnsi="Arial Narrow"/>
        </w:rPr>
        <w:t xml:space="preserve"> </w:t>
      </w:r>
      <w:proofErr w:type="spellStart"/>
      <w:r w:rsidRPr="0054441A">
        <w:rPr>
          <w:rFonts w:ascii="Arial Narrow" w:hAnsi="Arial Narrow"/>
        </w:rPr>
        <w:t>Telephony</w:t>
      </w:r>
      <w:proofErr w:type="spellEnd"/>
      <w:r w:rsidRPr="0054441A">
        <w:rPr>
          <w:rFonts w:ascii="Arial Narrow" w:hAnsi="Arial Narrow"/>
        </w:rPr>
        <w:t xml:space="preserve"> </w:t>
      </w:r>
      <w:proofErr w:type="spellStart"/>
      <w:r w:rsidRPr="0054441A">
        <w:rPr>
          <w:rFonts w:ascii="Arial Narrow" w:hAnsi="Arial Narrow"/>
        </w:rPr>
        <w:t>Integration</w:t>
      </w:r>
      <w:proofErr w:type="spellEnd"/>
      <w:r w:rsidRPr="0054441A">
        <w:rPr>
          <w:rFonts w:ascii="Arial Narrow" w:hAnsi="Arial Narrow"/>
        </w:rPr>
        <w:t xml:space="preserve"> – integracija računalnika in telefonije</w:t>
      </w:r>
    </w:p>
    <w:p w14:paraId="7C325125"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DDI – </w:t>
      </w:r>
      <w:proofErr w:type="spellStart"/>
      <w:r w:rsidRPr="0054441A">
        <w:rPr>
          <w:rFonts w:ascii="Arial Narrow" w:hAnsi="Arial Narrow"/>
        </w:rPr>
        <w:t>Direct</w:t>
      </w:r>
      <w:proofErr w:type="spellEnd"/>
      <w:r w:rsidRPr="0054441A">
        <w:rPr>
          <w:rFonts w:ascii="Arial Narrow" w:hAnsi="Arial Narrow"/>
        </w:rPr>
        <w:t xml:space="preserve"> </w:t>
      </w:r>
      <w:proofErr w:type="spellStart"/>
      <w:r w:rsidRPr="0054441A">
        <w:rPr>
          <w:rFonts w:ascii="Arial Narrow" w:hAnsi="Arial Narrow"/>
        </w:rPr>
        <w:t>Dial</w:t>
      </w:r>
      <w:proofErr w:type="spellEnd"/>
      <w:r w:rsidRPr="0054441A">
        <w:rPr>
          <w:rFonts w:ascii="Arial Narrow" w:hAnsi="Arial Narrow"/>
        </w:rPr>
        <w:t>–In – neposredno izbiranje</w:t>
      </w:r>
    </w:p>
    <w:p w14:paraId="315FFFC3" w14:textId="0DE5E190" w:rsidR="004F731F" w:rsidRPr="0054441A" w:rsidRDefault="004F731F" w:rsidP="004F731F">
      <w:pPr>
        <w:spacing w:after="160" w:line="259" w:lineRule="auto"/>
        <w:jc w:val="left"/>
        <w:rPr>
          <w:rFonts w:ascii="Arial Narrow" w:hAnsi="Arial Narrow"/>
        </w:rPr>
      </w:pPr>
      <w:r w:rsidRPr="0054441A">
        <w:rPr>
          <w:rFonts w:ascii="Arial Narrow" w:hAnsi="Arial Narrow"/>
        </w:rPr>
        <w:t>DECT –</w:t>
      </w:r>
      <w:proofErr w:type="spellStart"/>
      <w:r w:rsidRPr="0054441A">
        <w:rPr>
          <w:rFonts w:ascii="Arial Narrow" w:hAnsi="Arial Narrow"/>
        </w:rPr>
        <w:t>Digital</w:t>
      </w:r>
      <w:proofErr w:type="spellEnd"/>
      <w:r w:rsidRPr="0054441A">
        <w:rPr>
          <w:rFonts w:ascii="Arial Narrow" w:hAnsi="Arial Narrow"/>
        </w:rPr>
        <w:t xml:space="preserve"> </w:t>
      </w:r>
      <w:proofErr w:type="spellStart"/>
      <w:r w:rsidRPr="0054441A">
        <w:rPr>
          <w:rFonts w:ascii="Arial Narrow" w:hAnsi="Arial Narrow"/>
        </w:rPr>
        <w:t>enhanced</w:t>
      </w:r>
      <w:proofErr w:type="spellEnd"/>
      <w:r w:rsidRPr="0054441A">
        <w:rPr>
          <w:rFonts w:ascii="Arial Narrow" w:hAnsi="Arial Narrow"/>
        </w:rPr>
        <w:t xml:space="preserve"> </w:t>
      </w:r>
      <w:proofErr w:type="spellStart"/>
      <w:r w:rsidRPr="0054441A">
        <w:rPr>
          <w:rFonts w:ascii="Arial Narrow" w:hAnsi="Arial Narrow"/>
        </w:rPr>
        <w:t>cordless</w:t>
      </w:r>
      <w:proofErr w:type="spellEnd"/>
      <w:r w:rsidRPr="0054441A">
        <w:rPr>
          <w:rFonts w:ascii="Arial Narrow" w:hAnsi="Arial Narrow"/>
        </w:rPr>
        <w:t xml:space="preserve"> </w:t>
      </w:r>
      <w:proofErr w:type="spellStart"/>
      <w:r w:rsidRPr="0054441A">
        <w:rPr>
          <w:rFonts w:ascii="Arial Narrow" w:hAnsi="Arial Narrow"/>
        </w:rPr>
        <w:t>telecommunications</w:t>
      </w:r>
      <w:proofErr w:type="spellEnd"/>
      <w:r w:rsidR="00DD356B" w:rsidRPr="0054441A">
        <w:rPr>
          <w:rFonts w:ascii="Arial Narrow" w:hAnsi="Arial Narrow"/>
        </w:rPr>
        <w:t xml:space="preserve"> - digitalne izboljšane brezvrvične telekomunikacije</w:t>
      </w:r>
    </w:p>
    <w:p w14:paraId="4AE3B77A"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EATO – elektrogospodarsko avtomatsko telefonsko omrežje</w:t>
      </w:r>
    </w:p>
    <w:p w14:paraId="1D02A2C8"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ECB – </w:t>
      </w:r>
      <w:proofErr w:type="spellStart"/>
      <w:r w:rsidRPr="0054441A">
        <w:rPr>
          <w:rFonts w:ascii="Arial Narrow" w:hAnsi="Arial Narrow"/>
        </w:rPr>
        <w:t>External</w:t>
      </w:r>
      <w:proofErr w:type="spellEnd"/>
      <w:r w:rsidRPr="0054441A">
        <w:rPr>
          <w:rFonts w:ascii="Arial Narrow" w:hAnsi="Arial Narrow"/>
        </w:rPr>
        <w:t xml:space="preserve"> </w:t>
      </w:r>
      <w:proofErr w:type="spellStart"/>
      <w:r w:rsidRPr="0054441A">
        <w:rPr>
          <w:rFonts w:ascii="Arial Narrow" w:hAnsi="Arial Narrow"/>
        </w:rPr>
        <w:t>Connection</w:t>
      </w:r>
      <w:proofErr w:type="spellEnd"/>
      <w:r w:rsidRPr="0054441A">
        <w:rPr>
          <w:rFonts w:ascii="Arial Narrow" w:hAnsi="Arial Narrow"/>
        </w:rPr>
        <w:t xml:space="preserve"> </w:t>
      </w:r>
      <w:proofErr w:type="spellStart"/>
      <w:r w:rsidRPr="0054441A">
        <w:rPr>
          <w:rFonts w:ascii="Arial Narrow" w:hAnsi="Arial Narrow"/>
        </w:rPr>
        <w:t>Board</w:t>
      </w:r>
      <w:proofErr w:type="spellEnd"/>
      <w:r w:rsidRPr="0054441A">
        <w:rPr>
          <w:rFonts w:ascii="Arial Narrow" w:hAnsi="Arial Narrow"/>
        </w:rPr>
        <w:t xml:space="preserve"> – panel za zunanje povezave</w:t>
      </w:r>
    </w:p>
    <w:p w14:paraId="150529F3"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GUI – </w:t>
      </w:r>
      <w:proofErr w:type="spellStart"/>
      <w:r w:rsidRPr="0054441A">
        <w:rPr>
          <w:rFonts w:ascii="Arial Narrow" w:hAnsi="Arial Narrow"/>
        </w:rPr>
        <w:t>Graphical</w:t>
      </w:r>
      <w:proofErr w:type="spellEnd"/>
      <w:r w:rsidRPr="0054441A">
        <w:rPr>
          <w:rFonts w:ascii="Arial Narrow" w:hAnsi="Arial Narrow"/>
        </w:rPr>
        <w:t xml:space="preserve"> </w:t>
      </w:r>
      <w:proofErr w:type="spellStart"/>
      <w:r w:rsidRPr="0054441A">
        <w:rPr>
          <w:rFonts w:ascii="Arial Narrow" w:hAnsi="Arial Narrow"/>
        </w:rPr>
        <w:t>User</w:t>
      </w:r>
      <w:proofErr w:type="spellEnd"/>
      <w:r w:rsidRPr="0054441A">
        <w:rPr>
          <w:rFonts w:ascii="Arial Narrow" w:hAnsi="Arial Narrow"/>
        </w:rPr>
        <w:t xml:space="preserve"> </w:t>
      </w:r>
      <w:proofErr w:type="spellStart"/>
      <w:r w:rsidRPr="0054441A">
        <w:rPr>
          <w:rFonts w:ascii="Arial Narrow" w:hAnsi="Arial Narrow"/>
        </w:rPr>
        <w:t>Interface</w:t>
      </w:r>
      <w:proofErr w:type="spellEnd"/>
      <w:r w:rsidRPr="0054441A">
        <w:rPr>
          <w:rFonts w:ascii="Arial Narrow" w:hAnsi="Arial Narrow"/>
        </w:rPr>
        <w:t xml:space="preserve"> – uporabniški grafični vmesnik</w:t>
      </w:r>
    </w:p>
    <w:p w14:paraId="0226FCD6"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HTTP – </w:t>
      </w:r>
      <w:proofErr w:type="spellStart"/>
      <w:r w:rsidRPr="0054441A">
        <w:rPr>
          <w:rFonts w:ascii="Arial Narrow" w:hAnsi="Arial Narrow"/>
        </w:rPr>
        <w:t>Hypertext</w:t>
      </w:r>
      <w:proofErr w:type="spellEnd"/>
      <w:r w:rsidRPr="0054441A">
        <w:rPr>
          <w:rFonts w:ascii="Arial Narrow" w:hAnsi="Arial Narrow"/>
        </w:rPr>
        <w:t xml:space="preserve"> Transfer </w:t>
      </w:r>
      <w:proofErr w:type="spellStart"/>
      <w:r w:rsidRPr="0054441A">
        <w:rPr>
          <w:rFonts w:ascii="Arial Narrow" w:hAnsi="Arial Narrow"/>
        </w:rPr>
        <w:t>Protocol</w:t>
      </w:r>
      <w:proofErr w:type="spellEnd"/>
      <w:r w:rsidRPr="0054441A">
        <w:rPr>
          <w:rFonts w:ascii="Arial Narrow" w:hAnsi="Arial Narrow"/>
        </w:rPr>
        <w:t xml:space="preserve"> – </w:t>
      </w:r>
      <w:proofErr w:type="spellStart"/>
      <w:r w:rsidRPr="0054441A">
        <w:rPr>
          <w:rFonts w:ascii="Arial Narrow" w:hAnsi="Arial Narrow"/>
        </w:rPr>
        <w:t>Hypertext</w:t>
      </w:r>
      <w:proofErr w:type="spellEnd"/>
      <w:r w:rsidRPr="0054441A">
        <w:rPr>
          <w:rFonts w:ascii="Arial Narrow" w:hAnsi="Arial Narrow"/>
        </w:rPr>
        <w:t xml:space="preserve"> Transfer </w:t>
      </w:r>
      <w:proofErr w:type="spellStart"/>
      <w:r w:rsidRPr="0054441A">
        <w:rPr>
          <w:rFonts w:ascii="Arial Narrow" w:hAnsi="Arial Narrow"/>
        </w:rPr>
        <w:t>Protocol</w:t>
      </w:r>
      <w:proofErr w:type="spellEnd"/>
    </w:p>
    <w:p w14:paraId="1EC2860D"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IM – Instant </w:t>
      </w:r>
      <w:proofErr w:type="spellStart"/>
      <w:r w:rsidRPr="0054441A">
        <w:rPr>
          <w:rFonts w:ascii="Arial Narrow" w:hAnsi="Arial Narrow"/>
        </w:rPr>
        <w:t>Messaging</w:t>
      </w:r>
      <w:proofErr w:type="spellEnd"/>
      <w:r w:rsidRPr="0054441A">
        <w:rPr>
          <w:rFonts w:ascii="Arial Narrow" w:hAnsi="Arial Narrow"/>
        </w:rPr>
        <w:t xml:space="preserve"> – neposredno sporočanje</w:t>
      </w:r>
    </w:p>
    <w:p w14:paraId="279D685B"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IP – internetni protokol</w:t>
      </w:r>
    </w:p>
    <w:p w14:paraId="5CB93769"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IPT – telefonija preko internet protokola</w:t>
      </w:r>
    </w:p>
    <w:p w14:paraId="488F9481"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ISDN – integrirane storitve preko digitalnega omrežja</w:t>
      </w:r>
    </w:p>
    <w:p w14:paraId="4740FF24"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ITU–T – </w:t>
      </w:r>
      <w:proofErr w:type="spellStart"/>
      <w:r w:rsidRPr="0054441A">
        <w:rPr>
          <w:rFonts w:ascii="Arial Narrow" w:hAnsi="Arial Narrow"/>
        </w:rPr>
        <w:t>International</w:t>
      </w:r>
      <w:proofErr w:type="spellEnd"/>
      <w:r w:rsidRPr="0054441A">
        <w:rPr>
          <w:rFonts w:ascii="Arial Narrow" w:hAnsi="Arial Narrow"/>
        </w:rPr>
        <w:t xml:space="preserve"> </w:t>
      </w:r>
      <w:proofErr w:type="spellStart"/>
      <w:r w:rsidRPr="0054441A">
        <w:rPr>
          <w:rFonts w:ascii="Arial Narrow" w:hAnsi="Arial Narrow"/>
        </w:rPr>
        <w:t>Telecommunication</w:t>
      </w:r>
      <w:proofErr w:type="spellEnd"/>
      <w:r w:rsidRPr="0054441A">
        <w:rPr>
          <w:rFonts w:ascii="Arial Narrow" w:hAnsi="Arial Narrow"/>
        </w:rPr>
        <w:t xml:space="preserve"> Union – </w:t>
      </w:r>
      <w:proofErr w:type="spellStart"/>
      <w:r w:rsidRPr="0054441A">
        <w:rPr>
          <w:rFonts w:ascii="Arial Narrow" w:hAnsi="Arial Narrow"/>
        </w:rPr>
        <w:t>Telecommunication</w:t>
      </w:r>
      <w:proofErr w:type="spellEnd"/>
      <w:r w:rsidRPr="0054441A">
        <w:rPr>
          <w:rFonts w:ascii="Arial Narrow" w:hAnsi="Arial Narrow"/>
        </w:rPr>
        <w:t xml:space="preserve"> </w:t>
      </w:r>
      <w:proofErr w:type="spellStart"/>
      <w:r w:rsidRPr="0054441A">
        <w:rPr>
          <w:rFonts w:ascii="Arial Narrow" w:hAnsi="Arial Narrow"/>
        </w:rPr>
        <w:t>Standardization</w:t>
      </w:r>
      <w:proofErr w:type="spellEnd"/>
    </w:p>
    <w:p w14:paraId="2388DF99" w14:textId="77777777" w:rsidR="004F731F" w:rsidRPr="0054441A" w:rsidRDefault="004F731F" w:rsidP="004F731F">
      <w:pPr>
        <w:spacing w:after="160" w:line="259" w:lineRule="auto"/>
        <w:jc w:val="left"/>
        <w:rPr>
          <w:rFonts w:ascii="Arial Narrow" w:hAnsi="Arial Narrow"/>
        </w:rPr>
      </w:pPr>
      <w:proofErr w:type="spellStart"/>
      <w:r w:rsidRPr="0054441A">
        <w:rPr>
          <w:rFonts w:ascii="Arial Narrow" w:hAnsi="Arial Narrow"/>
        </w:rPr>
        <w:t>Sector</w:t>
      </w:r>
      <w:proofErr w:type="spellEnd"/>
      <w:r w:rsidRPr="0054441A">
        <w:rPr>
          <w:rFonts w:ascii="Arial Narrow" w:hAnsi="Arial Narrow"/>
        </w:rPr>
        <w:t xml:space="preserve"> – Mednarodna telekomunikacijska zveza – Sektor za standardizacijo</w:t>
      </w:r>
    </w:p>
    <w:p w14:paraId="54F6AA0D"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telekomunikacij</w:t>
      </w:r>
    </w:p>
    <w:p w14:paraId="15E69AC7"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IVR – </w:t>
      </w:r>
      <w:proofErr w:type="spellStart"/>
      <w:r w:rsidRPr="0054441A">
        <w:rPr>
          <w:rFonts w:ascii="Arial Narrow" w:hAnsi="Arial Narrow"/>
        </w:rPr>
        <w:t>Interactive</w:t>
      </w:r>
      <w:proofErr w:type="spellEnd"/>
      <w:r w:rsidRPr="0054441A">
        <w:rPr>
          <w:rFonts w:ascii="Arial Narrow" w:hAnsi="Arial Narrow"/>
        </w:rPr>
        <w:t xml:space="preserve"> </w:t>
      </w:r>
      <w:proofErr w:type="spellStart"/>
      <w:r w:rsidRPr="0054441A">
        <w:rPr>
          <w:rFonts w:ascii="Arial Narrow" w:hAnsi="Arial Narrow"/>
        </w:rPr>
        <w:t>Voice</w:t>
      </w:r>
      <w:proofErr w:type="spellEnd"/>
      <w:r w:rsidRPr="0054441A">
        <w:rPr>
          <w:rFonts w:ascii="Arial Narrow" w:hAnsi="Arial Narrow"/>
        </w:rPr>
        <w:t xml:space="preserve"> </w:t>
      </w:r>
      <w:proofErr w:type="spellStart"/>
      <w:r w:rsidRPr="0054441A">
        <w:rPr>
          <w:rFonts w:ascii="Arial Narrow" w:hAnsi="Arial Narrow"/>
        </w:rPr>
        <w:t>Response</w:t>
      </w:r>
      <w:proofErr w:type="spellEnd"/>
      <w:r w:rsidRPr="0054441A">
        <w:rPr>
          <w:rFonts w:ascii="Arial Narrow" w:hAnsi="Arial Narrow"/>
        </w:rPr>
        <w:t xml:space="preserve"> – interaktivni govorni odziv</w:t>
      </w:r>
    </w:p>
    <w:p w14:paraId="591D6B10" w14:textId="2360381E"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LAN – </w:t>
      </w:r>
      <w:proofErr w:type="spellStart"/>
      <w:r w:rsidRPr="0054441A">
        <w:rPr>
          <w:rFonts w:ascii="Arial Narrow" w:hAnsi="Arial Narrow"/>
        </w:rPr>
        <w:t>Local</w:t>
      </w:r>
      <w:proofErr w:type="spellEnd"/>
      <w:r w:rsidRPr="0054441A">
        <w:rPr>
          <w:rFonts w:ascii="Arial Narrow" w:hAnsi="Arial Narrow"/>
        </w:rPr>
        <w:t xml:space="preserve"> Area </w:t>
      </w:r>
      <w:proofErr w:type="spellStart"/>
      <w:r w:rsidRPr="0054441A">
        <w:rPr>
          <w:rFonts w:ascii="Arial Narrow" w:hAnsi="Arial Narrow"/>
        </w:rPr>
        <w:t>Network</w:t>
      </w:r>
      <w:proofErr w:type="spellEnd"/>
      <w:r w:rsidRPr="0054441A">
        <w:rPr>
          <w:rFonts w:ascii="Arial Narrow" w:hAnsi="Arial Narrow"/>
        </w:rPr>
        <w:t xml:space="preserve"> – lokalno omrežje</w:t>
      </w:r>
    </w:p>
    <w:p w14:paraId="52248623"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LCR – </w:t>
      </w:r>
      <w:proofErr w:type="spellStart"/>
      <w:r w:rsidRPr="0054441A">
        <w:rPr>
          <w:rFonts w:ascii="Arial Narrow" w:hAnsi="Arial Narrow"/>
        </w:rPr>
        <w:t>Least</w:t>
      </w:r>
      <w:proofErr w:type="spellEnd"/>
      <w:r w:rsidRPr="0054441A">
        <w:rPr>
          <w:rFonts w:ascii="Arial Narrow" w:hAnsi="Arial Narrow"/>
        </w:rPr>
        <w:t xml:space="preserve"> Cost </w:t>
      </w:r>
      <w:proofErr w:type="spellStart"/>
      <w:r w:rsidRPr="0054441A">
        <w:rPr>
          <w:rFonts w:ascii="Arial Narrow" w:hAnsi="Arial Narrow"/>
        </w:rPr>
        <w:t>Routing</w:t>
      </w:r>
      <w:proofErr w:type="spellEnd"/>
      <w:r w:rsidRPr="0054441A">
        <w:rPr>
          <w:rFonts w:ascii="Arial Narrow" w:hAnsi="Arial Narrow"/>
        </w:rPr>
        <w:t xml:space="preserve"> – usmerjanje glede na najnižjo ceno</w:t>
      </w:r>
    </w:p>
    <w:p w14:paraId="5E3AC3DB"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lastRenderedPageBreak/>
        <w:t xml:space="preserve">LDAP – </w:t>
      </w:r>
      <w:proofErr w:type="spellStart"/>
      <w:r w:rsidRPr="0054441A">
        <w:rPr>
          <w:rFonts w:ascii="Arial Narrow" w:hAnsi="Arial Narrow"/>
        </w:rPr>
        <w:t>Lightweight</w:t>
      </w:r>
      <w:proofErr w:type="spellEnd"/>
      <w:r w:rsidRPr="0054441A">
        <w:rPr>
          <w:rFonts w:ascii="Arial Narrow" w:hAnsi="Arial Narrow"/>
        </w:rPr>
        <w:t xml:space="preserve"> </w:t>
      </w:r>
      <w:proofErr w:type="spellStart"/>
      <w:r w:rsidRPr="0054441A">
        <w:rPr>
          <w:rFonts w:ascii="Arial Narrow" w:hAnsi="Arial Narrow"/>
        </w:rPr>
        <w:t>Directory</w:t>
      </w:r>
      <w:proofErr w:type="spellEnd"/>
      <w:r w:rsidRPr="0054441A">
        <w:rPr>
          <w:rFonts w:ascii="Arial Narrow" w:hAnsi="Arial Narrow"/>
        </w:rPr>
        <w:t xml:space="preserve"> Access </w:t>
      </w:r>
      <w:proofErr w:type="spellStart"/>
      <w:r w:rsidRPr="0054441A">
        <w:rPr>
          <w:rFonts w:ascii="Arial Narrow" w:hAnsi="Arial Narrow"/>
        </w:rPr>
        <w:t>Protocol</w:t>
      </w:r>
      <w:proofErr w:type="spellEnd"/>
      <w:r w:rsidRPr="0054441A">
        <w:rPr>
          <w:rFonts w:ascii="Arial Narrow" w:hAnsi="Arial Narrow"/>
        </w:rPr>
        <w:t xml:space="preserve"> – enostaven protokol za dostop do</w:t>
      </w:r>
    </w:p>
    <w:p w14:paraId="0F788BEB"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imenika</w:t>
      </w:r>
    </w:p>
    <w:p w14:paraId="70C0C512"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NMS – </w:t>
      </w:r>
      <w:proofErr w:type="spellStart"/>
      <w:r w:rsidRPr="0054441A">
        <w:rPr>
          <w:rFonts w:ascii="Arial Narrow" w:hAnsi="Arial Narrow"/>
        </w:rPr>
        <w:t>Network</w:t>
      </w:r>
      <w:proofErr w:type="spellEnd"/>
      <w:r w:rsidRPr="0054441A">
        <w:rPr>
          <w:rFonts w:ascii="Arial Narrow" w:hAnsi="Arial Narrow"/>
        </w:rPr>
        <w:t xml:space="preserve"> Management </w:t>
      </w:r>
      <w:proofErr w:type="spellStart"/>
      <w:r w:rsidRPr="0054441A">
        <w:rPr>
          <w:rFonts w:ascii="Arial Narrow" w:hAnsi="Arial Narrow"/>
        </w:rPr>
        <w:t>System</w:t>
      </w:r>
      <w:proofErr w:type="spellEnd"/>
      <w:r w:rsidRPr="0054441A">
        <w:rPr>
          <w:rFonts w:ascii="Arial Narrow" w:hAnsi="Arial Narrow"/>
        </w:rPr>
        <w:t xml:space="preserve"> – nadzorni sistem za nadzor omrežja</w:t>
      </w:r>
    </w:p>
    <w:p w14:paraId="17B8A5E9"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PRA – </w:t>
      </w:r>
      <w:proofErr w:type="spellStart"/>
      <w:r w:rsidRPr="0054441A">
        <w:rPr>
          <w:rFonts w:ascii="Arial Narrow" w:hAnsi="Arial Narrow"/>
        </w:rPr>
        <w:t>Primary</w:t>
      </w:r>
      <w:proofErr w:type="spellEnd"/>
      <w:r w:rsidRPr="0054441A">
        <w:rPr>
          <w:rFonts w:ascii="Arial Narrow" w:hAnsi="Arial Narrow"/>
        </w:rPr>
        <w:t xml:space="preserve"> </w:t>
      </w:r>
      <w:proofErr w:type="spellStart"/>
      <w:r w:rsidRPr="0054441A">
        <w:rPr>
          <w:rFonts w:ascii="Arial Narrow" w:hAnsi="Arial Narrow"/>
        </w:rPr>
        <w:t>Rate</w:t>
      </w:r>
      <w:proofErr w:type="spellEnd"/>
      <w:r w:rsidRPr="0054441A">
        <w:rPr>
          <w:rFonts w:ascii="Arial Narrow" w:hAnsi="Arial Narrow"/>
        </w:rPr>
        <w:t xml:space="preserve"> Access – primarni dostop</w:t>
      </w:r>
    </w:p>
    <w:p w14:paraId="21C1A66D"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REST – </w:t>
      </w:r>
      <w:proofErr w:type="spellStart"/>
      <w:r w:rsidRPr="0054441A">
        <w:rPr>
          <w:rFonts w:ascii="Arial Narrow" w:hAnsi="Arial Narrow"/>
        </w:rPr>
        <w:t>Representational</w:t>
      </w:r>
      <w:proofErr w:type="spellEnd"/>
      <w:r w:rsidRPr="0054441A">
        <w:rPr>
          <w:rFonts w:ascii="Arial Narrow" w:hAnsi="Arial Narrow"/>
        </w:rPr>
        <w:t xml:space="preserve"> </w:t>
      </w:r>
      <w:proofErr w:type="spellStart"/>
      <w:r w:rsidRPr="0054441A">
        <w:rPr>
          <w:rFonts w:ascii="Arial Narrow" w:hAnsi="Arial Narrow"/>
        </w:rPr>
        <w:t>State</w:t>
      </w:r>
      <w:proofErr w:type="spellEnd"/>
      <w:r w:rsidRPr="0054441A">
        <w:rPr>
          <w:rFonts w:ascii="Arial Narrow" w:hAnsi="Arial Narrow"/>
        </w:rPr>
        <w:t xml:space="preserve"> Transfer – predstavitveni prenos stanj</w:t>
      </w:r>
    </w:p>
    <w:p w14:paraId="2307AE45"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SBC – </w:t>
      </w:r>
      <w:proofErr w:type="spellStart"/>
      <w:r w:rsidRPr="0054441A">
        <w:rPr>
          <w:rFonts w:ascii="Arial Narrow" w:hAnsi="Arial Narrow"/>
        </w:rPr>
        <w:t>Session</w:t>
      </w:r>
      <w:proofErr w:type="spellEnd"/>
      <w:r w:rsidRPr="0054441A">
        <w:rPr>
          <w:rFonts w:ascii="Arial Narrow" w:hAnsi="Arial Narrow"/>
        </w:rPr>
        <w:t xml:space="preserve"> </w:t>
      </w:r>
      <w:proofErr w:type="spellStart"/>
      <w:r w:rsidRPr="0054441A">
        <w:rPr>
          <w:rFonts w:ascii="Arial Narrow" w:hAnsi="Arial Narrow"/>
        </w:rPr>
        <w:t>Border</w:t>
      </w:r>
      <w:proofErr w:type="spellEnd"/>
      <w:r w:rsidRPr="0054441A">
        <w:rPr>
          <w:rFonts w:ascii="Arial Narrow" w:hAnsi="Arial Narrow"/>
        </w:rPr>
        <w:t xml:space="preserve"> </w:t>
      </w:r>
      <w:proofErr w:type="spellStart"/>
      <w:r w:rsidRPr="0054441A">
        <w:rPr>
          <w:rFonts w:ascii="Arial Narrow" w:hAnsi="Arial Narrow"/>
        </w:rPr>
        <w:t>Controller</w:t>
      </w:r>
      <w:proofErr w:type="spellEnd"/>
      <w:r w:rsidRPr="0054441A">
        <w:rPr>
          <w:rFonts w:ascii="Arial Narrow" w:hAnsi="Arial Narrow"/>
        </w:rPr>
        <w:t xml:space="preserve"> – mejni krmilnik seje</w:t>
      </w:r>
    </w:p>
    <w:p w14:paraId="5CF5809B"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SLA – </w:t>
      </w:r>
      <w:proofErr w:type="spellStart"/>
      <w:r w:rsidRPr="0054441A">
        <w:rPr>
          <w:rFonts w:ascii="Arial Narrow" w:hAnsi="Arial Narrow"/>
        </w:rPr>
        <w:t>Service</w:t>
      </w:r>
      <w:proofErr w:type="spellEnd"/>
      <w:r w:rsidRPr="0054441A">
        <w:rPr>
          <w:rFonts w:ascii="Arial Narrow" w:hAnsi="Arial Narrow"/>
        </w:rPr>
        <w:t xml:space="preserve"> </w:t>
      </w:r>
      <w:proofErr w:type="spellStart"/>
      <w:r w:rsidRPr="0054441A">
        <w:rPr>
          <w:rFonts w:ascii="Arial Narrow" w:hAnsi="Arial Narrow"/>
        </w:rPr>
        <w:t>Level</w:t>
      </w:r>
      <w:proofErr w:type="spellEnd"/>
      <w:r w:rsidRPr="0054441A">
        <w:rPr>
          <w:rFonts w:ascii="Arial Narrow" w:hAnsi="Arial Narrow"/>
        </w:rPr>
        <w:t xml:space="preserve"> </w:t>
      </w:r>
      <w:proofErr w:type="spellStart"/>
      <w:r w:rsidRPr="0054441A">
        <w:rPr>
          <w:rFonts w:ascii="Arial Narrow" w:hAnsi="Arial Narrow"/>
        </w:rPr>
        <w:t>Agreement</w:t>
      </w:r>
      <w:proofErr w:type="spellEnd"/>
      <w:r w:rsidRPr="0054441A">
        <w:rPr>
          <w:rFonts w:ascii="Arial Narrow" w:hAnsi="Arial Narrow"/>
        </w:rPr>
        <w:t xml:space="preserve"> – sporazum o nivoju storitve</w:t>
      </w:r>
    </w:p>
    <w:p w14:paraId="5153A262"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SSO – </w:t>
      </w:r>
      <w:proofErr w:type="spellStart"/>
      <w:r w:rsidRPr="0054441A">
        <w:rPr>
          <w:rFonts w:ascii="Arial Narrow" w:hAnsi="Arial Narrow"/>
        </w:rPr>
        <w:t>Single</w:t>
      </w:r>
      <w:proofErr w:type="spellEnd"/>
      <w:r w:rsidRPr="0054441A">
        <w:rPr>
          <w:rFonts w:ascii="Arial Narrow" w:hAnsi="Arial Narrow"/>
        </w:rPr>
        <w:t xml:space="preserve"> </w:t>
      </w:r>
      <w:proofErr w:type="spellStart"/>
      <w:r w:rsidRPr="0054441A">
        <w:rPr>
          <w:rFonts w:ascii="Arial Narrow" w:hAnsi="Arial Narrow"/>
        </w:rPr>
        <w:t>sign</w:t>
      </w:r>
      <w:proofErr w:type="spellEnd"/>
      <w:r w:rsidRPr="0054441A">
        <w:rPr>
          <w:rFonts w:ascii="Arial Narrow" w:hAnsi="Arial Narrow"/>
        </w:rPr>
        <w:t>-on – enkratni vpis</w:t>
      </w:r>
    </w:p>
    <w:p w14:paraId="10896EE8"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TCP/IP – </w:t>
      </w:r>
      <w:proofErr w:type="spellStart"/>
      <w:r w:rsidRPr="0054441A">
        <w:rPr>
          <w:rFonts w:ascii="Arial Narrow" w:hAnsi="Arial Narrow"/>
        </w:rPr>
        <w:t>Transmission</w:t>
      </w:r>
      <w:proofErr w:type="spellEnd"/>
      <w:r w:rsidRPr="0054441A">
        <w:rPr>
          <w:rFonts w:ascii="Arial Narrow" w:hAnsi="Arial Narrow"/>
        </w:rPr>
        <w:t xml:space="preserve"> </w:t>
      </w:r>
      <w:proofErr w:type="spellStart"/>
      <w:r w:rsidRPr="0054441A">
        <w:rPr>
          <w:rFonts w:ascii="Arial Narrow" w:hAnsi="Arial Narrow"/>
        </w:rPr>
        <w:t>Control</w:t>
      </w:r>
      <w:proofErr w:type="spellEnd"/>
      <w:r w:rsidRPr="0054441A">
        <w:rPr>
          <w:rFonts w:ascii="Arial Narrow" w:hAnsi="Arial Narrow"/>
        </w:rPr>
        <w:t xml:space="preserve"> </w:t>
      </w:r>
      <w:proofErr w:type="spellStart"/>
      <w:r w:rsidRPr="0054441A">
        <w:rPr>
          <w:rFonts w:ascii="Arial Narrow" w:hAnsi="Arial Narrow"/>
        </w:rPr>
        <w:t>Protocol</w:t>
      </w:r>
      <w:proofErr w:type="spellEnd"/>
      <w:r w:rsidRPr="0054441A">
        <w:rPr>
          <w:rFonts w:ascii="Arial Narrow" w:hAnsi="Arial Narrow"/>
        </w:rPr>
        <w:t xml:space="preserve">/Internet </w:t>
      </w:r>
      <w:proofErr w:type="spellStart"/>
      <w:r w:rsidRPr="0054441A">
        <w:rPr>
          <w:rFonts w:ascii="Arial Narrow" w:hAnsi="Arial Narrow"/>
        </w:rPr>
        <w:t>Protocol</w:t>
      </w:r>
      <w:proofErr w:type="spellEnd"/>
      <w:r w:rsidRPr="0054441A">
        <w:rPr>
          <w:rFonts w:ascii="Arial Narrow" w:hAnsi="Arial Narrow"/>
        </w:rPr>
        <w:t xml:space="preserve"> – protokol za krmiljenje</w:t>
      </w:r>
    </w:p>
    <w:p w14:paraId="037083F1"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prenosa/protokol internet</w:t>
      </w:r>
    </w:p>
    <w:p w14:paraId="0E8256DF"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TDM – Time </w:t>
      </w:r>
      <w:proofErr w:type="spellStart"/>
      <w:r w:rsidRPr="0054441A">
        <w:rPr>
          <w:rFonts w:ascii="Arial Narrow" w:hAnsi="Arial Narrow"/>
        </w:rPr>
        <w:t>Division</w:t>
      </w:r>
      <w:proofErr w:type="spellEnd"/>
      <w:r w:rsidRPr="0054441A">
        <w:rPr>
          <w:rFonts w:ascii="Arial Narrow" w:hAnsi="Arial Narrow"/>
        </w:rPr>
        <w:t xml:space="preserve"> </w:t>
      </w:r>
      <w:proofErr w:type="spellStart"/>
      <w:r w:rsidRPr="0054441A">
        <w:rPr>
          <w:rFonts w:ascii="Arial Narrow" w:hAnsi="Arial Narrow"/>
        </w:rPr>
        <w:t>Multiplexing</w:t>
      </w:r>
      <w:proofErr w:type="spellEnd"/>
      <w:r w:rsidRPr="0054441A">
        <w:rPr>
          <w:rFonts w:ascii="Arial Narrow" w:hAnsi="Arial Narrow"/>
        </w:rPr>
        <w:t xml:space="preserve"> – časovno </w:t>
      </w:r>
      <w:proofErr w:type="spellStart"/>
      <w:r w:rsidRPr="0054441A">
        <w:rPr>
          <w:rFonts w:ascii="Arial Narrow" w:hAnsi="Arial Narrow"/>
        </w:rPr>
        <w:t>multipleksiranje</w:t>
      </w:r>
      <w:proofErr w:type="spellEnd"/>
    </w:p>
    <w:p w14:paraId="6AC57A2A" w14:textId="7EA99BA2" w:rsidR="007F328A" w:rsidRPr="0054441A" w:rsidRDefault="007F328A" w:rsidP="007F328A">
      <w:pPr>
        <w:spacing w:after="160" w:line="259" w:lineRule="auto"/>
        <w:jc w:val="left"/>
        <w:rPr>
          <w:rFonts w:ascii="Arial Narrow" w:hAnsi="Arial Narrow"/>
        </w:rPr>
      </w:pPr>
      <w:r w:rsidRPr="0054441A">
        <w:rPr>
          <w:rFonts w:ascii="Arial Narrow" w:hAnsi="Arial Narrow"/>
        </w:rPr>
        <w:t>U</w:t>
      </w:r>
      <w:r w:rsidRPr="0054441A">
        <w:rPr>
          <w:rFonts w:ascii="Arial Narrow" w:hAnsi="Arial Narrow"/>
          <w:sz w:val="16"/>
          <w:szCs w:val="16"/>
        </w:rPr>
        <w:t>P0/E</w:t>
      </w:r>
      <w:r w:rsidRPr="0054441A">
        <w:rPr>
          <w:rFonts w:ascii="Arial Narrow" w:hAnsi="Arial Narrow"/>
        </w:rPr>
        <w:t xml:space="preserve"> –</w:t>
      </w:r>
      <w:r w:rsidR="00765CA9" w:rsidRPr="0054441A">
        <w:rPr>
          <w:rFonts w:ascii="Arial Narrow" w:hAnsi="Arial Narrow"/>
        </w:rPr>
        <w:t xml:space="preserve"> </w:t>
      </w:r>
      <w:r w:rsidR="00520E5E" w:rsidRPr="0054441A">
        <w:rPr>
          <w:rFonts w:ascii="Arial Narrow" w:hAnsi="Arial Narrow"/>
        </w:rPr>
        <w:t xml:space="preserve">TDM </w:t>
      </w:r>
      <w:r w:rsidR="00543BD4" w:rsidRPr="0054441A">
        <w:rPr>
          <w:rFonts w:ascii="Arial Narrow" w:hAnsi="Arial Narrow"/>
        </w:rPr>
        <w:t>digitalni telefonski vmesnik proizvajalca Unify</w:t>
      </w:r>
    </w:p>
    <w:p w14:paraId="509604C9" w14:textId="2963F816" w:rsidR="00732512" w:rsidRPr="0054441A" w:rsidRDefault="00732512" w:rsidP="00732512">
      <w:pPr>
        <w:spacing w:after="160" w:line="259" w:lineRule="auto"/>
        <w:jc w:val="left"/>
        <w:rPr>
          <w:rFonts w:ascii="Arial Narrow" w:hAnsi="Arial Narrow"/>
        </w:rPr>
      </w:pPr>
      <w:r w:rsidRPr="0054441A">
        <w:rPr>
          <w:rFonts w:ascii="Arial Narrow" w:hAnsi="Arial Narrow"/>
        </w:rPr>
        <w:t xml:space="preserve">SIP – </w:t>
      </w:r>
      <w:proofErr w:type="spellStart"/>
      <w:r w:rsidRPr="0054441A">
        <w:rPr>
          <w:rFonts w:ascii="Arial Narrow" w:hAnsi="Arial Narrow"/>
        </w:rPr>
        <w:t>Session</w:t>
      </w:r>
      <w:proofErr w:type="spellEnd"/>
      <w:r w:rsidRPr="0054441A">
        <w:rPr>
          <w:rFonts w:ascii="Arial Narrow" w:hAnsi="Arial Narrow"/>
        </w:rPr>
        <w:t xml:space="preserve"> </w:t>
      </w:r>
      <w:proofErr w:type="spellStart"/>
      <w:r w:rsidRPr="0054441A">
        <w:rPr>
          <w:rFonts w:ascii="Arial Narrow" w:hAnsi="Arial Narrow"/>
        </w:rPr>
        <w:t>Initiation</w:t>
      </w:r>
      <w:proofErr w:type="spellEnd"/>
      <w:r w:rsidRPr="0054441A">
        <w:rPr>
          <w:rFonts w:ascii="Arial Narrow" w:hAnsi="Arial Narrow"/>
        </w:rPr>
        <w:t xml:space="preserve"> </w:t>
      </w:r>
      <w:proofErr w:type="spellStart"/>
      <w:r w:rsidRPr="0054441A">
        <w:rPr>
          <w:rFonts w:ascii="Arial Narrow" w:hAnsi="Arial Narrow"/>
        </w:rPr>
        <w:t>Protocol</w:t>
      </w:r>
      <w:proofErr w:type="spellEnd"/>
      <w:r w:rsidRPr="0054441A">
        <w:rPr>
          <w:rFonts w:ascii="Arial Narrow" w:hAnsi="Arial Narrow"/>
        </w:rPr>
        <w:t xml:space="preserve"> – protokol za vzpostavitev multimedijske seje</w:t>
      </w:r>
    </w:p>
    <w:p w14:paraId="22234266" w14:textId="13EDEB2E" w:rsidR="00732512" w:rsidRPr="0054441A" w:rsidRDefault="00732512" w:rsidP="00732512">
      <w:pPr>
        <w:spacing w:after="160" w:line="259" w:lineRule="auto"/>
        <w:jc w:val="left"/>
        <w:rPr>
          <w:rFonts w:ascii="Arial Narrow" w:hAnsi="Arial Narrow"/>
        </w:rPr>
      </w:pPr>
      <w:r w:rsidRPr="0054441A">
        <w:rPr>
          <w:rFonts w:ascii="Arial Narrow" w:hAnsi="Arial Narrow"/>
        </w:rPr>
        <w:t xml:space="preserve">HFA – </w:t>
      </w:r>
      <w:proofErr w:type="spellStart"/>
      <w:r w:rsidRPr="0054441A">
        <w:rPr>
          <w:rFonts w:ascii="Arial Narrow" w:hAnsi="Arial Narrow"/>
        </w:rPr>
        <w:t>HiPath</w:t>
      </w:r>
      <w:proofErr w:type="spellEnd"/>
      <w:r w:rsidRPr="0054441A">
        <w:rPr>
          <w:rFonts w:ascii="Arial Narrow" w:hAnsi="Arial Narrow"/>
        </w:rPr>
        <w:t xml:space="preserve"> </w:t>
      </w:r>
      <w:proofErr w:type="spellStart"/>
      <w:r w:rsidRPr="0054441A">
        <w:rPr>
          <w:rFonts w:ascii="Arial Narrow" w:hAnsi="Arial Narrow"/>
        </w:rPr>
        <w:t>Feature</w:t>
      </w:r>
      <w:proofErr w:type="spellEnd"/>
      <w:r w:rsidRPr="0054441A">
        <w:rPr>
          <w:rFonts w:ascii="Arial Narrow" w:hAnsi="Arial Narrow"/>
        </w:rPr>
        <w:t xml:space="preserve"> Access -dodatne funkcije IP telefonov proizvajalca Unify</w:t>
      </w:r>
    </w:p>
    <w:p w14:paraId="394B63D5" w14:textId="2D607029"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UC – </w:t>
      </w:r>
      <w:proofErr w:type="spellStart"/>
      <w:r w:rsidRPr="0054441A">
        <w:rPr>
          <w:rFonts w:ascii="Arial Narrow" w:hAnsi="Arial Narrow"/>
        </w:rPr>
        <w:t>Unified</w:t>
      </w:r>
      <w:proofErr w:type="spellEnd"/>
      <w:r w:rsidRPr="0054441A">
        <w:rPr>
          <w:rFonts w:ascii="Arial Narrow" w:hAnsi="Arial Narrow"/>
        </w:rPr>
        <w:t xml:space="preserve"> </w:t>
      </w:r>
      <w:proofErr w:type="spellStart"/>
      <w:r w:rsidRPr="0054441A">
        <w:rPr>
          <w:rFonts w:ascii="Arial Narrow" w:hAnsi="Arial Narrow"/>
        </w:rPr>
        <w:t>Communications</w:t>
      </w:r>
      <w:proofErr w:type="spellEnd"/>
      <w:r w:rsidRPr="0054441A">
        <w:rPr>
          <w:rFonts w:ascii="Arial Narrow" w:hAnsi="Arial Narrow"/>
        </w:rPr>
        <w:t xml:space="preserve"> – poenotene komunikacije</w:t>
      </w:r>
    </w:p>
    <w:p w14:paraId="1C41AC69" w14:textId="77777777"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VPN – </w:t>
      </w:r>
      <w:proofErr w:type="spellStart"/>
      <w:r w:rsidRPr="0054441A">
        <w:rPr>
          <w:rFonts w:ascii="Arial Narrow" w:hAnsi="Arial Narrow"/>
        </w:rPr>
        <w:t>Virtual</w:t>
      </w:r>
      <w:proofErr w:type="spellEnd"/>
      <w:r w:rsidRPr="0054441A">
        <w:rPr>
          <w:rFonts w:ascii="Arial Narrow" w:hAnsi="Arial Narrow"/>
        </w:rPr>
        <w:t xml:space="preserve"> </w:t>
      </w:r>
      <w:proofErr w:type="spellStart"/>
      <w:r w:rsidRPr="0054441A">
        <w:rPr>
          <w:rFonts w:ascii="Arial Narrow" w:hAnsi="Arial Narrow"/>
        </w:rPr>
        <w:t>Private</w:t>
      </w:r>
      <w:proofErr w:type="spellEnd"/>
      <w:r w:rsidRPr="0054441A">
        <w:rPr>
          <w:rFonts w:ascii="Arial Narrow" w:hAnsi="Arial Narrow"/>
        </w:rPr>
        <w:t xml:space="preserve"> </w:t>
      </w:r>
      <w:proofErr w:type="spellStart"/>
      <w:r w:rsidRPr="0054441A">
        <w:rPr>
          <w:rFonts w:ascii="Arial Narrow" w:hAnsi="Arial Narrow"/>
        </w:rPr>
        <w:t>Network</w:t>
      </w:r>
      <w:proofErr w:type="spellEnd"/>
      <w:r w:rsidRPr="0054441A">
        <w:rPr>
          <w:rFonts w:ascii="Arial Narrow" w:hAnsi="Arial Narrow"/>
        </w:rPr>
        <w:t xml:space="preserve"> – navidezno privatno omrežje</w:t>
      </w:r>
    </w:p>
    <w:p w14:paraId="1E7FFD4E" w14:textId="04401E52" w:rsidR="004F731F" w:rsidRPr="0054441A" w:rsidRDefault="004F731F" w:rsidP="004F731F">
      <w:pPr>
        <w:spacing w:after="160" w:line="259" w:lineRule="auto"/>
        <w:jc w:val="left"/>
        <w:rPr>
          <w:rFonts w:ascii="Arial Narrow" w:hAnsi="Arial Narrow"/>
        </w:rPr>
      </w:pPr>
      <w:r w:rsidRPr="0054441A">
        <w:rPr>
          <w:rFonts w:ascii="Arial Narrow" w:hAnsi="Arial Narrow"/>
        </w:rPr>
        <w:t xml:space="preserve">WAN – </w:t>
      </w:r>
      <w:proofErr w:type="spellStart"/>
      <w:r w:rsidRPr="0054441A">
        <w:rPr>
          <w:rFonts w:ascii="Arial Narrow" w:hAnsi="Arial Narrow"/>
        </w:rPr>
        <w:t>Wide</w:t>
      </w:r>
      <w:proofErr w:type="spellEnd"/>
      <w:r w:rsidRPr="0054441A">
        <w:rPr>
          <w:rFonts w:ascii="Arial Narrow" w:hAnsi="Arial Narrow"/>
        </w:rPr>
        <w:t xml:space="preserve"> Area </w:t>
      </w:r>
      <w:proofErr w:type="spellStart"/>
      <w:r w:rsidRPr="0054441A">
        <w:rPr>
          <w:rFonts w:ascii="Arial Narrow" w:hAnsi="Arial Narrow"/>
        </w:rPr>
        <w:t>Networks</w:t>
      </w:r>
      <w:proofErr w:type="spellEnd"/>
      <w:r w:rsidRPr="0054441A">
        <w:rPr>
          <w:rFonts w:ascii="Arial Narrow" w:hAnsi="Arial Narrow"/>
        </w:rPr>
        <w:t xml:space="preserve"> – omrežje širokega dosega</w:t>
      </w:r>
    </w:p>
    <w:p w14:paraId="2AD7D661" w14:textId="669BAE34" w:rsidR="00E118C9" w:rsidRPr="0054441A" w:rsidRDefault="00E118C9" w:rsidP="004F731F">
      <w:pPr>
        <w:spacing w:after="160" w:line="259" w:lineRule="auto"/>
        <w:jc w:val="left"/>
        <w:rPr>
          <w:rFonts w:ascii="Arial Narrow" w:hAnsi="Arial Narrow"/>
        </w:rPr>
      </w:pPr>
      <w:proofErr w:type="spellStart"/>
      <w:r w:rsidRPr="0054441A">
        <w:rPr>
          <w:rFonts w:ascii="Arial Narrow" w:hAnsi="Arial Narrow"/>
        </w:rPr>
        <w:t>PoE</w:t>
      </w:r>
      <w:proofErr w:type="spellEnd"/>
      <w:r w:rsidRPr="0054441A">
        <w:rPr>
          <w:rFonts w:ascii="Arial Narrow" w:hAnsi="Arial Narrow"/>
        </w:rPr>
        <w:t xml:space="preserve"> – </w:t>
      </w:r>
      <w:proofErr w:type="spellStart"/>
      <w:r w:rsidRPr="0054441A">
        <w:rPr>
          <w:rFonts w:ascii="Arial Narrow" w:hAnsi="Arial Narrow"/>
        </w:rPr>
        <w:t>Power</w:t>
      </w:r>
      <w:proofErr w:type="spellEnd"/>
      <w:r w:rsidRPr="0054441A">
        <w:rPr>
          <w:rFonts w:ascii="Arial Narrow" w:hAnsi="Arial Narrow"/>
        </w:rPr>
        <w:t xml:space="preserve"> </w:t>
      </w:r>
      <w:proofErr w:type="spellStart"/>
      <w:r w:rsidRPr="0054441A">
        <w:rPr>
          <w:rFonts w:ascii="Arial Narrow" w:hAnsi="Arial Narrow"/>
        </w:rPr>
        <w:t>over</w:t>
      </w:r>
      <w:proofErr w:type="spellEnd"/>
      <w:r w:rsidRPr="0054441A">
        <w:rPr>
          <w:rFonts w:ascii="Arial Narrow" w:hAnsi="Arial Narrow"/>
        </w:rPr>
        <w:t xml:space="preserve"> Ethernet</w:t>
      </w:r>
    </w:p>
    <w:p w14:paraId="11D33463" w14:textId="77777777" w:rsidR="00E118C9" w:rsidRPr="0054441A" w:rsidRDefault="00E118C9" w:rsidP="004F731F">
      <w:pPr>
        <w:spacing w:after="160" w:line="259" w:lineRule="auto"/>
        <w:jc w:val="left"/>
        <w:rPr>
          <w:rFonts w:ascii="Arial Narrow" w:hAnsi="Arial Narrow"/>
        </w:rPr>
      </w:pPr>
    </w:p>
    <w:p w14:paraId="6BD97314" w14:textId="77777777" w:rsidR="004F731F" w:rsidRPr="0054441A" w:rsidRDefault="004F731F">
      <w:pPr>
        <w:spacing w:after="160" w:line="259" w:lineRule="auto"/>
        <w:jc w:val="left"/>
        <w:rPr>
          <w:rFonts w:ascii="Arial Narrow" w:hAnsi="Arial Narrow"/>
        </w:rPr>
      </w:pPr>
    </w:p>
    <w:p w14:paraId="05F46748" w14:textId="48C38DE9" w:rsidR="004F731F" w:rsidRPr="0054441A" w:rsidRDefault="004F731F">
      <w:pPr>
        <w:spacing w:after="160" w:line="259" w:lineRule="auto"/>
        <w:jc w:val="left"/>
        <w:rPr>
          <w:rFonts w:ascii="Arial Narrow" w:hAnsi="Arial Narrow"/>
        </w:rPr>
      </w:pPr>
      <w:r w:rsidRPr="0054441A">
        <w:rPr>
          <w:rFonts w:ascii="Arial Narrow" w:hAnsi="Arial Narrow"/>
        </w:rPr>
        <w:br w:type="page"/>
      </w:r>
    </w:p>
    <w:p w14:paraId="04EE8143" w14:textId="77777777" w:rsidR="001F2994" w:rsidRPr="0054441A" w:rsidRDefault="001F2994" w:rsidP="00EF7183">
      <w:pPr>
        <w:pStyle w:val="Naslov1"/>
        <w:numPr>
          <w:ilvl w:val="0"/>
          <w:numId w:val="6"/>
        </w:numPr>
        <w:rPr>
          <w:rFonts w:ascii="Arial Narrow" w:hAnsi="Arial Narrow"/>
          <w:lang w:val="sl-SI"/>
        </w:rPr>
      </w:pPr>
      <w:bookmarkStart w:id="4" w:name="_Toc57795992"/>
      <w:bookmarkStart w:id="5" w:name="_Toc57970436"/>
      <w:bookmarkStart w:id="6" w:name="_Toc74123320"/>
      <w:r w:rsidRPr="0054441A">
        <w:rPr>
          <w:rFonts w:ascii="Arial Narrow" w:hAnsi="Arial Narrow"/>
          <w:lang w:val="sl-SI"/>
        </w:rPr>
        <w:lastRenderedPageBreak/>
        <w:t>UVOD</w:t>
      </w:r>
      <w:bookmarkEnd w:id="4"/>
      <w:bookmarkEnd w:id="5"/>
      <w:bookmarkEnd w:id="6"/>
    </w:p>
    <w:p w14:paraId="4CE19246" w14:textId="77777777" w:rsidR="001F2994" w:rsidRPr="0054441A" w:rsidRDefault="001F2994" w:rsidP="001F2994">
      <w:pPr>
        <w:rPr>
          <w:rFonts w:ascii="Arial Narrow" w:hAnsi="Arial Narrow"/>
        </w:rPr>
      </w:pPr>
    </w:p>
    <w:p w14:paraId="2428793D" w14:textId="47076471" w:rsidR="00773B0D" w:rsidRPr="0054441A" w:rsidRDefault="007C3D99" w:rsidP="009F6E0E">
      <w:pPr>
        <w:rPr>
          <w:rFonts w:ascii="Arial Narrow" w:hAnsi="Arial Narrow"/>
        </w:rPr>
      </w:pPr>
      <w:r w:rsidRPr="0054441A">
        <w:rPr>
          <w:rFonts w:ascii="Arial Narrow" w:hAnsi="Arial Narrow"/>
        </w:rPr>
        <w:t>Sistem</w:t>
      </w:r>
      <w:r w:rsidR="00773B0D" w:rsidRPr="0054441A">
        <w:rPr>
          <w:rFonts w:ascii="Arial Narrow" w:hAnsi="Arial Narrow"/>
        </w:rPr>
        <w:t xml:space="preserve"> stacionarne in brezvrvične (DECT) telefonije SENG je zasebno telefonsko omrežje družbe namenjeno pokrivanju potreb po govornih telefonskih storitvah znotraj podjetja, povezovanju v javno komutirano telefonsko omrežje</w:t>
      </w:r>
      <w:r w:rsidR="000A5831" w:rsidRPr="0054441A">
        <w:rPr>
          <w:rFonts w:ascii="Arial Narrow" w:hAnsi="Arial Narrow"/>
        </w:rPr>
        <w:t xml:space="preserve"> ter</w:t>
      </w:r>
      <w:r w:rsidR="00773B0D" w:rsidRPr="0054441A">
        <w:rPr>
          <w:rFonts w:ascii="Arial Narrow" w:hAnsi="Arial Narrow"/>
        </w:rPr>
        <w:t xml:space="preserve"> povezovanju v telefonska omrežja podjetij članic skupine HSE </w:t>
      </w:r>
      <w:r w:rsidR="000A5831" w:rsidRPr="0054441A">
        <w:rPr>
          <w:rFonts w:ascii="Arial Narrow" w:hAnsi="Arial Narrow"/>
        </w:rPr>
        <w:t>in</w:t>
      </w:r>
      <w:r w:rsidR="00773B0D" w:rsidRPr="0054441A">
        <w:rPr>
          <w:rFonts w:ascii="Arial Narrow" w:hAnsi="Arial Narrow"/>
        </w:rPr>
        <w:t xml:space="preserve"> drugih družb elektrogospodarstva (ELES, Elektro primorska). </w:t>
      </w:r>
      <w:r w:rsidR="008463ED" w:rsidRPr="0054441A">
        <w:rPr>
          <w:rFonts w:ascii="Arial Narrow" w:hAnsi="Arial Narrow"/>
        </w:rPr>
        <w:t xml:space="preserve">Omrežje medsebojno povezuje 11 objektov, ki so lokacijsko </w:t>
      </w:r>
      <w:r w:rsidRPr="0054441A">
        <w:rPr>
          <w:rFonts w:ascii="Arial Narrow" w:hAnsi="Arial Narrow"/>
        </w:rPr>
        <w:t xml:space="preserve">porazdeljeni </w:t>
      </w:r>
      <w:r w:rsidR="008463ED" w:rsidRPr="0054441A">
        <w:rPr>
          <w:rFonts w:ascii="Arial Narrow" w:hAnsi="Arial Narrow"/>
        </w:rPr>
        <w:t xml:space="preserve">na področju </w:t>
      </w:r>
      <w:r w:rsidRPr="0054441A">
        <w:rPr>
          <w:rFonts w:ascii="Arial Narrow" w:hAnsi="Arial Narrow"/>
        </w:rPr>
        <w:t xml:space="preserve">Soške doline </w:t>
      </w:r>
      <w:r w:rsidR="008463ED" w:rsidRPr="0054441A">
        <w:rPr>
          <w:rFonts w:ascii="Arial Narrow" w:hAnsi="Arial Narrow"/>
        </w:rPr>
        <w:t>od Nove Gorice to Tolmina.</w:t>
      </w:r>
    </w:p>
    <w:p w14:paraId="6B319D58" w14:textId="77777777" w:rsidR="00773B0D" w:rsidRPr="0054441A" w:rsidRDefault="00773B0D" w:rsidP="009F6E0E">
      <w:pPr>
        <w:rPr>
          <w:rFonts w:ascii="Arial Narrow" w:hAnsi="Arial Narrow"/>
        </w:rPr>
      </w:pPr>
    </w:p>
    <w:p w14:paraId="518DF064" w14:textId="1B64C6A2" w:rsidR="001F2994" w:rsidRPr="0054441A" w:rsidRDefault="008463ED" w:rsidP="001F2994">
      <w:pPr>
        <w:rPr>
          <w:rFonts w:ascii="Arial Narrow" w:hAnsi="Arial Narrow"/>
        </w:rPr>
      </w:pPr>
      <w:r w:rsidRPr="0054441A">
        <w:rPr>
          <w:rFonts w:ascii="Arial Narrow" w:hAnsi="Arial Narrow"/>
        </w:rPr>
        <w:t>Omenjen s</w:t>
      </w:r>
      <w:r w:rsidR="009F6E0E" w:rsidRPr="0054441A">
        <w:rPr>
          <w:rFonts w:ascii="Arial Narrow" w:hAnsi="Arial Narrow"/>
        </w:rPr>
        <w:t xml:space="preserve">istem telefonije je bil postavljen konec leta 2008. Sistem je zastarel, proizvajalec zanj ne nudi več podpore in rezervnih delov. Prav tako ne nudi več uporabniških licenc za morebitno povečanje števila uporabnikov. S tako opremo je težko izpolniti visoke zahteve po zanesljivosti in razpoložljivosti, kot se pričakujejo od govorne telefonije v </w:t>
      </w:r>
      <w:r w:rsidR="009A3EC5" w:rsidRPr="0054441A">
        <w:rPr>
          <w:rFonts w:ascii="Arial Narrow" w:hAnsi="Arial Narrow"/>
        </w:rPr>
        <w:t>elektro</w:t>
      </w:r>
      <w:r w:rsidR="009F6E0E" w:rsidRPr="0054441A">
        <w:rPr>
          <w:rFonts w:ascii="Arial Narrow" w:hAnsi="Arial Narrow"/>
        </w:rPr>
        <w:t xml:space="preserve">energetiki. Po današnjih merilih in pričakovanjih je sistem do uporabnika neprijazen ter slabo integriran v poslovne sisteme podjetja. Zaradi vsega navedenega </w:t>
      </w:r>
      <w:r w:rsidR="00F03D42" w:rsidRPr="0054441A">
        <w:rPr>
          <w:rFonts w:ascii="Arial Narrow" w:hAnsi="Arial Narrow"/>
        </w:rPr>
        <w:t>je bila sprejeta</w:t>
      </w:r>
      <w:r w:rsidRPr="0054441A">
        <w:rPr>
          <w:rFonts w:ascii="Arial Narrow" w:hAnsi="Arial Narrow"/>
        </w:rPr>
        <w:t xml:space="preserve"> odloči</w:t>
      </w:r>
      <w:r w:rsidR="00F03D42" w:rsidRPr="0054441A">
        <w:rPr>
          <w:rFonts w:ascii="Arial Narrow" w:hAnsi="Arial Narrow"/>
        </w:rPr>
        <w:t>tev</w:t>
      </w:r>
      <w:r w:rsidRPr="0054441A">
        <w:rPr>
          <w:rFonts w:ascii="Arial Narrow" w:hAnsi="Arial Narrow"/>
        </w:rPr>
        <w:t xml:space="preserve"> za</w:t>
      </w:r>
      <w:r w:rsidR="009F6E0E" w:rsidRPr="0054441A">
        <w:rPr>
          <w:rFonts w:ascii="Arial Narrow" w:hAnsi="Arial Narrow"/>
        </w:rPr>
        <w:t xml:space="preserve"> </w:t>
      </w:r>
      <w:r w:rsidRPr="0054441A">
        <w:rPr>
          <w:rFonts w:ascii="Arial Narrow" w:hAnsi="Arial Narrow"/>
        </w:rPr>
        <w:t xml:space="preserve">njegovo </w:t>
      </w:r>
      <w:r w:rsidR="009F6E0E" w:rsidRPr="0054441A">
        <w:rPr>
          <w:rFonts w:ascii="Arial Narrow" w:hAnsi="Arial Narrow"/>
        </w:rPr>
        <w:t>nadgradnj</w:t>
      </w:r>
      <w:r w:rsidRPr="0054441A">
        <w:rPr>
          <w:rFonts w:ascii="Arial Narrow" w:hAnsi="Arial Narrow"/>
        </w:rPr>
        <w:t>o.</w:t>
      </w:r>
    </w:p>
    <w:p w14:paraId="1C5C4C13" w14:textId="77777777" w:rsidR="005C1B68" w:rsidRPr="0054441A" w:rsidRDefault="005C1B68" w:rsidP="001F2994">
      <w:pPr>
        <w:rPr>
          <w:rFonts w:ascii="Arial Narrow" w:hAnsi="Arial Narrow"/>
        </w:rPr>
      </w:pPr>
    </w:p>
    <w:p w14:paraId="3EEEFC52" w14:textId="79EE9336" w:rsidR="00C429A9" w:rsidRPr="0054441A" w:rsidRDefault="00C429A9" w:rsidP="00C429A9">
      <w:pPr>
        <w:rPr>
          <w:rFonts w:ascii="Arial Narrow" w:hAnsi="Arial Narrow"/>
        </w:rPr>
      </w:pPr>
      <w:r w:rsidRPr="0054441A">
        <w:rPr>
          <w:rFonts w:ascii="Arial Narrow" w:hAnsi="Arial Narrow"/>
        </w:rPr>
        <w:t xml:space="preserve">Po preučitvi obstoječega stanja in </w:t>
      </w:r>
      <w:r w:rsidR="00361799" w:rsidRPr="0054441A">
        <w:rPr>
          <w:rFonts w:ascii="Arial Narrow" w:hAnsi="Arial Narrow"/>
        </w:rPr>
        <w:t xml:space="preserve">raziskavi trga </w:t>
      </w:r>
      <w:r w:rsidR="008463ED" w:rsidRPr="0054441A">
        <w:rPr>
          <w:rFonts w:ascii="Arial Narrow" w:hAnsi="Arial Narrow"/>
        </w:rPr>
        <w:t xml:space="preserve">ter </w:t>
      </w:r>
      <w:r w:rsidRPr="0054441A">
        <w:rPr>
          <w:rFonts w:ascii="Arial Narrow" w:hAnsi="Arial Narrow"/>
        </w:rPr>
        <w:t xml:space="preserve">glede na potrebne finančne vložke </w:t>
      </w:r>
      <w:r w:rsidR="008463ED" w:rsidRPr="0054441A">
        <w:rPr>
          <w:rFonts w:ascii="Arial Narrow" w:hAnsi="Arial Narrow"/>
        </w:rPr>
        <w:t xml:space="preserve">smo se odločili </w:t>
      </w:r>
      <w:r w:rsidRPr="0054441A">
        <w:rPr>
          <w:rFonts w:ascii="Arial Narrow" w:hAnsi="Arial Narrow"/>
        </w:rPr>
        <w:t>nadgraditi in posodobiti</w:t>
      </w:r>
      <w:r w:rsidR="00361799" w:rsidRPr="0054441A">
        <w:rPr>
          <w:rFonts w:ascii="Arial Narrow" w:hAnsi="Arial Narrow"/>
        </w:rPr>
        <w:t xml:space="preserve"> obstoječ sistem</w:t>
      </w:r>
      <w:r w:rsidRPr="0054441A">
        <w:rPr>
          <w:rFonts w:ascii="Arial Narrow" w:hAnsi="Arial Narrow"/>
        </w:rPr>
        <w:t xml:space="preserve"> na zadnjo različico strojne in programske opreme.</w:t>
      </w:r>
      <w:r w:rsidR="009A3EC5" w:rsidRPr="0054441A">
        <w:rPr>
          <w:rFonts w:ascii="Arial Narrow" w:hAnsi="Arial Narrow"/>
        </w:rPr>
        <w:t xml:space="preserve"> Nadgradnja obstoječega sistema predstavlja finančno ugodnejšo rešitev</w:t>
      </w:r>
      <w:r w:rsidR="000A5831" w:rsidRPr="0054441A">
        <w:rPr>
          <w:rFonts w:ascii="Arial Narrow" w:hAnsi="Arial Narrow"/>
        </w:rPr>
        <w:t xml:space="preserve"> z </w:t>
      </w:r>
      <w:r w:rsidR="009A3EC5" w:rsidRPr="0054441A">
        <w:rPr>
          <w:rFonts w:ascii="Arial Narrow" w:hAnsi="Arial Narrow"/>
        </w:rPr>
        <w:t>zamenjav</w:t>
      </w:r>
      <w:r w:rsidR="000A5831" w:rsidRPr="0054441A">
        <w:rPr>
          <w:rFonts w:ascii="Arial Narrow" w:hAnsi="Arial Narrow"/>
        </w:rPr>
        <w:t>o</w:t>
      </w:r>
      <w:r w:rsidR="009A3EC5" w:rsidRPr="0054441A">
        <w:rPr>
          <w:rFonts w:ascii="Arial Narrow" w:hAnsi="Arial Narrow"/>
        </w:rPr>
        <w:t xml:space="preserve"> celotnega sistema. </w:t>
      </w:r>
    </w:p>
    <w:p w14:paraId="4DFB9E50" w14:textId="71A0B5BA" w:rsidR="00572E8C" w:rsidRPr="0054441A" w:rsidRDefault="00572E8C" w:rsidP="001F2994">
      <w:pPr>
        <w:rPr>
          <w:rFonts w:ascii="Arial Narrow" w:hAnsi="Arial Narrow"/>
        </w:rPr>
      </w:pPr>
    </w:p>
    <w:p w14:paraId="3D689F59" w14:textId="77777777" w:rsidR="00490C77" w:rsidRPr="0054441A" w:rsidRDefault="00490C77" w:rsidP="001F2994">
      <w:pPr>
        <w:rPr>
          <w:rFonts w:ascii="Arial Narrow" w:hAnsi="Arial Narrow"/>
        </w:rPr>
      </w:pPr>
    </w:p>
    <w:p w14:paraId="1309CF10" w14:textId="77777777" w:rsidR="00572E8C" w:rsidRPr="0054441A" w:rsidRDefault="00572E8C" w:rsidP="001F2994">
      <w:pPr>
        <w:rPr>
          <w:rFonts w:ascii="Arial Narrow" w:hAnsi="Arial Narrow"/>
        </w:rPr>
      </w:pPr>
    </w:p>
    <w:p w14:paraId="7814171C" w14:textId="6C93511E" w:rsidR="001F2994" w:rsidRPr="0054441A" w:rsidRDefault="00B003F7" w:rsidP="001F2994">
      <w:pPr>
        <w:pStyle w:val="Naslov1"/>
        <w:rPr>
          <w:rFonts w:ascii="Arial Narrow" w:hAnsi="Arial Narrow"/>
          <w:lang w:val="sl-SI"/>
        </w:rPr>
      </w:pPr>
      <w:bookmarkStart w:id="7" w:name="_Ref35520841"/>
      <w:bookmarkStart w:id="8" w:name="_Ref35520958"/>
      <w:bookmarkStart w:id="9" w:name="_Toc57795993"/>
      <w:bookmarkStart w:id="10" w:name="_Toc57970437"/>
      <w:bookmarkStart w:id="11" w:name="_Toc74123321"/>
      <w:r w:rsidRPr="0054441A">
        <w:rPr>
          <w:rFonts w:ascii="Arial Narrow" w:hAnsi="Arial Narrow"/>
          <w:lang w:val="sl-SI"/>
        </w:rPr>
        <w:t xml:space="preserve">opis </w:t>
      </w:r>
      <w:r w:rsidR="001F2994" w:rsidRPr="0054441A">
        <w:rPr>
          <w:rFonts w:ascii="Arial Narrow" w:hAnsi="Arial Narrow"/>
          <w:lang w:val="sl-SI"/>
        </w:rPr>
        <w:t>OBSTOJEČE</w:t>
      </w:r>
      <w:r w:rsidRPr="0054441A">
        <w:rPr>
          <w:rFonts w:ascii="Arial Narrow" w:hAnsi="Arial Narrow"/>
          <w:lang w:val="sl-SI"/>
        </w:rPr>
        <w:t>ga</w:t>
      </w:r>
      <w:r w:rsidR="001F2994" w:rsidRPr="0054441A">
        <w:rPr>
          <w:rFonts w:ascii="Arial Narrow" w:hAnsi="Arial Narrow"/>
          <w:lang w:val="sl-SI"/>
        </w:rPr>
        <w:t xml:space="preserve"> STANJ</w:t>
      </w:r>
      <w:bookmarkEnd w:id="7"/>
      <w:r w:rsidRPr="0054441A">
        <w:rPr>
          <w:rFonts w:ascii="Arial Narrow" w:hAnsi="Arial Narrow"/>
          <w:lang w:val="sl-SI"/>
        </w:rPr>
        <w:t>a</w:t>
      </w:r>
      <w:bookmarkEnd w:id="8"/>
      <w:bookmarkEnd w:id="9"/>
      <w:bookmarkEnd w:id="10"/>
      <w:bookmarkEnd w:id="11"/>
    </w:p>
    <w:p w14:paraId="0A7AC934" w14:textId="77777777" w:rsidR="001F2994" w:rsidRPr="0054441A" w:rsidRDefault="001F2994" w:rsidP="001F2994">
      <w:pPr>
        <w:rPr>
          <w:rFonts w:ascii="Arial Narrow" w:hAnsi="Arial Narrow"/>
        </w:rPr>
      </w:pPr>
    </w:p>
    <w:p w14:paraId="322D1600" w14:textId="13BF40C1" w:rsidR="00A603BB" w:rsidRPr="0054441A" w:rsidRDefault="00A603BB" w:rsidP="00A603BB">
      <w:pPr>
        <w:pStyle w:val="Naslov2"/>
        <w:rPr>
          <w:rFonts w:ascii="Arial Narrow" w:hAnsi="Arial Narrow"/>
          <w:lang w:val="sl-SI"/>
        </w:rPr>
      </w:pPr>
      <w:bookmarkStart w:id="12" w:name="_Toc74123322"/>
      <w:r w:rsidRPr="0054441A">
        <w:rPr>
          <w:rFonts w:ascii="Arial Narrow" w:hAnsi="Arial Narrow"/>
          <w:lang w:val="sl-SI"/>
        </w:rPr>
        <w:t>Arhitektura sistema</w:t>
      </w:r>
      <w:bookmarkEnd w:id="12"/>
    </w:p>
    <w:p w14:paraId="2B23F372" w14:textId="77777777" w:rsidR="00D562A1" w:rsidRPr="0054441A" w:rsidRDefault="00D562A1" w:rsidP="00D562A1">
      <w:pPr>
        <w:rPr>
          <w:rFonts w:ascii="Arial Narrow" w:hAnsi="Arial Narrow"/>
        </w:rPr>
      </w:pPr>
    </w:p>
    <w:p w14:paraId="39163F2C" w14:textId="470B0922" w:rsidR="00C62CFD" w:rsidRPr="0054441A" w:rsidRDefault="009F6E0E" w:rsidP="00C62CFD">
      <w:pPr>
        <w:rPr>
          <w:rFonts w:ascii="Arial Narrow" w:hAnsi="Arial Narrow"/>
        </w:rPr>
      </w:pPr>
      <w:r w:rsidRPr="0054441A">
        <w:rPr>
          <w:rFonts w:ascii="Arial Narrow" w:hAnsi="Arial Narrow"/>
        </w:rPr>
        <w:t>Obstoječ sistem stacionarne telefonije v podjetju je</w:t>
      </w:r>
      <w:r w:rsidR="00C62CFD" w:rsidRPr="0054441A">
        <w:rPr>
          <w:rFonts w:ascii="Arial Narrow" w:hAnsi="Arial Narrow"/>
        </w:rPr>
        <w:t xml:space="preserve"> zgrajen z napravami proizvajalca Siemens, družina </w:t>
      </w:r>
      <w:proofErr w:type="spellStart"/>
      <w:r w:rsidR="00C62CFD" w:rsidRPr="0054441A">
        <w:rPr>
          <w:rFonts w:ascii="Arial Narrow" w:hAnsi="Arial Narrow"/>
        </w:rPr>
        <w:t>HiPath</w:t>
      </w:r>
      <w:proofErr w:type="spellEnd"/>
      <w:r w:rsidR="00C62CFD" w:rsidRPr="0054441A">
        <w:rPr>
          <w:rFonts w:ascii="Arial Narrow" w:hAnsi="Arial Narrow"/>
        </w:rPr>
        <w:t xml:space="preserve"> 3300/3550 V7 (HE, jezovi in drugi energetski objekti) oz. </w:t>
      </w:r>
      <w:proofErr w:type="spellStart"/>
      <w:r w:rsidR="00C62CFD" w:rsidRPr="0054441A">
        <w:rPr>
          <w:rFonts w:ascii="Arial Narrow" w:hAnsi="Arial Narrow"/>
        </w:rPr>
        <w:t>HiPath</w:t>
      </w:r>
      <w:proofErr w:type="spellEnd"/>
      <w:r w:rsidR="00C62CFD" w:rsidRPr="0054441A">
        <w:rPr>
          <w:rFonts w:ascii="Arial Narrow" w:hAnsi="Arial Narrow"/>
        </w:rPr>
        <w:t xml:space="preserve"> 3800 V7 (poslovna stavba SENG / CV). Naprave družine </w:t>
      </w:r>
      <w:proofErr w:type="spellStart"/>
      <w:r w:rsidR="00C62CFD" w:rsidRPr="0054441A">
        <w:rPr>
          <w:rFonts w:ascii="Arial Narrow" w:hAnsi="Arial Narrow"/>
        </w:rPr>
        <w:t>HiPath</w:t>
      </w:r>
      <w:proofErr w:type="spellEnd"/>
      <w:r w:rsidR="00C62CFD" w:rsidRPr="0054441A">
        <w:rPr>
          <w:rFonts w:ascii="Arial Narrow" w:hAnsi="Arial Narrow"/>
        </w:rPr>
        <w:t xml:space="preserve"> so namenjene zasebni poslovni telefoniji za srednje velika podjetja z do nekaj 1000 uporabniki. Blagovna znamka Siemens </w:t>
      </w:r>
      <w:proofErr w:type="spellStart"/>
      <w:r w:rsidR="00C62CFD" w:rsidRPr="0054441A">
        <w:rPr>
          <w:rFonts w:ascii="Arial Narrow" w:hAnsi="Arial Narrow"/>
        </w:rPr>
        <w:t>HiPath</w:t>
      </w:r>
      <w:proofErr w:type="spellEnd"/>
      <w:r w:rsidR="00C62CFD" w:rsidRPr="0054441A">
        <w:rPr>
          <w:rFonts w:ascii="Arial Narrow" w:hAnsi="Arial Narrow"/>
        </w:rPr>
        <w:t xml:space="preserve"> se je pred nekaj leti preimenovala v UNIFY, ki je postal</w:t>
      </w:r>
      <w:r w:rsidR="00DD356B" w:rsidRPr="0054441A">
        <w:rPr>
          <w:rFonts w:ascii="Arial Narrow" w:hAnsi="Arial Narrow"/>
        </w:rPr>
        <w:t>a</w:t>
      </w:r>
      <w:r w:rsidR="00C62CFD" w:rsidRPr="0054441A">
        <w:rPr>
          <w:rFonts w:ascii="Arial Narrow" w:hAnsi="Arial Narrow"/>
        </w:rPr>
        <w:t xml:space="preserve"> sinonim za IP poslovne komunikacijske sisteme najvišjega razreda. UNIFY je razvil komunikacijske strežnike serije OpenScape Business, ki so nasledniki oziroma nadgradnja telefonskih central </w:t>
      </w:r>
      <w:proofErr w:type="spellStart"/>
      <w:r w:rsidR="00C62CFD" w:rsidRPr="0054441A">
        <w:rPr>
          <w:rFonts w:ascii="Arial Narrow" w:hAnsi="Arial Narrow"/>
        </w:rPr>
        <w:t>Hiptah</w:t>
      </w:r>
      <w:proofErr w:type="spellEnd"/>
      <w:r w:rsidR="00C62CFD" w:rsidRPr="0054441A">
        <w:rPr>
          <w:rFonts w:ascii="Arial Narrow" w:hAnsi="Arial Narrow"/>
        </w:rPr>
        <w:t xml:space="preserve">. </w:t>
      </w:r>
    </w:p>
    <w:p w14:paraId="4A444BA1" w14:textId="77777777" w:rsidR="00C62CFD" w:rsidRPr="0054441A" w:rsidRDefault="00C62CFD" w:rsidP="00CD6143">
      <w:pPr>
        <w:rPr>
          <w:rFonts w:ascii="Arial Narrow" w:hAnsi="Arial Narrow"/>
        </w:rPr>
      </w:pPr>
    </w:p>
    <w:p w14:paraId="0539C136" w14:textId="7CFC06BE" w:rsidR="00CD6143" w:rsidRPr="0054441A" w:rsidRDefault="00A76D84" w:rsidP="00CD6143">
      <w:pPr>
        <w:rPr>
          <w:rFonts w:ascii="Arial Narrow" w:hAnsi="Arial Narrow"/>
        </w:rPr>
      </w:pPr>
      <w:r w:rsidRPr="0054441A">
        <w:rPr>
          <w:rFonts w:ascii="Arial Narrow" w:hAnsi="Arial Narrow"/>
        </w:rPr>
        <w:t>Sedanji s</w:t>
      </w:r>
      <w:r w:rsidR="00210E15" w:rsidRPr="0054441A">
        <w:rPr>
          <w:rFonts w:ascii="Arial Narrow" w:hAnsi="Arial Narrow"/>
        </w:rPr>
        <w:t>istem je z</w:t>
      </w:r>
      <w:r w:rsidR="00CD6143" w:rsidRPr="0054441A">
        <w:rPr>
          <w:rFonts w:ascii="Arial Narrow" w:hAnsi="Arial Narrow"/>
        </w:rPr>
        <w:t>asnovan na decentralizirani arhitekturi. S</w:t>
      </w:r>
      <w:r w:rsidR="009F6E0E" w:rsidRPr="0054441A">
        <w:rPr>
          <w:rFonts w:ascii="Arial Narrow" w:hAnsi="Arial Narrow"/>
        </w:rPr>
        <w:t xml:space="preserve">estavlja </w:t>
      </w:r>
      <w:r w:rsidR="00CD6143" w:rsidRPr="0054441A">
        <w:rPr>
          <w:rFonts w:ascii="Arial Narrow" w:hAnsi="Arial Narrow"/>
        </w:rPr>
        <w:t xml:space="preserve">ga </w:t>
      </w:r>
      <w:r w:rsidR="009F6E0E" w:rsidRPr="0054441A">
        <w:rPr>
          <w:rFonts w:ascii="Arial Narrow" w:hAnsi="Arial Narrow"/>
        </w:rPr>
        <w:t>11 telefonskih central, ki s</w:t>
      </w:r>
      <w:r w:rsidR="00CD6143" w:rsidRPr="0054441A">
        <w:rPr>
          <w:rFonts w:ascii="Arial Narrow" w:hAnsi="Arial Narrow"/>
        </w:rPr>
        <w:t xml:space="preserve">o nameščene na vsakem </w:t>
      </w:r>
      <w:r w:rsidR="007470F2" w:rsidRPr="0054441A">
        <w:rPr>
          <w:rFonts w:ascii="Arial Narrow" w:hAnsi="Arial Narrow"/>
        </w:rPr>
        <w:t>izmed</w:t>
      </w:r>
      <w:r w:rsidR="00CD6143" w:rsidRPr="0054441A">
        <w:rPr>
          <w:rFonts w:ascii="Arial Narrow" w:hAnsi="Arial Narrow"/>
        </w:rPr>
        <w:t xml:space="preserve"> (večjih) energetskih ali za obratovanje HE drugače pomembnih objektov:</w:t>
      </w:r>
    </w:p>
    <w:p w14:paraId="13B5F270" w14:textId="49C8AD31" w:rsidR="00CD6143" w:rsidRPr="0054441A" w:rsidRDefault="00CD6143" w:rsidP="007C1A70">
      <w:pPr>
        <w:pStyle w:val="Odstavekseznama"/>
        <w:numPr>
          <w:ilvl w:val="0"/>
          <w:numId w:val="30"/>
        </w:numPr>
        <w:ind w:left="567" w:hanging="283"/>
        <w:rPr>
          <w:rFonts w:ascii="Arial Narrow" w:hAnsi="Arial Narrow"/>
        </w:rPr>
      </w:pPr>
      <w:r w:rsidRPr="0054441A">
        <w:rPr>
          <w:rFonts w:ascii="Arial Narrow" w:hAnsi="Arial Narrow"/>
        </w:rPr>
        <w:t>poslovna stavba SENG, Erjavčeva ulica (Uprava in C</w:t>
      </w:r>
      <w:r w:rsidR="00DD356B" w:rsidRPr="0054441A">
        <w:rPr>
          <w:rFonts w:ascii="Arial Narrow" w:hAnsi="Arial Narrow"/>
        </w:rPr>
        <w:t xml:space="preserve">enter </w:t>
      </w:r>
      <w:r w:rsidRPr="0054441A">
        <w:rPr>
          <w:rFonts w:ascii="Arial Narrow" w:hAnsi="Arial Narrow"/>
        </w:rPr>
        <w:t>V</w:t>
      </w:r>
      <w:r w:rsidR="00DD356B" w:rsidRPr="0054441A">
        <w:rPr>
          <w:rFonts w:ascii="Arial Narrow" w:hAnsi="Arial Narrow"/>
        </w:rPr>
        <w:t>odenja</w:t>
      </w:r>
      <w:r w:rsidRPr="0054441A">
        <w:rPr>
          <w:rFonts w:ascii="Arial Narrow" w:hAnsi="Arial Narrow"/>
        </w:rPr>
        <w:t>),</w:t>
      </w:r>
    </w:p>
    <w:p w14:paraId="4622608B" w14:textId="437FAF61" w:rsidR="00CD6143" w:rsidRPr="0054441A" w:rsidRDefault="00DD356B" w:rsidP="007C1A70">
      <w:pPr>
        <w:pStyle w:val="Odstavekseznama"/>
        <w:numPr>
          <w:ilvl w:val="0"/>
          <w:numId w:val="30"/>
        </w:numPr>
        <w:ind w:left="567" w:hanging="283"/>
        <w:rPr>
          <w:rFonts w:ascii="Arial Narrow" w:hAnsi="Arial Narrow"/>
        </w:rPr>
      </w:pPr>
      <w:r w:rsidRPr="0054441A">
        <w:rPr>
          <w:rFonts w:ascii="Arial Narrow" w:hAnsi="Arial Narrow"/>
        </w:rPr>
        <w:t xml:space="preserve">vzdrževalne </w:t>
      </w:r>
      <w:r w:rsidR="00CD6143" w:rsidRPr="0054441A">
        <w:rPr>
          <w:rFonts w:ascii="Arial Narrow" w:hAnsi="Arial Narrow"/>
        </w:rPr>
        <w:t>delavnice (lokacija HE Solkan),</w:t>
      </w:r>
    </w:p>
    <w:p w14:paraId="2FDE94A1" w14:textId="7A65195C" w:rsidR="00CD6143" w:rsidRPr="0054441A" w:rsidRDefault="00CD6143" w:rsidP="007C1A70">
      <w:pPr>
        <w:pStyle w:val="Odstavekseznama"/>
        <w:numPr>
          <w:ilvl w:val="0"/>
          <w:numId w:val="30"/>
        </w:numPr>
        <w:ind w:left="567" w:hanging="283"/>
        <w:rPr>
          <w:rFonts w:ascii="Arial Narrow" w:hAnsi="Arial Narrow"/>
        </w:rPr>
      </w:pPr>
      <w:r w:rsidRPr="0054441A">
        <w:rPr>
          <w:rFonts w:ascii="Arial Narrow" w:hAnsi="Arial Narrow"/>
        </w:rPr>
        <w:t>hidroelektrarne Doblar, Plave I, Plave II, Solkan in HE Zadlaščica,</w:t>
      </w:r>
    </w:p>
    <w:p w14:paraId="08F8C00E" w14:textId="36582F0B" w:rsidR="00CD6143" w:rsidRPr="0054441A" w:rsidRDefault="00CD6143" w:rsidP="007C1A70">
      <w:pPr>
        <w:pStyle w:val="Odstavekseznama"/>
        <w:numPr>
          <w:ilvl w:val="0"/>
          <w:numId w:val="30"/>
        </w:numPr>
        <w:ind w:left="567" w:hanging="283"/>
        <w:rPr>
          <w:rFonts w:ascii="Arial Narrow" w:hAnsi="Arial Narrow"/>
        </w:rPr>
      </w:pPr>
      <w:r w:rsidRPr="0054441A">
        <w:rPr>
          <w:rFonts w:ascii="Arial Narrow" w:hAnsi="Arial Narrow"/>
        </w:rPr>
        <w:t xml:space="preserve">Jezova </w:t>
      </w:r>
      <w:proofErr w:type="spellStart"/>
      <w:r w:rsidRPr="0054441A">
        <w:rPr>
          <w:rFonts w:ascii="Arial Narrow" w:hAnsi="Arial Narrow"/>
        </w:rPr>
        <w:t>Podselo</w:t>
      </w:r>
      <w:proofErr w:type="spellEnd"/>
      <w:r w:rsidRPr="0054441A">
        <w:rPr>
          <w:rFonts w:ascii="Arial Narrow" w:hAnsi="Arial Narrow"/>
        </w:rPr>
        <w:t xml:space="preserve"> (HE Doblar) in Ajba (HE Plave),</w:t>
      </w:r>
    </w:p>
    <w:p w14:paraId="49EC8B36" w14:textId="467432FA" w:rsidR="00CD6143" w:rsidRPr="0054441A" w:rsidRDefault="00CD6143" w:rsidP="007C1A70">
      <w:pPr>
        <w:pStyle w:val="Odstavekseznama"/>
        <w:numPr>
          <w:ilvl w:val="0"/>
          <w:numId w:val="30"/>
        </w:numPr>
        <w:ind w:left="567" w:hanging="283"/>
        <w:rPr>
          <w:rFonts w:ascii="Arial Narrow" w:hAnsi="Arial Narrow"/>
        </w:rPr>
      </w:pPr>
      <w:r w:rsidRPr="0054441A">
        <w:rPr>
          <w:rFonts w:ascii="Arial Narrow" w:hAnsi="Arial Narrow"/>
        </w:rPr>
        <w:t xml:space="preserve">črpalna </w:t>
      </w:r>
      <w:r w:rsidR="00DD356B" w:rsidRPr="0054441A">
        <w:rPr>
          <w:rFonts w:ascii="Arial Narrow" w:hAnsi="Arial Narrow"/>
        </w:rPr>
        <w:t>hidroelektrarna</w:t>
      </w:r>
      <w:r w:rsidRPr="0054441A">
        <w:rPr>
          <w:rFonts w:ascii="Arial Narrow" w:hAnsi="Arial Narrow"/>
        </w:rPr>
        <w:t xml:space="preserve"> Avče,</w:t>
      </w:r>
    </w:p>
    <w:p w14:paraId="12A58451" w14:textId="66912D40" w:rsidR="00CD6143" w:rsidRPr="0054441A" w:rsidRDefault="00CD6143" w:rsidP="007C1A70">
      <w:pPr>
        <w:pStyle w:val="Odstavekseznama"/>
        <w:numPr>
          <w:ilvl w:val="0"/>
          <w:numId w:val="30"/>
        </w:numPr>
        <w:ind w:left="567" w:hanging="283"/>
        <w:rPr>
          <w:rFonts w:ascii="Arial Narrow" w:hAnsi="Arial Narrow"/>
        </w:rPr>
      </w:pPr>
      <w:r w:rsidRPr="0054441A">
        <w:rPr>
          <w:rFonts w:ascii="Arial Narrow" w:hAnsi="Arial Narrow"/>
        </w:rPr>
        <w:t>akumulacija črpalne HE Avče (</w:t>
      </w:r>
      <w:r w:rsidR="00DD356B" w:rsidRPr="0054441A">
        <w:rPr>
          <w:rFonts w:ascii="Arial Narrow" w:hAnsi="Arial Narrow"/>
        </w:rPr>
        <w:t>I</w:t>
      </w:r>
      <w:r w:rsidRPr="0054441A">
        <w:rPr>
          <w:rFonts w:ascii="Arial Narrow" w:hAnsi="Arial Narrow"/>
        </w:rPr>
        <w:t>nfo točka).</w:t>
      </w:r>
    </w:p>
    <w:p w14:paraId="1F8E92AB" w14:textId="13C746DF" w:rsidR="00CD6143" w:rsidRPr="0054441A" w:rsidRDefault="00CD6143" w:rsidP="009F6E0E">
      <w:pPr>
        <w:rPr>
          <w:rFonts w:ascii="Arial Narrow" w:hAnsi="Arial Narrow"/>
        </w:rPr>
      </w:pPr>
    </w:p>
    <w:p w14:paraId="64E31E97" w14:textId="2CF8BAC3" w:rsidR="00773B0D" w:rsidRPr="0054441A" w:rsidRDefault="00773B0D" w:rsidP="00773B0D">
      <w:pPr>
        <w:rPr>
          <w:rFonts w:ascii="Arial Narrow" w:hAnsi="Arial Narrow"/>
        </w:rPr>
      </w:pPr>
      <w:r w:rsidRPr="0054441A">
        <w:rPr>
          <w:rFonts w:ascii="Arial Narrow" w:hAnsi="Arial Narrow"/>
        </w:rPr>
        <w:t xml:space="preserve">Obstoječ </w:t>
      </w:r>
      <w:r w:rsidR="007C1A70" w:rsidRPr="0054441A">
        <w:rPr>
          <w:rFonts w:ascii="Arial Narrow" w:hAnsi="Arial Narrow"/>
        </w:rPr>
        <w:t>sistem</w:t>
      </w:r>
      <w:r w:rsidRPr="0054441A">
        <w:rPr>
          <w:rFonts w:ascii="Arial Narrow" w:hAnsi="Arial Narrow"/>
        </w:rPr>
        <w:t xml:space="preserve"> zagotavlja dve osnovni govorni storitvi:</w:t>
      </w:r>
    </w:p>
    <w:p w14:paraId="78197C7D" w14:textId="59EF0E33" w:rsidR="00773B0D" w:rsidRPr="0054441A" w:rsidRDefault="00773B0D" w:rsidP="007C1A70">
      <w:pPr>
        <w:pStyle w:val="Odstavekseznama"/>
        <w:numPr>
          <w:ilvl w:val="0"/>
          <w:numId w:val="30"/>
        </w:numPr>
        <w:ind w:left="567" w:hanging="283"/>
        <w:rPr>
          <w:rFonts w:ascii="Arial Narrow" w:hAnsi="Arial Narrow"/>
        </w:rPr>
      </w:pPr>
      <w:r w:rsidRPr="0054441A">
        <w:rPr>
          <w:rFonts w:ascii="Arial Narrow" w:hAnsi="Arial Narrow"/>
        </w:rPr>
        <w:t>povezavo fiksnih telefonskih terminalov (aparatov) za govorne zveze znotraj omrežja SENG ter v zunanji svet (povezava v omrežje nacionalnega operaterja telekomunikacij in</w:t>
      </w:r>
      <w:r w:rsidR="00DD356B" w:rsidRPr="0054441A">
        <w:rPr>
          <w:rFonts w:ascii="Arial Narrow" w:hAnsi="Arial Narrow"/>
        </w:rPr>
        <w:t xml:space="preserve"> v omrežja</w:t>
      </w:r>
      <w:r w:rsidRPr="0054441A">
        <w:rPr>
          <w:rFonts w:ascii="Arial Narrow" w:hAnsi="Arial Narrow"/>
        </w:rPr>
        <w:t xml:space="preserve"> podjetij elektrogospodarstva po lastnih vodih</w:t>
      </w:r>
      <w:r w:rsidR="00DD356B" w:rsidRPr="0054441A">
        <w:rPr>
          <w:rFonts w:ascii="Arial Narrow" w:hAnsi="Arial Narrow"/>
        </w:rPr>
        <w:t xml:space="preserve"> EATO</w:t>
      </w:r>
      <w:r w:rsidRPr="0054441A">
        <w:rPr>
          <w:rFonts w:ascii="Arial Narrow" w:hAnsi="Arial Narrow"/>
        </w:rPr>
        <w:t>),</w:t>
      </w:r>
    </w:p>
    <w:p w14:paraId="4CFE5824" w14:textId="6BCC8AD0" w:rsidR="00773B0D" w:rsidRPr="0054441A" w:rsidRDefault="00773B0D" w:rsidP="007C1A70">
      <w:pPr>
        <w:pStyle w:val="Odstavekseznama"/>
        <w:numPr>
          <w:ilvl w:val="0"/>
          <w:numId w:val="30"/>
        </w:numPr>
        <w:ind w:left="567" w:hanging="283"/>
        <w:rPr>
          <w:rFonts w:ascii="Arial Narrow" w:hAnsi="Arial Narrow"/>
        </w:rPr>
      </w:pPr>
      <w:r w:rsidRPr="0054441A">
        <w:rPr>
          <w:rFonts w:ascii="Arial Narrow" w:hAnsi="Arial Narrow"/>
        </w:rPr>
        <w:t xml:space="preserve">povezavo brezvrvičnih terminalov DECT </w:t>
      </w:r>
      <w:r w:rsidR="00C62CFD" w:rsidRPr="0054441A">
        <w:rPr>
          <w:rFonts w:ascii="Arial Narrow" w:hAnsi="Arial Narrow"/>
        </w:rPr>
        <w:t>z</w:t>
      </w:r>
      <w:r w:rsidRPr="0054441A">
        <w:rPr>
          <w:rFonts w:ascii="Arial Narrow" w:hAnsi="Arial Narrow"/>
        </w:rPr>
        <w:t>a mobilno komunikacijo znotraj in med objekti SENG s sledenjem (</w:t>
      </w:r>
      <w:proofErr w:type="spellStart"/>
      <w:r w:rsidRPr="0054441A">
        <w:rPr>
          <w:rFonts w:ascii="Arial Narrow" w:hAnsi="Arial Narrow"/>
        </w:rPr>
        <w:t>roaming</w:t>
      </w:r>
      <w:proofErr w:type="spellEnd"/>
      <w:r w:rsidRPr="0054441A">
        <w:rPr>
          <w:rFonts w:ascii="Arial Narrow" w:hAnsi="Arial Narrow"/>
        </w:rPr>
        <w:t>) ter s povezljivostjo v omrežja enako kot pri fiksnih telefonih.</w:t>
      </w:r>
    </w:p>
    <w:p w14:paraId="54884A2C" w14:textId="77777777" w:rsidR="00773B0D" w:rsidRPr="0054441A" w:rsidRDefault="00773B0D" w:rsidP="00773B0D">
      <w:pPr>
        <w:rPr>
          <w:rFonts w:ascii="Arial Narrow" w:hAnsi="Arial Narrow"/>
        </w:rPr>
      </w:pPr>
    </w:p>
    <w:p w14:paraId="1D64FF54" w14:textId="28E4012E" w:rsidR="00CD6143" w:rsidRPr="0054441A" w:rsidRDefault="00773B0D" w:rsidP="00773B0D">
      <w:pPr>
        <w:rPr>
          <w:rFonts w:ascii="Arial Narrow" w:hAnsi="Arial Narrow"/>
        </w:rPr>
      </w:pPr>
      <w:r w:rsidRPr="0054441A">
        <w:rPr>
          <w:rFonts w:ascii="Arial Narrow" w:hAnsi="Arial Narrow"/>
        </w:rPr>
        <w:t xml:space="preserve">Obe storitvi sta ključni za nemoteno </w:t>
      </w:r>
      <w:r w:rsidR="00C62CFD" w:rsidRPr="0054441A">
        <w:rPr>
          <w:rFonts w:ascii="Arial Narrow" w:hAnsi="Arial Narrow"/>
        </w:rPr>
        <w:t xml:space="preserve">in učinkovito </w:t>
      </w:r>
      <w:r w:rsidRPr="0054441A">
        <w:rPr>
          <w:rFonts w:ascii="Arial Narrow" w:hAnsi="Arial Narrow"/>
        </w:rPr>
        <w:t>obratovanje HE, brezvrvični terminali DECT pa zagotavljajo tudi govorno komunikacijo znotraj objektov elektrarn in na mestih (strojnice,</w:t>
      </w:r>
      <w:r w:rsidR="00DD356B" w:rsidRPr="0054441A">
        <w:rPr>
          <w:rFonts w:ascii="Arial Narrow" w:hAnsi="Arial Narrow"/>
        </w:rPr>
        <w:t xml:space="preserve"> kaverne,</w:t>
      </w:r>
      <w:r w:rsidRPr="0054441A">
        <w:rPr>
          <w:rFonts w:ascii="Arial Narrow" w:hAnsi="Arial Narrow"/>
        </w:rPr>
        <w:t xml:space="preserve"> turbinski jaški</w:t>
      </w:r>
      <w:r w:rsidR="00DD356B" w:rsidRPr="0054441A">
        <w:rPr>
          <w:rFonts w:ascii="Arial Narrow" w:hAnsi="Arial Narrow"/>
        </w:rPr>
        <w:t>..</w:t>
      </w:r>
      <w:r w:rsidRPr="0054441A">
        <w:rPr>
          <w:rFonts w:ascii="Arial Narrow" w:hAnsi="Arial Narrow"/>
        </w:rPr>
        <w:t>), kjer ni možna nobena druga (mobilna ali fiksna) govorna komunikacijska oz. telefonska storitev.</w:t>
      </w:r>
      <w:r w:rsidR="00CD6143" w:rsidRPr="0054441A">
        <w:rPr>
          <w:rFonts w:ascii="Arial Narrow" w:hAnsi="Arial Narrow"/>
        </w:rPr>
        <w:t xml:space="preserve"> Iskana oseb</w:t>
      </w:r>
      <w:r w:rsidR="009059D4" w:rsidRPr="0054441A">
        <w:rPr>
          <w:rFonts w:ascii="Arial Narrow" w:hAnsi="Arial Narrow"/>
        </w:rPr>
        <w:t>a</w:t>
      </w:r>
      <w:r w:rsidR="00CD6143" w:rsidRPr="0054441A">
        <w:rPr>
          <w:rFonts w:ascii="Arial Narrow" w:hAnsi="Arial Narrow"/>
        </w:rPr>
        <w:t xml:space="preserve"> je dosegljiva v vsakem trenutku in na vseh objektih na isti številki (osebna ali dežurna št.).</w:t>
      </w:r>
    </w:p>
    <w:p w14:paraId="0A58784A" w14:textId="77777777" w:rsidR="00773B0D" w:rsidRPr="0054441A" w:rsidRDefault="00773B0D" w:rsidP="00773B0D">
      <w:pPr>
        <w:rPr>
          <w:rFonts w:ascii="Arial Narrow" w:hAnsi="Arial Narrow"/>
        </w:rPr>
      </w:pPr>
    </w:p>
    <w:p w14:paraId="7F0B6A4C" w14:textId="38E12643" w:rsidR="00773B0D" w:rsidRPr="0054441A" w:rsidRDefault="007C1A70" w:rsidP="00773B0D">
      <w:pPr>
        <w:rPr>
          <w:rFonts w:ascii="Arial Narrow" w:hAnsi="Arial Narrow"/>
        </w:rPr>
      </w:pPr>
      <w:r w:rsidRPr="0054441A">
        <w:rPr>
          <w:rFonts w:ascii="Arial Narrow" w:hAnsi="Arial Narrow"/>
        </w:rPr>
        <w:t xml:space="preserve">Centrale so medsebojno povezane preko Ethernet/IP podatkovnega omrežja v enovit sistem, ki navzven deluje kot enotna centrala. Na centrale so priključeni telefonski terminali, </w:t>
      </w:r>
      <w:proofErr w:type="spellStart"/>
      <w:r w:rsidRPr="0054441A">
        <w:rPr>
          <w:rFonts w:ascii="Arial Narrow" w:hAnsi="Arial Narrow"/>
        </w:rPr>
        <w:t>fax</w:t>
      </w:r>
      <w:proofErr w:type="spellEnd"/>
      <w:r w:rsidRPr="0054441A">
        <w:rPr>
          <w:rFonts w:ascii="Arial Narrow" w:hAnsi="Arial Narrow"/>
        </w:rPr>
        <w:t xml:space="preserve"> naprave</w:t>
      </w:r>
      <w:r w:rsidR="00DD356B" w:rsidRPr="0054441A">
        <w:rPr>
          <w:rFonts w:ascii="Arial Narrow" w:hAnsi="Arial Narrow"/>
        </w:rPr>
        <w:t>, domofoni</w:t>
      </w:r>
      <w:r w:rsidRPr="0054441A">
        <w:rPr>
          <w:rFonts w:ascii="Arial Narrow" w:hAnsi="Arial Narrow"/>
        </w:rPr>
        <w:t xml:space="preserve"> in oddajno sprejemne enote DECT. </w:t>
      </w:r>
      <w:r w:rsidR="00750094" w:rsidRPr="0054441A">
        <w:rPr>
          <w:rFonts w:ascii="Arial Narrow" w:hAnsi="Arial Narrow"/>
        </w:rPr>
        <w:t xml:space="preserve">Decentralizirana arhitektura </w:t>
      </w:r>
      <w:r w:rsidRPr="0054441A">
        <w:rPr>
          <w:rFonts w:ascii="Arial Narrow" w:hAnsi="Arial Narrow"/>
        </w:rPr>
        <w:t>sistema z več medsebojno povezanimi centralami se je izkazala, kot zelo robustna in zanesljiva. V primeru izpada zunanjega priključka, interni klici znotraj podjetja še vedno delujejo nemoteno. Tudi v primeru izpada povezave med objekti</w:t>
      </w:r>
      <w:r w:rsidR="00750094" w:rsidRPr="0054441A">
        <w:rPr>
          <w:rFonts w:ascii="Arial Narrow" w:hAnsi="Arial Narrow"/>
        </w:rPr>
        <w:t>,</w:t>
      </w:r>
      <w:r w:rsidRPr="0054441A">
        <w:rPr>
          <w:rFonts w:ascii="Arial Narrow" w:hAnsi="Arial Narrow"/>
        </w:rPr>
        <w:t xml:space="preserve"> vsi interni klici znotraj posameznega objekta še vedno delujejo.</w:t>
      </w:r>
    </w:p>
    <w:p w14:paraId="75AB3CF6" w14:textId="75A0035B" w:rsidR="00773B0D" w:rsidRPr="0054441A" w:rsidRDefault="00773B0D" w:rsidP="00DC0185">
      <w:pPr>
        <w:rPr>
          <w:rFonts w:ascii="Arial Narrow" w:hAnsi="Arial Narrow"/>
        </w:rPr>
      </w:pPr>
    </w:p>
    <w:p w14:paraId="454EACCB" w14:textId="1A50B6EA" w:rsidR="00773B0D" w:rsidRPr="0054441A" w:rsidRDefault="00120946" w:rsidP="00DC0185">
      <w:pPr>
        <w:rPr>
          <w:rFonts w:ascii="Arial Narrow" w:hAnsi="Arial Narrow"/>
        </w:rPr>
      </w:pPr>
      <w:r w:rsidRPr="0054441A">
        <w:rPr>
          <w:rFonts w:ascii="Arial Narrow" w:hAnsi="Arial Narrow"/>
        </w:rPr>
        <w:t>Povsod</w:t>
      </w:r>
      <w:r w:rsidR="00B9267B" w:rsidRPr="0054441A">
        <w:rPr>
          <w:rFonts w:ascii="Arial Narrow" w:hAnsi="Arial Narrow"/>
        </w:rPr>
        <w:t xml:space="preserve"> tam</w:t>
      </w:r>
      <w:r w:rsidRPr="0054441A">
        <w:rPr>
          <w:rFonts w:ascii="Arial Narrow" w:hAnsi="Arial Narrow"/>
        </w:rPr>
        <w:t xml:space="preserve">, kjer je na razpolago, </w:t>
      </w:r>
      <w:r w:rsidR="00750094" w:rsidRPr="0054441A">
        <w:rPr>
          <w:rFonts w:ascii="Arial Narrow" w:hAnsi="Arial Narrow"/>
        </w:rPr>
        <w:t xml:space="preserve">je </w:t>
      </w:r>
      <w:r w:rsidRPr="0054441A">
        <w:rPr>
          <w:rFonts w:ascii="Arial Narrow" w:hAnsi="Arial Narrow"/>
        </w:rPr>
        <w:t>za povezavo</w:t>
      </w:r>
      <w:r w:rsidR="00B9267B" w:rsidRPr="0054441A">
        <w:rPr>
          <w:rFonts w:ascii="Arial Narrow" w:hAnsi="Arial Narrow"/>
        </w:rPr>
        <w:t xml:space="preserve"> terminalne opreme (analogni in digitalni telefonski aparati ter DECT antene) </w:t>
      </w:r>
      <w:r w:rsidR="005B3C56" w:rsidRPr="0054441A">
        <w:rPr>
          <w:rFonts w:ascii="Arial Narrow" w:hAnsi="Arial Narrow"/>
        </w:rPr>
        <w:t>s</w:t>
      </w:r>
      <w:r w:rsidR="00B9267B" w:rsidRPr="0054441A">
        <w:rPr>
          <w:rFonts w:ascii="Arial Narrow" w:hAnsi="Arial Narrow"/>
        </w:rPr>
        <w:t xml:space="preserve"> telefonsk</w:t>
      </w:r>
      <w:r w:rsidR="005B3C56" w:rsidRPr="0054441A">
        <w:rPr>
          <w:rFonts w:ascii="Arial Narrow" w:hAnsi="Arial Narrow"/>
        </w:rPr>
        <w:t>imi</w:t>
      </w:r>
      <w:r w:rsidR="00B9267B" w:rsidRPr="0054441A">
        <w:rPr>
          <w:rFonts w:ascii="Arial Narrow" w:hAnsi="Arial Narrow"/>
        </w:rPr>
        <w:t xml:space="preserve"> central</w:t>
      </w:r>
      <w:r w:rsidR="005B3C56" w:rsidRPr="0054441A">
        <w:rPr>
          <w:rFonts w:ascii="Arial Narrow" w:hAnsi="Arial Narrow"/>
        </w:rPr>
        <w:t>ami,</w:t>
      </w:r>
      <w:r w:rsidRPr="0054441A">
        <w:rPr>
          <w:rFonts w:ascii="Arial Narrow" w:hAnsi="Arial Narrow"/>
        </w:rPr>
        <w:t xml:space="preserve"> </w:t>
      </w:r>
      <w:r w:rsidR="00750094" w:rsidRPr="0054441A">
        <w:rPr>
          <w:rFonts w:ascii="Arial Narrow" w:hAnsi="Arial Narrow"/>
        </w:rPr>
        <w:t>uporabljeno</w:t>
      </w:r>
      <w:r w:rsidRPr="0054441A">
        <w:rPr>
          <w:rFonts w:ascii="Arial Narrow" w:hAnsi="Arial Narrow"/>
        </w:rPr>
        <w:t xml:space="preserve"> </w:t>
      </w:r>
      <w:r w:rsidR="00773B0D" w:rsidRPr="0054441A">
        <w:rPr>
          <w:rFonts w:ascii="Arial Narrow" w:hAnsi="Arial Narrow"/>
        </w:rPr>
        <w:t>strukturn</w:t>
      </w:r>
      <w:r w:rsidRPr="0054441A">
        <w:rPr>
          <w:rFonts w:ascii="Arial Narrow" w:hAnsi="Arial Narrow"/>
        </w:rPr>
        <w:t>o</w:t>
      </w:r>
      <w:r w:rsidR="00773B0D" w:rsidRPr="0054441A">
        <w:rPr>
          <w:rFonts w:ascii="Arial Narrow" w:hAnsi="Arial Narrow"/>
        </w:rPr>
        <w:t xml:space="preserve"> ožičenj</w:t>
      </w:r>
      <w:r w:rsidRPr="0054441A">
        <w:rPr>
          <w:rFonts w:ascii="Arial Narrow" w:hAnsi="Arial Narrow"/>
        </w:rPr>
        <w:t>e</w:t>
      </w:r>
      <w:r w:rsidR="00773B0D" w:rsidRPr="0054441A">
        <w:rPr>
          <w:rFonts w:ascii="Arial Narrow" w:hAnsi="Arial Narrow"/>
        </w:rPr>
        <w:t xml:space="preserve"> (</w:t>
      </w:r>
      <w:r w:rsidRPr="0054441A">
        <w:rPr>
          <w:rFonts w:ascii="Arial Narrow" w:hAnsi="Arial Narrow"/>
        </w:rPr>
        <w:t>F</w:t>
      </w:r>
      <w:r w:rsidR="00773B0D" w:rsidRPr="0054441A">
        <w:rPr>
          <w:rFonts w:ascii="Arial Narrow" w:hAnsi="Arial Narrow"/>
        </w:rPr>
        <w:t>TP)</w:t>
      </w:r>
      <w:r w:rsidRPr="0054441A">
        <w:rPr>
          <w:rFonts w:ascii="Arial Narrow" w:hAnsi="Arial Narrow"/>
        </w:rPr>
        <w:t>. Kje</w:t>
      </w:r>
      <w:r w:rsidR="00B9267B" w:rsidRPr="0054441A">
        <w:rPr>
          <w:rFonts w:ascii="Arial Narrow" w:hAnsi="Arial Narrow"/>
        </w:rPr>
        <w:t>r</w:t>
      </w:r>
      <w:r w:rsidRPr="0054441A">
        <w:rPr>
          <w:rFonts w:ascii="Arial Narrow" w:hAnsi="Arial Narrow"/>
        </w:rPr>
        <w:t xml:space="preserve"> pa tega ni ali pa so razdalje </w:t>
      </w:r>
      <w:r w:rsidR="00B91BEF" w:rsidRPr="0054441A">
        <w:rPr>
          <w:rFonts w:ascii="Arial Narrow" w:hAnsi="Arial Narrow"/>
        </w:rPr>
        <w:t xml:space="preserve">daljše od 100m </w:t>
      </w:r>
      <w:r w:rsidR="00B9267B" w:rsidRPr="0054441A">
        <w:rPr>
          <w:rFonts w:ascii="Arial Narrow" w:hAnsi="Arial Narrow"/>
        </w:rPr>
        <w:t>je</w:t>
      </w:r>
      <w:r w:rsidRPr="0054441A">
        <w:rPr>
          <w:rFonts w:ascii="Arial Narrow" w:hAnsi="Arial Narrow"/>
        </w:rPr>
        <w:t xml:space="preserve"> do vsa</w:t>
      </w:r>
      <w:r w:rsidR="00B91BEF" w:rsidRPr="0054441A">
        <w:rPr>
          <w:rFonts w:ascii="Arial Narrow" w:hAnsi="Arial Narrow"/>
        </w:rPr>
        <w:t>ke</w:t>
      </w:r>
      <w:r w:rsidRPr="0054441A">
        <w:rPr>
          <w:rFonts w:ascii="Arial Narrow" w:hAnsi="Arial Narrow"/>
        </w:rPr>
        <w:t xml:space="preserve">ga terminala </w:t>
      </w:r>
      <w:r w:rsidR="00B91BEF" w:rsidRPr="0054441A">
        <w:rPr>
          <w:rFonts w:ascii="Arial Narrow" w:hAnsi="Arial Narrow"/>
        </w:rPr>
        <w:t>poseb</w:t>
      </w:r>
      <w:r w:rsidR="00B9267B" w:rsidRPr="0054441A">
        <w:rPr>
          <w:rFonts w:ascii="Arial Narrow" w:hAnsi="Arial Narrow"/>
        </w:rPr>
        <w:t>e</w:t>
      </w:r>
      <w:r w:rsidR="00B91BEF" w:rsidRPr="0054441A">
        <w:rPr>
          <w:rFonts w:ascii="Arial Narrow" w:hAnsi="Arial Narrow"/>
        </w:rPr>
        <w:t xml:space="preserve">j </w:t>
      </w:r>
      <w:r w:rsidRPr="0054441A">
        <w:rPr>
          <w:rFonts w:ascii="Arial Narrow" w:hAnsi="Arial Narrow"/>
        </w:rPr>
        <w:t>polož</w:t>
      </w:r>
      <w:r w:rsidR="00B9267B" w:rsidRPr="0054441A">
        <w:rPr>
          <w:rFonts w:ascii="Arial Narrow" w:hAnsi="Arial Narrow"/>
        </w:rPr>
        <w:t>e</w:t>
      </w:r>
      <w:r w:rsidRPr="0054441A">
        <w:rPr>
          <w:rFonts w:ascii="Arial Narrow" w:hAnsi="Arial Narrow"/>
        </w:rPr>
        <w:t xml:space="preserve">n </w:t>
      </w:r>
      <w:r w:rsidR="00B9267B" w:rsidRPr="0054441A">
        <w:rPr>
          <w:rFonts w:ascii="Arial Narrow" w:hAnsi="Arial Narrow"/>
        </w:rPr>
        <w:t xml:space="preserve">bakren </w:t>
      </w:r>
      <w:r w:rsidRPr="0054441A">
        <w:rPr>
          <w:rFonts w:ascii="Arial Narrow" w:hAnsi="Arial Narrow"/>
        </w:rPr>
        <w:t>TK kab</w:t>
      </w:r>
      <w:r w:rsidR="00B9267B" w:rsidRPr="0054441A">
        <w:rPr>
          <w:rFonts w:ascii="Arial Narrow" w:hAnsi="Arial Narrow"/>
        </w:rPr>
        <w:t>e</w:t>
      </w:r>
      <w:r w:rsidRPr="0054441A">
        <w:rPr>
          <w:rFonts w:ascii="Arial Narrow" w:hAnsi="Arial Narrow"/>
        </w:rPr>
        <w:t>l.</w:t>
      </w:r>
      <w:r w:rsidR="00773B0D" w:rsidRPr="0054441A">
        <w:rPr>
          <w:rFonts w:ascii="Arial Narrow" w:hAnsi="Arial Narrow"/>
        </w:rPr>
        <w:t xml:space="preserve"> </w:t>
      </w:r>
      <w:r w:rsidR="00B9267B" w:rsidRPr="0054441A">
        <w:rPr>
          <w:rFonts w:ascii="Arial Narrow" w:hAnsi="Arial Narrow"/>
        </w:rPr>
        <w:t xml:space="preserve">Za povezavo </w:t>
      </w:r>
      <w:r w:rsidR="0069355F" w:rsidRPr="0054441A">
        <w:rPr>
          <w:rFonts w:ascii="Arial Narrow" w:hAnsi="Arial Narrow"/>
        </w:rPr>
        <w:t xml:space="preserve">obstoječih terminalov </w:t>
      </w:r>
      <w:r w:rsidR="00B9267B" w:rsidRPr="0054441A">
        <w:rPr>
          <w:rFonts w:ascii="Arial Narrow" w:hAnsi="Arial Narrow"/>
        </w:rPr>
        <w:t xml:space="preserve">zadostuje ena bakrena </w:t>
      </w:r>
      <w:proofErr w:type="spellStart"/>
      <w:r w:rsidR="00B9267B" w:rsidRPr="0054441A">
        <w:rPr>
          <w:rFonts w:ascii="Arial Narrow" w:hAnsi="Arial Narrow"/>
        </w:rPr>
        <w:t>parica</w:t>
      </w:r>
      <w:proofErr w:type="spellEnd"/>
      <w:r w:rsidR="00B9267B" w:rsidRPr="0054441A">
        <w:rPr>
          <w:rFonts w:ascii="Arial Narrow" w:hAnsi="Arial Narrow"/>
        </w:rPr>
        <w:t xml:space="preserve"> zato sta v pisarnah na en</w:t>
      </w:r>
      <w:r w:rsidR="00773B0D" w:rsidRPr="0054441A">
        <w:rPr>
          <w:rFonts w:ascii="Arial Narrow" w:hAnsi="Arial Narrow"/>
        </w:rPr>
        <w:t xml:space="preserve"> kabel strukturnega ožičenja </w:t>
      </w:r>
      <w:r w:rsidR="00B9267B" w:rsidRPr="0054441A">
        <w:rPr>
          <w:rFonts w:ascii="Arial Narrow" w:hAnsi="Arial Narrow"/>
        </w:rPr>
        <w:t xml:space="preserve">običajno </w:t>
      </w:r>
      <w:r w:rsidR="00773B0D" w:rsidRPr="0054441A">
        <w:rPr>
          <w:rFonts w:ascii="Arial Narrow" w:hAnsi="Arial Narrow"/>
        </w:rPr>
        <w:t>priklop</w:t>
      </w:r>
      <w:r w:rsidR="00B9267B" w:rsidRPr="0054441A">
        <w:rPr>
          <w:rFonts w:ascii="Arial Narrow" w:hAnsi="Arial Narrow"/>
        </w:rPr>
        <w:t>ljena po</w:t>
      </w:r>
      <w:r w:rsidR="00773B0D" w:rsidRPr="0054441A">
        <w:rPr>
          <w:rFonts w:ascii="Arial Narrow" w:hAnsi="Arial Narrow"/>
        </w:rPr>
        <w:t xml:space="preserve"> dv</w:t>
      </w:r>
      <w:r w:rsidR="00B9267B" w:rsidRPr="0054441A">
        <w:rPr>
          <w:rFonts w:ascii="Arial Narrow" w:hAnsi="Arial Narrow"/>
        </w:rPr>
        <w:t>a</w:t>
      </w:r>
      <w:r w:rsidR="00773B0D" w:rsidRPr="0054441A">
        <w:rPr>
          <w:rFonts w:ascii="Arial Narrow" w:hAnsi="Arial Narrow"/>
        </w:rPr>
        <w:t xml:space="preserve"> </w:t>
      </w:r>
      <w:r w:rsidR="00B9267B" w:rsidRPr="0054441A">
        <w:rPr>
          <w:rFonts w:ascii="Arial Narrow" w:hAnsi="Arial Narrow"/>
        </w:rPr>
        <w:t xml:space="preserve">telefonska </w:t>
      </w:r>
      <w:r w:rsidR="00773B0D" w:rsidRPr="0054441A">
        <w:rPr>
          <w:rFonts w:ascii="Arial Narrow" w:hAnsi="Arial Narrow"/>
        </w:rPr>
        <w:t>terminal</w:t>
      </w:r>
      <w:r w:rsidR="00B9267B" w:rsidRPr="0054441A">
        <w:rPr>
          <w:rFonts w:ascii="Arial Narrow" w:hAnsi="Arial Narrow"/>
        </w:rPr>
        <w:t>a.</w:t>
      </w:r>
      <w:r w:rsidR="00773B0D" w:rsidRPr="0054441A">
        <w:rPr>
          <w:rFonts w:ascii="Arial Narrow" w:hAnsi="Arial Narrow"/>
        </w:rPr>
        <w:t xml:space="preserve"> </w:t>
      </w:r>
    </w:p>
    <w:p w14:paraId="58AA4F8A" w14:textId="77777777" w:rsidR="00E92A0C" w:rsidRPr="0054441A" w:rsidRDefault="00E92A0C" w:rsidP="00750094">
      <w:pPr>
        <w:rPr>
          <w:rFonts w:ascii="Arial Narrow" w:hAnsi="Arial Narrow"/>
        </w:rPr>
      </w:pPr>
    </w:p>
    <w:p w14:paraId="2A36F4F8" w14:textId="584D95DE" w:rsidR="00750094" w:rsidRPr="0054441A" w:rsidRDefault="0069355F" w:rsidP="00750094">
      <w:pPr>
        <w:rPr>
          <w:rFonts w:ascii="Arial Narrow" w:hAnsi="Arial Narrow"/>
          <w:color w:val="ED7D31" w:themeColor="accent2"/>
        </w:rPr>
      </w:pPr>
      <w:r w:rsidRPr="0054441A">
        <w:rPr>
          <w:rFonts w:ascii="Arial Narrow" w:hAnsi="Arial Narrow"/>
        </w:rPr>
        <w:t xml:space="preserve">Blok shema internega </w:t>
      </w:r>
      <w:r w:rsidR="00750094" w:rsidRPr="0054441A">
        <w:rPr>
          <w:rFonts w:ascii="Arial Narrow" w:hAnsi="Arial Narrow"/>
        </w:rPr>
        <w:t>telefon</w:t>
      </w:r>
      <w:r w:rsidRPr="0054441A">
        <w:rPr>
          <w:rFonts w:ascii="Arial Narrow" w:hAnsi="Arial Narrow"/>
        </w:rPr>
        <w:t>skega omrežja</w:t>
      </w:r>
      <w:r w:rsidR="00750094" w:rsidRPr="0054441A">
        <w:rPr>
          <w:rFonts w:ascii="Arial Narrow" w:hAnsi="Arial Narrow"/>
        </w:rPr>
        <w:t xml:space="preserve"> SENG je podana v</w:t>
      </w:r>
      <w:r w:rsidR="0010592D">
        <w:rPr>
          <w:rFonts w:ascii="Arial Narrow" w:hAnsi="Arial Narrow"/>
        </w:rPr>
        <w:t xml:space="preserve"> </w:t>
      </w:r>
      <w:r w:rsidR="0010592D" w:rsidRPr="0010592D">
        <w:rPr>
          <w:rFonts w:ascii="Arial Narrow" w:hAnsi="Arial Narrow"/>
          <w:b/>
          <w:bCs/>
        </w:rPr>
        <w:t>Zvezku 3: Risbe_</w:t>
      </w:r>
      <w:r w:rsidR="00750094" w:rsidRPr="0010592D">
        <w:rPr>
          <w:rFonts w:ascii="Arial Narrow" w:hAnsi="Arial Narrow"/>
          <w:b/>
          <w:bCs/>
        </w:rPr>
        <w:t xml:space="preserve"> Prilog</w:t>
      </w:r>
      <w:r w:rsidR="0010592D" w:rsidRPr="0010592D">
        <w:rPr>
          <w:rFonts w:ascii="Arial Narrow" w:hAnsi="Arial Narrow"/>
          <w:b/>
          <w:bCs/>
        </w:rPr>
        <w:t>a</w:t>
      </w:r>
      <w:r w:rsidR="00750094" w:rsidRPr="0010592D">
        <w:rPr>
          <w:rFonts w:ascii="Arial Narrow" w:hAnsi="Arial Narrow"/>
          <w:b/>
          <w:bCs/>
        </w:rPr>
        <w:t xml:space="preserve"> </w:t>
      </w:r>
      <w:r w:rsidR="00D562A1" w:rsidRPr="0010592D">
        <w:rPr>
          <w:rFonts w:ascii="Arial Narrow" w:hAnsi="Arial Narrow"/>
          <w:b/>
          <w:bCs/>
        </w:rPr>
        <w:t>1</w:t>
      </w:r>
      <w:r w:rsidR="00750094" w:rsidRPr="0010592D">
        <w:rPr>
          <w:rFonts w:ascii="Arial Narrow" w:hAnsi="Arial Narrow"/>
          <w:b/>
          <w:bCs/>
        </w:rPr>
        <w:t>.</w:t>
      </w:r>
    </w:p>
    <w:p w14:paraId="5FCA754F" w14:textId="77777777" w:rsidR="00773B0D" w:rsidRPr="0054441A" w:rsidRDefault="00773B0D" w:rsidP="00773B0D">
      <w:pPr>
        <w:rPr>
          <w:rFonts w:ascii="Arial Narrow" w:hAnsi="Arial Narrow"/>
        </w:rPr>
      </w:pPr>
    </w:p>
    <w:p w14:paraId="750353C7" w14:textId="77777777" w:rsidR="00773B0D" w:rsidRPr="0054441A" w:rsidRDefault="00773B0D" w:rsidP="00773B0D">
      <w:pPr>
        <w:rPr>
          <w:rFonts w:ascii="Arial Narrow" w:hAnsi="Arial Narrow"/>
        </w:rPr>
      </w:pPr>
    </w:p>
    <w:p w14:paraId="1BB1F1B5" w14:textId="4E30E3FA" w:rsidR="00773B0D" w:rsidRPr="0054441A" w:rsidRDefault="00773B0D" w:rsidP="009B22A6">
      <w:pPr>
        <w:pStyle w:val="Naslov2"/>
        <w:rPr>
          <w:rFonts w:ascii="Arial Narrow" w:hAnsi="Arial Narrow"/>
          <w:lang w:val="sl-SI"/>
        </w:rPr>
      </w:pPr>
      <w:bookmarkStart w:id="13" w:name="_Toc74123323"/>
      <w:r w:rsidRPr="0054441A">
        <w:rPr>
          <w:rFonts w:ascii="Arial Narrow" w:hAnsi="Arial Narrow"/>
          <w:lang w:val="sl-SI"/>
        </w:rPr>
        <w:t>Medomrežno povezovanje</w:t>
      </w:r>
      <w:bookmarkEnd w:id="13"/>
    </w:p>
    <w:p w14:paraId="14925C56" w14:textId="77777777" w:rsidR="00773B0D" w:rsidRPr="0054441A" w:rsidRDefault="00773B0D" w:rsidP="00773B0D">
      <w:pPr>
        <w:rPr>
          <w:rFonts w:ascii="Arial Narrow" w:hAnsi="Arial Narrow"/>
        </w:rPr>
      </w:pPr>
    </w:p>
    <w:p w14:paraId="4DED0FD4" w14:textId="1BA8C676" w:rsidR="00773B0D" w:rsidRPr="0054441A" w:rsidRDefault="00773B0D" w:rsidP="00773B0D">
      <w:pPr>
        <w:rPr>
          <w:rFonts w:ascii="Arial Narrow" w:hAnsi="Arial Narrow"/>
        </w:rPr>
      </w:pPr>
      <w:r w:rsidRPr="0054441A">
        <w:rPr>
          <w:rFonts w:ascii="Arial Narrow" w:hAnsi="Arial Narrow"/>
        </w:rPr>
        <w:t>Omrežje telefonije SENG je prek povezav ISDN PRA (</w:t>
      </w:r>
      <w:proofErr w:type="spellStart"/>
      <w:r w:rsidRPr="0054441A">
        <w:rPr>
          <w:rFonts w:ascii="Arial Narrow" w:hAnsi="Arial Narrow"/>
        </w:rPr>
        <w:t>Qsig</w:t>
      </w:r>
      <w:proofErr w:type="spellEnd"/>
      <w:r w:rsidRPr="0054441A">
        <w:rPr>
          <w:rFonts w:ascii="Arial Narrow" w:hAnsi="Arial Narrow"/>
        </w:rPr>
        <w:t xml:space="preserve">) in E1 / 2Mbps (EDSS1) vpeto v javno telefonsko omrežje Telekoma Slovenije kakor tudi </w:t>
      </w:r>
      <w:r w:rsidR="00B91BEF" w:rsidRPr="0054441A">
        <w:rPr>
          <w:rFonts w:ascii="Arial Narrow" w:hAnsi="Arial Narrow"/>
        </w:rPr>
        <w:t xml:space="preserve">v </w:t>
      </w:r>
      <w:r w:rsidRPr="0054441A">
        <w:rPr>
          <w:rFonts w:ascii="Arial Narrow" w:hAnsi="Arial Narrow"/>
        </w:rPr>
        <w:t xml:space="preserve">zasebna telefonska omrežja </w:t>
      </w:r>
      <w:proofErr w:type="spellStart"/>
      <w:r w:rsidRPr="0054441A">
        <w:rPr>
          <w:rFonts w:ascii="Arial Narrow" w:hAnsi="Arial Narrow"/>
        </w:rPr>
        <w:t>ELES</w:t>
      </w:r>
      <w:r w:rsidR="00B91BEF" w:rsidRPr="0054441A">
        <w:rPr>
          <w:rFonts w:ascii="Arial Narrow" w:hAnsi="Arial Narrow"/>
        </w:rPr>
        <w:t>a</w:t>
      </w:r>
      <w:proofErr w:type="spellEnd"/>
      <w:r w:rsidRPr="0054441A">
        <w:rPr>
          <w:rFonts w:ascii="Arial Narrow" w:hAnsi="Arial Narrow"/>
        </w:rPr>
        <w:t>, Elektr</w:t>
      </w:r>
      <w:r w:rsidR="00B91BEF" w:rsidRPr="0054441A">
        <w:rPr>
          <w:rFonts w:ascii="Arial Narrow" w:hAnsi="Arial Narrow"/>
        </w:rPr>
        <w:t>a</w:t>
      </w:r>
      <w:r w:rsidRPr="0054441A">
        <w:rPr>
          <w:rFonts w:ascii="Arial Narrow" w:hAnsi="Arial Narrow"/>
        </w:rPr>
        <w:t xml:space="preserve"> Primorsk</w:t>
      </w:r>
      <w:r w:rsidR="00B91BEF" w:rsidRPr="0054441A">
        <w:rPr>
          <w:rFonts w:ascii="Arial Narrow" w:hAnsi="Arial Narrow"/>
        </w:rPr>
        <w:t>e</w:t>
      </w:r>
      <w:r w:rsidRPr="0054441A">
        <w:rPr>
          <w:rFonts w:ascii="Arial Narrow" w:hAnsi="Arial Narrow"/>
        </w:rPr>
        <w:t xml:space="preserve"> in članic HSE (prek PBX</w:t>
      </w:r>
      <w:r w:rsidR="00BA5184" w:rsidRPr="0054441A">
        <w:rPr>
          <w:rFonts w:ascii="Arial Narrow" w:hAnsi="Arial Narrow"/>
        </w:rPr>
        <w:t xml:space="preserve"> </w:t>
      </w:r>
      <w:r w:rsidRPr="0054441A">
        <w:rPr>
          <w:rFonts w:ascii="Arial Narrow" w:hAnsi="Arial Narrow"/>
        </w:rPr>
        <w:t xml:space="preserve">DEM). </w:t>
      </w:r>
    </w:p>
    <w:p w14:paraId="1A8527E3" w14:textId="3BA53325" w:rsidR="00773B0D" w:rsidRPr="0054441A" w:rsidRDefault="00773B0D" w:rsidP="00773B0D">
      <w:pPr>
        <w:rPr>
          <w:rFonts w:ascii="Arial Narrow" w:hAnsi="Arial Narrow"/>
        </w:rPr>
      </w:pPr>
    </w:p>
    <w:p w14:paraId="4BA7EF34" w14:textId="77777777" w:rsidR="00572E8C" w:rsidRPr="0054441A" w:rsidRDefault="00572E8C" w:rsidP="00773B0D">
      <w:pPr>
        <w:rPr>
          <w:rFonts w:ascii="Arial Narrow" w:hAnsi="Arial Narrow"/>
        </w:rPr>
      </w:pPr>
    </w:p>
    <w:p w14:paraId="0157EA36" w14:textId="77777777" w:rsidR="00773B0D" w:rsidRPr="0054441A" w:rsidRDefault="00773B0D" w:rsidP="00773B0D">
      <w:pPr>
        <w:rPr>
          <w:rFonts w:ascii="Arial Narrow" w:hAnsi="Arial Narrow"/>
        </w:rPr>
      </w:pPr>
    </w:p>
    <w:tbl>
      <w:tblPr>
        <w:tblStyle w:val="Tabelamrea"/>
        <w:tblW w:w="0" w:type="auto"/>
        <w:jc w:val="center"/>
        <w:tblInd w:w="0" w:type="dxa"/>
        <w:tblLook w:val="04A0" w:firstRow="1" w:lastRow="0" w:firstColumn="1" w:lastColumn="0" w:noHBand="0" w:noVBand="1"/>
      </w:tblPr>
      <w:tblGrid>
        <w:gridCol w:w="4390"/>
        <w:gridCol w:w="2409"/>
      </w:tblGrid>
      <w:tr w:rsidR="00BD1193" w:rsidRPr="0054441A" w14:paraId="442FFE6D" w14:textId="77777777" w:rsidTr="00E92A0C">
        <w:trPr>
          <w:trHeight w:val="284"/>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42B1CDC" w14:textId="77777777" w:rsidR="00BD1193" w:rsidRPr="0054441A" w:rsidRDefault="00BD1193" w:rsidP="009B22A6">
            <w:pPr>
              <w:rPr>
                <w:rFonts w:ascii="Arial Narrow" w:hAnsi="Arial Narrow"/>
                <w:b/>
              </w:rPr>
            </w:pPr>
            <w:bookmarkStart w:id="14" w:name="_Hlk68852913"/>
            <w:r w:rsidRPr="0054441A">
              <w:rPr>
                <w:rFonts w:ascii="Arial Narrow" w:hAnsi="Arial Narrow"/>
                <w:b/>
              </w:rPr>
              <w:t>Povezava (prenosnik)</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4FF10A5" w14:textId="77777777" w:rsidR="00BD1193" w:rsidRPr="0054441A" w:rsidRDefault="00BD1193" w:rsidP="009B22A6">
            <w:pPr>
              <w:rPr>
                <w:rFonts w:ascii="Arial Narrow" w:hAnsi="Arial Narrow"/>
                <w:b/>
              </w:rPr>
            </w:pPr>
            <w:r w:rsidRPr="0054441A">
              <w:rPr>
                <w:rFonts w:ascii="Arial Narrow" w:hAnsi="Arial Narrow"/>
                <w:b/>
              </w:rPr>
              <w:t>E1</w:t>
            </w:r>
          </w:p>
        </w:tc>
      </w:tr>
      <w:tr w:rsidR="00BD1193" w:rsidRPr="0054441A" w14:paraId="49A47599" w14:textId="77777777" w:rsidTr="00E92A0C">
        <w:trPr>
          <w:trHeight w:val="284"/>
          <w:jc w:val="center"/>
        </w:trPr>
        <w:tc>
          <w:tcPr>
            <w:tcW w:w="4390" w:type="dxa"/>
            <w:tcBorders>
              <w:top w:val="single" w:sz="4" w:space="0" w:color="auto"/>
              <w:left w:val="single" w:sz="4" w:space="0" w:color="auto"/>
              <w:bottom w:val="dotted" w:sz="4" w:space="0" w:color="auto"/>
              <w:right w:val="single" w:sz="4" w:space="0" w:color="auto"/>
            </w:tcBorders>
            <w:vAlign w:val="center"/>
            <w:hideMark/>
          </w:tcPr>
          <w:p w14:paraId="00407B83" w14:textId="77777777" w:rsidR="00BD1193" w:rsidRPr="0054441A" w:rsidRDefault="00BD1193" w:rsidP="009B22A6">
            <w:pPr>
              <w:rPr>
                <w:rFonts w:ascii="Arial Narrow" w:hAnsi="Arial Narrow"/>
              </w:rPr>
            </w:pPr>
            <w:r w:rsidRPr="0054441A">
              <w:rPr>
                <w:rFonts w:ascii="Arial Narrow" w:hAnsi="Arial Narrow"/>
              </w:rPr>
              <w:t>Telekom Slovenije</w:t>
            </w:r>
          </w:p>
        </w:tc>
        <w:tc>
          <w:tcPr>
            <w:tcW w:w="2409" w:type="dxa"/>
            <w:tcBorders>
              <w:top w:val="single" w:sz="4" w:space="0" w:color="auto"/>
              <w:left w:val="single" w:sz="4" w:space="0" w:color="auto"/>
              <w:bottom w:val="dotted" w:sz="4" w:space="0" w:color="auto"/>
              <w:right w:val="single" w:sz="4" w:space="0" w:color="auto"/>
            </w:tcBorders>
            <w:vAlign w:val="center"/>
            <w:hideMark/>
          </w:tcPr>
          <w:p w14:paraId="44CEF0E2" w14:textId="77777777" w:rsidR="00BD1193" w:rsidRPr="0054441A" w:rsidRDefault="00BD1193" w:rsidP="009B22A6">
            <w:pPr>
              <w:rPr>
                <w:rFonts w:ascii="Arial Narrow" w:hAnsi="Arial Narrow"/>
              </w:rPr>
            </w:pPr>
            <w:r w:rsidRPr="0054441A">
              <w:rPr>
                <w:rFonts w:ascii="Arial Narrow" w:hAnsi="Arial Narrow"/>
              </w:rPr>
              <w:t>30 kanalov</w:t>
            </w:r>
          </w:p>
        </w:tc>
      </w:tr>
      <w:tr w:rsidR="00BD1193" w:rsidRPr="0054441A" w14:paraId="240E9D37" w14:textId="77777777" w:rsidTr="00E92A0C">
        <w:trPr>
          <w:trHeight w:val="284"/>
          <w:jc w:val="center"/>
        </w:trPr>
        <w:tc>
          <w:tcPr>
            <w:tcW w:w="4390" w:type="dxa"/>
            <w:tcBorders>
              <w:top w:val="dotted" w:sz="4" w:space="0" w:color="auto"/>
              <w:left w:val="single" w:sz="4" w:space="0" w:color="auto"/>
              <w:bottom w:val="dotted" w:sz="4" w:space="0" w:color="auto"/>
              <w:right w:val="single" w:sz="4" w:space="0" w:color="auto"/>
            </w:tcBorders>
            <w:vAlign w:val="center"/>
            <w:hideMark/>
          </w:tcPr>
          <w:p w14:paraId="45404B32" w14:textId="77777777" w:rsidR="00BD1193" w:rsidRPr="0054441A" w:rsidRDefault="00BD1193" w:rsidP="009B22A6">
            <w:pPr>
              <w:rPr>
                <w:rFonts w:ascii="Arial Narrow" w:hAnsi="Arial Narrow"/>
              </w:rPr>
            </w:pPr>
            <w:r w:rsidRPr="0054441A">
              <w:rPr>
                <w:rFonts w:ascii="Arial Narrow" w:hAnsi="Arial Narrow"/>
              </w:rPr>
              <w:t>EATO EGS (ELES)</w:t>
            </w:r>
          </w:p>
        </w:tc>
        <w:tc>
          <w:tcPr>
            <w:tcW w:w="2409" w:type="dxa"/>
            <w:tcBorders>
              <w:top w:val="dotted" w:sz="4" w:space="0" w:color="auto"/>
              <w:left w:val="single" w:sz="4" w:space="0" w:color="auto"/>
              <w:bottom w:val="dotted" w:sz="4" w:space="0" w:color="auto"/>
              <w:right w:val="single" w:sz="4" w:space="0" w:color="auto"/>
            </w:tcBorders>
            <w:vAlign w:val="center"/>
            <w:hideMark/>
          </w:tcPr>
          <w:p w14:paraId="4E91841F" w14:textId="77777777" w:rsidR="00BD1193" w:rsidRPr="0054441A" w:rsidRDefault="00BD1193" w:rsidP="009B22A6">
            <w:pPr>
              <w:rPr>
                <w:rFonts w:ascii="Arial Narrow" w:hAnsi="Arial Narrow"/>
              </w:rPr>
            </w:pPr>
            <w:r w:rsidRPr="0054441A">
              <w:rPr>
                <w:rFonts w:ascii="Arial Narrow" w:hAnsi="Arial Narrow"/>
              </w:rPr>
              <w:t>10 kanalov</w:t>
            </w:r>
          </w:p>
        </w:tc>
      </w:tr>
      <w:tr w:rsidR="00BD1193" w:rsidRPr="0054441A" w14:paraId="39D3706C" w14:textId="77777777" w:rsidTr="00E92A0C">
        <w:trPr>
          <w:trHeight w:val="284"/>
          <w:jc w:val="center"/>
        </w:trPr>
        <w:tc>
          <w:tcPr>
            <w:tcW w:w="4390" w:type="dxa"/>
            <w:tcBorders>
              <w:top w:val="dotted" w:sz="4" w:space="0" w:color="auto"/>
              <w:left w:val="single" w:sz="4" w:space="0" w:color="auto"/>
              <w:bottom w:val="dotted" w:sz="4" w:space="0" w:color="auto"/>
              <w:right w:val="single" w:sz="4" w:space="0" w:color="auto"/>
            </w:tcBorders>
            <w:vAlign w:val="center"/>
            <w:hideMark/>
          </w:tcPr>
          <w:p w14:paraId="5FB20385" w14:textId="77777777" w:rsidR="00BD1193" w:rsidRPr="0054441A" w:rsidRDefault="00BD1193" w:rsidP="009B22A6">
            <w:pPr>
              <w:rPr>
                <w:rFonts w:ascii="Arial Narrow" w:hAnsi="Arial Narrow"/>
              </w:rPr>
            </w:pPr>
            <w:r w:rsidRPr="0054441A">
              <w:rPr>
                <w:rFonts w:ascii="Arial Narrow" w:hAnsi="Arial Narrow"/>
              </w:rPr>
              <w:t>Elektro Primorska</w:t>
            </w:r>
          </w:p>
        </w:tc>
        <w:tc>
          <w:tcPr>
            <w:tcW w:w="2409" w:type="dxa"/>
            <w:tcBorders>
              <w:top w:val="dotted" w:sz="4" w:space="0" w:color="auto"/>
              <w:left w:val="single" w:sz="4" w:space="0" w:color="auto"/>
              <w:bottom w:val="dotted" w:sz="4" w:space="0" w:color="auto"/>
              <w:right w:val="single" w:sz="4" w:space="0" w:color="auto"/>
            </w:tcBorders>
            <w:vAlign w:val="center"/>
            <w:hideMark/>
          </w:tcPr>
          <w:p w14:paraId="4B3DFC87" w14:textId="77777777" w:rsidR="00BD1193" w:rsidRPr="0054441A" w:rsidRDefault="00BD1193" w:rsidP="009B22A6">
            <w:pPr>
              <w:rPr>
                <w:rFonts w:ascii="Arial Narrow" w:hAnsi="Arial Narrow"/>
              </w:rPr>
            </w:pPr>
            <w:r w:rsidRPr="0054441A">
              <w:rPr>
                <w:rFonts w:ascii="Arial Narrow" w:hAnsi="Arial Narrow"/>
              </w:rPr>
              <w:t>10 kanalov</w:t>
            </w:r>
          </w:p>
        </w:tc>
      </w:tr>
      <w:tr w:rsidR="00BD1193" w:rsidRPr="0054441A" w14:paraId="11BF6F93" w14:textId="77777777" w:rsidTr="00E92A0C">
        <w:trPr>
          <w:trHeight w:val="284"/>
          <w:jc w:val="center"/>
        </w:trPr>
        <w:tc>
          <w:tcPr>
            <w:tcW w:w="4390" w:type="dxa"/>
            <w:tcBorders>
              <w:top w:val="dotted" w:sz="4" w:space="0" w:color="auto"/>
              <w:left w:val="single" w:sz="4" w:space="0" w:color="auto"/>
              <w:bottom w:val="dotted" w:sz="4" w:space="0" w:color="auto"/>
              <w:right w:val="single" w:sz="4" w:space="0" w:color="auto"/>
            </w:tcBorders>
            <w:vAlign w:val="center"/>
            <w:hideMark/>
          </w:tcPr>
          <w:p w14:paraId="7F8CA6DD" w14:textId="77777777" w:rsidR="00BD1193" w:rsidRPr="0054441A" w:rsidRDefault="00BD1193" w:rsidP="009B22A6">
            <w:pPr>
              <w:rPr>
                <w:rFonts w:ascii="Arial Narrow" w:hAnsi="Arial Narrow"/>
              </w:rPr>
            </w:pPr>
            <w:r w:rsidRPr="0054441A">
              <w:rPr>
                <w:rFonts w:ascii="Arial Narrow" w:hAnsi="Arial Narrow"/>
              </w:rPr>
              <w:t>HSE (prek PBX DEM Maribor)</w:t>
            </w:r>
          </w:p>
        </w:tc>
        <w:tc>
          <w:tcPr>
            <w:tcW w:w="2409" w:type="dxa"/>
            <w:tcBorders>
              <w:top w:val="dotted" w:sz="4" w:space="0" w:color="auto"/>
              <w:left w:val="single" w:sz="4" w:space="0" w:color="auto"/>
              <w:bottom w:val="dotted" w:sz="4" w:space="0" w:color="auto"/>
              <w:right w:val="single" w:sz="4" w:space="0" w:color="auto"/>
            </w:tcBorders>
            <w:vAlign w:val="center"/>
            <w:hideMark/>
          </w:tcPr>
          <w:p w14:paraId="51EA5F00" w14:textId="77777777" w:rsidR="00BD1193" w:rsidRPr="0054441A" w:rsidRDefault="00BD1193" w:rsidP="009B22A6">
            <w:pPr>
              <w:rPr>
                <w:rFonts w:ascii="Arial Narrow" w:hAnsi="Arial Narrow"/>
              </w:rPr>
            </w:pPr>
            <w:r w:rsidRPr="0054441A">
              <w:rPr>
                <w:rFonts w:ascii="Arial Narrow" w:hAnsi="Arial Narrow"/>
              </w:rPr>
              <w:t>10 kanalov</w:t>
            </w:r>
          </w:p>
        </w:tc>
      </w:tr>
      <w:tr w:rsidR="00BD1193" w:rsidRPr="0054441A" w14:paraId="5A9D578E" w14:textId="77777777" w:rsidTr="00E92A0C">
        <w:trPr>
          <w:trHeight w:val="284"/>
          <w:jc w:val="center"/>
        </w:trPr>
        <w:tc>
          <w:tcPr>
            <w:tcW w:w="4390" w:type="dxa"/>
            <w:tcBorders>
              <w:top w:val="dotted" w:sz="4" w:space="0" w:color="auto"/>
              <w:left w:val="single" w:sz="4" w:space="0" w:color="auto"/>
              <w:bottom w:val="single" w:sz="4" w:space="0" w:color="auto"/>
              <w:right w:val="single" w:sz="4" w:space="0" w:color="auto"/>
            </w:tcBorders>
            <w:vAlign w:val="center"/>
            <w:hideMark/>
          </w:tcPr>
          <w:p w14:paraId="7828076E" w14:textId="77777777" w:rsidR="00BD1193" w:rsidRPr="0054441A" w:rsidRDefault="00BD1193" w:rsidP="009B22A6">
            <w:pPr>
              <w:rPr>
                <w:rFonts w:ascii="Arial Narrow" w:hAnsi="Arial Narrow"/>
              </w:rPr>
            </w:pPr>
            <w:r w:rsidRPr="0054441A">
              <w:rPr>
                <w:rFonts w:ascii="Arial Narrow" w:hAnsi="Arial Narrow"/>
              </w:rPr>
              <w:t>-</w:t>
            </w:r>
          </w:p>
        </w:tc>
        <w:tc>
          <w:tcPr>
            <w:tcW w:w="2409" w:type="dxa"/>
            <w:tcBorders>
              <w:top w:val="dotted" w:sz="4" w:space="0" w:color="auto"/>
              <w:left w:val="single" w:sz="4" w:space="0" w:color="auto"/>
              <w:bottom w:val="single" w:sz="4" w:space="0" w:color="auto"/>
              <w:right w:val="single" w:sz="4" w:space="0" w:color="auto"/>
            </w:tcBorders>
            <w:vAlign w:val="center"/>
            <w:hideMark/>
          </w:tcPr>
          <w:p w14:paraId="32B20D89" w14:textId="77777777" w:rsidR="00BD1193" w:rsidRPr="0054441A" w:rsidRDefault="00BD1193" w:rsidP="009B22A6">
            <w:pPr>
              <w:rPr>
                <w:rFonts w:ascii="Arial Narrow" w:hAnsi="Arial Narrow"/>
              </w:rPr>
            </w:pPr>
            <w:r w:rsidRPr="0054441A">
              <w:rPr>
                <w:rFonts w:ascii="Arial Narrow" w:hAnsi="Arial Narrow"/>
              </w:rPr>
              <w:t>-</w:t>
            </w:r>
          </w:p>
        </w:tc>
      </w:tr>
      <w:bookmarkEnd w:id="14"/>
    </w:tbl>
    <w:p w14:paraId="110FD2DC" w14:textId="77777777" w:rsidR="00773B0D" w:rsidRPr="0054441A" w:rsidRDefault="00773B0D" w:rsidP="00773B0D">
      <w:pPr>
        <w:rPr>
          <w:rFonts w:ascii="Arial Narrow" w:hAnsi="Arial Narrow"/>
        </w:rPr>
      </w:pPr>
    </w:p>
    <w:p w14:paraId="27190685" w14:textId="77777777" w:rsidR="00773B0D" w:rsidRPr="0054441A" w:rsidRDefault="00773B0D" w:rsidP="00773B0D">
      <w:pPr>
        <w:rPr>
          <w:rFonts w:ascii="Arial Narrow" w:hAnsi="Arial Narrow"/>
        </w:rPr>
      </w:pPr>
      <w:r w:rsidRPr="0054441A">
        <w:rPr>
          <w:rFonts w:ascii="Arial Narrow" w:hAnsi="Arial Narrow"/>
        </w:rPr>
        <w:t>Tabela 4.2.1 – Obstoječe stanje medomrežnih povezav (prenosnikov)</w:t>
      </w:r>
    </w:p>
    <w:p w14:paraId="061BEE2E" w14:textId="77777777" w:rsidR="00773B0D" w:rsidRPr="0054441A" w:rsidRDefault="00773B0D" w:rsidP="00773B0D">
      <w:pPr>
        <w:rPr>
          <w:rFonts w:ascii="Arial Narrow" w:hAnsi="Arial Narrow"/>
        </w:rPr>
      </w:pPr>
    </w:p>
    <w:p w14:paraId="788D0BF9" w14:textId="77777777" w:rsidR="00773B0D" w:rsidRPr="0054441A" w:rsidRDefault="00773B0D" w:rsidP="00773B0D">
      <w:pPr>
        <w:rPr>
          <w:rFonts w:ascii="Arial Narrow" w:hAnsi="Arial Narrow"/>
        </w:rPr>
      </w:pPr>
    </w:p>
    <w:p w14:paraId="56114CEC" w14:textId="2B785A25" w:rsidR="00773B0D" w:rsidRPr="0054441A" w:rsidRDefault="00773B0D" w:rsidP="009B22A6">
      <w:pPr>
        <w:pStyle w:val="Naslov2"/>
        <w:rPr>
          <w:rFonts w:ascii="Arial Narrow" w:hAnsi="Arial Narrow"/>
          <w:lang w:val="sl-SI"/>
        </w:rPr>
      </w:pPr>
      <w:bookmarkStart w:id="15" w:name="_Toc74123324"/>
      <w:r w:rsidRPr="0054441A">
        <w:rPr>
          <w:rFonts w:ascii="Arial Narrow" w:hAnsi="Arial Narrow"/>
          <w:lang w:val="sl-SI"/>
        </w:rPr>
        <w:t>Snemanje pogovorov</w:t>
      </w:r>
      <w:bookmarkEnd w:id="15"/>
    </w:p>
    <w:p w14:paraId="70C0ECE6" w14:textId="77777777" w:rsidR="00773B0D" w:rsidRPr="0054441A" w:rsidRDefault="00773B0D" w:rsidP="00773B0D">
      <w:pPr>
        <w:rPr>
          <w:rFonts w:ascii="Arial Narrow" w:hAnsi="Arial Narrow"/>
        </w:rPr>
      </w:pPr>
    </w:p>
    <w:p w14:paraId="174F22CF" w14:textId="2A7A869D" w:rsidR="007B450D" w:rsidRPr="0054441A" w:rsidRDefault="00773B0D" w:rsidP="00773B0D">
      <w:pPr>
        <w:rPr>
          <w:rFonts w:ascii="Arial Narrow" w:hAnsi="Arial Narrow"/>
        </w:rPr>
      </w:pPr>
      <w:r w:rsidRPr="0054441A">
        <w:rPr>
          <w:rFonts w:ascii="Arial Narrow" w:hAnsi="Arial Narrow"/>
        </w:rPr>
        <w:t xml:space="preserve">V SENG </w:t>
      </w:r>
      <w:r w:rsidR="007B450D" w:rsidRPr="0054441A">
        <w:rPr>
          <w:rFonts w:ascii="Arial Narrow" w:hAnsi="Arial Narrow"/>
        </w:rPr>
        <w:t>sta</w:t>
      </w:r>
      <w:r w:rsidRPr="0054441A">
        <w:rPr>
          <w:rFonts w:ascii="Arial Narrow" w:hAnsi="Arial Narrow"/>
        </w:rPr>
        <w:t xml:space="preserve"> v uporabi </w:t>
      </w:r>
      <w:r w:rsidR="007B450D" w:rsidRPr="0054441A">
        <w:rPr>
          <w:rFonts w:ascii="Arial Narrow" w:hAnsi="Arial Narrow"/>
        </w:rPr>
        <w:t xml:space="preserve">dve ločeni </w:t>
      </w:r>
      <w:r w:rsidRPr="0054441A">
        <w:rPr>
          <w:rFonts w:ascii="Arial Narrow" w:hAnsi="Arial Narrow"/>
        </w:rPr>
        <w:t>snemaln</w:t>
      </w:r>
      <w:r w:rsidR="007B450D" w:rsidRPr="0054441A">
        <w:rPr>
          <w:rFonts w:ascii="Arial Narrow" w:hAnsi="Arial Narrow"/>
        </w:rPr>
        <w:t>i</w:t>
      </w:r>
      <w:r w:rsidRPr="0054441A">
        <w:rPr>
          <w:rFonts w:ascii="Arial Narrow" w:hAnsi="Arial Narrow"/>
        </w:rPr>
        <w:t xml:space="preserve"> naprav</w:t>
      </w:r>
      <w:r w:rsidR="007B450D" w:rsidRPr="0054441A">
        <w:rPr>
          <w:rFonts w:ascii="Arial Narrow" w:hAnsi="Arial Narrow"/>
        </w:rPr>
        <w:t>i</w:t>
      </w:r>
      <w:r w:rsidRPr="0054441A">
        <w:rPr>
          <w:rFonts w:ascii="Arial Narrow" w:hAnsi="Arial Narrow"/>
        </w:rPr>
        <w:t xml:space="preserve"> </w:t>
      </w:r>
      <w:r w:rsidR="00020F6D" w:rsidRPr="0054441A">
        <w:rPr>
          <w:rFonts w:ascii="Arial Narrow" w:hAnsi="Arial Narrow"/>
        </w:rPr>
        <w:t xml:space="preserve">za potrebe snemanja telefonskih pogovorov </w:t>
      </w:r>
      <w:r w:rsidR="007B450D" w:rsidRPr="0054441A">
        <w:rPr>
          <w:rFonts w:ascii="Arial Narrow" w:hAnsi="Arial Narrow"/>
        </w:rPr>
        <w:t>z</w:t>
      </w:r>
      <w:r w:rsidR="00020F6D" w:rsidRPr="0054441A">
        <w:rPr>
          <w:rFonts w:ascii="Arial Narrow" w:hAnsi="Arial Narrow"/>
        </w:rPr>
        <w:t xml:space="preserve"> </w:t>
      </w:r>
      <w:r w:rsidR="007B450D" w:rsidRPr="0054441A">
        <w:rPr>
          <w:rFonts w:ascii="Arial Narrow" w:hAnsi="Arial Narrow"/>
        </w:rPr>
        <w:t xml:space="preserve">dežurnim dispečerjem. Ena je </w:t>
      </w:r>
      <w:r w:rsidR="00996D7F" w:rsidRPr="0054441A">
        <w:rPr>
          <w:rFonts w:ascii="Arial Narrow" w:hAnsi="Arial Narrow"/>
        </w:rPr>
        <w:t xml:space="preserve">v </w:t>
      </w:r>
      <w:r w:rsidR="007B450D" w:rsidRPr="0054441A">
        <w:rPr>
          <w:rFonts w:ascii="Arial Narrow" w:hAnsi="Arial Narrow"/>
        </w:rPr>
        <w:t>uprav</w:t>
      </w:r>
      <w:r w:rsidR="00996D7F" w:rsidRPr="0054441A">
        <w:rPr>
          <w:rFonts w:ascii="Arial Narrow" w:hAnsi="Arial Narrow"/>
        </w:rPr>
        <w:t>n</w:t>
      </w:r>
      <w:r w:rsidR="007B450D" w:rsidRPr="0054441A">
        <w:rPr>
          <w:rFonts w:ascii="Arial Narrow" w:hAnsi="Arial Narrow"/>
        </w:rPr>
        <w:t>i</w:t>
      </w:r>
      <w:r w:rsidR="00996D7F" w:rsidRPr="0054441A">
        <w:rPr>
          <w:rFonts w:ascii="Arial Narrow" w:hAnsi="Arial Narrow"/>
        </w:rPr>
        <w:t xml:space="preserve"> stavbi,</w:t>
      </w:r>
      <w:r w:rsidR="007B450D" w:rsidRPr="0054441A">
        <w:rPr>
          <w:rFonts w:ascii="Arial Narrow" w:hAnsi="Arial Narrow"/>
        </w:rPr>
        <w:t xml:space="preserve"> </w:t>
      </w:r>
      <w:r w:rsidR="00996D7F" w:rsidRPr="0054441A">
        <w:rPr>
          <w:rFonts w:ascii="Arial Narrow" w:hAnsi="Arial Narrow"/>
        </w:rPr>
        <w:t xml:space="preserve">namenjena </w:t>
      </w:r>
      <w:r w:rsidR="007B450D" w:rsidRPr="0054441A">
        <w:rPr>
          <w:rFonts w:ascii="Arial Narrow" w:hAnsi="Arial Narrow"/>
        </w:rPr>
        <w:t xml:space="preserve">za glavni center vodenja druga pa v </w:t>
      </w:r>
      <w:r w:rsidR="00B9267B" w:rsidRPr="0054441A">
        <w:rPr>
          <w:rFonts w:ascii="Arial Narrow" w:hAnsi="Arial Narrow"/>
        </w:rPr>
        <w:t>HE</w:t>
      </w:r>
      <w:r w:rsidR="007B450D" w:rsidRPr="0054441A">
        <w:rPr>
          <w:rFonts w:ascii="Arial Narrow" w:hAnsi="Arial Narrow"/>
        </w:rPr>
        <w:t xml:space="preserve"> Plave</w:t>
      </w:r>
      <w:r w:rsidR="00B9267B" w:rsidRPr="0054441A">
        <w:rPr>
          <w:rFonts w:ascii="Arial Narrow" w:hAnsi="Arial Narrow"/>
        </w:rPr>
        <w:t>,</w:t>
      </w:r>
      <w:r w:rsidR="007B450D" w:rsidRPr="0054441A">
        <w:rPr>
          <w:rFonts w:ascii="Arial Narrow" w:hAnsi="Arial Narrow"/>
        </w:rPr>
        <w:t xml:space="preserve"> kjer </w:t>
      </w:r>
      <w:r w:rsidR="00BA5184" w:rsidRPr="0054441A">
        <w:rPr>
          <w:rFonts w:ascii="Arial Narrow" w:hAnsi="Arial Narrow"/>
        </w:rPr>
        <w:t>se nahaja</w:t>
      </w:r>
      <w:r w:rsidR="007B450D" w:rsidRPr="0054441A">
        <w:rPr>
          <w:rFonts w:ascii="Arial Narrow" w:hAnsi="Arial Narrow"/>
        </w:rPr>
        <w:t xml:space="preserve"> rezervni center vodenja</w:t>
      </w:r>
      <w:r w:rsidR="00996D7F" w:rsidRPr="0054441A">
        <w:rPr>
          <w:rFonts w:ascii="Arial Narrow" w:hAnsi="Arial Narrow"/>
        </w:rPr>
        <w:t>.</w:t>
      </w:r>
    </w:p>
    <w:p w14:paraId="5F2C9E3D" w14:textId="77777777" w:rsidR="00773B0D" w:rsidRPr="0054441A" w:rsidRDefault="00773B0D" w:rsidP="00773B0D">
      <w:pPr>
        <w:rPr>
          <w:rFonts w:ascii="Arial Narrow" w:hAnsi="Arial Narrow"/>
        </w:rPr>
      </w:pPr>
    </w:p>
    <w:p w14:paraId="4DBF6B31" w14:textId="77777777" w:rsidR="00773B0D" w:rsidRPr="0054441A" w:rsidRDefault="00773B0D" w:rsidP="00773B0D">
      <w:pPr>
        <w:rPr>
          <w:rFonts w:ascii="Arial Narrow" w:hAnsi="Arial Narrow"/>
        </w:rPr>
      </w:pPr>
    </w:p>
    <w:p w14:paraId="43801942" w14:textId="4A4CAB25" w:rsidR="00773B0D" w:rsidRPr="0054441A" w:rsidRDefault="00773B0D" w:rsidP="009B22A6">
      <w:pPr>
        <w:pStyle w:val="Naslov2"/>
        <w:rPr>
          <w:rFonts w:ascii="Arial Narrow" w:hAnsi="Arial Narrow"/>
          <w:lang w:val="sl-SI"/>
        </w:rPr>
      </w:pPr>
      <w:bookmarkStart w:id="16" w:name="_Toc74123325"/>
      <w:r w:rsidRPr="0054441A">
        <w:rPr>
          <w:rFonts w:ascii="Arial Narrow" w:hAnsi="Arial Narrow"/>
          <w:lang w:val="sl-SI"/>
        </w:rPr>
        <w:t>Glasovna pošta (</w:t>
      </w:r>
      <w:proofErr w:type="spellStart"/>
      <w:r w:rsidRPr="0054441A">
        <w:rPr>
          <w:rFonts w:ascii="Arial Narrow" w:hAnsi="Arial Narrow"/>
          <w:lang w:val="sl-SI"/>
        </w:rPr>
        <w:t>voice</w:t>
      </w:r>
      <w:proofErr w:type="spellEnd"/>
      <w:r w:rsidRPr="0054441A">
        <w:rPr>
          <w:rFonts w:ascii="Arial Narrow" w:hAnsi="Arial Narrow"/>
          <w:lang w:val="sl-SI"/>
        </w:rPr>
        <w:t xml:space="preserve"> mail)</w:t>
      </w:r>
      <w:bookmarkEnd w:id="16"/>
    </w:p>
    <w:p w14:paraId="2455C661" w14:textId="77777777" w:rsidR="00773B0D" w:rsidRPr="0054441A" w:rsidRDefault="00773B0D" w:rsidP="00773B0D">
      <w:pPr>
        <w:rPr>
          <w:rFonts w:ascii="Arial Narrow" w:hAnsi="Arial Narrow"/>
        </w:rPr>
      </w:pPr>
    </w:p>
    <w:p w14:paraId="09A84312" w14:textId="77777777" w:rsidR="00773B0D" w:rsidRPr="0054441A" w:rsidRDefault="00773B0D" w:rsidP="00773B0D">
      <w:pPr>
        <w:rPr>
          <w:rFonts w:ascii="Arial Narrow" w:hAnsi="Arial Narrow"/>
        </w:rPr>
      </w:pPr>
      <w:r w:rsidRPr="0054441A">
        <w:rPr>
          <w:rFonts w:ascii="Arial Narrow" w:hAnsi="Arial Narrow"/>
        </w:rPr>
        <w:t>Uporabnikom telefonskega omrežja SENG je na voljo glasovni poštni predal. Vsak uporabnik si predal glasovne pošte ustvari sam. Fizično je kartica, ki omogoča storitev (IVM), nameščena v glavni telefonski centrali na lokaciji poslovne stavbe.</w:t>
      </w:r>
    </w:p>
    <w:p w14:paraId="1721B620" w14:textId="77777777" w:rsidR="00773B0D" w:rsidRPr="0054441A" w:rsidRDefault="00773B0D" w:rsidP="00773B0D">
      <w:pPr>
        <w:rPr>
          <w:rFonts w:ascii="Arial Narrow" w:hAnsi="Arial Narrow"/>
        </w:rPr>
      </w:pPr>
    </w:p>
    <w:p w14:paraId="0354A007" w14:textId="736BD2EC" w:rsidR="00773B0D" w:rsidRPr="0054441A" w:rsidRDefault="00773B0D" w:rsidP="009B22A6">
      <w:pPr>
        <w:pStyle w:val="Naslov2"/>
        <w:rPr>
          <w:rFonts w:ascii="Arial Narrow" w:hAnsi="Arial Narrow"/>
          <w:lang w:val="sl-SI"/>
        </w:rPr>
      </w:pPr>
      <w:bookmarkStart w:id="17" w:name="_Toc74123326"/>
      <w:r w:rsidRPr="0054441A">
        <w:rPr>
          <w:rFonts w:ascii="Arial Narrow" w:hAnsi="Arial Narrow"/>
          <w:lang w:val="sl-SI"/>
        </w:rPr>
        <w:t>Nadzorni sistem</w:t>
      </w:r>
      <w:bookmarkEnd w:id="17"/>
    </w:p>
    <w:p w14:paraId="608BDB12" w14:textId="77777777" w:rsidR="00773B0D" w:rsidRPr="0054441A" w:rsidRDefault="00773B0D" w:rsidP="00773B0D">
      <w:pPr>
        <w:rPr>
          <w:rFonts w:ascii="Arial Narrow" w:hAnsi="Arial Narrow"/>
        </w:rPr>
      </w:pPr>
    </w:p>
    <w:p w14:paraId="7A4380E5" w14:textId="2F55BC8A" w:rsidR="00773B0D" w:rsidRPr="0054441A" w:rsidRDefault="00773B0D" w:rsidP="00773B0D">
      <w:pPr>
        <w:rPr>
          <w:rFonts w:ascii="Arial Narrow" w:hAnsi="Arial Narrow"/>
        </w:rPr>
      </w:pPr>
      <w:r w:rsidRPr="0054441A">
        <w:rPr>
          <w:rFonts w:ascii="Arial Narrow" w:hAnsi="Arial Narrow"/>
        </w:rPr>
        <w:lastRenderedPageBreak/>
        <w:t>Nadzor nad delovanjem</w:t>
      </w:r>
      <w:r w:rsidR="000C235B" w:rsidRPr="0054441A">
        <w:rPr>
          <w:rFonts w:ascii="Arial Narrow" w:hAnsi="Arial Narrow"/>
        </w:rPr>
        <w:t xml:space="preserve"> in</w:t>
      </w:r>
      <w:r w:rsidRPr="0054441A">
        <w:rPr>
          <w:rFonts w:ascii="Arial Narrow" w:hAnsi="Arial Narrow"/>
        </w:rPr>
        <w:t xml:space="preserve"> alarmnimi stanji telefonskega omrežja SENG poteka prek aplikacij </w:t>
      </w:r>
      <w:proofErr w:type="spellStart"/>
      <w:r w:rsidRPr="0054441A">
        <w:rPr>
          <w:rFonts w:ascii="Arial Narrow" w:hAnsi="Arial Narrow"/>
        </w:rPr>
        <w:t>CheckMK</w:t>
      </w:r>
      <w:proofErr w:type="spellEnd"/>
      <w:r w:rsidRPr="0054441A">
        <w:rPr>
          <w:rFonts w:ascii="Arial Narrow" w:hAnsi="Arial Narrow"/>
        </w:rPr>
        <w:t xml:space="preserve"> </w:t>
      </w:r>
      <w:r w:rsidR="000C235B" w:rsidRPr="0054441A">
        <w:rPr>
          <w:rFonts w:ascii="Arial Narrow" w:hAnsi="Arial Narrow"/>
        </w:rPr>
        <w:t xml:space="preserve">in DUDE, ki sta nameščeni na virtualnih strežnikih. Za administriranje sistema se uporablja programska oprema </w:t>
      </w:r>
      <w:proofErr w:type="spellStart"/>
      <w:r w:rsidRPr="0054441A">
        <w:rPr>
          <w:rFonts w:ascii="Arial Narrow" w:hAnsi="Arial Narrow"/>
        </w:rPr>
        <w:t>ManagerE</w:t>
      </w:r>
      <w:proofErr w:type="spellEnd"/>
      <w:r w:rsidRPr="0054441A">
        <w:rPr>
          <w:rFonts w:ascii="Arial Narrow" w:hAnsi="Arial Narrow"/>
        </w:rPr>
        <w:t>, nameščen</w:t>
      </w:r>
      <w:r w:rsidR="000C235B" w:rsidRPr="0054441A">
        <w:rPr>
          <w:rFonts w:ascii="Arial Narrow" w:hAnsi="Arial Narrow"/>
        </w:rPr>
        <w:t>a</w:t>
      </w:r>
      <w:r w:rsidRPr="0054441A">
        <w:rPr>
          <w:rFonts w:ascii="Arial Narrow" w:hAnsi="Arial Narrow"/>
        </w:rPr>
        <w:t xml:space="preserve"> na osebnem računalniku</w:t>
      </w:r>
      <w:r w:rsidR="000C235B" w:rsidRPr="0054441A">
        <w:rPr>
          <w:rFonts w:ascii="Arial Narrow" w:hAnsi="Arial Narrow"/>
        </w:rPr>
        <w:t xml:space="preserve"> administratorja, delno pa se </w:t>
      </w:r>
      <w:r w:rsidR="00A966E5" w:rsidRPr="0054441A">
        <w:rPr>
          <w:rFonts w:ascii="Arial Narrow" w:hAnsi="Arial Narrow"/>
        </w:rPr>
        <w:t xml:space="preserve">lahko </w:t>
      </w:r>
      <w:r w:rsidR="000C235B" w:rsidRPr="0054441A">
        <w:rPr>
          <w:rFonts w:ascii="Arial Narrow" w:hAnsi="Arial Narrow"/>
        </w:rPr>
        <w:t xml:space="preserve">administrira tudi preko </w:t>
      </w:r>
      <w:proofErr w:type="spellStart"/>
      <w:r w:rsidR="000C235B" w:rsidRPr="0054441A">
        <w:rPr>
          <w:rFonts w:ascii="Arial Narrow" w:hAnsi="Arial Narrow"/>
        </w:rPr>
        <w:t>web</w:t>
      </w:r>
      <w:proofErr w:type="spellEnd"/>
      <w:r w:rsidR="000C235B" w:rsidRPr="0054441A">
        <w:rPr>
          <w:rFonts w:ascii="Arial Narrow" w:hAnsi="Arial Narrow"/>
        </w:rPr>
        <w:t xml:space="preserve"> vmesnika</w:t>
      </w:r>
      <w:r w:rsidRPr="0054441A">
        <w:rPr>
          <w:rFonts w:ascii="Arial Narrow" w:hAnsi="Arial Narrow"/>
        </w:rPr>
        <w:t>.</w:t>
      </w:r>
    </w:p>
    <w:p w14:paraId="57924D43" w14:textId="22AAECFE" w:rsidR="00773B0D" w:rsidRPr="0054441A" w:rsidRDefault="00773B0D" w:rsidP="00773B0D">
      <w:pPr>
        <w:rPr>
          <w:rFonts w:ascii="Arial Narrow" w:hAnsi="Arial Narrow"/>
        </w:rPr>
      </w:pPr>
    </w:p>
    <w:p w14:paraId="12528419" w14:textId="77777777" w:rsidR="00773B0D" w:rsidRPr="0054441A" w:rsidRDefault="00773B0D" w:rsidP="00773B0D">
      <w:pPr>
        <w:rPr>
          <w:rFonts w:ascii="Arial Narrow" w:hAnsi="Arial Narrow"/>
        </w:rPr>
      </w:pPr>
    </w:p>
    <w:p w14:paraId="23857C07" w14:textId="1B646AD7" w:rsidR="00BD1193" w:rsidRPr="0054441A" w:rsidRDefault="00BD1193">
      <w:pPr>
        <w:spacing w:after="160" w:line="259" w:lineRule="auto"/>
        <w:jc w:val="left"/>
        <w:rPr>
          <w:rFonts w:ascii="Arial Narrow" w:hAnsi="Arial Narrow"/>
        </w:rPr>
      </w:pPr>
    </w:p>
    <w:p w14:paraId="168E85AC" w14:textId="7C290942" w:rsidR="001F2994" w:rsidRPr="0054441A" w:rsidRDefault="001F2994" w:rsidP="001F2994">
      <w:pPr>
        <w:pStyle w:val="Naslov1"/>
        <w:rPr>
          <w:rFonts w:ascii="Arial Narrow" w:hAnsi="Arial Narrow"/>
          <w:lang w:val="sl-SI"/>
        </w:rPr>
      </w:pPr>
      <w:bookmarkStart w:id="18" w:name="_Toc109786025"/>
      <w:bookmarkStart w:id="19" w:name="_Toc109996223"/>
      <w:bookmarkStart w:id="20" w:name="_Toc110040237"/>
      <w:bookmarkStart w:id="21" w:name="_Toc110041686"/>
      <w:bookmarkStart w:id="22" w:name="_Toc110045977"/>
      <w:bookmarkStart w:id="23" w:name="_Toc110047334"/>
      <w:bookmarkStart w:id="24" w:name="_Toc114022971"/>
      <w:bookmarkStart w:id="25" w:name="_Toc109786865"/>
      <w:bookmarkStart w:id="26" w:name="_Toc109997063"/>
      <w:bookmarkStart w:id="27" w:name="_Toc110041077"/>
      <w:bookmarkStart w:id="28" w:name="_Toc110042526"/>
      <w:bookmarkStart w:id="29" w:name="_Toc110046817"/>
      <w:bookmarkStart w:id="30" w:name="_Toc110048174"/>
      <w:bookmarkStart w:id="31" w:name="_Toc114023811"/>
      <w:bookmarkStart w:id="32" w:name="_Toc109786882"/>
      <w:bookmarkStart w:id="33" w:name="_Toc109997080"/>
      <w:bookmarkStart w:id="34" w:name="_Toc110041094"/>
      <w:bookmarkStart w:id="35" w:name="_Toc110042543"/>
      <w:bookmarkStart w:id="36" w:name="_Toc110046834"/>
      <w:bookmarkStart w:id="37" w:name="_Toc110048191"/>
      <w:bookmarkStart w:id="38" w:name="_Toc114023828"/>
      <w:bookmarkStart w:id="39" w:name="_Toc109787200"/>
      <w:bookmarkStart w:id="40" w:name="_Toc109997391"/>
      <w:bookmarkStart w:id="41" w:name="_Toc110041405"/>
      <w:bookmarkStart w:id="42" w:name="_Toc110042854"/>
      <w:bookmarkStart w:id="43" w:name="_Toc110047145"/>
      <w:bookmarkStart w:id="44" w:name="_Toc110048502"/>
      <w:bookmarkStart w:id="45" w:name="_Toc114024139"/>
      <w:bookmarkStart w:id="46" w:name="_Toc57796007"/>
      <w:bookmarkStart w:id="47" w:name="_Toc57970451"/>
      <w:bookmarkStart w:id="48" w:name="_Toc741233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4441A">
        <w:rPr>
          <w:rFonts w:ascii="Arial Narrow" w:hAnsi="Arial Narrow"/>
          <w:lang w:val="sl-SI"/>
        </w:rPr>
        <w:t xml:space="preserve">SPLOŠNE TEHNIČNE </w:t>
      </w:r>
      <w:bookmarkEnd w:id="46"/>
      <w:bookmarkEnd w:id="47"/>
      <w:r w:rsidR="00CE1A51" w:rsidRPr="0054441A">
        <w:rPr>
          <w:rFonts w:ascii="Arial Narrow" w:hAnsi="Arial Narrow"/>
          <w:lang w:val="sl-SI"/>
        </w:rPr>
        <w:t>zahteve</w:t>
      </w:r>
      <w:bookmarkEnd w:id="48"/>
    </w:p>
    <w:p w14:paraId="74AAE063" w14:textId="77777777" w:rsidR="001F2994" w:rsidRPr="0054441A" w:rsidRDefault="001F2994" w:rsidP="001F2994">
      <w:pPr>
        <w:rPr>
          <w:rFonts w:ascii="Arial Narrow" w:hAnsi="Arial Narrow"/>
        </w:rPr>
      </w:pPr>
    </w:p>
    <w:p w14:paraId="5A6F2C0D" w14:textId="22FD2639" w:rsidR="001F2994" w:rsidRPr="0054441A" w:rsidRDefault="001F2994" w:rsidP="001F2994">
      <w:pPr>
        <w:rPr>
          <w:rFonts w:ascii="Arial Narrow" w:hAnsi="Arial Narrow"/>
        </w:rPr>
      </w:pPr>
      <w:r w:rsidRPr="0054441A">
        <w:rPr>
          <w:rFonts w:ascii="Arial Narrow" w:hAnsi="Arial Narrow"/>
        </w:rPr>
        <w:t>V nadaljevanju so podane splošne zahteve, ki se nanašajo na opremo in storitve, ki j</w:t>
      </w:r>
      <w:r w:rsidR="00F77B30" w:rsidRPr="0054441A">
        <w:rPr>
          <w:rFonts w:ascii="Arial Narrow" w:hAnsi="Arial Narrow"/>
        </w:rPr>
        <w:t>ih</w:t>
      </w:r>
      <w:r w:rsidRPr="0054441A">
        <w:rPr>
          <w:rFonts w:ascii="Arial Narrow" w:hAnsi="Arial Narrow"/>
        </w:rPr>
        <w:t xml:space="preserve"> bo izvajalec dobavil oziroma </w:t>
      </w:r>
      <w:r w:rsidR="00F77B30" w:rsidRPr="0054441A">
        <w:rPr>
          <w:rFonts w:ascii="Arial Narrow" w:hAnsi="Arial Narrow"/>
        </w:rPr>
        <w:t>izvedel</w:t>
      </w:r>
      <w:r w:rsidRPr="0054441A">
        <w:rPr>
          <w:rFonts w:ascii="Arial Narrow" w:hAnsi="Arial Narrow"/>
        </w:rPr>
        <w:t xml:space="preserve"> v okviru te razpisne dokumentacije.</w:t>
      </w:r>
    </w:p>
    <w:p w14:paraId="75F9D2C0" w14:textId="035F1B72" w:rsidR="001F2994" w:rsidRPr="0054441A" w:rsidRDefault="001F2994" w:rsidP="001F2994">
      <w:pPr>
        <w:rPr>
          <w:rFonts w:ascii="Arial Narrow" w:hAnsi="Arial Narrow"/>
        </w:rPr>
      </w:pPr>
    </w:p>
    <w:p w14:paraId="72ACA1C7" w14:textId="77777777" w:rsidR="00400A30" w:rsidRPr="0054441A" w:rsidRDefault="00400A30" w:rsidP="001F2994">
      <w:pPr>
        <w:rPr>
          <w:rFonts w:ascii="Arial Narrow" w:hAnsi="Arial Narrow"/>
        </w:rPr>
      </w:pPr>
    </w:p>
    <w:p w14:paraId="0C16FC66" w14:textId="77777777" w:rsidR="001F2994" w:rsidRPr="0054441A" w:rsidRDefault="001F2994" w:rsidP="00A65A01">
      <w:pPr>
        <w:pStyle w:val="Naslov2"/>
        <w:rPr>
          <w:rFonts w:ascii="Arial Narrow" w:hAnsi="Arial Narrow"/>
          <w:lang w:val="sl-SI"/>
        </w:rPr>
      </w:pPr>
      <w:bookmarkStart w:id="49" w:name="_Toc57796008"/>
      <w:bookmarkStart w:id="50" w:name="_Toc57970452"/>
      <w:bookmarkStart w:id="51" w:name="_Toc74123328"/>
      <w:r w:rsidRPr="0054441A">
        <w:rPr>
          <w:rFonts w:ascii="Arial Narrow" w:hAnsi="Arial Narrow"/>
          <w:lang w:val="sl-SI"/>
        </w:rPr>
        <w:t>Merske enote</w:t>
      </w:r>
      <w:bookmarkEnd w:id="49"/>
      <w:bookmarkEnd w:id="50"/>
      <w:bookmarkEnd w:id="51"/>
    </w:p>
    <w:p w14:paraId="68DD9737" w14:textId="77777777" w:rsidR="001F2994" w:rsidRPr="0054441A" w:rsidRDefault="001F2994" w:rsidP="001F2994">
      <w:pPr>
        <w:rPr>
          <w:rFonts w:ascii="Arial Narrow" w:hAnsi="Arial Narrow"/>
        </w:rPr>
      </w:pPr>
    </w:p>
    <w:p w14:paraId="17FF01BC" w14:textId="77777777" w:rsidR="001F2994" w:rsidRPr="0054441A" w:rsidRDefault="001F2994" w:rsidP="001F2994">
      <w:pPr>
        <w:rPr>
          <w:rFonts w:ascii="Arial Narrow" w:hAnsi="Arial Narrow"/>
        </w:rPr>
      </w:pPr>
      <w:r w:rsidRPr="0054441A">
        <w:rPr>
          <w:rFonts w:ascii="Arial Narrow" w:hAnsi="Arial Narrow"/>
        </w:rPr>
        <w:t>Obvezen je metrični sistem v standardiziranem mednarodnem merskem sistemu SI.</w:t>
      </w:r>
    </w:p>
    <w:p w14:paraId="2CF23A3A" w14:textId="63C7466D" w:rsidR="001F2994" w:rsidRPr="0054441A" w:rsidRDefault="001F2994" w:rsidP="001F2994">
      <w:pPr>
        <w:rPr>
          <w:rFonts w:ascii="Arial Narrow" w:hAnsi="Arial Narrow"/>
        </w:rPr>
      </w:pPr>
    </w:p>
    <w:p w14:paraId="6EE5BC9B" w14:textId="77777777" w:rsidR="00400A30" w:rsidRPr="0054441A" w:rsidRDefault="00400A30" w:rsidP="001F2994">
      <w:pPr>
        <w:rPr>
          <w:rFonts w:ascii="Arial Narrow" w:hAnsi="Arial Narrow"/>
        </w:rPr>
      </w:pPr>
    </w:p>
    <w:p w14:paraId="63B08DFF" w14:textId="3EFE3AF7" w:rsidR="001F2994" w:rsidRPr="0054441A" w:rsidRDefault="001F2994" w:rsidP="00A65A01">
      <w:pPr>
        <w:pStyle w:val="Naslov2"/>
        <w:rPr>
          <w:rFonts w:ascii="Arial Narrow" w:hAnsi="Arial Narrow"/>
          <w:lang w:val="sl-SI"/>
        </w:rPr>
      </w:pPr>
      <w:bookmarkStart w:id="52" w:name="_Toc57796009"/>
      <w:bookmarkStart w:id="53" w:name="_Toc57970453"/>
      <w:bookmarkStart w:id="54" w:name="_Toc74123329"/>
      <w:r w:rsidRPr="0054441A">
        <w:rPr>
          <w:rFonts w:ascii="Arial Narrow" w:hAnsi="Arial Narrow"/>
          <w:lang w:val="sl-SI"/>
        </w:rPr>
        <w:t>Upoštevani tehniški standardi in predpisi</w:t>
      </w:r>
      <w:bookmarkEnd w:id="52"/>
      <w:bookmarkEnd w:id="53"/>
      <w:bookmarkEnd w:id="54"/>
    </w:p>
    <w:p w14:paraId="3A28EB86" w14:textId="77777777" w:rsidR="000A5CE9" w:rsidRPr="0054441A" w:rsidRDefault="000A5CE9" w:rsidP="000A5CE9">
      <w:pPr>
        <w:rPr>
          <w:rFonts w:ascii="Arial Narrow" w:hAnsi="Arial Narrow"/>
        </w:rPr>
      </w:pPr>
    </w:p>
    <w:p w14:paraId="0744620E" w14:textId="77777777" w:rsidR="001F2994" w:rsidRPr="0054441A" w:rsidRDefault="001F2994" w:rsidP="001F2994">
      <w:pPr>
        <w:rPr>
          <w:rFonts w:ascii="Arial Narrow" w:hAnsi="Arial Narrow"/>
        </w:rPr>
      </w:pPr>
      <w:r w:rsidRPr="0054441A">
        <w:rPr>
          <w:rFonts w:ascii="Arial Narrow" w:hAnsi="Arial Narrow"/>
        </w:rPr>
        <w:t xml:space="preserve">Vsa oprema in vse storitve morajo biti izvedene oziroma morajo glede na svoj namen ustrezati regulativi, ki velja v Republiki Sloveniji. Poleg tega je potrebno pri izbiri opreme, njeni namestitvi in integraciji v sistem upoštevati vse relevantne ISO (Mednarodna organizacija za standardizacijo) in IEC standarde (Mednarodna elektrotehnična komisija). Dodatno k navedenemu se uporabljajo lahko tudi drugi standardi, če jih odobri naročnik. </w:t>
      </w:r>
    </w:p>
    <w:p w14:paraId="65727492" w14:textId="4300E2F4" w:rsidR="001F2994" w:rsidRPr="0054441A" w:rsidRDefault="001F2994" w:rsidP="001F2994">
      <w:pPr>
        <w:rPr>
          <w:rFonts w:ascii="Arial Narrow" w:hAnsi="Arial Narrow"/>
        </w:rPr>
      </w:pPr>
    </w:p>
    <w:p w14:paraId="140F944B" w14:textId="77777777" w:rsidR="00400A30" w:rsidRPr="0054441A" w:rsidRDefault="00400A30" w:rsidP="001F2994">
      <w:pPr>
        <w:rPr>
          <w:rFonts w:ascii="Arial Narrow" w:hAnsi="Arial Narrow"/>
        </w:rPr>
      </w:pPr>
    </w:p>
    <w:p w14:paraId="72EEFBCC" w14:textId="4FCD4C84" w:rsidR="001F2994" w:rsidRPr="0054441A" w:rsidRDefault="001F2994" w:rsidP="00A65A01">
      <w:pPr>
        <w:pStyle w:val="Naslov2"/>
        <w:rPr>
          <w:rFonts w:ascii="Arial Narrow" w:hAnsi="Arial Narrow"/>
          <w:lang w:val="sl-SI"/>
        </w:rPr>
      </w:pPr>
      <w:bookmarkStart w:id="55" w:name="_Toc57796010"/>
      <w:bookmarkStart w:id="56" w:name="_Toc57970454"/>
      <w:bookmarkStart w:id="57" w:name="_Toc74123330"/>
      <w:r w:rsidRPr="0054441A">
        <w:rPr>
          <w:rFonts w:ascii="Arial Narrow" w:hAnsi="Arial Narrow"/>
          <w:lang w:val="sl-SI"/>
        </w:rPr>
        <w:t>Garantirane vrednosti</w:t>
      </w:r>
      <w:bookmarkEnd w:id="55"/>
      <w:bookmarkEnd w:id="56"/>
      <w:bookmarkEnd w:id="57"/>
    </w:p>
    <w:p w14:paraId="11FD56F9" w14:textId="77777777" w:rsidR="000A5CE9" w:rsidRPr="0054441A" w:rsidRDefault="000A5CE9" w:rsidP="000A5CE9">
      <w:pPr>
        <w:rPr>
          <w:rFonts w:ascii="Arial Narrow" w:hAnsi="Arial Narrow"/>
        </w:rPr>
      </w:pPr>
    </w:p>
    <w:p w14:paraId="553EBD7D" w14:textId="18CD857F" w:rsidR="001F2994" w:rsidRPr="0054441A" w:rsidRDefault="001F2994" w:rsidP="001F2994">
      <w:pPr>
        <w:rPr>
          <w:rFonts w:ascii="Arial Narrow" w:hAnsi="Arial Narrow"/>
        </w:rPr>
      </w:pPr>
      <w:r w:rsidRPr="0054441A">
        <w:rPr>
          <w:rFonts w:ascii="Arial Narrow" w:hAnsi="Arial Narrow"/>
        </w:rPr>
        <w:t xml:space="preserve">Dobavitelj mora garantirati, da glavne karakteristike dobavljene opreme ne bodo odstopale od podatkov, navedenih v splošnih </w:t>
      </w:r>
      <w:r w:rsidR="008F5507" w:rsidRPr="0054441A">
        <w:rPr>
          <w:rFonts w:ascii="Arial Narrow" w:hAnsi="Arial Narrow"/>
        </w:rPr>
        <w:t xml:space="preserve">in posebnih </w:t>
      </w:r>
      <w:r w:rsidRPr="0054441A">
        <w:rPr>
          <w:rFonts w:ascii="Arial Narrow" w:hAnsi="Arial Narrow"/>
        </w:rPr>
        <w:t>tehničnih pogojih. Če naprave ne izpolnjujejo zahtev, jih mora dobavitelj ustrezno predelati ali zamenjati v roku največ enega meseca in spraviti v stanje, ki bo garantiralo doseganje zahtevanih vrednosti.</w:t>
      </w:r>
    </w:p>
    <w:p w14:paraId="62F85254" w14:textId="074204CA" w:rsidR="001F2994" w:rsidRPr="0054441A" w:rsidRDefault="001F2994" w:rsidP="001F2994">
      <w:pPr>
        <w:rPr>
          <w:rFonts w:ascii="Arial Narrow" w:hAnsi="Arial Narrow"/>
        </w:rPr>
      </w:pPr>
    </w:p>
    <w:p w14:paraId="0ABE76FA" w14:textId="77777777" w:rsidR="00400A30" w:rsidRPr="0054441A" w:rsidRDefault="00400A30" w:rsidP="001F2994">
      <w:pPr>
        <w:rPr>
          <w:rFonts w:ascii="Arial Narrow" w:hAnsi="Arial Narrow"/>
        </w:rPr>
      </w:pPr>
    </w:p>
    <w:p w14:paraId="6B7B4C43" w14:textId="187288D4" w:rsidR="001F2994" w:rsidRPr="0054441A" w:rsidRDefault="001F2994" w:rsidP="00A65A01">
      <w:pPr>
        <w:pStyle w:val="Naslov2"/>
        <w:rPr>
          <w:rFonts w:ascii="Arial Narrow" w:hAnsi="Arial Narrow"/>
          <w:lang w:val="sl-SI"/>
        </w:rPr>
      </w:pPr>
      <w:bookmarkStart w:id="58" w:name="_Toc57796011"/>
      <w:bookmarkStart w:id="59" w:name="_Toc57970455"/>
      <w:bookmarkStart w:id="60" w:name="_Toc74123331"/>
      <w:r w:rsidRPr="0054441A">
        <w:rPr>
          <w:rFonts w:ascii="Arial Narrow" w:hAnsi="Arial Narrow"/>
          <w:lang w:val="sl-SI"/>
        </w:rPr>
        <w:t>Materiali in postopki</w:t>
      </w:r>
      <w:bookmarkEnd w:id="58"/>
      <w:bookmarkEnd w:id="59"/>
      <w:bookmarkEnd w:id="60"/>
    </w:p>
    <w:p w14:paraId="7CF7F70B" w14:textId="77777777" w:rsidR="000A5CE9" w:rsidRPr="0054441A" w:rsidRDefault="000A5CE9" w:rsidP="000A5CE9">
      <w:pPr>
        <w:rPr>
          <w:rFonts w:ascii="Arial Narrow" w:hAnsi="Arial Narrow"/>
        </w:rPr>
      </w:pPr>
    </w:p>
    <w:p w14:paraId="742987D2" w14:textId="6FC5AA81" w:rsidR="001F2994" w:rsidRPr="0054441A" w:rsidRDefault="001F2994" w:rsidP="001F2994">
      <w:pPr>
        <w:rPr>
          <w:rFonts w:ascii="Arial Narrow" w:hAnsi="Arial Narrow"/>
        </w:rPr>
      </w:pPr>
      <w:r w:rsidRPr="0054441A">
        <w:rPr>
          <w:rFonts w:ascii="Arial Narrow" w:hAnsi="Arial Narrow"/>
        </w:rPr>
        <w:t xml:space="preserve">Vsi </w:t>
      </w:r>
      <w:r w:rsidR="0086447D" w:rsidRPr="0054441A">
        <w:rPr>
          <w:rFonts w:ascii="Arial Narrow" w:hAnsi="Arial Narrow"/>
        </w:rPr>
        <w:t xml:space="preserve">instalacijski, potrošni in drugi </w:t>
      </w:r>
      <w:r w:rsidRPr="0054441A">
        <w:rPr>
          <w:rFonts w:ascii="Arial Narrow" w:hAnsi="Arial Narrow"/>
        </w:rPr>
        <w:t xml:space="preserve">materiali </w:t>
      </w:r>
      <w:r w:rsidR="0086447D" w:rsidRPr="0054441A">
        <w:rPr>
          <w:rFonts w:ascii="Arial Narrow" w:hAnsi="Arial Narrow"/>
        </w:rPr>
        <w:t xml:space="preserve">uporabljeni in vgrajeni </w:t>
      </w:r>
      <w:r w:rsidRPr="0054441A">
        <w:rPr>
          <w:rFonts w:ascii="Arial Narrow" w:hAnsi="Arial Narrow"/>
        </w:rPr>
        <w:t xml:space="preserve">v okviru tega razpisa, morajo ustrezati zahtevanim parametrom. Potrjeni standardi za dobavo materialov so ISO, IEC, SIST, EN, prehodno veljavni pa JUS, DIN in VDE. Materiali morajo biti novi, prvovrstne kvalitete in ustrezati zadnji izdaji ustreznega standarda. Specifikacija materialov mora biti razvidna v pripadajoči dokumentaciji, ki mora biti predložena v potrditev. Vsi materiali morajo biti skrbno izbrani, tako da bodo v celoti izpolnjevali specificirane zahteve. </w:t>
      </w:r>
    </w:p>
    <w:p w14:paraId="784C6943" w14:textId="6E85DEC9" w:rsidR="001F2994" w:rsidRPr="0054441A" w:rsidRDefault="001F2994" w:rsidP="001F2994">
      <w:pPr>
        <w:rPr>
          <w:rFonts w:ascii="Arial Narrow" w:hAnsi="Arial Narrow"/>
        </w:rPr>
      </w:pPr>
      <w:r w:rsidRPr="0054441A">
        <w:rPr>
          <w:rFonts w:ascii="Arial Narrow" w:hAnsi="Arial Narrow"/>
        </w:rPr>
        <w:t xml:space="preserve">Vsi postopki, načini in pogoji  vgradnje </w:t>
      </w:r>
      <w:r w:rsidR="00B55571" w:rsidRPr="0054441A">
        <w:rPr>
          <w:rFonts w:ascii="Arial Narrow" w:hAnsi="Arial Narrow"/>
        </w:rPr>
        <w:t>telefonske</w:t>
      </w:r>
      <w:r w:rsidRPr="0054441A">
        <w:rPr>
          <w:rFonts w:ascii="Arial Narrow" w:hAnsi="Arial Narrow"/>
        </w:rPr>
        <w:t xml:space="preserve"> opreme morajo biti skladni z zahtevami in navodili proizvajalca.  Pri tem se lahko uporabit le instalacijski (kabli) in montažni material, kot ga priporoča proizvajalec </w:t>
      </w:r>
      <w:r w:rsidR="00B55571" w:rsidRPr="0054441A">
        <w:rPr>
          <w:rFonts w:ascii="Arial Narrow" w:hAnsi="Arial Narrow"/>
        </w:rPr>
        <w:t>telefonske</w:t>
      </w:r>
      <w:r w:rsidRPr="0054441A">
        <w:rPr>
          <w:rFonts w:ascii="Arial Narrow" w:hAnsi="Arial Narrow"/>
        </w:rPr>
        <w:t xml:space="preserve"> opreme.</w:t>
      </w:r>
    </w:p>
    <w:p w14:paraId="13BBEB05" w14:textId="77777777" w:rsidR="001F2994" w:rsidRPr="0054441A" w:rsidRDefault="001F2994" w:rsidP="001F2994">
      <w:pPr>
        <w:rPr>
          <w:rFonts w:ascii="Arial Narrow" w:hAnsi="Arial Narrow"/>
        </w:rPr>
      </w:pPr>
    </w:p>
    <w:p w14:paraId="5883E6F8" w14:textId="76636BC5" w:rsidR="0054441A" w:rsidRDefault="0054441A">
      <w:pPr>
        <w:spacing w:after="160" w:line="259" w:lineRule="auto"/>
        <w:jc w:val="left"/>
        <w:rPr>
          <w:rFonts w:ascii="Arial Narrow" w:hAnsi="Arial Narrow"/>
        </w:rPr>
      </w:pPr>
    </w:p>
    <w:p w14:paraId="5740A3C4" w14:textId="5A95454F" w:rsidR="001F2994" w:rsidRPr="0054441A" w:rsidRDefault="001F2994" w:rsidP="00A65A01">
      <w:pPr>
        <w:pStyle w:val="Naslov2"/>
        <w:rPr>
          <w:rFonts w:ascii="Arial Narrow" w:hAnsi="Arial Narrow"/>
          <w:lang w:val="sl-SI"/>
        </w:rPr>
      </w:pPr>
      <w:bookmarkStart w:id="61" w:name="_Toc57796013"/>
      <w:bookmarkStart w:id="62" w:name="_Toc57970457"/>
      <w:bookmarkStart w:id="63" w:name="_Toc74123332"/>
      <w:r w:rsidRPr="0054441A">
        <w:rPr>
          <w:rFonts w:ascii="Arial Narrow" w:hAnsi="Arial Narrow"/>
          <w:bCs/>
          <w:lang w:val="sl-SI"/>
        </w:rPr>
        <w:t xml:space="preserve">Barvno </w:t>
      </w:r>
      <w:r w:rsidRPr="0054441A">
        <w:rPr>
          <w:rFonts w:ascii="Arial Narrow" w:hAnsi="Arial Narrow"/>
          <w:lang w:val="sl-SI"/>
        </w:rPr>
        <w:t>označevanje</w:t>
      </w:r>
      <w:bookmarkEnd w:id="61"/>
      <w:bookmarkEnd w:id="62"/>
      <w:bookmarkEnd w:id="63"/>
    </w:p>
    <w:p w14:paraId="2B90BDA5" w14:textId="77777777" w:rsidR="000A5CE9" w:rsidRPr="0054441A" w:rsidRDefault="000A5CE9" w:rsidP="000A5CE9">
      <w:pPr>
        <w:rPr>
          <w:rFonts w:ascii="Arial Narrow" w:hAnsi="Arial Narrow"/>
        </w:rPr>
      </w:pPr>
    </w:p>
    <w:p w14:paraId="65D77F1A" w14:textId="77777777" w:rsidR="001F2994" w:rsidRPr="0054441A" w:rsidRDefault="001F2994" w:rsidP="001F2994">
      <w:pPr>
        <w:rPr>
          <w:rFonts w:ascii="Arial Narrow" w:hAnsi="Arial Narrow"/>
        </w:rPr>
      </w:pPr>
      <w:r w:rsidRPr="0054441A">
        <w:rPr>
          <w:rFonts w:ascii="Arial Narrow" w:hAnsi="Arial Narrow"/>
        </w:rPr>
        <w:t xml:space="preserve">V splošnem naj barvno označevanje na krmilnih panelih, električnih povezavah in podobno, sledi priporočilom IEC. </w:t>
      </w:r>
    </w:p>
    <w:p w14:paraId="1733EDAD" w14:textId="77777777" w:rsidR="001F2994" w:rsidRPr="0054441A" w:rsidRDefault="001F2994" w:rsidP="001F2994">
      <w:pPr>
        <w:rPr>
          <w:rFonts w:ascii="Arial Narrow" w:hAnsi="Arial Narrow"/>
        </w:rPr>
      </w:pPr>
      <w:r w:rsidRPr="0054441A">
        <w:rPr>
          <w:rFonts w:ascii="Arial Narrow" w:hAnsi="Arial Narrow"/>
        </w:rPr>
        <w:t>Električne povezave naj bodo barvno označeni po IEC 60446:</w:t>
      </w:r>
    </w:p>
    <w:p w14:paraId="3E31C889" w14:textId="77777777" w:rsidR="001F2994" w:rsidRPr="0054441A" w:rsidRDefault="001F2994" w:rsidP="001F2994">
      <w:pPr>
        <w:rPr>
          <w:rFonts w:ascii="Arial Narrow" w:hAnsi="Arial Narrow"/>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843"/>
        <w:gridCol w:w="1018"/>
        <w:gridCol w:w="1701"/>
      </w:tblGrid>
      <w:tr w:rsidR="001F2994" w:rsidRPr="0054441A" w14:paraId="2AD4F0B5" w14:textId="77777777" w:rsidTr="00BD1193">
        <w:tc>
          <w:tcPr>
            <w:tcW w:w="3369" w:type="dxa"/>
          </w:tcPr>
          <w:p w14:paraId="16E6FC93" w14:textId="77777777" w:rsidR="001F2994" w:rsidRPr="0054441A" w:rsidRDefault="001F2994" w:rsidP="001F2994">
            <w:pPr>
              <w:rPr>
                <w:rFonts w:ascii="Arial Narrow" w:hAnsi="Arial Narrow"/>
                <w:b/>
                <w:sz w:val="20"/>
              </w:rPr>
            </w:pPr>
            <w:r w:rsidRPr="0054441A">
              <w:rPr>
                <w:rFonts w:ascii="Arial Narrow" w:hAnsi="Arial Narrow"/>
                <w:b/>
                <w:sz w:val="20"/>
              </w:rPr>
              <w:lastRenderedPageBreak/>
              <w:t>sistem</w:t>
            </w:r>
          </w:p>
        </w:tc>
        <w:tc>
          <w:tcPr>
            <w:tcW w:w="1417" w:type="dxa"/>
          </w:tcPr>
          <w:p w14:paraId="36744DD9" w14:textId="77777777" w:rsidR="001F2994" w:rsidRPr="0054441A" w:rsidRDefault="001F2994" w:rsidP="001F2994">
            <w:pPr>
              <w:rPr>
                <w:rFonts w:ascii="Arial Narrow" w:hAnsi="Arial Narrow"/>
                <w:b/>
                <w:sz w:val="20"/>
              </w:rPr>
            </w:pPr>
            <w:r w:rsidRPr="0054441A">
              <w:rPr>
                <w:rFonts w:ascii="Arial Narrow" w:hAnsi="Arial Narrow"/>
                <w:b/>
                <w:sz w:val="20"/>
              </w:rPr>
              <w:t>vodnik</w:t>
            </w:r>
          </w:p>
        </w:tc>
        <w:tc>
          <w:tcPr>
            <w:tcW w:w="1843" w:type="dxa"/>
          </w:tcPr>
          <w:p w14:paraId="26DB4B62" w14:textId="77777777" w:rsidR="001F2994" w:rsidRPr="0054441A" w:rsidRDefault="001F2994" w:rsidP="001F2994">
            <w:pPr>
              <w:rPr>
                <w:rFonts w:ascii="Arial Narrow" w:hAnsi="Arial Narrow"/>
                <w:b/>
                <w:sz w:val="20"/>
              </w:rPr>
            </w:pPr>
            <w:proofErr w:type="spellStart"/>
            <w:r w:rsidRPr="0054441A">
              <w:rPr>
                <w:rFonts w:ascii="Arial Narrow" w:hAnsi="Arial Narrow"/>
                <w:b/>
                <w:sz w:val="20"/>
              </w:rPr>
              <w:t>alfanumerična</w:t>
            </w:r>
            <w:proofErr w:type="spellEnd"/>
            <w:r w:rsidRPr="0054441A">
              <w:rPr>
                <w:rFonts w:ascii="Arial Narrow" w:hAnsi="Arial Narrow"/>
                <w:b/>
                <w:sz w:val="20"/>
              </w:rPr>
              <w:t xml:space="preserve"> oznaka</w:t>
            </w:r>
          </w:p>
        </w:tc>
        <w:tc>
          <w:tcPr>
            <w:tcW w:w="1018" w:type="dxa"/>
          </w:tcPr>
          <w:p w14:paraId="45E7C85E" w14:textId="77777777" w:rsidR="001F2994" w:rsidRPr="0054441A" w:rsidRDefault="001F2994" w:rsidP="001F2994">
            <w:pPr>
              <w:rPr>
                <w:rFonts w:ascii="Arial Narrow" w:hAnsi="Arial Narrow"/>
                <w:b/>
                <w:sz w:val="20"/>
              </w:rPr>
            </w:pPr>
            <w:r w:rsidRPr="0054441A">
              <w:rPr>
                <w:rFonts w:ascii="Arial Narrow" w:hAnsi="Arial Narrow"/>
                <w:b/>
                <w:sz w:val="20"/>
              </w:rPr>
              <w:t>simbol</w:t>
            </w:r>
          </w:p>
        </w:tc>
        <w:tc>
          <w:tcPr>
            <w:tcW w:w="1701" w:type="dxa"/>
          </w:tcPr>
          <w:p w14:paraId="67FE88DA" w14:textId="77777777" w:rsidR="001F2994" w:rsidRPr="0054441A" w:rsidRDefault="001F2994" w:rsidP="001F2994">
            <w:pPr>
              <w:rPr>
                <w:rFonts w:ascii="Arial Narrow" w:hAnsi="Arial Narrow"/>
                <w:b/>
                <w:sz w:val="20"/>
              </w:rPr>
            </w:pPr>
            <w:r w:rsidRPr="0054441A">
              <w:rPr>
                <w:rFonts w:ascii="Arial Narrow" w:hAnsi="Arial Narrow"/>
                <w:b/>
                <w:sz w:val="20"/>
              </w:rPr>
              <w:t>barva</w:t>
            </w:r>
          </w:p>
        </w:tc>
      </w:tr>
      <w:tr w:rsidR="001F2994" w:rsidRPr="0054441A" w14:paraId="3BDB45B2" w14:textId="77777777" w:rsidTr="00BD1193">
        <w:tc>
          <w:tcPr>
            <w:tcW w:w="3369" w:type="dxa"/>
          </w:tcPr>
          <w:p w14:paraId="46231D9B" w14:textId="77777777" w:rsidR="001F2994" w:rsidRPr="0054441A" w:rsidRDefault="001F2994" w:rsidP="001F2994">
            <w:pPr>
              <w:rPr>
                <w:rFonts w:ascii="Arial Narrow" w:hAnsi="Arial Narrow"/>
                <w:sz w:val="20"/>
              </w:rPr>
            </w:pPr>
            <w:r w:rsidRPr="0054441A">
              <w:rPr>
                <w:rFonts w:ascii="Arial Narrow" w:hAnsi="Arial Narrow"/>
                <w:sz w:val="20"/>
              </w:rPr>
              <w:t>sistemi izmenične napetosti</w:t>
            </w:r>
          </w:p>
        </w:tc>
        <w:tc>
          <w:tcPr>
            <w:tcW w:w="1417" w:type="dxa"/>
          </w:tcPr>
          <w:p w14:paraId="4C339295" w14:textId="77777777" w:rsidR="001F2994" w:rsidRPr="0054441A" w:rsidRDefault="001F2994" w:rsidP="001F2994">
            <w:pPr>
              <w:rPr>
                <w:rFonts w:ascii="Arial Narrow" w:hAnsi="Arial Narrow"/>
                <w:sz w:val="20"/>
              </w:rPr>
            </w:pPr>
            <w:r w:rsidRPr="0054441A">
              <w:rPr>
                <w:rFonts w:ascii="Arial Narrow" w:hAnsi="Arial Narrow"/>
                <w:sz w:val="20"/>
              </w:rPr>
              <w:t>fazni 1</w:t>
            </w:r>
          </w:p>
        </w:tc>
        <w:tc>
          <w:tcPr>
            <w:tcW w:w="1843" w:type="dxa"/>
          </w:tcPr>
          <w:p w14:paraId="718B3EB5" w14:textId="77777777" w:rsidR="001F2994" w:rsidRPr="0054441A" w:rsidRDefault="001F2994" w:rsidP="001F2994">
            <w:pPr>
              <w:rPr>
                <w:rFonts w:ascii="Arial Narrow" w:hAnsi="Arial Narrow"/>
                <w:sz w:val="20"/>
              </w:rPr>
            </w:pPr>
            <w:r w:rsidRPr="0054441A">
              <w:rPr>
                <w:rFonts w:ascii="Arial Narrow" w:hAnsi="Arial Narrow"/>
                <w:sz w:val="20"/>
              </w:rPr>
              <w:t>L1</w:t>
            </w:r>
          </w:p>
        </w:tc>
        <w:tc>
          <w:tcPr>
            <w:tcW w:w="1018" w:type="dxa"/>
          </w:tcPr>
          <w:p w14:paraId="05F1AB21" w14:textId="77777777" w:rsidR="001F2994" w:rsidRPr="0054441A" w:rsidRDefault="001F2994" w:rsidP="001F2994">
            <w:pPr>
              <w:rPr>
                <w:rFonts w:ascii="Arial Narrow" w:hAnsi="Arial Narrow"/>
                <w:sz w:val="20"/>
              </w:rPr>
            </w:pPr>
          </w:p>
        </w:tc>
        <w:tc>
          <w:tcPr>
            <w:tcW w:w="1701" w:type="dxa"/>
          </w:tcPr>
          <w:p w14:paraId="233ED0C1" w14:textId="77777777" w:rsidR="001F2994" w:rsidRPr="0054441A" w:rsidRDefault="001F2994" w:rsidP="001F2994">
            <w:pPr>
              <w:rPr>
                <w:rFonts w:ascii="Arial Narrow" w:hAnsi="Arial Narrow"/>
                <w:sz w:val="20"/>
              </w:rPr>
            </w:pPr>
            <w:r w:rsidRPr="0054441A">
              <w:rPr>
                <w:rFonts w:ascii="Arial Narrow" w:hAnsi="Arial Narrow"/>
                <w:sz w:val="20"/>
              </w:rPr>
              <w:t>rjava</w:t>
            </w:r>
          </w:p>
        </w:tc>
      </w:tr>
      <w:tr w:rsidR="001F2994" w:rsidRPr="0054441A" w14:paraId="7D41CB8E" w14:textId="77777777" w:rsidTr="00BD1193">
        <w:tc>
          <w:tcPr>
            <w:tcW w:w="3369" w:type="dxa"/>
          </w:tcPr>
          <w:p w14:paraId="660D7F60" w14:textId="77777777" w:rsidR="001F2994" w:rsidRPr="0054441A" w:rsidRDefault="001F2994" w:rsidP="001F2994">
            <w:pPr>
              <w:rPr>
                <w:rFonts w:ascii="Arial Narrow" w:hAnsi="Arial Narrow"/>
                <w:sz w:val="20"/>
              </w:rPr>
            </w:pPr>
          </w:p>
        </w:tc>
        <w:tc>
          <w:tcPr>
            <w:tcW w:w="1417" w:type="dxa"/>
          </w:tcPr>
          <w:p w14:paraId="2EDC6B2E" w14:textId="77777777" w:rsidR="001F2994" w:rsidRPr="0054441A" w:rsidRDefault="001F2994" w:rsidP="001F2994">
            <w:pPr>
              <w:rPr>
                <w:rFonts w:ascii="Arial Narrow" w:hAnsi="Arial Narrow"/>
                <w:sz w:val="20"/>
              </w:rPr>
            </w:pPr>
            <w:r w:rsidRPr="0054441A">
              <w:rPr>
                <w:rFonts w:ascii="Arial Narrow" w:hAnsi="Arial Narrow"/>
                <w:sz w:val="20"/>
              </w:rPr>
              <w:t>fazni 2</w:t>
            </w:r>
          </w:p>
        </w:tc>
        <w:tc>
          <w:tcPr>
            <w:tcW w:w="1843" w:type="dxa"/>
          </w:tcPr>
          <w:p w14:paraId="59088D5D" w14:textId="77777777" w:rsidR="001F2994" w:rsidRPr="0054441A" w:rsidRDefault="001F2994" w:rsidP="001F2994">
            <w:pPr>
              <w:rPr>
                <w:rFonts w:ascii="Arial Narrow" w:hAnsi="Arial Narrow"/>
                <w:sz w:val="20"/>
              </w:rPr>
            </w:pPr>
            <w:r w:rsidRPr="0054441A">
              <w:rPr>
                <w:rFonts w:ascii="Arial Narrow" w:hAnsi="Arial Narrow"/>
                <w:sz w:val="20"/>
              </w:rPr>
              <w:t>L2</w:t>
            </w:r>
          </w:p>
        </w:tc>
        <w:tc>
          <w:tcPr>
            <w:tcW w:w="1018" w:type="dxa"/>
          </w:tcPr>
          <w:p w14:paraId="382417D4" w14:textId="77777777" w:rsidR="001F2994" w:rsidRPr="0054441A" w:rsidRDefault="001F2994" w:rsidP="001F2994">
            <w:pPr>
              <w:rPr>
                <w:rFonts w:ascii="Arial Narrow" w:hAnsi="Arial Narrow"/>
                <w:sz w:val="20"/>
              </w:rPr>
            </w:pPr>
          </w:p>
        </w:tc>
        <w:tc>
          <w:tcPr>
            <w:tcW w:w="1701" w:type="dxa"/>
          </w:tcPr>
          <w:p w14:paraId="5BB30132" w14:textId="77777777" w:rsidR="001F2994" w:rsidRPr="0054441A" w:rsidRDefault="001F2994" w:rsidP="001F2994">
            <w:pPr>
              <w:rPr>
                <w:rFonts w:ascii="Arial Narrow" w:hAnsi="Arial Narrow"/>
                <w:sz w:val="20"/>
              </w:rPr>
            </w:pPr>
            <w:r w:rsidRPr="0054441A">
              <w:rPr>
                <w:rFonts w:ascii="Arial Narrow" w:hAnsi="Arial Narrow"/>
                <w:sz w:val="20"/>
              </w:rPr>
              <w:t>črna</w:t>
            </w:r>
          </w:p>
        </w:tc>
      </w:tr>
      <w:tr w:rsidR="001F2994" w:rsidRPr="0054441A" w14:paraId="5DDA4B34" w14:textId="77777777" w:rsidTr="00BD1193">
        <w:tc>
          <w:tcPr>
            <w:tcW w:w="3369" w:type="dxa"/>
          </w:tcPr>
          <w:p w14:paraId="602AF21B" w14:textId="77777777" w:rsidR="001F2994" w:rsidRPr="0054441A" w:rsidRDefault="001F2994" w:rsidP="001F2994">
            <w:pPr>
              <w:rPr>
                <w:rFonts w:ascii="Arial Narrow" w:hAnsi="Arial Narrow"/>
                <w:sz w:val="20"/>
              </w:rPr>
            </w:pPr>
          </w:p>
        </w:tc>
        <w:tc>
          <w:tcPr>
            <w:tcW w:w="1417" w:type="dxa"/>
          </w:tcPr>
          <w:p w14:paraId="6A96E8D2" w14:textId="77777777" w:rsidR="001F2994" w:rsidRPr="0054441A" w:rsidRDefault="001F2994" w:rsidP="001F2994">
            <w:pPr>
              <w:rPr>
                <w:rFonts w:ascii="Arial Narrow" w:hAnsi="Arial Narrow"/>
                <w:sz w:val="20"/>
              </w:rPr>
            </w:pPr>
            <w:r w:rsidRPr="0054441A">
              <w:rPr>
                <w:rFonts w:ascii="Arial Narrow" w:hAnsi="Arial Narrow"/>
                <w:sz w:val="20"/>
              </w:rPr>
              <w:t>fazni 3</w:t>
            </w:r>
          </w:p>
        </w:tc>
        <w:tc>
          <w:tcPr>
            <w:tcW w:w="1843" w:type="dxa"/>
          </w:tcPr>
          <w:p w14:paraId="3A6EB986" w14:textId="77777777" w:rsidR="001F2994" w:rsidRPr="0054441A" w:rsidRDefault="001F2994" w:rsidP="001F2994">
            <w:pPr>
              <w:rPr>
                <w:rFonts w:ascii="Arial Narrow" w:hAnsi="Arial Narrow"/>
                <w:sz w:val="20"/>
              </w:rPr>
            </w:pPr>
            <w:r w:rsidRPr="0054441A">
              <w:rPr>
                <w:rFonts w:ascii="Arial Narrow" w:hAnsi="Arial Narrow"/>
                <w:sz w:val="20"/>
              </w:rPr>
              <w:t>L3</w:t>
            </w:r>
          </w:p>
        </w:tc>
        <w:tc>
          <w:tcPr>
            <w:tcW w:w="1018" w:type="dxa"/>
          </w:tcPr>
          <w:p w14:paraId="44D01F79" w14:textId="77777777" w:rsidR="001F2994" w:rsidRPr="0054441A" w:rsidRDefault="001F2994" w:rsidP="001F2994">
            <w:pPr>
              <w:rPr>
                <w:rFonts w:ascii="Arial Narrow" w:hAnsi="Arial Narrow"/>
                <w:sz w:val="20"/>
              </w:rPr>
            </w:pPr>
          </w:p>
        </w:tc>
        <w:tc>
          <w:tcPr>
            <w:tcW w:w="1701" w:type="dxa"/>
          </w:tcPr>
          <w:p w14:paraId="7F543DF8" w14:textId="77777777" w:rsidR="001F2994" w:rsidRPr="0054441A" w:rsidRDefault="001F2994" w:rsidP="001F2994">
            <w:pPr>
              <w:rPr>
                <w:rFonts w:ascii="Arial Narrow" w:hAnsi="Arial Narrow"/>
                <w:sz w:val="20"/>
              </w:rPr>
            </w:pPr>
            <w:r w:rsidRPr="0054441A">
              <w:rPr>
                <w:rFonts w:ascii="Arial Narrow" w:hAnsi="Arial Narrow"/>
                <w:sz w:val="20"/>
              </w:rPr>
              <w:t>siva</w:t>
            </w:r>
          </w:p>
        </w:tc>
      </w:tr>
      <w:tr w:rsidR="001F2994" w:rsidRPr="0054441A" w14:paraId="6BF41CF7" w14:textId="77777777" w:rsidTr="00BD1193">
        <w:tc>
          <w:tcPr>
            <w:tcW w:w="3369" w:type="dxa"/>
          </w:tcPr>
          <w:p w14:paraId="1A83EA53" w14:textId="77777777" w:rsidR="001F2994" w:rsidRPr="0054441A" w:rsidRDefault="001F2994" w:rsidP="001F2994">
            <w:pPr>
              <w:rPr>
                <w:rFonts w:ascii="Arial Narrow" w:hAnsi="Arial Narrow"/>
                <w:sz w:val="20"/>
              </w:rPr>
            </w:pPr>
          </w:p>
        </w:tc>
        <w:tc>
          <w:tcPr>
            <w:tcW w:w="1417" w:type="dxa"/>
          </w:tcPr>
          <w:p w14:paraId="51C14339" w14:textId="77777777" w:rsidR="001F2994" w:rsidRPr="0054441A" w:rsidRDefault="001F2994" w:rsidP="001F2994">
            <w:pPr>
              <w:rPr>
                <w:rFonts w:ascii="Arial Narrow" w:hAnsi="Arial Narrow"/>
                <w:sz w:val="20"/>
              </w:rPr>
            </w:pPr>
            <w:r w:rsidRPr="0054441A">
              <w:rPr>
                <w:rFonts w:ascii="Arial Narrow" w:hAnsi="Arial Narrow"/>
                <w:sz w:val="20"/>
              </w:rPr>
              <w:t>ničelni</w:t>
            </w:r>
          </w:p>
        </w:tc>
        <w:tc>
          <w:tcPr>
            <w:tcW w:w="1843" w:type="dxa"/>
          </w:tcPr>
          <w:p w14:paraId="7E3CD013" w14:textId="77777777" w:rsidR="001F2994" w:rsidRPr="0054441A" w:rsidRDefault="001F2994" w:rsidP="001F2994">
            <w:pPr>
              <w:rPr>
                <w:rFonts w:ascii="Arial Narrow" w:hAnsi="Arial Narrow"/>
                <w:sz w:val="20"/>
              </w:rPr>
            </w:pPr>
            <w:r w:rsidRPr="0054441A">
              <w:rPr>
                <w:rFonts w:ascii="Arial Narrow" w:hAnsi="Arial Narrow"/>
                <w:sz w:val="20"/>
              </w:rPr>
              <w:t>N</w:t>
            </w:r>
          </w:p>
        </w:tc>
        <w:tc>
          <w:tcPr>
            <w:tcW w:w="1018" w:type="dxa"/>
          </w:tcPr>
          <w:p w14:paraId="7E075818" w14:textId="77777777" w:rsidR="001F2994" w:rsidRPr="0054441A" w:rsidRDefault="001F2994" w:rsidP="001F2994">
            <w:pPr>
              <w:rPr>
                <w:rFonts w:ascii="Arial Narrow" w:hAnsi="Arial Narrow"/>
                <w:sz w:val="20"/>
              </w:rPr>
            </w:pPr>
          </w:p>
        </w:tc>
        <w:tc>
          <w:tcPr>
            <w:tcW w:w="1701" w:type="dxa"/>
          </w:tcPr>
          <w:p w14:paraId="7ACB7FD6" w14:textId="77777777" w:rsidR="001F2994" w:rsidRPr="0054441A" w:rsidRDefault="001F2994" w:rsidP="001F2994">
            <w:pPr>
              <w:rPr>
                <w:rFonts w:ascii="Arial Narrow" w:hAnsi="Arial Narrow"/>
                <w:sz w:val="20"/>
              </w:rPr>
            </w:pPr>
            <w:r w:rsidRPr="0054441A">
              <w:rPr>
                <w:rFonts w:ascii="Arial Narrow" w:hAnsi="Arial Narrow"/>
                <w:sz w:val="20"/>
              </w:rPr>
              <w:t>modra</w:t>
            </w:r>
          </w:p>
        </w:tc>
      </w:tr>
      <w:tr w:rsidR="001F2994" w:rsidRPr="0054441A" w14:paraId="7081BCBA" w14:textId="77777777" w:rsidTr="00BD1193">
        <w:tc>
          <w:tcPr>
            <w:tcW w:w="3369" w:type="dxa"/>
          </w:tcPr>
          <w:p w14:paraId="0F08230C" w14:textId="77777777" w:rsidR="001F2994" w:rsidRPr="0054441A" w:rsidRDefault="001F2994" w:rsidP="001F2994">
            <w:pPr>
              <w:rPr>
                <w:rFonts w:ascii="Arial Narrow" w:hAnsi="Arial Narrow"/>
                <w:sz w:val="20"/>
              </w:rPr>
            </w:pPr>
            <w:r w:rsidRPr="0054441A">
              <w:rPr>
                <w:rFonts w:ascii="Arial Narrow" w:hAnsi="Arial Narrow"/>
                <w:sz w:val="20"/>
              </w:rPr>
              <w:t>sistemi enosmerne napetosti</w:t>
            </w:r>
          </w:p>
        </w:tc>
        <w:tc>
          <w:tcPr>
            <w:tcW w:w="1417" w:type="dxa"/>
          </w:tcPr>
          <w:p w14:paraId="46354BD1" w14:textId="77777777" w:rsidR="001F2994" w:rsidRPr="0054441A" w:rsidRDefault="001F2994" w:rsidP="001F2994">
            <w:pPr>
              <w:rPr>
                <w:rFonts w:ascii="Arial Narrow" w:hAnsi="Arial Narrow"/>
                <w:sz w:val="20"/>
              </w:rPr>
            </w:pPr>
            <w:r w:rsidRPr="0054441A">
              <w:rPr>
                <w:rFonts w:ascii="Arial Narrow" w:hAnsi="Arial Narrow"/>
                <w:sz w:val="20"/>
              </w:rPr>
              <w:t>pozitiven</w:t>
            </w:r>
          </w:p>
        </w:tc>
        <w:tc>
          <w:tcPr>
            <w:tcW w:w="1843" w:type="dxa"/>
          </w:tcPr>
          <w:p w14:paraId="05AA5D35" w14:textId="77777777" w:rsidR="001F2994" w:rsidRPr="0054441A" w:rsidRDefault="001F2994" w:rsidP="001F2994">
            <w:pPr>
              <w:rPr>
                <w:rFonts w:ascii="Arial Narrow" w:hAnsi="Arial Narrow"/>
                <w:sz w:val="20"/>
              </w:rPr>
            </w:pPr>
            <w:r w:rsidRPr="0054441A">
              <w:rPr>
                <w:rFonts w:ascii="Arial Narrow" w:hAnsi="Arial Narrow"/>
                <w:sz w:val="20"/>
              </w:rPr>
              <w:t>L+</w:t>
            </w:r>
          </w:p>
        </w:tc>
        <w:tc>
          <w:tcPr>
            <w:tcW w:w="1018" w:type="dxa"/>
          </w:tcPr>
          <w:p w14:paraId="73C66A48" w14:textId="77777777" w:rsidR="001F2994" w:rsidRPr="0054441A" w:rsidRDefault="001F2994" w:rsidP="001F2994">
            <w:pPr>
              <w:rPr>
                <w:rFonts w:ascii="Arial Narrow" w:hAnsi="Arial Narrow"/>
                <w:sz w:val="20"/>
              </w:rPr>
            </w:pPr>
            <w:r w:rsidRPr="0054441A">
              <w:rPr>
                <w:rFonts w:ascii="Arial Narrow" w:hAnsi="Arial Narrow"/>
                <w:sz w:val="20"/>
              </w:rPr>
              <w:t>+</w:t>
            </w:r>
          </w:p>
        </w:tc>
        <w:tc>
          <w:tcPr>
            <w:tcW w:w="1701" w:type="dxa"/>
          </w:tcPr>
          <w:p w14:paraId="1DE8368F" w14:textId="77777777" w:rsidR="001F2994" w:rsidRPr="0054441A" w:rsidRDefault="001F2994" w:rsidP="001F2994">
            <w:pPr>
              <w:rPr>
                <w:rFonts w:ascii="Arial Narrow" w:hAnsi="Arial Narrow"/>
                <w:sz w:val="20"/>
              </w:rPr>
            </w:pPr>
            <w:r w:rsidRPr="0054441A">
              <w:rPr>
                <w:rFonts w:ascii="Arial Narrow" w:hAnsi="Arial Narrow"/>
                <w:sz w:val="20"/>
              </w:rPr>
              <w:t>rdeča</w:t>
            </w:r>
          </w:p>
        </w:tc>
      </w:tr>
      <w:tr w:rsidR="001F2994" w:rsidRPr="0054441A" w14:paraId="21FEF312" w14:textId="77777777" w:rsidTr="00BD1193">
        <w:tc>
          <w:tcPr>
            <w:tcW w:w="3369" w:type="dxa"/>
          </w:tcPr>
          <w:p w14:paraId="3C320EED" w14:textId="77777777" w:rsidR="001F2994" w:rsidRPr="0054441A" w:rsidRDefault="001F2994" w:rsidP="001F2994">
            <w:pPr>
              <w:rPr>
                <w:rFonts w:ascii="Arial Narrow" w:hAnsi="Arial Narrow"/>
                <w:sz w:val="20"/>
              </w:rPr>
            </w:pPr>
          </w:p>
        </w:tc>
        <w:tc>
          <w:tcPr>
            <w:tcW w:w="1417" w:type="dxa"/>
          </w:tcPr>
          <w:p w14:paraId="67736E8A" w14:textId="77777777" w:rsidR="001F2994" w:rsidRPr="0054441A" w:rsidRDefault="001F2994" w:rsidP="001F2994">
            <w:pPr>
              <w:rPr>
                <w:rFonts w:ascii="Arial Narrow" w:hAnsi="Arial Narrow"/>
                <w:sz w:val="20"/>
              </w:rPr>
            </w:pPr>
            <w:r w:rsidRPr="0054441A">
              <w:rPr>
                <w:rFonts w:ascii="Arial Narrow" w:hAnsi="Arial Narrow"/>
                <w:sz w:val="20"/>
              </w:rPr>
              <w:t>negativen</w:t>
            </w:r>
          </w:p>
        </w:tc>
        <w:tc>
          <w:tcPr>
            <w:tcW w:w="1843" w:type="dxa"/>
          </w:tcPr>
          <w:p w14:paraId="5264992C" w14:textId="77777777" w:rsidR="001F2994" w:rsidRPr="0054441A" w:rsidRDefault="001F2994" w:rsidP="001F2994">
            <w:pPr>
              <w:rPr>
                <w:rFonts w:ascii="Arial Narrow" w:hAnsi="Arial Narrow"/>
                <w:sz w:val="20"/>
              </w:rPr>
            </w:pPr>
            <w:r w:rsidRPr="0054441A">
              <w:rPr>
                <w:rFonts w:ascii="Arial Narrow" w:hAnsi="Arial Narrow"/>
                <w:sz w:val="20"/>
              </w:rPr>
              <w:t>L-</w:t>
            </w:r>
          </w:p>
        </w:tc>
        <w:tc>
          <w:tcPr>
            <w:tcW w:w="1018" w:type="dxa"/>
          </w:tcPr>
          <w:p w14:paraId="7854FC2E" w14:textId="77777777" w:rsidR="001F2994" w:rsidRPr="0054441A" w:rsidRDefault="001F2994" w:rsidP="001F2994">
            <w:pPr>
              <w:rPr>
                <w:rFonts w:ascii="Arial Narrow" w:hAnsi="Arial Narrow"/>
                <w:sz w:val="20"/>
              </w:rPr>
            </w:pPr>
            <w:r w:rsidRPr="0054441A">
              <w:rPr>
                <w:rFonts w:ascii="Arial Narrow" w:hAnsi="Arial Narrow"/>
                <w:sz w:val="20"/>
              </w:rPr>
              <w:t>–</w:t>
            </w:r>
          </w:p>
        </w:tc>
        <w:tc>
          <w:tcPr>
            <w:tcW w:w="1701" w:type="dxa"/>
          </w:tcPr>
          <w:p w14:paraId="6F5B70B0" w14:textId="77777777" w:rsidR="001F2994" w:rsidRPr="0054441A" w:rsidRDefault="001F2994" w:rsidP="001F2994">
            <w:pPr>
              <w:rPr>
                <w:rFonts w:ascii="Arial Narrow" w:hAnsi="Arial Narrow"/>
                <w:sz w:val="20"/>
              </w:rPr>
            </w:pPr>
            <w:r w:rsidRPr="0054441A">
              <w:rPr>
                <w:rFonts w:ascii="Arial Narrow" w:hAnsi="Arial Narrow"/>
                <w:sz w:val="20"/>
              </w:rPr>
              <w:t>črna</w:t>
            </w:r>
          </w:p>
        </w:tc>
      </w:tr>
      <w:tr w:rsidR="001F2994" w:rsidRPr="0054441A" w14:paraId="78C64CA0" w14:textId="77777777" w:rsidTr="00BD1193">
        <w:tc>
          <w:tcPr>
            <w:tcW w:w="3369" w:type="dxa"/>
          </w:tcPr>
          <w:p w14:paraId="4CBFB901" w14:textId="77777777" w:rsidR="001F2994" w:rsidRPr="0054441A" w:rsidRDefault="001F2994" w:rsidP="001F2994">
            <w:pPr>
              <w:rPr>
                <w:rFonts w:ascii="Arial Narrow" w:hAnsi="Arial Narrow"/>
                <w:sz w:val="20"/>
              </w:rPr>
            </w:pPr>
          </w:p>
        </w:tc>
        <w:tc>
          <w:tcPr>
            <w:tcW w:w="1417" w:type="dxa"/>
          </w:tcPr>
          <w:p w14:paraId="72292F6E" w14:textId="77777777" w:rsidR="001F2994" w:rsidRPr="0054441A" w:rsidRDefault="001F2994" w:rsidP="001F2994">
            <w:pPr>
              <w:rPr>
                <w:rFonts w:ascii="Arial Narrow" w:hAnsi="Arial Narrow"/>
                <w:sz w:val="20"/>
              </w:rPr>
            </w:pPr>
            <w:r w:rsidRPr="0054441A">
              <w:rPr>
                <w:rFonts w:ascii="Arial Narrow" w:hAnsi="Arial Narrow"/>
                <w:sz w:val="20"/>
              </w:rPr>
              <w:t>ničelni</w:t>
            </w:r>
          </w:p>
        </w:tc>
        <w:tc>
          <w:tcPr>
            <w:tcW w:w="1843" w:type="dxa"/>
          </w:tcPr>
          <w:p w14:paraId="310D8786" w14:textId="77777777" w:rsidR="001F2994" w:rsidRPr="0054441A" w:rsidRDefault="001F2994" w:rsidP="001F2994">
            <w:pPr>
              <w:rPr>
                <w:rFonts w:ascii="Arial Narrow" w:hAnsi="Arial Narrow"/>
                <w:sz w:val="20"/>
              </w:rPr>
            </w:pPr>
            <w:r w:rsidRPr="0054441A">
              <w:rPr>
                <w:rFonts w:ascii="Arial Narrow" w:hAnsi="Arial Narrow"/>
                <w:sz w:val="20"/>
              </w:rPr>
              <w:t>M</w:t>
            </w:r>
          </w:p>
        </w:tc>
        <w:tc>
          <w:tcPr>
            <w:tcW w:w="1018" w:type="dxa"/>
          </w:tcPr>
          <w:p w14:paraId="6F14DD31" w14:textId="77777777" w:rsidR="001F2994" w:rsidRPr="0054441A" w:rsidRDefault="001F2994" w:rsidP="001F2994">
            <w:pPr>
              <w:rPr>
                <w:rFonts w:ascii="Arial Narrow" w:hAnsi="Arial Narrow"/>
                <w:sz w:val="20"/>
              </w:rPr>
            </w:pPr>
          </w:p>
        </w:tc>
        <w:tc>
          <w:tcPr>
            <w:tcW w:w="1701" w:type="dxa"/>
          </w:tcPr>
          <w:p w14:paraId="0E76A5E0" w14:textId="77777777" w:rsidR="001F2994" w:rsidRPr="0054441A" w:rsidRDefault="001F2994" w:rsidP="001F2994">
            <w:pPr>
              <w:rPr>
                <w:rFonts w:ascii="Arial Narrow" w:hAnsi="Arial Narrow"/>
                <w:sz w:val="20"/>
              </w:rPr>
            </w:pPr>
            <w:r w:rsidRPr="0054441A">
              <w:rPr>
                <w:rFonts w:ascii="Arial Narrow" w:hAnsi="Arial Narrow"/>
                <w:sz w:val="20"/>
              </w:rPr>
              <w:t>modra</w:t>
            </w:r>
          </w:p>
        </w:tc>
      </w:tr>
      <w:tr w:rsidR="001F2994" w:rsidRPr="0054441A" w14:paraId="6B17483A" w14:textId="77777777" w:rsidTr="00BD1193">
        <w:tc>
          <w:tcPr>
            <w:tcW w:w="3369" w:type="dxa"/>
          </w:tcPr>
          <w:p w14:paraId="6A76968D" w14:textId="77777777" w:rsidR="001F2994" w:rsidRPr="0054441A" w:rsidRDefault="001F2994" w:rsidP="00E00691">
            <w:pPr>
              <w:jc w:val="left"/>
              <w:rPr>
                <w:rFonts w:ascii="Arial Narrow" w:hAnsi="Arial Narrow"/>
                <w:sz w:val="20"/>
              </w:rPr>
            </w:pPr>
            <w:r w:rsidRPr="0054441A">
              <w:rPr>
                <w:rFonts w:ascii="Arial Narrow" w:hAnsi="Arial Narrow"/>
                <w:sz w:val="20"/>
              </w:rPr>
              <w:t>ozemljilni in ničelni v sistemih TN-C</w:t>
            </w:r>
          </w:p>
        </w:tc>
        <w:tc>
          <w:tcPr>
            <w:tcW w:w="1417" w:type="dxa"/>
          </w:tcPr>
          <w:p w14:paraId="627A85F3" w14:textId="77777777" w:rsidR="001F2994" w:rsidRPr="0054441A" w:rsidRDefault="001F2994" w:rsidP="00E00691">
            <w:pPr>
              <w:jc w:val="left"/>
              <w:rPr>
                <w:rFonts w:ascii="Arial Narrow" w:hAnsi="Arial Narrow"/>
                <w:sz w:val="20"/>
              </w:rPr>
            </w:pPr>
          </w:p>
        </w:tc>
        <w:tc>
          <w:tcPr>
            <w:tcW w:w="1843" w:type="dxa"/>
          </w:tcPr>
          <w:p w14:paraId="1171963E" w14:textId="77777777" w:rsidR="001F2994" w:rsidRPr="0054441A" w:rsidRDefault="001F2994" w:rsidP="00E00691">
            <w:pPr>
              <w:jc w:val="left"/>
              <w:rPr>
                <w:rFonts w:ascii="Arial Narrow" w:hAnsi="Arial Narrow"/>
                <w:sz w:val="20"/>
              </w:rPr>
            </w:pPr>
            <w:r w:rsidRPr="0054441A">
              <w:rPr>
                <w:rFonts w:ascii="Arial Narrow" w:hAnsi="Arial Narrow"/>
                <w:sz w:val="20"/>
              </w:rPr>
              <w:t>PEN</w:t>
            </w:r>
          </w:p>
        </w:tc>
        <w:tc>
          <w:tcPr>
            <w:tcW w:w="1018" w:type="dxa"/>
          </w:tcPr>
          <w:p w14:paraId="4D9D8FA1" w14:textId="77777777" w:rsidR="001F2994" w:rsidRPr="0054441A" w:rsidRDefault="001F2994" w:rsidP="00E00691">
            <w:pPr>
              <w:jc w:val="left"/>
              <w:rPr>
                <w:rFonts w:ascii="Arial Narrow" w:hAnsi="Arial Narrow"/>
                <w:sz w:val="20"/>
              </w:rPr>
            </w:pPr>
          </w:p>
        </w:tc>
        <w:tc>
          <w:tcPr>
            <w:tcW w:w="1701" w:type="dxa"/>
          </w:tcPr>
          <w:p w14:paraId="309BFBCA" w14:textId="77777777" w:rsidR="001F2994" w:rsidRPr="0054441A" w:rsidRDefault="001F2994" w:rsidP="00E00691">
            <w:pPr>
              <w:jc w:val="left"/>
              <w:rPr>
                <w:rFonts w:ascii="Arial Narrow" w:hAnsi="Arial Narrow"/>
                <w:sz w:val="20"/>
              </w:rPr>
            </w:pPr>
            <w:r w:rsidRPr="0054441A">
              <w:rPr>
                <w:rFonts w:ascii="Arial Narrow" w:hAnsi="Arial Narrow"/>
                <w:sz w:val="20"/>
              </w:rPr>
              <w:t>zelena /</w:t>
            </w:r>
            <w:r w:rsidRPr="0054441A">
              <w:rPr>
                <w:rFonts w:ascii="Arial Narrow" w:hAnsi="Arial Narrow"/>
                <w:sz w:val="20"/>
              </w:rPr>
              <w:br/>
              <w:t>rumena</w:t>
            </w:r>
          </w:p>
        </w:tc>
      </w:tr>
      <w:tr w:rsidR="001F2994" w:rsidRPr="0054441A" w14:paraId="3A56EE79" w14:textId="77777777" w:rsidTr="00BD1193">
        <w:tc>
          <w:tcPr>
            <w:tcW w:w="3369" w:type="dxa"/>
          </w:tcPr>
          <w:p w14:paraId="773ABCB9" w14:textId="77777777" w:rsidR="001F2994" w:rsidRPr="0054441A" w:rsidRDefault="001F2994" w:rsidP="00E00691">
            <w:pPr>
              <w:jc w:val="left"/>
              <w:rPr>
                <w:rFonts w:ascii="Arial Narrow" w:hAnsi="Arial Narrow"/>
                <w:sz w:val="20"/>
              </w:rPr>
            </w:pPr>
            <w:r w:rsidRPr="0054441A">
              <w:rPr>
                <w:rFonts w:ascii="Arial Narrow" w:hAnsi="Arial Narrow"/>
                <w:sz w:val="20"/>
              </w:rPr>
              <w:t>zaščitne ozemljitve</w:t>
            </w:r>
          </w:p>
        </w:tc>
        <w:tc>
          <w:tcPr>
            <w:tcW w:w="1417" w:type="dxa"/>
          </w:tcPr>
          <w:p w14:paraId="2366F587" w14:textId="77777777" w:rsidR="001F2994" w:rsidRPr="0054441A" w:rsidRDefault="001F2994" w:rsidP="00E00691">
            <w:pPr>
              <w:jc w:val="left"/>
              <w:rPr>
                <w:rFonts w:ascii="Arial Narrow" w:hAnsi="Arial Narrow"/>
                <w:sz w:val="20"/>
              </w:rPr>
            </w:pPr>
          </w:p>
        </w:tc>
        <w:tc>
          <w:tcPr>
            <w:tcW w:w="1843" w:type="dxa"/>
          </w:tcPr>
          <w:p w14:paraId="3FE5FA4F" w14:textId="77777777" w:rsidR="001F2994" w:rsidRPr="0054441A" w:rsidRDefault="001F2994" w:rsidP="00E00691">
            <w:pPr>
              <w:jc w:val="left"/>
              <w:rPr>
                <w:rFonts w:ascii="Arial Narrow" w:hAnsi="Arial Narrow"/>
                <w:sz w:val="20"/>
              </w:rPr>
            </w:pPr>
            <w:r w:rsidRPr="0054441A">
              <w:rPr>
                <w:rFonts w:ascii="Arial Narrow" w:hAnsi="Arial Narrow"/>
                <w:sz w:val="20"/>
              </w:rPr>
              <w:t>PE</w:t>
            </w:r>
          </w:p>
        </w:tc>
        <w:tc>
          <w:tcPr>
            <w:tcW w:w="1018" w:type="dxa"/>
          </w:tcPr>
          <w:p w14:paraId="74C0805D" w14:textId="77777777" w:rsidR="001F2994" w:rsidRPr="0054441A" w:rsidRDefault="001F2994" w:rsidP="00E00691">
            <w:pPr>
              <w:jc w:val="left"/>
              <w:rPr>
                <w:rFonts w:ascii="Arial Narrow" w:hAnsi="Arial Narrow"/>
                <w:sz w:val="20"/>
              </w:rPr>
            </w:pPr>
          </w:p>
        </w:tc>
        <w:tc>
          <w:tcPr>
            <w:tcW w:w="1701" w:type="dxa"/>
          </w:tcPr>
          <w:p w14:paraId="18095D8F" w14:textId="77777777" w:rsidR="001F2994" w:rsidRPr="0054441A" w:rsidRDefault="001F2994" w:rsidP="00E00691">
            <w:pPr>
              <w:jc w:val="left"/>
              <w:rPr>
                <w:rFonts w:ascii="Arial Narrow" w:hAnsi="Arial Narrow"/>
                <w:sz w:val="20"/>
              </w:rPr>
            </w:pPr>
            <w:r w:rsidRPr="0054441A">
              <w:rPr>
                <w:rFonts w:ascii="Arial Narrow" w:hAnsi="Arial Narrow"/>
                <w:sz w:val="20"/>
              </w:rPr>
              <w:t>zelena /</w:t>
            </w:r>
            <w:r w:rsidRPr="0054441A">
              <w:rPr>
                <w:rFonts w:ascii="Arial Narrow" w:hAnsi="Arial Narrow"/>
                <w:sz w:val="20"/>
              </w:rPr>
              <w:br/>
              <w:t>rumena</w:t>
            </w:r>
          </w:p>
        </w:tc>
      </w:tr>
      <w:tr w:rsidR="001F2994" w:rsidRPr="0054441A" w14:paraId="19CA053C" w14:textId="77777777" w:rsidTr="00BD1193">
        <w:tc>
          <w:tcPr>
            <w:tcW w:w="3369" w:type="dxa"/>
          </w:tcPr>
          <w:p w14:paraId="34076249" w14:textId="77777777" w:rsidR="001F2994" w:rsidRPr="0054441A" w:rsidRDefault="001F2994" w:rsidP="00E00691">
            <w:pPr>
              <w:jc w:val="left"/>
              <w:rPr>
                <w:rFonts w:ascii="Arial Narrow" w:hAnsi="Arial Narrow"/>
                <w:sz w:val="20"/>
              </w:rPr>
            </w:pPr>
            <w:r w:rsidRPr="0054441A">
              <w:rPr>
                <w:rFonts w:ascii="Arial Narrow" w:hAnsi="Arial Narrow"/>
                <w:sz w:val="20"/>
              </w:rPr>
              <w:t>Zemlja</w:t>
            </w:r>
          </w:p>
        </w:tc>
        <w:tc>
          <w:tcPr>
            <w:tcW w:w="1417" w:type="dxa"/>
          </w:tcPr>
          <w:p w14:paraId="1A526B8E" w14:textId="77777777" w:rsidR="001F2994" w:rsidRPr="0054441A" w:rsidRDefault="001F2994" w:rsidP="00E00691">
            <w:pPr>
              <w:jc w:val="left"/>
              <w:rPr>
                <w:rFonts w:ascii="Arial Narrow" w:hAnsi="Arial Narrow"/>
                <w:sz w:val="20"/>
              </w:rPr>
            </w:pPr>
          </w:p>
        </w:tc>
        <w:tc>
          <w:tcPr>
            <w:tcW w:w="1843" w:type="dxa"/>
          </w:tcPr>
          <w:p w14:paraId="66F4E2AD" w14:textId="77777777" w:rsidR="001F2994" w:rsidRPr="0054441A" w:rsidRDefault="001F2994" w:rsidP="00E00691">
            <w:pPr>
              <w:jc w:val="left"/>
              <w:rPr>
                <w:rFonts w:ascii="Arial Narrow" w:hAnsi="Arial Narrow"/>
                <w:sz w:val="20"/>
              </w:rPr>
            </w:pPr>
            <w:r w:rsidRPr="0054441A">
              <w:rPr>
                <w:rFonts w:ascii="Arial Narrow" w:hAnsi="Arial Narrow"/>
                <w:sz w:val="20"/>
              </w:rPr>
              <w:t>E</w:t>
            </w:r>
          </w:p>
        </w:tc>
        <w:tc>
          <w:tcPr>
            <w:tcW w:w="1018" w:type="dxa"/>
          </w:tcPr>
          <w:p w14:paraId="5BA8FA9C" w14:textId="77777777" w:rsidR="001F2994" w:rsidRPr="0054441A" w:rsidRDefault="001F2994" w:rsidP="00E00691">
            <w:pPr>
              <w:jc w:val="left"/>
              <w:rPr>
                <w:rFonts w:ascii="Arial Narrow" w:hAnsi="Arial Narrow"/>
                <w:sz w:val="20"/>
              </w:rPr>
            </w:pPr>
          </w:p>
        </w:tc>
        <w:tc>
          <w:tcPr>
            <w:tcW w:w="1701" w:type="dxa"/>
          </w:tcPr>
          <w:p w14:paraId="7CA324DC" w14:textId="77777777" w:rsidR="001F2994" w:rsidRPr="0054441A" w:rsidRDefault="001F2994" w:rsidP="00E00691">
            <w:pPr>
              <w:jc w:val="left"/>
              <w:rPr>
                <w:rFonts w:ascii="Arial Narrow" w:hAnsi="Arial Narrow"/>
                <w:sz w:val="20"/>
              </w:rPr>
            </w:pPr>
            <w:r w:rsidRPr="0054441A">
              <w:rPr>
                <w:rFonts w:ascii="Arial Narrow" w:hAnsi="Arial Narrow"/>
                <w:sz w:val="20"/>
              </w:rPr>
              <w:t xml:space="preserve">črna / </w:t>
            </w:r>
            <w:r w:rsidRPr="0054441A">
              <w:rPr>
                <w:rFonts w:ascii="Arial Narrow" w:hAnsi="Arial Narrow"/>
                <w:sz w:val="20"/>
              </w:rPr>
              <w:br/>
              <w:t>svetlo modra</w:t>
            </w:r>
          </w:p>
        </w:tc>
      </w:tr>
    </w:tbl>
    <w:p w14:paraId="76378544" w14:textId="77777777" w:rsidR="001F2994" w:rsidRPr="0054441A" w:rsidRDefault="001F2994" w:rsidP="001F2994">
      <w:pPr>
        <w:rPr>
          <w:rFonts w:ascii="Arial Narrow" w:hAnsi="Arial Narrow"/>
        </w:rPr>
      </w:pPr>
    </w:p>
    <w:p w14:paraId="4B0083EE" w14:textId="77777777" w:rsidR="001F2994" w:rsidRPr="0054441A" w:rsidRDefault="001F2994" w:rsidP="001F2994">
      <w:pPr>
        <w:rPr>
          <w:rFonts w:ascii="Arial Narrow" w:hAnsi="Arial Narrow"/>
        </w:rPr>
      </w:pPr>
    </w:p>
    <w:p w14:paraId="6DD20F9C" w14:textId="0CAA501E" w:rsidR="001F2994" w:rsidRPr="0054441A" w:rsidRDefault="001F2994" w:rsidP="00A65A01">
      <w:pPr>
        <w:pStyle w:val="Naslov2"/>
        <w:rPr>
          <w:rFonts w:ascii="Arial Narrow" w:hAnsi="Arial Narrow"/>
          <w:lang w:val="sl-SI"/>
        </w:rPr>
      </w:pPr>
      <w:bookmarkStart w:id="64" w:name="_Toc57796014"/>
      <w:bookmarkStart w:id="65" w:name="_Toc57970458"/>
      <w:bookmarkStart w:id="66" w:name="_Toc74123333"/>
      <w:r w:rsidRPr="0054441A">
        <w:rPr>
          <w:rFonts w:ascii="Arial Narrow" w:hAnsi="Arial Narrow"/>
          <w:lang w:val="sl-SI"/>
        </w:rPr>
        <w:t>Označevanje</w:t>
      </w:r>
      <w:bookmarkEnd w:id="64"/>
      <w:bookmarkEnd w:id="65"/>
      <w:bookmarkEnd w:id="66"/>
    </w:p>
    <w:p w14:paraId="7CD0352F" w14:textId="77777777" w:rsidR="000A5CE9" w:rsidRPr="0054441A" w:rsidRDefault="000A5CE9" w:rsidP="000A5CE9">
      <w:pPr>
        <w:rPr>
          <w:rFonts w:ascii="Arial Narrow" w:hAnsi="Arial Narrow"/>
        </w:rPr>
      </w:pPr>
    </w:p>
    <w:p w14:paraId="2EADBED2" w14:textId="77777777" w:rsidR="001F2994" w:rsidRPr="0054441A" w:rsidRDefault="001F2994" w:rsidP="001F2994">
      <w:pPr>
        <w:rPr>
          <w:rFonts w:ascii="Arial Narrow" w:hAnsi="Arial Narrow"/>
        </w:rPr>
      </w:pPr>
      <w:r w:rsidRPr="0054441A">
        <w:rPr>
          <w:rFonts w:ascii="Arial Narrow" w:hAnsi="Arial Narrow"/>
        </w:rPr>
        <w:t xml:space="preserve">Oznake elementov morajo biti usklajene z internimi tehničnimi standardi naročnika. Navodila za označevanje bo izvajalec prejel po podpisu pogodbe. Vsi opozorilni napisi, ki so potrebni za varno obratovanje, morajo biti enotno oblikovani, nameščeni na vidnih mestih in obvezno v slovenščini. </w:t>
      </w:r>
    </w:p>
    <w:p w14:paraId="5A7E4E89" w14:textId="77777777" w:rsidR="001F2994" w:rsidRPr="0054441A" w:rsidRDefault="001F2994" w:rsidP="001F2994">
      <w:pPr>
        <w:rPr>
          <w:rFonts w:ascii="Arial Narrow" w:hAnsi="Arial Narrow"/>
        </w:rPr>
      </w:pPr>
      <w:r w:rsidRPr="0054441A">
        <w:rPr>
          <w:rFonts w:ascii="Arial Narrow" w:hAnsi="Arial Narrow"/>
        </w:rPr>
        <w:t>Vsak pomembnejši del opreme, mora biti na vidnem mestu opremljen s trajno obstojno napisno ploščico. Predlog napisnih ploščic in njihove dimenzije, so stvar pregleda in odobritve naročnika. Vsaka kabelska ali žična povezava, mora biti na obeh koncih ustrezno označena in skladna z oznakami iz kabelskih list ali risb.</w:t>
      </w:r>
    </w:p>
    <w:p w14:paraId="3A97CC37" w14:textId="77777777" w:rsidR="001F2994" w:rsidRPr="0054441A" w:rsidRDefault="001F2994" w:rsidP="001F2994">
      <w:pPr>
        <w:rPr>
          <w:rFonts w:ascii="Arial Narrow" w:hAnsi="Arial Narrow"/>
        </w:rPr>
      </w:pPr>
    </w:p>
    <w:p w14:paraId="3323D969" w14:textId="5458D2F1" w:rsidR="001F2994" w:rsidRPr="0054441A" w:rsidRDefault="001F2994" w:rsidP="001F2994">
      <w:pPr>
        <w:rPr>
          <w:rFonts w:ascii="Arial Narrow" w:hAnsi="Arial Narrow"/>
        </w:rPr>
      </w:pPr>
    </w:p>
    <w:p w14:paraId="7C25D29C" w14:textId="5CC3A061" w:rsidR="00723F79" w:rsidRPr="0054441A" w:rsidRDefault="00723F79" w:rsidP="00723F79">
      <w:pPr>
        <w:pStyle w:val="Naslov2"/>
        <w:rPr>
          <w:rFonts w:ascii="Arial Narrow" w:hAnsi="Arial Narrow"/>
          <w:lang w:val="sl-SI"/>
        </w:rPr>
      </w:pPr>
      <w:bookmarkStart w:id="67" w:name="_Toc74123334"/>
      <w:r w:rsidRPr="0054441A">
        <w:rPr>
          <w:rFonts w:ascii="Arial Narrow" w:hAnsi="Arial Narrow"/>
          <w:lang w:val="sl-SI"/>
        </w:rPr>
        <w:t>Priključne sponke</w:t>
      </w:r>
      <w:bookmarkEnd w:id="67"/>
    </w:p>
    <w:p w14:paraId="57EC9CB4" w14:textId="77777777" w:rsidR="00723F79" w:rsidRPr="0054441A" w:rsidRDefault="00723F79" w:rsidP="00723F79">
      <w:pPr>
        <w:rPr>
          <w:rFonts w:ascii="Arial Narrow" w:hAnsi="Arial Narrow"/>
        </w:rPr>
      </w:pPr>
    </w:p>
    <w:p w14:paraId="6EA14E33" w14:textId="0919444F" w:rsidR="00723F79" w:rsidRPr="0054441A" w:rsidRDefault="00723F79" w:rsidP="00723F79">
      <w:pPr>
        <w:rPr>
          <w:rFonts w:ascii="Arial Narrow" w:hAnsi="Arial Narrow"/>
        </w:rPr>
      </w:pPr>
      <w:r w:rsidRPr="0054441A">
        <w:rPr>
          <w:rFonts w:ascii="Arial Narrow" w:hAnsi="Arial Narrow"/>
        </w:rPr>
        <w:t>Dobavitelj mora dobaviti ustrezne dolžine kablov za povezave med elementi telefonskega sistema in ostalimi telekomunikacijskimi napravami za ustrezne priključne sponke in delilnike (</w:t>
      </w:r>
      <w:proofErr w:type="spellStart"/>
      <w:r w:rsidRPr="0054441A">
        <w:rPr>
          <w:rFonts w:ascii="Arial Narrow" w:hAnsi="Arial Narrow"/>
        </w:rPr>
        <w:t>patch</w:t>
      </w:r>
      <w:proofErr w:type="spellEnd"/>
      <w:r w:rsidRPr="0054441A">
        <w:rPr>
          <w:rFonts w:ascii="Arial Narrow" w:hAnsi="Arial Narrow"/>
        </w:rPr>
        <w:t xml:space="preserve"> panel</w:t>
      </w:r>
      <w:r w:rsidR="00920F86" w:rsidRPr="0054441A">
        <w:rPr>
          <w:rFonts w:ascii="Arial Narrow" w:hAnsi="Arial Narrow"/>
        </w:rPr>
        <w:t>e</w:t>
      </w:r>
      <w:r w:rsidRPr="0054441A">
        <w:rPr>
          <w:rFonts w:ascii="Arial Narrow" w:hAnsi="Arial Narrow"/>
        </w:rPr>
        <w:t>) oziroma Krone letvice. Priključne sponke morajo biti pravilno površinsko zaščitene proti oksidaciji in kvarnim pojavom elektrolize. Vsi priključki morajo biti trajno in pravilno označeni.</w:t>
      </w:r>
    </w:p>
    <w:p w14:paraId="713360ED" w14:textId="6CE79A7A" w:rsidR="00903996" w:rsidRPr="0054441A" w:rsidRDefault="00903996" w:rsidP="00723F79">
      <w:pPr>
        <w:rPr>
          <w:rFonts w:ascii="Arial Narrow" w:hAnsi="Arial Narrow"/>
        </w:rPr>
      </w:pPr>
    </w:p>
    <w:p w14:paraId="0C1E2D7D" w14:textId="77777777" w:rsidR="00E63D25" w:rsidRPr="0054441A" w:rsidRDefault="00E63D25" w:rsidP="00723F79">
      <w:pPr>
        <w:rPr>
          <w:rFonts w:ascii="Arial Narrow" w:hAnsi="Arial Narrow"/>
        </w:rPr>
      </w:pPr>
    </w:p>
    <w:p w14:paraId="22E1C6BC" w14:textId="6ABA75C6" w:rsidR="00903996" w:rsidRPr="0054441A" w:rsidRDefault="00903996" w:rsidP="00903996">
      <w:pPr>
        <w:pStyle w:val="Naslov2"/>
        <w:rPr>
          <w:rFonts w:ascii="Arial Narrow" w:hAnsi="Arial Narrow"/>
          <w:lang w:val="sl-SI"/>
        </w:rPr>
      </w:pPr>
      <w:bookmarkStart w:id="68" w:name="_Toc57796019"/>
      <w:bookmarkStart w:id="69" w:name="_Toc57970463"/>
      <w:bookmarkStart w:id="70" w:name="_Toc74123335"/>
      <w:r w:rsidRPr="0054441A">
        <w:rPr>
          <w:rFonts w:ascii="Arial Narrow" w:hAnsi="Arial Narrow"/>
          <w:lang w:val="sl-SI"/>
        </w:rPr>
        <w:t>Ozemljitev naprav</w:t>
      </w:r>
      <w:bookmarkEnd w:id="68"/>
      <w:bookmarkEnd w:id="69"/>
      <w:bookmarkEnd w:id="70"/>
    </w:p>
    <w:p w14:paraId="0E450D97" w14:textId="77777777" w:rsidR="00102396" w:rsidRPr="0054441A" w:rsidRDefault="00102396" w:rsidP="00102396">
      <w:pPr>
        <w:rPr>
          <w:rFonts w:ascii="Arial Narrow" w:hAnsi="Arial Narrow"/>
        </w:rPr>
      </w:pPr>
    </w:p>
    <w:p w14:paraId="17D994E7" w14:textId="311834FA" w:rsidR="00400A30" w:rsidRDefault="00903996" w:rsidP="00400A30">
      <w:pPr>
        <w:rPr>
          <w:rFonts w:ascii="Arial Narrow" w:hAnsi="Arial Narrow"/>
        </w:rPr>
      </w:pPr>
      <w:r w:rsidRPr="0054441A">
        <w:rPr>
          <w:rFonts w:ascii="Arial Narrow" w:hAnsi="Arial Narrow"/>
        </w:rPr>
        <w:t xml:space="preserve">Vsi neaktivni kovinski deli električnih naprav (ohišja, </w:t>
      </w:r>
      <w:proofErr w:type="spellStart"/>
      <w:r w:rsidRPr="0054441A">
        <w:rPr>
          <w:rFonts w:ascii="Arial Narrow" w:hAnsi="Arial Narrow"/>
        </w:rPr>
        <w:t>oklopi</w:t>
      </w:r>
      <w:proofErr w:type="spellEnd"/>
      <w:r w:rsidRPr="0054441A">
        <w:rPr>
          <w:rFonts w:ascii="Arial Narrow" w:hAnsi="Arial Narrow"/>
        </w:rPr>
        <w:t xml:space="preserve"> kablov, okrovi, kovinske kabelske police, nosilne jeklen</w:t>
      </w:r>
      <w:r w:rsidR="00920F86" w:rsidRPr="0054441A">
        <w:rPr>
          <w:rFonts w:ascii="Arial Narrow" w:hAnsi="Arial Narrow"/>
        </w:rPr>
        <w:t>e</w:t>
      </w:r>
      <w:r w:rsidRPr="0054441A">
        <w:rPr>
          <w:rFonts w:ascii="Arial Narrow" w:hAnsi="Arial Narrow"/>
        </w:rPr>
        <w:t xml:space="preserve"> konstrukcije) morajo biti učinkovito povezani z ozemljitvijo objekta. Kovinska ohišja omar se posamično (radialno) povežejo z ozemljilnim sistemom objekta z bakreno pletenico preseka 35mm2, vse omare morajo biti opremljene z bakreno ozemljitveno zbiralko, ki je prav tako povezana z ozemljilnim sistemom objekta.</w:t>
      </w:r>
    </w:p>
    <w:p w14:paraId="08B53377" w14:textId="2A840B23" w:rsidR="0054441A" w:rsidRDefault="0054441A" w:rsidP="00400A30">
      <w:pPr>
        <w:rPr>
          <w:rFonts w:ascii="Arial Narrow" w:hAnsi="Arial Narrow"/>
        </w:rPr>
      </w:pPr>
    </w:p>
    <w:p w14:paraId="26AC0C51" w14:textId="77777777" w:rsidR="0054441A" w:rsidRPr="0054441A" w:rsidRDefault="0054441A" w:rsidP="00400A30">
      <w:pPr>
        <w:rPr>
          <w:rFonts w:ascii="Arial Narrow" w:hAnsi="Arial Narrow"/>
        </w:rPr>
      </w:pPr>
    </w:p>
    <w:p w14:paraId="01585389" w14:textId="473CBBAC" w:rsidR="001F2994" w:rsidRPr="0054441A" w:rsidRDefault="001F2994" w:rsidP="00A65A01">
      <w:pPr>
        <w:pStyle w:val="Naslov2"/>
        <w:rPr>
          <w:rFonts w:ascii="Arial Narrow" w:hAnsi="Arial Narrow"/>
          <w:lang w:val="sl-SI"/>
        </w:rPr>
      </w:pPr>
      <w:bookmarkStart w:id="71" w:name="_Toc57796016"/>
      <w:bookmarkStart w:id="72" w:name="_Toc57970460"/>
      <w:bookmarkStart w:id="73" w:name="_Toc74123336"/>
      <w:r w:rsidRPr="0054441A">
        <w:rPr>
          <w:rFonts w:ascii="Arial Narrow" w:hAnsi="Arial Narrow"/>
          <w:lang w:val="sl-SI"/>
        </w:rPr>
        <w:t>Vpliv okolja</w:t>
      </w:r>
      <w:bookmarkEnd w:id="71"/>
      <w:bookmarkEnd w:id="72"/>
      <w:bookmarkEnd w:id="73"/>
    </w:p>
    <w:p w14:paraId="7FF8952A" w14:textId="77777777" w:rsidR="000A5CE9" w:rsidRPr="0054441A" w:rsidRDefault="000A5CE9" w:rsidP="000A5CE9">
      <w:pPr>
        <w:rPr>
          <w:rFonts w:ascii="Arial Narrow" w:hAnsi="Arial Narrow"/>
        </w:rPr>
      </w:pPr>
    </w:p>
    <w:p w14:paraId="491802A9" w14:textId="77399EBF" w:rsidR="0063784F" w:rsidRPr="0054441A" w:rsidRDefault="0063784F" w:rsidP="00DF4750">
      <w:pPr>
        <w:pStyle w:val="Naslov3"/>
        <w:rPr>
          <w:rFonts w:ascii="Arial Narrow" w:hAnsi="Arial Narrow"/>
          <w:lang w:val="sl-SI"/>
        </w:rPr>
      </w:pPr>
      <w:bookmarkStart w:id="74" w:name="_Toc74123337"/>
      <w:r w:rsidRPr="0054441A">
        <w:rPr>
          <w:rFonts w:ascii="Arial Narrow" w:hAnsi="Arial Narrow"/>
          <w:lang w:val="sl-SI"/>
        </w:rPr>
        <w:t>Okolje namestitve opreme</w:t>
      </w:r>
      <w:bookmarkEnd w:id="74"/>
    </w:p>
    <w:p w14:paraId="7C425D4D" w14:textId="3626E0C7" w:rsidR="0063784F" w:rsidRPr="0054441A" w:rsidRDefault="0063784F" w:rsidP="0063784F">
      <w:pPr>
        <w:rPr>
          <w:rFonts w:ascii="Arial Narrow" w:hAnsi="Arial Narrow"/>
        </w:rPr>
      </w:pPr>
      <w:r w:rsidRPr="0054441A">
        <w:rPr>
          <w:rFonts w:ascii="Arial Narrow" w:hAnsi="Arial Narrow"/>
        </w:rPr>
        <w:t>Opremo mora biti možno skladiščiti v temperaturnem območju od –20° C do +50° C in s stopnjo relativne vlažnosti med 5 % in 85 %. Oprema mora biti sposobna delovanja v temperaturnem območju od +5 ° C do +40° C in s stopnjo relativne vlažnosti od 5 % do 85 % (brez kondenzacije). V primeru okvare prezračevalnega in klimatskega sistema se lahko notranja temperatura v prostoru z opremo dvigne nad 40° C, kar pa ne sme vplivati na kratkotrajno delovanje telekomunikacijske opreme. Pisarne v katerih so nameščeni telefonski terminali so pri tej zahtevi irelevantne.</w:t>
      </w:r>
    </w:p>
    <w:p w14:paraId="0C8A12F4" w14:textId="2805DA42" w:rsidR="00614999" w:rsidRPr="0054441A" w:rsidRDefault="00614999" w:rsidP="0063784F">
      <w:pPr>
        <w:rPr>
          <w:rFonts w:ascii="Arial Narrow" w:hAnsi="Arial Narrow"/>
        </w:rPr>
      </w:pPr>
    </w:p>
    <w:p w14:paraId="665B02BE" w14:textId="1F78362C" w:rsidR="00614999" w:rsidRPr="0054441A" w:rsidRDefault="00614999" w:rsidP="00614999">
      <w:pPr>
        <w:pStyle w:val="Naslov3"/>
        <w:rPr>
          <w:rFonts w:ascii="Arial Narrow" w:hAnsi="Arial Narrow"/>
          <w:lang w:val="sl-SI"/>
        </w:rPr>
      </w:pPr>
      <w:bookmarkStart w:id="75" w:name="_Toc74123338"/>
      <w:r w:rsidRPr="0054441A">
        <w:rPr>
          <w:rFonts w:ascii="Arial Narrow" w:hAnsi="Arial Narrow"/>
          <w:lang w:val="sl-SI"/>
        </w:rPr>
        <w:t>Stopnja zaščite električne opreme</w:t>
      </w:r>
      <w:bookmarkEnd w:id="75"/>
    </w:p>
    <w:p w14:paraId="0392D1A0" w14:textId="66807AF2" w:rsidR="00614999" w:rsidRPr="0054441A" w:rsidRDefault="00614999" w:rsidP="00614999">
      <w:pPr>
        <w:rPr>
          <w:rFonts w:ascii="Arial Narrow" w:hAnsi="Arial Narrow"/>
        </w:rPr>
      </w:pPr>
      <w:r w:rsidRPr="0054441A">
        <w:rPr>
          <w:rFonts w:ascii="Arial Narrow" w:hAnsi="Arial Narrow"/>
        </w:rPr>
        <w:t>Stopnja zaščite električne opreme v zaprtem prostoru mora biti v skladu s pogoji in opredelitvami IEC 60529. Če ni drugače določeno mora biti oprema v skladu z naslednjimi minimalnimi zahtevami: IP 31; montaža aktivne opreme v klimatiziranih prostorih. Pisarne v katerih so nameščeni telefonski terminali so pri tej zahtevi irelevantne.</w:t>
      </w:r>
    </w:p>
    <w:p w14:paraId="42859342" w14:textId="77777777" w:rsidR="0063784F" w:rsidRPr="0054441A" w:rsidRDefault="0063784F" w:rsidP="0063784F">
      <w:pPr>
        <w:rPr>
          <w:rFonts w:ascii="Arial Narrow" w:hAnsi="Arial Narrow"/>
        </w:rPr>
      </w:pPr>
    </w:p>
    <w:p w14:paraId="30FF9BAB" w14:textId="77777777" w:rsidR="001F2994" w:rsidRPr="0054441A" w:rsidRDefault="001F2994" w:rsidP="00A65A01">
      <w:pPr>
        <w:pStyle w:val="Naslov3"/>
        <w:rPr>
          <w:rFonts w:ascii="Arial Narrow" w:hAnsi="Arial Narrow"/>
          <w:lang w:val="sl-SI"/>
        </w:rPr>
      </w:pPr>
      <w:bookmarkStart w:id="76" w:name="_Toc57796018"/>
      <w:bookmarkStart w:id="77" w:name="_Toc57970462"/>
      <w:bookmarkStart w:id="78" w:name="_Toc74123339"/>
      <w:r w:rsidRPr="0054441A">
        <w:rPr>
          <w:rFonts w:ascii="Arial Narrow" w:hAnsi="Arial Narrow"/>
          <w:lang w:val="sl-SI"/>
        </w:rPr>
        <w:t>Elektromagnetna združljivost (EMC)</w:t>
      </w:r>
      <w:bookmarkEnd w:id="76"/>
      <w:bookmarkEnd w:id="77"/>
      <w:bookmarkEnd w:id="78"/>
    </w:p>
    <w:p w14:paraId="5903BB19" w14:textId="77777777" w:rsidR="001F2994" w:rsidRPr="0054441A" w:rsidRDefault="001F2994" w:rsidP="001F2994">
      <w:pPr>
        <w:rPr>
          <w:rFonts w:ascii="Arial Narrow" w:hAnsi="Arial Narrow"/>
        </w:rPr>
      </w:pPr>
      <w:r w:rsidRPr="0054441A">
        <w:rPr>
          <w:rFonts w:ascii="Arial Narrow" w:hAnsi="Arial Narrow"/>
        </w:rPr>
        <w:t xml:space="preserve">Izvajalec mora zagotoviti, da bo vgrajena oprema skladna z rešitvami, ki jih predvideva mednarodni standard IEC 61000 in aktualni Pravilnik o elektromagnetni združljivosti (EMC). V skladu z omenjeno regulativo morajo biti </w:t>
      </w:r>
      <w:r w:rsidRPr="0054441A">
        <w:rPr>
          <w:rStyle w:val="Slog1Znak"/>
          <w:rFonts w:ascii="Arial Narrow" w:hAnsi="Arial Narrow"/>
        </w:rPr>
        <w:t>naprave zgrajene tako, da ne povzročajo prekomernih elektromagnetnih motenj</w:t>
      </w:r>
      <w:r w:rsidRPr="0054441A">
        <w:rPr>
          <w:rFonts w:ascii="Arial Narrow" w:hAnsi="Arial Narrow"/>
        </w:rPr>
        <w:t xml:space="preserve"> in da so v največji meri odporne proti takim motnjam. To morajo dokazovati z izjavami in certifikati. Izvajalec mora pri izvajanju svojih del in dobavi opreme upoštevati, da na elektroenergetskih objektih, kot so elektrarne in jezovi lahko obstajajo specifični viri elektromagnetnih motenj, katerih škodljive vplive mora ustrezno predvideti in dobavljeno opremo zaščititi pred njimi.</w:t>
      </w:r>
    </w:p>
    <w:p w14:paraId="7F2D8EF6" w14:textId="77777777" w:rsidR="001F2994" w:rsidRPr="0054441A" w:rsidRDefault="001F2994" w:rsidP="001F2994">
      <w:pPr>
        <w:rPr>
          <w:rFonts w:ascii="Arial Narrow" w:hAnsi="Arial Narrow"/>
        </w:rPr>
      </w:pPr>
      <w:r w:rsidRPr="0054441A">
        <w:rPr>
          <w:rFonts w:ascii="Arial Narrow" w:hAnsi="Arial Narrow"/>
        </w:rPr>
        <w:t>V nadaljevanju navajamo nekaj ukrepov, ki prispevajo k ustrezni zaščiti pred škodljivimi vplivi elektromagnetne narave:</w:t>
      </w:r>
    </w:p>
    <w:p w14:paraId="11D26E41" w14:textId="77777777" w:rsidR="001F2994" w:rsidRPr="0054441A" w:rsidRDefault="001F2994" w:rsidP="001F2994">
      <w:pPr>
        <w:rPr>
          <w:rFonts w:ascii="Arial Narrow" w:hAnsi="Arial Narrow"/>
        </w:rPr>
      </w:pPr>
    </w:p>
    <w:p w14:paraId="50DC62E4" w14:textId="1A35F35E" w:rsidR="001F2994" w:rsidRPr="0054441A" w:rsidRDefault="001F2994" w:rsidP="00EF7183">
      <w:pPr>
        <w:numPr>
          <w:ilvl w:val="0"/>
          <w:numId w:val="2"/>
        </w:numPr>
        <w:ind w:left="851" w:hanging="284"/>
        <w:rPr>
          <w:rFonts w:ascii="Arial Narrow" w:hAnsi="Arial Narrow"/>
        </w:rPr>
      </w:pPr>
      <w:r w:rsidRPr="0054441A">
        <w:rPr>
          <w:rFonts w:ascii="Arial Narrow" w:hAnsi="Arial Narrow"/>
        </w:rPr>
        <w:t>Uporaba naprav in tehnologij, ki v čim večji meri preprečujejo širjenje elektromagnetnih motenj (filtri, galvansko ločevanje, ločilni transformatorji).</w:t>
      </w:r>
    </w:p>
    <w:p w14:paraId="31CAB645" w14:textId="53F88D59" w:rsidR="001F2994"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Uporaba </w:t>
      </w:r>
      <w:proofErr w:type="spellStart"/>
      <w:r w:rsidRPr="0054441A">
        <w:rPr>
          <w:rFonts w:ascii="Arial Narrow" w:hAnsi="Arial Narrow"/>
        </w:rPr>
        <w:t>oklopljenih</w:t>
      </w:r>
      <w:proofErr w:type="spellEnd"/>
      <w:r w:rsidRPr="0054441A">
        <w:rPr>
          <w:rFonts w:ascii="Arial Narrow" w:hAnsi="Arial Narrow"/>
        </w:rPr>
        <w:t xml:space="preserve"> kablov in njihova pravilna ozemljitev. </w:t>
      </w:r>
      <w:proofErr w:type="spellStart"/>
      <w:r w:rsidRPr="0054441A">
        <w:rPr>
          <w:rFonts w:ascii="Arial Narrow" w:hAnsi="Arial Narrow"/>
        </w:rPr>
        <w:t>Oklopi</w:t>
      </w:r>
      <w:proofErr w:type="spellEnd"/>
      <w:r w:rsidRPr="0054441A">
        <w:rPr>
          <w:rFonts w:ascii="Arial Narrow" w:hAnsi="Arial Narrow"/>
        </w:rPr>
        <w:t xml:space="preserve"> kablov morajo biti na obeh straneh v omarah priključeni na ozemljitveno zbiralko po najkrajši možni poti. Pri tem se ne sme ustvarjati zank. Takšen sistem naj bo uporabljen za vse napajalne kable</w:t>
      </w:r>
      <w:r w:rsidR="004A5B89" w:rsidRPr="0054441A">
        <w:rPr>
          <w:rFonts w:ascii="Arial Narrow" w:hAnsi="Arial Narrow"/>
        </w:rPr>
        <w:t>,</w:t>
      </w:r>
      <w:r w:rsidRPr="0054441A">
        <w:rPr>
          <w:rFonts w:ascii="Arial Narrow" w:hAnsi="Arial Narrow"/>
        </w:rPr>
        <w:t xml:space="preserve"> ter za vse signalne in krmilne kable. </w:t>
      </w:r>
    </w:p>
    <w:p w14:paraId="6E48ABB1" w14:textId="676EF780" w:rsidR="001F2994" w:rsidRPr="0054441A" w:rsidRDefault="001F2994" w:rsidP="00EF7183">
      <w:pPr>
        <w:numPr>
          <w:ilvl w:val="0"/>
          <w:numId w:val="2"/>
        </w:numPr>
        <w:ind w:left="851" w:hanging="284"/>
        <w:rPr>
          <w:rFonts w:ascii="Arial Narrow" w:hAnsi="Arial Narrow"/>
        </w:rPr>
      </w:pPr>
      <w:r w:rsidRPr="0054441A">
        <w:rPr>
          <w:rFonts w:ascii="Arial Narrow" w:hAnsi="Arial Narrow"/>
        </w:rPr>
        <w:t>Vse proste žile kablov morajo biti speljane</w:t>
      </w:r>
      <w:r w:rsidR="00254CF7" w:rsidRPr="0054441A">
        <w:rPr>
          <w:rFonts w:ascii="Arial Narrow" w:hAnsi="Arial Narrow"/>
        </w:rPr>
        <w:t>,</w:t>
      </w:r>
      <w:r w:rsidRPr="0054441A">
        <w:rPr>
          <w:rFonts w:ascii="Arial Narrow" w:hAnsi="Arial Narrow"/>
        </w:rPr>
        <w:t xml:space="preserve"> od </w:t>
      </w:r>
      <w:proofErr w:type="spellStart"/>
      <w:r w:rsidRPr="0054441A">
        <w:rPr>
          <w:rFonts w:ascii="Arial Narrow" w:hAnsi="Arial Narrow"/>
        </w:rPr>
        <w:t>uvodnice</w:t>
      </w:r>
      <w:proofErr w:type="spellEnd"/>
      <w:r w:rsidRPr="0054441A">
        <w:rPr>
          <w:rFonts w:ascii="Arial Narrow" w:hAnsi="Arial Narrow"/>
        </w:rPr>
        <w:t xml:space="preserve"> v omaro</w:t>
      </w:r>
      <w:r w:rsidR="00254CF7" w:rsidRPr="0054441A">
        <w:rPr>
          <w:rFonts w:ascii="Arial Narrow" w:hAnsi="Arial Narrow"/>
        </w:rPr>
        <w:t>,</w:t>
      </w:r>
      <w:r w:rsidRPr="0054441A">
        <w:rPr>
          <w:rFonts w:ascii="Arial Narrow" w:hAnsi="Arial Narrow"/>
        </w:rPr>
        <w:t xml:space="preserve"> po najkrajši poti (paziti je potrebno, da z načinom polaganja kable ne tvorimo zanke) na ozemljitveno zbiralko v omari (na obeh straneh kabla).</w:t>
      </w:r>
    </w:p>
    <w:p w14:paraId="74EF9CCF"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Signalni kabli morajo biti položeni ločeno od instalacijskih in energetskih kablov – na drugih policah.</w:t>
      </w:r>
    </w:p>
    <w:p w14:paraId="275FA69D"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Kjer je le mogoče naj se za prenos podatkov na daljših razdaljah ali zunaj objektov uporabijo optični telekomunikacijski kabli. </w:t>
      </w:r>
    </w:p>
    <w:p w14:paraId="3D30315C"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Izenačitev potencialov: potencialna razlika med posameznimi kovinskimi deli električnih naprav mora biti čim manjša ali enaka nič.</w:t>
      </w:r>
    </w:p>
    <w:p w14:paraId="7CE2774D" w14:textId="17838746" w:rsidR="001F2994" w:rsidRPr="0054441A" w:rsidRDefault="001F2994" w:rsidP="001F2994">
      <w:pPr>
        <w:rPr>
          <w:rFonts w:ascii="Arial Narrow" w:hAnsi="Arial Narrow"/>
        </w:rPr>
      </w:pPr>
    </w:p>
    <w:p w14:paraId="114BFF16" w14:textId="77777777" w:rsidR="001F2994" w:rsidRPr="0054441A" w:rsidRDefault="001F2994" w:rsidP="00144E58">
      <w:pPr>
        <w:pStyle w:val="Naslov3"/>
        <w:rPr>
          <w:rFonts w:ascii="Arial Narrow" w:hAnsi="Arial Narrow"/>
          <w:lang w:val="sl-SI"/>
        </w:rPr>
      </w:pPr>
      <w:bookmarkStart w:id="79" w:name="_Toc57796020"/>
      <w:bookmarkStart w:id="80" w:name="_Toc57970464"/>
      <w:bookmarkStart w:id="81" w:name="_Toc74123340"/>
      <w:r w:rsidRPr="0054441A">
        <w:rPr>
          <w:rFonts w:ascii="Arial Narrow" w:hAnsi="Arial Narrow"/>
          <w:lang w:val="sl-SI"/>
        </w:rPr>
        <w:t>Zaščita pred prenapetostmi</w:t>
      </w:r>
      <w:bookmarkEnd w:id="79"/>
      <w:bookmarkEnd w:id="80"/>
      <w:bookmarkEnd w:id="81"/>
    </w:p>
    <w:p w14:paraId="2B85A83D" w14:textId="77777777" w:rsidR="001F2994" w:rsidRPr="0054441A" w:rsidRDefault="001F2994" w:rsidP="001F2994">
      <w:pPr>
        <w:rPr>
          <w:rFonts w:ascii="Arial Narrow" w:hAnsi="Arial Narrow"/>
        </w:rPr>
      </w:pPr>
      <w:r w:rsidRPr="0054441A">
        <w:rPr>
          <w:rFonts w:ascii="Arial Narrow" w:hAnsi="Arial Narrow"/>
        </w:rPr>
        <w:t>Vse izpostavljene naprave morajo imeti vgrajeno ustrezno prenapetostno zaščito, ki jih varuje pred atmosferskimi razelektritvami. Prenapetostna zaščita se izrecno zahteva na obeh koncih vseh napajalnih in signalnih kablov, ki vsaj na delu svoje trase, potekajo izven objekta. Izvedena mora biti stopenjska prenapetostna zaščita skladno s standardom SIST IEC 62305-4.</w:t>
      </w:r>
    </w:p>
    <w:p w14:paraId="4193FD4F" w14:textId="77777777" w:rsidR="001F2994" w:rsidRPr="0054441A" w:rsidRDefault="001F2994" w:rsidP="001F2994">
      <w:pPr>
        <w:rPr>
          <w:rFonts w:ascii="Arial Narrow" w:hAnsi="Arial Narrow"/>
        </w:rPr>
      </w:pPr>
      <w:r w:rsidRPr="0054441A">
        <w:rPr>
          <w:rFonts w:ascii="Arial Narrow" w:hAnsi="Arial Narrow"/>
        </w:rPr>
        <w:t>Drugi ukrepi za učinkovito zaščita pred vplivi prenapetosti:</w:t>
      </w:r>
    </w:p>
    <w:p w14:paraId="65698EAC"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Učinkovito </w:t>
      </w:r>
      <w:proofErr w:type="spellStart"/>
      <w:r w:rsidRPr="0054441A">
        <w:rPr>
          <w:rFonts w:ascii="Arial Narrow" w:hAnsi="Arial Narrow"/>
        </w:rPr>
        <w:t>ozemljevanje</w:t>
      </w:r>
      <w:proofErr w:type="spellEnd"/>
      <w:r w:rsidRPr="0054441A">
        <w:rPr>
          <w:rFonts w:ascii="Arial Narrow" w:hAnsi="Arial Narrow"/>
        </w:rPr>
        <w:t xml:space="preserve"> kovinskih ohišij, oklepov kablov in kovinskih konstrukcij ter izenačevanje potenciala.</w:t>
      </w:r>
    </w:p>
    <w:p w14:paraId="362D0215"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Ustrezna izvedba kabelskih povezav, s katero se zmanjšajo vplivi indukcije napetosti med prenapetostnimi pojavi.</w:t>
      </w:r>
    </w:p>
    <w:p w14:paraId="0D7731DC"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Uporaba </w:t>
      </w:r>
      <w:proofErr w:type="spellStart"/>
      <w:r w:rsidRPr="0054441A">
        <w:rPr>
          <w:rFonts w:ascii="Arial Narrow" w:hAnsi="Arial Narrow"/>
        </w:rPr>
        <w:t>oklopljenih</w:t>
      </w:r>
      <w:proofErr w:type="spellEnd"/>
      <w:r w:rsidRPr="0054441A">
        <w:rPr>
          <w:rFonts w:ascii="Arial Narrow" w:hAnsi="Arial Narrow"/>
        </w:rPr>
        <w:t xml:space="preserve"> kabelskih povezav.</w:t>
      </w:r>
    </w:p>
    <w:p w14:paraId="30C08C7B"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Uporaba optičnih telekomunikacijskih kablov.</w:t>
      </w:r>
    </w:p>
    <w:p w14:paraId="79A73DA7"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Obvezno napajanje preko ločilnega transformatorja za vse naprave, ki se nahajajo zunaj objektov in so priključene na razsmejano napetost 230VAC.</w:t>
      </w:r>
    </w:p>
    <w:p w14:paraId="1FF53BF0" w14:textId="77777777" w:rsidR="001F2994" w:rsidRPr="0054441A" w:rsidRDefault="001F2994" w:rsidP="001F2994">
      <w:pPr>
        <w:rPr>
          <w:rFonts w:ascii="Arial Narrow" w:hAnsi="Arial Narrow"/>
        </w:rPr>
      </w:pPr>
    </w:p>
    <w:p w14:paraId="5C4A8F2A" w14:textId="77777777" w:rsidR="001F2994" w:rsidRPr="0054441A" w:rsidRDefault="001F2994" w:rsidP="001F2994">
      <w:pPr>
        <w:rPr>
          <w:rFonts w:ascii="Arial Narrow" w:hAnsi="Arial Narrow"/>
        </w:rPr>
      </w:pPr>
    </w:p>
    <w:p w14:paraId="33631E64" w14:textId="0420BDF2" w:rsidR="001F2994" w:rsidRPr="0054441A" w:rsidRDefault="001F2994" w:rsidP="00A65A01">
      <w:pPr>
        <w:pStyle w:val="Naslov2"/>
        <w:rPr>
          <w:rFonts w:ascii="Arial Narrow" w:hAnsi="Arial Narrow"/>
          <w:lang w:val="sl-SI"/>
        </w:rPr>
      </w:pPr>
      <w:bookmarkStart w:id="82" w:name="_Toc57796022"/>
      <w:bookmarkStart w:id="83" w:name="_Toc57970466"/>
      <w:bookmarkStart w:id="84" w:name="_Toc74123341"/>
      <w:r w:rsidRPr="0054441A">
        <w:rPr>
          <w:rFonts w:ascii="Arial Narrow" w:hAnsi="Arial Narrow"/>
          <w:lang w:val="sl-SI"/>
        </w:rPr>
        <w:t>Montaža</w:t>
      </w:r>
      <w:bookmarkEnd w:id="82"/>
      <w:bookmarkEnd w:id="83"/>
      <w:bookmarkEnd w:id="84"/>
    </w:p>
    <w:p w14:paraId="77239FCA" w14:textId="77777777" w:rsidR="000A5CE9" w:rsidRPr="0054441A" w:rsidRDefault="000A5CE9" w:rsidP="000A5CE9">
      <w:pPr>
        <w:rPr>
          <w:rFonts w:ascii="Arial Narrow" w:hAnsi="Arial Narrow"/>
        </w:rPr>
      </w:pPr>
    </w:p>
    <w:p w14:paraId="7C91BDE3" w14:textId="77777777" w:rsidR="001F2994" w:rsidRPr="0054441A" w:rsidRDefault="001F2994" w:rsidP="001F2994">
      <w:pPr>
        <w:rPr>
          <w:rFonts w:ascii="Arial Narrow" w:hAnsi="Arial Narrow"/>
        </w:rPr>
      </w:pPr>
      <w:r w:rsidRPr="0054441A">
        <w:rPr>
          <w:rFonts w:ascii="Arial Narrow" w:hAnsi="Arial Narrow"/>
        </w:rPr>
        <w:t>Izvajalec bo zagotovil:</w:t>
      </w:r>
    </w:p>
    <w:p w14:paraId="7E2EAC51"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strokovno osebje in vse pripomočke za izvedbo montaže in za zagon opreme v roku, ki bo dogovorjen z naročnikom pred podpisom pogodbe,</w:t>
      </w:r>
    </w:p>
    <w:p w14:paraId="65E45061" w14:textId="70B52DBB" w:rsidR="00903996"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specialna orodja, </w:t>
      </w:r>
      <w:r w:rsidR="00903996" w:rsidRPr="0054441A">
        <w:rPr>
          <w:rFonts w:ascii="Arial Narrow" w:hAnsi="Arial Narrow"/>
        </w:rPr>
        <w:t>merilne naprave, instrumente,</w:t>
      </w:r>
      <w:r w:rsidR="00477BEB" w:rsidRPr="0054441A">
        <w:rPr>
          <w:rFonts w:ascii="Arial Narrow" w:hAnsi="Arial Narrow"/>
        </w:rPr>
        <w:t xml:space="preserve"> </w:t>
      </w:r>
      <w:r w:rsidRPr="0054441A">
        <w:rPr>
          <w:rFonts w:ascii="Arial Narrow" w:hAnsi="Arial Narrow"/>
        </w:rPr>
        <w:t>vozila, naprave in opremo za montažo,</w:t>
      </w:r>
    </w:p>
    <w:p w14:paraId="3D319153" w14:textId="68E00CB6" w:rsidR="00903996" w:rsidRPr="0054441A" w:rsidRDefault="00903996" w:rsidP="00EF7183">
      <w:pPr>
        <w:numPr>
          <w:ilvl w:val="0"/>
          <w:numId w:val="2"/>
        </w:numPr>
        <w:ind w:left="851" w:hanging="284"/>
        <w:rPr>
          <w:rFonts w:ascii="Arial Narrow" w:hAnsi="Arial Narrow"/>
        </w:rPr>
      </w:pPr>
      <w:r w:rsidRPr="0054441A">
        <w:rPr>
          <w:rFonts w:ascii="Arial Narrow" w:hAnsi="Arial Narrow"/>
        </w:rPr>
        <w:lastRenderedPageBreak/>
        <w:t>zadostne količine potrebnega montažnega in pomožnega materiala,</w:t>
      </w:r>
    </w:p>
    <w:p w14:paraId="0756950E"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ustrezno bo označil in uredil delovišče,</w:t>
      </w:r>
    </w:p>
    <w:p w14:paraId="1FA0DE0E"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vse potrebne in zakonsko predpisane varnostne ukrepe za zagotovitev varnosti in zdravja pri delu.</w:t>
      </w:r>
    </w:p>
    <w:p w14:paraId="797379C0" w14:textId="64445A16" w:rsidR="001F2994" w:rsidRPr="0054441A" w:rsidRDefault="001F2994" w:rsidP="001F2994">
      <w:pPr>
        <w:rPr>
          <w:rFonts w:ascii="Arial Narrow" w:hAnsi="Arial Narrow"/>
        </w:rPr>
      </w:pPr>
      <w:r w:rsidRPr="0054441A">
        <w:rPr>
          <w:rFonts w:ascii="Arial Narrow" w:hAnsi="Arial Narrow"/>
        </w:rPr>
        <w:t xml:space="preserve">Pogoje za montažo opreme, ki jo po tem razpisu opravi izvajalec, bo zagotovil naročnik. Nadzor nad montažo </w:t>
      </w:r>
      <w:r w:rsidR="00477BEB" w:rsidRPr="0054441A">
        <w:rPr>
          <w:rFonts w:ascii="Arial Narrow" w:hAnsi="Arial Narrow"/>
        </w:rPr>
        <w:t xml:space="preserve">in zagonom </w:t>
      </w:r>
      <w:r w:rsidRPr="0054441A">
        <w:rPr>
          <w:rFonts w:ascii="Arial Narrow" w:hAnsi="Arial Narrow"/>
        </w:rPr>
        <w:t>opreme, bo opravljal naročnik ali naročnikov predstavnik. Izvajalec mora v času svojih del upoštevati delovni čas na objektu tako, da je njegov urnik usklajen z naročnikovim. Vsa dela izven delovnega časa naročnika, se morajo uskladiti z naročnikom.</w:t>
      </w:r>
    </w:p>
    <w:p w14:paraId="5E12C391" w14:textId="21DAC504" w:rsidR="001F2994" w:rsidRPr="0054441A" w:rsidRDefault="001F2994" w:rsidP="001F2994">
      <w:pPr>
        <w:rPr>
          <w:rFonts w:ascii="Arial Narrow" w:hAnsi="Arial Narrow"/>
        </w:rPr>
      </w:pPr>
    </w:p>
    <w:p w14:paraId="60C4E14D" w14:textId="77777777" w:rsidR="00572E8C" w:rsidRPr="0054441A" w:rsidRDefault="00572E8C" w:rsidP="001F2994">
      <w:pPr>
        <w:rPr>
          <w:rFonts w:ascii="Arial Narrow" w:hAnsi="Arial Narrow"/>
        </w:rPr>
      </w:pPr>
    </w:p>
    <w:p w14:paraId="10E58598" w14:textId="532317ED" w:rsidR="001F2994" w:rsidRPr="0054441A" w:rsidRDefault="001F2994" w:rsidP="00A65A01">
      <w:pPr>
        <w:pStyle w:val="Naslov2"/>
        <w:rPr>
          <w:rFonts w:ascii="Arial Narrow" w:hAnsi="Arial Narrow"/>
          <w:lang w:val="sl-SI"/>
        </w:rPr>
      </w:pPr>
      <w:bookmarkStart w:id="85" w:name="_Toc57796023"/>
      <w:bookmarkStart w:id="86" w:name="_Toc57970467"/>
      <w:bookmarkStart w:id="87" w:name="_Toc74123342"/>
      <w:r w:rsidRPr="0054441A">
        <w:rPr>
          <w:rFonts w:ascii="Arial Narrow" w:hAnsi="Arial Narrow"/>
          <w:lang w:val="sl-SI"/>
        </w:rPr>
        <w:t>Dokumentacija</w:t>
      </w:r>
      <w:bookmarkEnd w:id="85"/>
      <w:bookmarkEnd w:id="86"/>
      <w:bookmarkEnd w:id="87"/>
    </w:p>
    <w:p w14:paraId="0459CD2C" w14:textId="77777777" w:rsidR="000A5CE9" w:rsidRPr="0054441A" w:rsidRDefault="000A5CE9" w:rsidP="000A5CE9">
      <w:pPr>
        <w:rPr>
          <w:rFonts w:ascii="Arial Narrow" w:hAnsi="Arial Narrow"/>
        </w:rPr>
      </w:pPr>
    </w:p>
    <w:p w14:paraId="5042CB9E" w14:textId="306D2083" w:rsidR="001F2994" w:rsidRPr="0054441A" w:rsidRDefault="001F2994" w:rsidP="001F2994">
      <w:pPr>
        <w:rPr>
          <w:rFonts w:ascii="Arial Narrow" w:hAnsi="Arial Narrow"/>
        </w:rPr>
      </w:pPr>
      <w:r w:rsidRPr="0054441A">
        <w:rPr>
          <w:rFonts w:ascii="Arial Narrow" w:hAnsi="Arial Narrow"/>
        </w:rPr>
        <w:t>Dobavitelj mora za celoten obseg dobave izdelati dokumentacijo, na podlagi katere bo izvedena montaža in zagon sistema. Po zaključku montaže je potrebno izdelati PID ter navodila za obratovanje in vzdrževanje.</w:t>
      </w:r>
    </w:p>
    <w:p w14:paraId="2D8A5D77" w14:textId="5FE71641" w:rsidR="001F2994" w:rsidRPr="0054441A" w:rsidRDefault="001F2994" w:rsidP="001F2994">
      <w:pPr>
        <w:rPr>
          <w:rFonts w:ascii="Arial Narrow" w:hAnsi="Arial Narrow"/>
        </w:rPr>
      </w:pPr>
      <w:r w:rsidRPr="0054441A">
        <w:rPr>
          <w:rFonts w:ascii="Arial Narrow" w:hAnsi="Arial Narrow"/>
        </w:rPr>
        <w:t xml:space="preserve">Vsa dokumentacija mora po obliki, vsebini in uporabljenem jeziku ustrezati zahtevam slovenske zakonodaje in Tehničnim standardom naročnika (Tehnični standardi HSE). </w:t>
      </w:r>
    </w:p>
    <w:p w14:paraId="30307BBE" w14:textId="77777777" w:rsidR="001F2994" w:rsidRPr="0054441A" w:rsidRDefault="001F2994" w:rsidP="001F2994">
      <w:pPr>
        <w:rPr>
          <w:rFonts w:ascii="Arial Narrow" w:hAnsi="Arial Narrow"/>
          <w:b/>
          <w:i/>
        </w:rPr>
      </w:pPr>
    </w:p>
    <w:p w14:paraId="4F07F5E0" w14:textId="77777777" w:rsidR="001F2994" w:rsidRPr="0054441A" w:rsidRDefault="001F2994" w:rsidP="00144E58">
      <w:pPr>
        <w:pStyle w:val="Naslov3"/>
        <w:rPr>
          <w:rFonts w:ascii="Arial Narrow" w:hAnsi="Arial Narrow"/>
          <w:lang w:val="sl-SI"/>
        </w:rPr>
      </w:pPr>
      <w:bookmarkStart w:id="88" w:name="_Toc57796024"/>
      <w:bookmarkStart w:id="89" w:name="_Toc57970468"/>
      <w:bookmarkStart w:id="90" w:name="_Toc74123343"/>
      <w:r w:rsidRPr="0054441A">
        <w:rPr>
          <w:rFonts w:ascii="Arial Narrow" w:hAnsi="Arial Narrow"/>
          <w:lang w:val="sl-SI"/>
        </w:rPr>
        <w:t>Obseg dokumentacije</w:t>
      </w:r>
      <w:bookmarkEnd w:id="88"/>
      <w:bookmarkEnd w:id="89"/>
      <w:bookmarkEnd w:id="90"/>
    </w:p>
    <w:p w14:paraId="7F7061A5" w14:textId="77777777" w:rsidR="001F2994" w:rsidRPr="0054441A" w:rsidRDefault="001F2994" w:rsidP="001F2994">
      <w:pPr>
        <w:rPr>
          <w:rFonts w:ascii="Arial Narrow" w:hAnsi="Arial Narrow"/>
        </w:rPr>
      </w:pPr>
      <w:r w:rsidRPr="0054441A">
        <w:rPr>
          <w:rFonts w:ascii="Arial Narrow" w:hAnsi="Arial Narrow"/>
        </w:rPr>
        <w:t>Dobavitelj je dolžan predložiti naslednjo dokumentacijo.</w:t>
      </w:r>
    </w:p>
    <w:p w14:paraId="155EFDE4" w14:textId="77777777" w:rsidR="001F2994" w:rsidRPr="0054441A" w:rsidRDefault="001F2994" w:rsidP="00EF7183">
      <w:pPr>
        <w:numPr>
          <w:ilvl w:val="0"/>
          <w:numId w:val="5"/>
        </w:numPr>
        <w:rPr>
          <w:rFonts w:ascii="Arial Narrow" w:hAnsi="Arial Narrow"/>
        </w:rPr>
      </w:pPr>
      <w:r w:rsidRPr="0054441A">
        <w:rPr>
          <w:rFonts w:ascii="Arial Narrow" w:hAnsi="Arial Narrow"/>
        </w:rPr>
        <w:t>Ob predložitvi ponudbe:</w:t>
      </w:r>
    </w:p>
    <w:p w14:paraId="25912725" w14:textId="77777777" w:rsidR="00834CE9" w:rsidRPr="0054441A" w:rsidRDefault="001F2994" w:rsidP="00EF7183">
      <w:pPr>
        <w:numPr>
          <w:ilvl w:val="1"/>
          <w:numId w:val="5"/>
        </w:numPr>
        <w:rPr>
          <w:rFonts w:ascii="Arial Narrow" w:hAnsi="Arial Narrow"/>
        </w:rPr>
      </w:pPr>
      <w:r w:rsidRPr="0054441A">
        <w:rPr>
          <w:rFonts w:ascii="Arial Narrow" w:hAnsi="Arial Narrow"/>
        </w:rPr>
        <w:t>specifikacija opreme z opisom delovanja iz katere mora biti razvidno, da ponujena oprema ustreza naročnikovim zahtevam,</w:t>
      </w:r>
      <w:r w:rsidR="00834CE9" w:rsidRPr="0054441A">
        <w:rPr>
          <w:rFonts w:ascii="Arial Narrow" w:hAnsi="Arial Narrow"/>
        </w:rPr>
        <w:t xml:space="preserve"> </w:t>
      </w:r>
    </w:p>
    <w:p w14:paraId="783ECC8C" w14:textId="67A1EEC4" w:rsidR="001F2994" w:rsidRPr="0054441A" w:rsidRDefault="0003122B" w:rsidP="00EF7183">
      <w:pPr>
        <w:numPr>
          <w:ilvl w:val="1"/>
          <w:numId w:val="5"/>
        </w:numPr>
        <w:rPr>
          <w:rFonts w:ascii="Arial Narrow" w:hAnsi="Arial Narrow"/>
        </w:rPr>
      </w:pPr>
      <w:r w:rsidRPr="0054441A">
        <w:rPr>
          <w:rFonts w:ascii="Arial Narrow" w:hAnsi="Arial Narrow"/>
        </w:rPr>
        <w:t>predstavitev</w:t>
      </w:r>
      <w:r w:rsidR="00834CE9" w:rsidRPr="0054441A">
        <w:rPr>
          <w:rFonts w:ascii="Arial Narrow" w:hAnsi="Arial Narrow"/>
        </w:rPr>
        <w:t xml:space="preserve"> </w:t>
      </w:r>
      <w:r w:rsidR="00C826D7" w:rsidRPr="0054441A">
        <w:rPr>
          <w:rFonts w:ascii="Arial Narrow" w:hAnsi="Arial Narrow"/>
        </w:rPr>
        <w:t xml:space="preserve">zasnove sistema oz. </w:t>
      </w:r>
      <w:r w:rsidR="00834CE9" w:rsidRPr="0054441A">
        <w:rPr>
          <w:rFonts w:ascii="Arial Narrow" w:hAnsi="Arial Narrow"/>
        </w:rPr>
        <w:t>uporabljene tehnične rešitve,</w:t>
      </w:r>
    </w:p>
    <w:p w14:paraId="1C3A03F5" w14:textId="77777777" w:rsidR="001F2994" w:rsidRPr="0054441A" w:rsidRDefault="001F2994" w:rsidP="00EF7183">
      <w:pPr>
        <w:numPr>
          <w:ilvl w:val="1"/>
          <w:numId w:val="5"/>
        </w:numPr>
        <w:rPr>
          <w:rFonts w:ascii="Arial Narrow" w:hAnsi="Arial Narrow"/>
        </w:rPr>
      </w:pPr>
      <w:r w:rsidRPr="0054441A">
        <w:rPr>
          <w:rFonts w:ascii="Arial Narrow" w:hAnsi="Arial Narrow"/>
        </w:rPr>
        <w:t>predlog terminskega plana dobave in izvedbe del.</w:t>
      </w:r>
    </w:p>
    <w:p w14:paraId="78B69376" w14:textId="77777777" w:rsidR="001F2994" w:rsidRPr="0054441A" w:rsidRDefault="001F2994" w:rsidP="00EF7183">
      <w:pPr>
        <w:numPr>
          <w:ilvl w:val="0"/>
          <w:numId w:val="5"/>
        </w:numPr>
        <w:rPr>
          <w:rFonts w:ascii="Arial Narrow" w:hAnsi="Arial Narrow"/>
        </w:rPr>
      </w:pPr>
      <w:r w:rsidRPr="0054441A">
        <w:rPr>
          <w:rFonts w:ascii="Arial Narrow" w:hAnsi="Arial Narrow"/>
        </w:rPr>
        <w:t>Ob podpisu pogodbe:</w:t>
      </w:r>
    </w:p>
    <w:p w14:paraId="0F43FE52" w14:textId="77777777" w:rsidR="001F2994" w:rsidRPr="0054441A" w:rsidRDefault="001F2994" w:rsidP="00EF7183">
      <w:pPr>
        <w:numPr>
          <w:ilvl w:val="1"/>
          <w:numId w:val="5"/>
        </w:numPr>
        <w:rPr>
          <w:rFonts w:ascii="Arial Narrow" w:hAnsi="Arial Narrow"/>
        </w:rPr>
      </w:pPr>
      <w:r w:rsidRPr="0054441A">
        <w:rPr>
          <w:rFonts w:ascii="Arial Narrow" w:hAnsi="Arial Narrow"/>
        </w:rPr>
        <w:t>po potrebi dopolnjeno specifikacijo opreme,</w:t>
      </w:r>
    </w:p>
    <w:p w14:paraId="3E804B5C" w14:textId="77777777" w:rsidR="001F2994" w:rsidRPr="0054441A" w:rsidRDefault="001F2994" w:rsidP="00EF7183">
      <w:pPr>
        <w:numPr>
          <w:ilvl w:val="1"/>
          <w:numId w:val="5"/>
        </w:numPr>
        <w:rPr>
          <w:rFonts w:ascii="Arial Narrow" w:hAnsi="Arial Narrow"/>
        </w:rPr>
      </w:pPr>
      <w:r w:rsidRPr="0054441A">
        <w:rPr>
          <w:rFonts w:ascii="Arial Narrow" w:hAnsi="Arial Narrow"/>
        </w:rPr>
        <w:t>z naročnikove strani potrjen terminski plan dobave in izvedbe del.</w:t>
      </w:r>
    </w:p>
    <w:p w14:paraId="5AD7CB68" w14:textId="77777777" w:rsidR="001F2994" w:rsidRPr="0054441A" w:rsidRDefault="001F2994" w:rsidP="00EF7183">
      <w:pPr>
        <w:numPr>
          <w:ilvl w:val="0"/>
          <w:numId w:val="5"/>
        </w:numPr>
        <w:rPr>
          <w:rFonts w:ascii="Arial Narrow" w:hAnsi="Arial Narrow"/>
        </w:rPr>
      </w:pPr>
      <w:r w:rsidRPr="0054441A">
        <w:rPr>
          <w:rFonts w:ascii="Arial Narrow" w:hAnsi="Arial Narrow"/>
        </w:rPr>
        <w:t>Pred montažo opreme:</w:t>
      </w:r>
    </w:p>
    <w:p w14:paraId="23A33D75" w14:textId="12866916" w:rsidR="001F2994" w:rsidRPr="0054441A" w:rsidRDefault="001F2994" w:rsidP="00EF7183">
      <w:pPr>
        <w:numPr>
          <w:ilvl w:val="1"/>
          <w:numId w:val="5"/>
        </w:numPr>
        <w:rPr>
          <w:rFonts w:ascii="Arial Narrow" w:hAnsi="Arial Narrow"/>
        </w:rPr>
      </w:pPr>
      <w:r w:rsidRPr="0054441A">
        <w:rPr>
          <w:rFonts w:ascii="Arial Narrow" w:hAnsi="Arial Narrow"/>
        </w:rPr>
        <w:t xml:space="preserve">tovarniško dokumentacijo naprav in opreme, </w:t>
      </w:r>
    </w:p>
    <w:p w14:paraId="497A3B2C" w14:textId="18F6E464" w:rsidR="008E5EFB" w:rsidRPr="0054441A" w:rsidRDefault="008E5EFB" w:rsidP="00EF7183">
      <w:pPr>
        <w:numPr>
          <w:ilvl w:val="1"/>
          <w:numId w:val="5"/>
        </w:numPr>
        <w:rPr>
          <w:rFonts w:ascii="Arial Narrow" w:hAnsi="Arial Narrow"/>
        </w:rPr>
      </w:pPr>
      <w:r w:rsidRPr="0054441A">
        <w:rPr>
          <w:rFonts w:ascii="Arial Narrow" w:hAnsi="Arial Narrow"/>
        </w:rPr>
        <w:t>natančen opis zaporedja del in vpliv na delovanje obstoječega sistema s trajanjem morebitnih prekinitev.</w:t>
      </w:r>
    </w:p>
    <w:p w14:paraId="78767110" w14:textId="77777777" w:rsidR="001F2994" w:rsidRPr="0054441A" w:rsidRDefault="001F2994" w:rsidP="00EF7183">
      <w:pPr>
        <w:numPr>
          <w:ilvl w:val="1"/>
          <w:numId w:val="5"/>
        </w:numPr>
        <w:rPr>
          <w:rFonts w:ascii="Arial Narrow" w:hAnsi="Arial Narrow"/>
        </w:rPr>
      </w:pPr>
      <w:r w:rsidRPr="0054441A">
        <w:rPr>
          <w:rFonts w:ascii="Arial Narrow" w:hAnsi="Arial Narrow"/>
        </w:rPr>
        <w:t>predlog preizkusov, meritev in prevzemov, ki ga potrdi naročnik.</w:t>
      </w:r>
    </w:p>
    <w:p w14:paraId="72DC64DA" w14:textId="77777777" w:rsidR="001F2994" w:rsidRPr="0054441A" w:rsidRDefault="001F2994" w:rsidP="00EF7183">
      <w:pPr>
        <w:numPr>
          <w:ilvl w:val="0"/>
          <w:numId w:val="5"/>
        </w:numPr>
        <w:rPr>
          <w:rFonts w:ascii="Arial Narrow" w:hAnsi="Arial Narrow"/>
        </w:rPr>
      </w:pPr>
      <w:r w:rsidRPr="0054441A">
        <w:rPr>
          <w:rFonts w:ascii="Arial Narrow" w:hAnsi="Arial Narrow"/>
        </w:rPr>
        <w:t>Štirinajst dni po montaži in prevzemnem preizkušanju na objektu ter zagonu (pred prevzemom del):</w:t>
      </w:r>
    </w:p>
    <w:p w14:paraId="65AFF954" w14:textId="77777777" w:rsidR="001F2994" w:rsidRPr="0054441A" w:rsidRDefault="001F2994" w:rsidP="00EF7183">
      <w:pPr>
        <w:numPr>
          <w:ilvl w:val="1"/>
          <w:numId w:val="5"/>
        </w:numPr>
        <w:rPr>
          <w:rFonts w:ascii="Arial Narrow" w:hAnsi="Arial Narrow"/>
        </w:rPr>
      </w:pPr>
      <w:r w:rsidRPr="0054441A">
        <w:rPr>
          <w:rFonts w:ascii="Arial Narrow" w:hAnsi="Arial Narrow"/>
        </w:rPr>
        <w:t>projekt izvedenih del PID,</w:t>
      </w:r>
    </w:p>
    <w:p w14:paraId="2AFD03A1" w14:textId="77777777" w:rsidR="001F2994" w:rsidRPr="0054441A" w:rsidRDefault="001F2994" w:rsidP="00EF7183">
      <w:pPr>
        <w:numPr>
          <w:ilvl w:val="1"/>
          <w:numId w:val="5"/>
        </w:numPr>
        <w:rPr>
          <w:rFonts w:ascii="Arial Narrow" w:hAnsi="Arial Narrow"/>
        </w:rPr>
      </w:pPr>
      <w:r w:rsidRPr="0054441A">
        <w:rPr>
          <w:rFonts w:ascii="Arial Narrow" w:hAnsi="Arial Narrow"/>
        </w:rPr>
        <w:t>navodila za obratovanje in vzdrževanje v slovenskem jeziku.</w:t>
      </w:r>
    </w:p>
    <w:p w14:paraId="4780F17C" w14:textId="77777777" w:rsidR="001F2994" w:rsidRPr="0054441A" w:rsidRDefault="001F2994" w:rsidP="001F2994">
      <w:pPr>
        <w:rPr>
          <w:rFonts w:ascii="Arial Narrow" w:hAnsi="Arial Narrow"/>
        </w:rPr>
      </w:pPr>
    </w:p>
    <w:p w14:paraId="38BCEC27" w14:textId="77777777" w:rsidR="001F2994" w:rsidRPr="0054441A" w:rsidRDefault="001F2994" w:rsidP="001F2994">
      <w:pPr>
        <w:rPr>
          <w:rFonts w:ascii="Arial Narrow" w:hAnsi="Arial Narrow"/>
        </w:rPr>
      </w:pPr>
      <w:r w:rsidRPr="0054441A">
        <w:rPr>
          <w:rFonts w:ascii="Arial Narrow" w:hAnsi="Arial Narrow"/>
        </w:rPr>
        <w:t>Vsa dokumentacija mora biti predana tudi v elektronski obliki in sicer:</w:t>
      </w:r>
    </w:p>
    <w:p w14:paraId="42BC604C"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tekstovne vsebine v MS Word (*.</w:t>
      </w:r>
      <w:proofErr w:type="spellStart"/>
      <w:r w:rsidRPr="0054441A">
        <w:rPr>
          <w:rFonts w:ascii="Arial Narrow" w:hAnsi="Arial Narrow"/>
        </w:rPr>
        <w:t>docx</w:t>
      </w:r>
      <w:proofErr w:type="spellEnd"/>
      <w:r w:rsidRPr="0054441A">
        <w:rPr>
          <w:rFonts w:ascii="Arial Narrow" w:hAnsi="Arial Narrow"/>
        </w:rPr>
        <w:t>),</w:t>
      </w:r>
    </w:p>
    <w:p w14:paraId="4FC70C10"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tabelarične vsebine v MS </w:t>
      </w:r>
      <w:proofErr w:type="spellStart"/>
      <w:r w:rsidRPr="0054441A">
        <w:rPr>
          <w:rFonts w:ascii="Arial Narrow" w:hAnsi="Arial Narrow"/>
        </w:rPr>
        <w:t>Exel</w:t>
      </w:r>
      <w:proofErr w:type="spellEnd"/>
      <w:r w:rsidRPr="0054441A">
        <w:rPr>
          <w:rFonts w:ascii="Arial Narrow" w:hAnsi="Arial Narrow"/>
        </w:rPr>
        <w:t xml:space="preserve"> (*.</w:t>
      </w:r>
      <w:proofErr w:type="spellStart"/>
      <w:r w:rsidRPr="0054441A">
        <w:rPr>
          <w:rFonts w:ascii="Arial Narrow" w:hAnsi="Arial Narrow"/>
        </w:rPr>
        <w:t>xlsx</w:t>
      </w:r>
      <w:proofErr w:type="spellEnd"/>
      <w:r w:rsidRPr="0054441A">
        <w:rPr>
          <w:rFonts w:ascii="Arial Narrow" w:hAnsi="Arial Narrow"/>
        </w:rPr>
        <w:t>),</w:t>
      </w:r>
    </w:p>
    <w:p w14:paraId="2226B474"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 xml:space="preserve">risbe shem in dispozicij v </w:t>
      </w:r>
      <w:proofErr w:type="spellStart"/>
      <w:r w:rsidRPr="0054441A">
        <w:rPr>
          <w:rFonts w:ascii="Arial Narrow" w:hAnsi="Arial Narrow"/>
        </w:rPr>
        <w:t>AutoCAD</w:t>
      </w:r>
      <w:proofErr w:type="spellEnd"/>
      <w:r w:rsidRPr="0054441A">
        <w:rPr>
          <w:rFonts w:ascii="Arial Narrow" w:hAnsi="Arial Narrow"/>
        </w:rPr>
        <w:t xml:space="preserve"> (*.</w:t>
      </w:r>
      <w:proofErr w:type="spellStart"/>
      <w:r w:rsidRPr="0054441A">
        <w:rPr>
          <w:rFonts w:ascii="Arial Narrow" w:hAnsi="Arial Narrow"/>
        </w:rPr>
        <w:t>dwg</w:t>
      </w:r>
      <w:proofErr w:type="spellEnd"/>
      <w:r w:rsidRPr="0054441A">
        <w:rPr>
          <w:rFonts w:ascii="Arial Narrow" w:hAnsi="Arial Narrow"/>
        </w:rPr>
        <w:t>),</w:t>
      </w:r>
    </w:p>
    <w:p w14:paraId="41E59C88" w14:textId="77777777" w:rsidR="001F2994" w:rsidRPr="0054441A" w:rsidRDefault="001F2994" w:rsidP="00EF7183">
      <w:pPr>
        <w:numPr>
          <w:ilvl w:val="0"/>
          <w:numId w:val="2"/>
        </w:numPr>
        <w:ind w:left="851" w:hanging="284"/>
        <w:rPr>
          <w:rFonts w:ascii="Arial Narrow" w:hAnsi="Arial Narrow"/>
        </w:rPr>
      </w:pPr>
      <w:r w:rsidRPr="0054441A">
        <w:rPr>
          <w:rFonts w:ascii="Arial Narrow" w:hAnsi="Arial Narrow"/>
        </w:rPr>
        <w:t>katalogi (*.</w:t>
      </w:r>
      <w:proofErr w:type="spellStart"/>
      <w:r w:rsidRPr="0054441A">
        <w:rPr>
          <w:rFonts w:ascii="Arial Narrow" w:hAnsi="Arial Narrow"/>
        </w:rPr>
        <w:t>pdf</w:t>
      </w:r>
      <w:proofErr w:type="spellEnd"/>
      <w:r w:rsidRPr="0054441A">
        <w:rPr>
          <w:rFonts w:ascii="Arial Narrow" w:hAnsi="Arial Narrow"/>
        </w:rPr>
        <w:t>).</w:t>
      </w:r>
    </w:p>
    <w:p w14:paraId="20B2F7CF" w14:textId="674A8AF4" w:rsidR="001F2994" w:rsidRPr="0054441A" w:rsidRDefault="001F2994" w:rsidP="001F2994">
      <w:pPr>
        <w:rPr>
          <w:rFonts w:ascii="Arial Narrow" w:hAnsi="Arial Narrow"/>
        </w:rPr>
      </w:pPr>
      <w:r w:rsidRPr="0054441A">
        <w:rPr>
          <w:rFonts w:ascii="Arial Narrow" w:hAnsi="Arial Narrow"/>
        </w:rPr>
        <w:t>Datoteke morajo biti odklenjene</w:t>
      </w:r>
      <w:r w:rsidR="0029080E" w:rsidRPr="0054441A">
        <w:rPr>
          <w:rFonts w:ascii="Arial Narrow" w:hAnsi="Arial Narrow"/>
        </w:rPr>
        <w:t>,</w:t>
      </w:r>
      <w:r w:rsidRPr="0054441A">
        <w:rPr>
          <w:rFonts w:ascii="Arial Narrow" w:hAnsi="Arial Narrow"/>
        </w:rPr>
        <w:t xml:space="preserve"> tako da je mogoče njihovo nadaljnje urejanje.</w:t>
      </w:r>
    </w:p>
    <w:p w14:paraId="0CD970FB" w14:textId="2F71C6C2" w:rsidR="001F2994" w:rsidRPr="0054441A" w:rsidRDefault="001F2994" w:rsidP="001F2994">
      <w:pPr>
        <w:rPr>
          <w:rFonts w:ascii="Arial Narrow" w:hAnsi="Arial Narrow"/>
        </w:rPr>
      </w:pPr>
      <w:r w:rsidRPr="0054441A">
        <w:rPr>
          <w:rFonts w:ascii="Arial Narrow" w:hAnsi="Arial Narrow"/>
        </w:rPr>
        <w:t>Dokumentacija mora po obliki, vsebini in jeziku ustrezati zahtevam slovenske zakonodaje.</w:t>
      </w:r>
    </w:p>
    <w:p w14:paraId="0CD00A2E" w14:textId="7C041F4F" w:rsidR="001F2994" w:rsidRPr="0054441A" w:rsidRDefault="001F2994" w:rsidP="001F2994">
      <w:pPr>
        <w:rPr>
          <w:rFonts w:ascii="Arial Narrow" w:hAnsi="Arial Narrow"/>
        </w:rPr>
      </w:pPr>
    </w:p>
    <w:p w14:paraId="45321FD2" w14:textId="77777777" w:rsidR="00572E8C" w:rsidRPr="0054441A" w:rsidRDefault="00572E8C" w:rsidP="001F2994">
      <w:pPr>
        <w:rPr>
          <w:rFonts w:ascii="Arial Narrow" w:hAnsi="Arial Narrow"/>
        </w:rPr>
      </w:pPr>
    </w:p>
    <w:p w14:paraId="242334A5" w14:textId="59E78E6F" w:rsidR="001F2994" w:rsidRPr="0054441A" w:rsidRDefault="001F2994" w:rsidP="00A65A01">
      <w:pPr>
        <w:pStyle w:val="Naslov2"/>
        <w:rPr>
          <w:rFonts w:ascii="Arial Narrow" w:hAnsi="Arial Narrow"/>
          <w:lang w:val="sl-SI"/>
        </w:rPr>
      </w:pPr>
      <w:bookmarkStart w:id="91" w:name="_Toc57796025"/>
      <w:bookmarkStart w:id="92" w:name="_Toc57970469"/>
      <w:bookmarkStart w:id="93" w:name="_Toc74123344"/>
      <w:r w:rsidRPr="0054441A">
        <w:rPr>
          <w:rFonts w:ascii="Arial Narrow" w:hAnsi="Arial Narrow"/>
          <w:lang w:val="sl-SI"/>
        </w:rPr>
        <w:t>Konfiguracije</w:t>
      </w:r>
      <w:bookmarkEnd w:id="91"/>
      <w:bookmarkEnd w:id="92"/>
      <w:bookmarkEnd w:id="93"/>
    </w:p>
    <w:p w14:paraId="23501ADB" w14:textId="77777777" w:rsidR="000A5CE9" w:rsidRPr="0054441A" w:rsidRDefault="000A5CE9" w:rsidP="000A5CE9">
      <w:pPr>
        <w:rPr>
          <w:rFonts w:ascii="Arial Narrow" w:hAnsi="Arial Narrow"/>
        </w:rPr>
      </w:pPr>
    </w:p>
    <w:p w14:paraId="75A75EAD" w14:textId="2207E868" w:rsidR="001F2994" w:rsidRPr="0054441A" w:rsidRDefault="001F2994" w:rsidP="001F2994">
      <w:pPr>
        <w:rPr>
          <w:rFonts w:ascii="Arial Narrow" w:hAnsi="Arial Narrow"/>
        </w:rPr>
      </w:pPr>
      <w:r w:rsidRPr="0054441A">
        <w:rPr>
          <w:rFonts w:ascii="Arial Narrow" w:hAnsi="Arial Narrow"/>
        </w:rPr>
        <w:t>Naročniku morajo biti predana vsa uporabniška imena in gesla za dostop do opreme. Vsi nastavljivi obratovalni parametri naprav morajo biti ustrezno dokumentirani, ter shranjeni na ustreznem pomnilniškem mediju</w:t>
      </w:r>
      <w:r w:rsidR="00477BEB" w:rsidRPr="0054441A">
        <w:rPr>
          <w:rFonts w:ascii="Arial Narrow" w:hAnsi="Arial Narrow"/>
        </w:rPr>
        <w:t xml:space="preserve"> in</w:t>
      </w:r>
      <w:r w:rsidRPr="0054441A">
        <w:rPr>
          <w:rFonts w:ascii="Arial Narrow" w:hAnsi="Arial Narrow"/>
        </w:rPr>
        <w:t xml:space="preserve"> predani naročniku. </w:t>
      </w:r>
      <w:r w:rsidR="00477BEB" w:rsidRPr="0054441A">
        <w:rPr>
          <w:rFonts w:ascii="Arial Narrow" w:hAnsi="Arial Narrow"/>
        </w:rPr>
        <w:t xml:space="preserve">Prav tako mora biti, na ustreznem pomnilniškem mediju predana, vsa programska oprema in vse licence, ki so predmet dobave. </w:t>
      </w:r>
      <w:r w:rsidRPr="0054441A">
        <w:rPr>
          <w:rFonts w:ascii="Arial Narrow" w:hAnsi="Arial Narrow"/>
        </w:rPr>
        <w:t xml:space="preserve">Vse </w:t>
      </w:r>
      <w:proofErr w:type="spellStart"/>
      <w:r w:rsidRPr="0054441A">
        <w:rPr>
          <w:rFonts w:ascii="Arial Narrow" w:hAnsi="Arial Narrow"/>
        </w:rPr>
        <w:t>konfiguracijske</w:t>
      </w:r>
      <w:proofErr w:type="spellEnd"/>
      <w:r w:rsidRPr="0054441A">
        <w:rPr>
          <w:rFonts w:ascii="Arial Narrow" w:hAnsi="Arial Narrow"/>
        </w:rPr>
        <w:t xml:space="preserve"> datoteke morajo biti odklenjene ter predane naročniku.</w:t>
      </w:r>
    </w:p>
    <w:p w14:paraId="30E810A7" w14:textId="62E2C8E9" w:rsidR="001F2994" w:rsidRPr="0054441A" w:rsidRDefault="001F2994" w:rsidP="001F2994">
      <w:pPr>
        <w:rPr>
          <w:rFonts w:ascii="Arial Narrow" w:hAnsi="Arial Narrow"/>
        </w:rPr>
      </w:pPr>
    </w:p>
    <w:p w14:paraId="31427BD8" w14:textId="77777777" w:rsidR="00572E8C" w:rsidRPr="0054441A" w:rsidRDefault="00572E8C" w:rsidP="001F2994">
      <w:pPr>
        <w:rPr>
          <w:rFonts w:ascii="Arial Narrow" w:hAnsi="Arial Narrow"/>
        </w:rPr>
      </w:pPr>
    </w:p>
    <w:p w14:paraId="51D3AF9B" w14:textId="155450C2" w:rsidR="001F2994" w:rsidRPr="0054441A" w:rsidRDefault="001F2994" w:rsidP="00A65A01">
      <w:pPr>
        <w:pStyle w:val="Naslov2"/>
        <w:rPr>
          <w:rFonts w:ascii="Arial Narrow" w:hAnsi="Arial Narrow"/>
          <w:lang w:val="sl-SI"/>
        </w:rPr>
      </w:pPr>
      <w:bookmarkStart w:id="94" w:name="_Toc57796026"/>
      <w:bookmarkStart w:id="95" w:name="_Toc57970470"/>
      <w:bookmarkStart w:id="96" w:name="_Toc74123345"/>
      <w:r w:rsidRPr="0054441A">
        <w:rPr>
          <w:rFonts w:ascii="Arial Narrow" w:hAnsi="Arial Narrow"/>
          <w:lang w:val="sl-SI"/>
        </w:rPr>
        <w:t>Prevzemno preizkušanje</w:t>
      </w:r>
      <w:bookmarkEnd w:id="94"/>
      <w:bookmarkEnd w:id="95"/>
      <w:bookmarkEnd w:id="96"/>
    </w:p>
    <w:p w14:paraId="5EAACF82" w14:textId="77777777" w:rsidR="000A5CE9" w:rsidRPr="0054441A" w:rsidRDefault="000A5CE9" w:rsidP="000A5CE9">
      <w:pPr>
        <w:rPr>
          <w:rFonts w:ascii="Arial Narrow" w:hAnsi="Arial Narrow"/>
        </w:rPr>
      </w:pPr>
    </w:p>
    <w:p w14:paraId="2675434A" w14:textId="77777777" w:rsidR="00881112" w:rsidRDefault="001F2994" w:rsidP="001F2994">
      <w:pPr>
        <w:rPr>
          <w:rFonts w:ascii="Arial Narrow" w:hAnsi="Arial Narrow"/>
        </w:rPr>
      </w:pPr>
      <w:r w:rsidRPr="0054441A">
        <w:rPr>
          <w:rFonts w:ascii="Arial Narrow" w:hAnsi="Arial Narrow"/>
        </w:rPr>
        <w:t xml:space="preserve">Po končani montaži, mora izvajalec </w:t>
      </w:r>
      <w:r w:rsidR="00EA73A9" w:rsidRPr="0054441A">
        <w:rPr>
          <w:rFonts w:ascii="Arial Narrow" w:hAnsi="Arial Narrow"/>
        </w:rPr>
        <w:t>sistem telefonije</w:t>
      </w:r>
      <w:r w:rsidRPr="0054441A">
        <w:rPr>
          <w:rFonts w:ascii="Arial Narrow" w:hAnsi="Arial Narrow"/>
        </w:rPr>
        <w:t xml:space="preserve"> preizkusiti. Pred začetkom preizkušanj, mora dobavitelj posredovati naročniku v potrditev vse predvidene postopke in programe preizkušanj. Izvajalec si mora za preizkušanje sam zagotoviti vso potrebno testno in merilno opremo. Preizkušanje naj se izvede ob navzočnosti s strani naročnika pooblaščene osebe ali strokovne institucije. Pri tem je potrebno upoštevati navodila in predpise proizvajalca opreme, mednarodne standarde, veljavne predpise in zahteve naročnika. </w:t>
      </w:r>
    </w:p>
    <w:p w14:paraId="7A38C10F" w14:textId="1F6A198F" w:rsidR="00CF1D2E" w:rsidRDefault="00CF1D2E" w:rsidP="001F2994">
      <w:pPr>
        <w:rPr>
          <w:rFonts w:ascii="Arial Narrow" w:hAnsi="Arial Narrow"/>
        </w:rPr>
      </w:pPr>
      <w:r>
        <w:rPr>
          <w:rFonts w:ascii="Arial Narrow" w:hAnsi="Arial Narrow"/>
        </w:rPr>
        <w:t>Po uspešnem preizkusu se prične 3 mesečno poskusno obratovanje.</w:t>
      </w:r>
    </w:p>
    <w:p w14:paraId="4104BE73" w14:textId="376A1834" w:rsidR="001F2994" w:rsidRPr="0054441A" w:rsidRDefault="001F2994" w:rsidP="001F2994">
      <w:pPr>
        <w:rPr>
          <w:rFonts w:ascii="Arial Narrow" w:hAnsi="Arial Narrow"/>
        </w:rPr>
      </w:pPr>
      <w:r w:rsidRPr="0054441A">
        <w:rPr>
          <w:rFonts w:ascii="Arial Narrow" w:hAnsi="Arial Narrow"/>
        </w:rPr>
        <w:t xml:space="preserve">Izvajalec je dolžan na lastne stroške odpraviti vse pomanjkljivosti na sami opremi oziroma pri delovanju </w:t>
      </w:r>
      <w:r w:rsidR="00EA73A9" w:rsidRPr="0054441A">
        <w:rPr>
          <w:rFonts w:ascii="Arial Narrow" w:hAnsi="Arial Narrow"/>
        </w:rPr>
        <w:t>sistema</w:t>
      </w:r>
      <w:r w:rsidRPr="0054441A">
        <w:rPr>
          <w:rFonts w:ascii="Arial Narrow" w:hAnsi="Arial Narrow"/>
        </w:rPr>
        <w:t>, če je pomanjkljivost posledica nepravilne montaže, poškodb pri transportu oziroma nepravilnosti same naprave. Po končan</w:t>
      </w:r>
      <w:r w:rsidR="00CF1D2E">
        <w:rPr>
          <w:rFonts w:ascii="Arial Narrow" w:hAnsi="Arial Narrow"/>
        </w:rPr>
        <w:t>em</w:t>
      </w:r>
      <w:r w:rsidRPr="0054441A">
        <w:rPr>
          <w:rFonts w:ascii="Arial Narrow" w:hAnsi="Arial Narrow"/>
        </w:rPr>
        <w:t xml:space="preserve"> preizkus</w:t>
      </w:r>
      <w:r w:rsidR="00CF1D2E">
        <w:rPr>
          <w:rFonts w:ascii="Arial Narrow" w:hAnsi="Arial Narrow"/>
        </w:rPr>
        <w:t>nem obratovanju</w:t>
      </w:r>
      <w:r w:rsidRPr="0054441A">
        <w:rPr>
          <w:rFonts w:ascii="Arial Narrow" w:hAnsi="Arial Narrow"/>
        </w:rPr>
        <w:t xml:space="preserve"> izvajalec izdela poročilo. Končni prevzem zajema preverjanje </w:t>
      </w:r>
      <w:proofErr w:type="spellStart"/>
      <w:r w:rsidRPr="0054441A">
        <w:rPr>
          <w:rFonts w:ascii="Arial Narrow" w:hAnsi="Arial Narrow"/>
        </w:rPr>
        <w:t>kompletnosti</w:t>
      </w:r>
      <w:proofErr w:type="spellEnd"/>
      <w:r w:rsidRPr="0054441A">
        <w:rPr>
          <w:rFonts w:ascii="Arial Narrow" w:hAnsi="Arial Narrow"/>
        </w:rPr>
        <w:t xml:space="preserve"> dobave opreme in potrditev pravilnosti </w:t>
      </w:r>
      <w:r w:rsidR="00EA73A9" w:rsidRPr="0054441A">
        <w:rPr>
          <w:rFonts w:ascii="Arial Narrow" w:hAnsi="Arial Narrow"/>
        </w:rPr>
        <w:t xml:space="preserve">delovanja sistema </w:t>
      </w:r>
      <w:r w:rsidRPr="0054441A">
        <w:rPr>
          <w:rFonts w:ascii="Arial Narrow" w:hAnsi="Arial Narrow"/>
        </w:rPr>
        <w:t xml:space="preserve">ter </w:t>
      </w:r>
      <w:proofErr w:type="spellStart"/>
      <w:r w:rsidRPr="0054441A">
        <w:rPr>
          <w:rFonts w:ascii="Arial Narrow" w:hAnsi="Arial Narrow"/>
        </w:rPr>
        <w:t>kompletnosti</w:t>
      </w:r>
      <w:proofErr w:type="spellEnd"/>
      <w:r w:rsidRPr="0054441A">
        <w:rPr>
          <w:rFonts w:ascii="Arial Narrow" w:hAnsi="Arial Narrow"/>
        </w:rPr>
        <w:t xml:space="preserve"> dokumentacije.</w:t>
      </w:r>
    </w:p>
    <w:p w14:paraId="6E0B2641" w14:textId="0F8A7398" w:rsidR="001F2994" w:rsidRPr="0054441A" w:rsidRDefault="001F2994" w:rsidP="001F2994">
      <w:pPr>
        <w:rPr>
          <w:rFonts w:ascii="Arial Narrow" w:hAnsi="Arial Narrow"/>
        </w:rPr>
      </w:pPr>
    </w:p>
    <w:p w14:paraId="4D813A93" w14:textId="77777777" w:rsidR="00572E8C" w:rsidRPr="0054441A" w:rsidRDefault="00572E8C" w:rsidP="001F2994">
      <w:pPr>
        <w:rPr>
          <w:rFonts w:ascii="Arial Narrow" w:hAnsi="Arial Narrow"/>
        </w:rPr>
      </w:pPr>
    </w:p>
    <w:p w14:paraId="3CC77BB5" w14:textId="2AA62238" w:rsidR="001F2994" w:rsidRPr="0054441A" w:rsidRDefault="001F2994" w:rsidP="00A65A01">
      <w:pPr>
        <w:pStyle w:val="Naslov2"/>
        <w:rPr>
          <w:rFonts w:ascii="Arial Narrow" w:hAnsi="Arial Narrow"/>
          <w:lang w:val="sl-SI"/>
        </w:rPr>
      </w:pPr>
      <w:bookmarkStart w:id="97" w:name="_Toc57796027"/>
      <w:bookmarkStart w:id="98" w:name="_Toc57970471"/>
      <w:bookmarkStart w:id="99" w:name="_Toc74123346"/>
      <w:r w:rsidRPr="0054441A">
        <w:rPr>
          <w:rFonts w:ascii="Arial Narrow" w:hAnsi="Arial Narrow"/>
          <w:lang w:val="sl-SI"/>
        </w:rPr>
        <w:t>Šolanje</w:t>
      </w:r>
      <w:bookmarkEnd w:id="97"/>
      <w:bookmarkEnd w:id="98"/>
      <w:bookmarkEnd w:id="99"/>
    </w:p>
    <w:p w14:paraId="427B756B" w14:textId="77777777" w:rsidR="000A5CE9" w:rsidRPr="0054441A" w:rsidRDefault="000A5CE9" w:rsidP="000A5CE9">
      <w:pPr>
        <w:rPr>
          <w:rFonts w:ascii="Arial Narrow" w:hAnsi="Arial Narrow"/>
        </w:rPr>
      </w:pPr>
    </w:p>
    <w:p w14:paraId="4703073D" w14:textId="58C4DE14" w:rsidR="00E148FD" w:rsidRPr="0054441A" w:rsidRDefault="00E148FD" w:rsidP="00E148FD">
      <w:pPr>
        <w:rPr>
          <w:rFonts w:ascii="Arial Narrow" w:hAnsi="Arial Narrow"/>
        </w:rPr>
      </w:pPr>
      <w:r w:rsidRPr="0054441A">
        <w:rPr>
          <w:rFonts w:ascii="Arial Narrow" w:hAnsi="Arial Narrow"/>
        </w:rPr>
        <w:t>Usposabljanje naročnikovega osebja za delo z napravami telefonskega sistema (v nadaljevanju: šolanje) bo izvedeno za dve skupini naročnikovega osebja:</w:t>
      </w:r>
    </w:p>
    <w:p w14:paraId="7CE75B69" w14:textId="5804D819" w:rsidR="00333DEE" w:rsidRPr="0054441A" w:rsidRDefault="00E148FD" w:rsidP="00E148FD">
      <w:pPr>
        <w:rPr>
          <w:rFonts w:ascii="Arial Narrow" w:hAnsi="Arial Narrow"/>
        </w:rPr>
      </w:pPr>
      <w:r w:rsidRPr="0054441A">
        <w:rPr>
          <w:rFonts w:ascii="Arial Narrow" w:hAnsi="Arial Narrow"/>
        </w:rPr>
        <w:t xml:space="preserve">• </w:t>
      </w:r>
      <w:r w:rsidR="00136D3B" w:rsidRPr="0054441A">
        <w:rPr>
          <w:rFonts w:ascii="Arial Narrow" w:hAnsi="Arial Narrow"/>
        </w:rPr>
        <w:t>V</w:t>
      </w:r>
      <w:r w:rsidRPr="0054441A">
        <w:rPr>
          <w:rFonts w:ascii="Arial Narrow" w:hAnsi="Arial Narrow"/>
        </w:rPr>
        <w:t xml:space="preserve"> prvo skupino sodi tehnično osebje naročnika, ki ga predstavljajo zaposl</w:t>
      </w:r>
      <w:r w:rsidR="00333DEE" w:rsidRPr="0054441A">
        <w:rPr>
          <w:rFonts w:ascii="Arial Narrow" w:hAnsi="Arial Narrow"/>
        </w:rPr>
        <w:t>en</w:t>
      </w:r>
      <w:r w:rsidRPr="0054441A">
        <w:rPr>
          <w:rFonts w:ascii="Arial Narrow" w:hAnsi="Arial Narrow"/>
        </w:rPr>
        <w:t>i,</w:t>
      </w:r>
      <w:r w:rsidR="00601B36" w:rsidRPr="0054441A">
        <w:rPr>
          <w:rFonts w:ascii="Arial Narrow" w:hAnsi="Arial Narrow"/>
        </w:rPr>
        <w:t xml:space="preserve"> </w:t>
      </w:r>
      <w:r w:rsidRPr="0054441A">
        <w:rPr>
          <w:rFonts w:ascii="Arial Narrow" w:hAnsi="Arial Narrow"/>
        </w:rPr>
        <w:t xml:space="preserve">ki bodo upravljali in vzdrževali </w:t>
      </w:r>
      <w:r w:rsidR="00333DEE" w:rsidRPr="0054441A">
        <w:rPr>
          <w:rFonts w:ascii="Arial Narrow" w:hAnsi="Arial Narrow"/>
        </w:rPr>
        <w:t>sistem telefonije.</w:t>
      </w:r>
    </w:p>
    <w:p w14:paraId="3CE8C617" w14:textId="40E9FE6E" w:rsidR="00BD1193" w:rsidRPr="0054441A" w:rsidRDefault="00E148FD" w:rsidP="00BD1193">
      <w:pPr>
        <w:rPr>
          <w:rFonts w:ascii="Arial Narrow" w:hAnsi="Arial Narrow"/>
        </w:rPr>
      </w:pPr>
      <w:r w:rsidRPr="0054441A">
        <w:rPr>
          <w:rFonts w:ascii="Arial Narrow" w:hAnsi="Arial Narrow"/>
        </w:rPr>
        <w:t xml:space="preserve">• </w:t>
      </w:r>
      <w:r w:rsidR="00136D3B" w:rsidRPr="0054441A">
        <w:rPr>
          <w:rFonts w:ascii="Arial Narrow" w:hAnsi="Arial Narrow"/>
        </w:rPr>
        <w:t>V</w:t>
      </w:r>
      <w:r w:rsidRPr="0054441A">
        <w:rPr>
          <w:rFonts w:ascii="Arial Narrow" w:hAnsi="Arial Narrow"/>
        </w:rPr>
        <w:t xml:space="preserve"> drugo skupino sodi</w:t>
      </w:r>
      <w:r w:rsidR="00333DEE" w:rsidRPr="0054441A">
        <w:rPr>
          <w:rFonts w:ascii="Arial Narrow" w:hAnsi="Arial Narrow"/>
        </w:rPr>
        <w:t>jo</w:t>
      </w:r>
      <w:r w:rsidRPr="0054441A">
        <w:rPr>
          <w:rFonts w:ascii="Arial Narrow" w:hAnsi="Arial Narrow"/>
        </w:rPr>
        <w:t xml:space="preserve"> naročnik</w:t>
      </w:r>
      <w:r w:rsidR="00333DEE" w:rsidRPr="0054441A">
        <w:rPr>
          <w:rFonts w:ascii="Arial Narrow" w:hAnsi="Arial Narrow"/>
        </w:rPr>
        <w:t>ovi uporabniki</w:t>
      </w:r>
      <w:r w:rsidRPr="0054441A">
        <w:rPr>
          <w:rFonts w:ascii="Arial Narrow" w:hAnsi="Arial Narrow"/>
        </w:rPr>
        <w:t xml:space="preserve"> telefonskega sistema</w:t>
      </w:r>
      <w:r w:rsidR="00333DEE" w:rsidRPr="0054441A">
        <w:rPr>
          <w:rFonts w:ascii="Arial Narrow" w:hAnsi="Arial Narrow"/>
        </w:rPr>
        <w:t>.</w:t>
      </w:r>
      <w:bookmarkStart w:id="100" w:name="_Hlk66112123"/>
    </w:p>
    <w:p w14:paraId="43C60FFD" w14:textId="77777777" w:rsidR="00BD1193" w:rsidRPr="0054441A" w:rsidRDefault="00BD1193" w:rsidP="00BD1193">
      <w:pPr>
        <w:rPr>
          <w:rFonts w:ascii="Arial Narrow" w:hAnsi="Arial Narrow"/>
        </w:rPr>
      </w:pPr>
    </w:p>
    <w:p w14:paraId="7B5DD236" w14:textId="5A983B34" w:rsidR="00C4537A" w:rsidRPr="0054441A" w:rsidRDefault="00C4537A" w:rsidP="00BD1193">
      <w:pPr>
        <w:pStyle w:val="Naslov3"/>
        <w:rPr>
          <w:rFonts w:ascii="Arial Narrow" w:hAnsi="Arial Narrow"/>
          <w:lang w:val="sl-SI"/>
        </w:rPr>
      </w:pPr>
      <w:bookmarkStart w:id="101" w:name="_Toc74123347"/>
      <w:r w:rsidRPr="0054441A">
        <w:rPr>
          <w:rFonts w:ascii="Arial Narrow" w:hAnsi="Arial Narrow"/>
          <w:lang w:val="sl-SI"/>
        </w:rPr>
        <w:t>Šolanje tehničnega osebja</w:t>
      </w:r>
      <w:bookmarkEnd w:id="101"/>
    </w:p>
    <w:bookmarkEnd w:id="100"/>
    <w:p w14:paraId="75A6CAC6" w14:textId="1ADC52DB" w:rsidR="00E148FD" w:rsidRPr="0054441A" w:rsidRDefault="00C4537A" w:rsidP="00F414E3">
      <w:pPr>
        <w:rPr>
          <w:rFonts w:ascii="Arial Narrow" w:hAnsi="Arial Narrow"/>
        </w:rPr>
      </w:pPr>
      <w:r w:rsidRPr="0054441A">
        <w:rPr>
          <w:rFonts w:ascii="Arial Narrow" w:hAnsi="Arial Narrow"/>
        </w:rPr>
        <w:t>Šolanje tehničnega osebja naročnika v trajanju š</w:t>
      </w:r>
      <w:r w:rsidR="00681CE4" w:rsidRPr="0054441A">
        <w:rPr>
          <w:rFonts w:ascii="Arial Narrow" w:hAnsi="Arial Narrow"/>
        </w:rPr>
        <w:t>tiri</w:t>
      </w:r>
      <w:r w:rsidRPr="0054441A">
        <w:rPr>
          <w:rFonts w:ascii="Arial Narrow" w:hAnsi="Arial Narrow"/>
        </w:rPr>
        <w:t xml:space="preserve"> (</w:t>
      </w:r>
      <w:r w:rsidR="00681CE4" w:rsidRPr="0054441A">
        <w:rPr>
          <w:rFonts w:ascii="Arial Narrow" w:hAnsi="Arial Narrow"/>
        </w:rPr>
        <w:t>4</w:t>
      </w:r>
      <w:r w:rsidRPr="0054441A">
        <w:rPr>
          <w:rFonts w:ascii="Arial Narrow" w:hAnsi="Arial Narrow"/>
        </w:rPr>
        <w:t xml:space="preserve">) dni, </w:t>
      </w:r>
      <w:r w:rsidR="00601B36" w:rsidRPr="0054441A">
        <w:rPr>
          <w:rFonts w:ascii="Arial Narrow" w:hAnsi="Arial Narrow"/>
        </w:rPr>
        <w:t xml:space="preserve">se izvede </w:t>
      </w:r>
      <w:r w:rsidR="00681CE4" w:rsidRPr="0054441A">
        <w:rPr>
          <w:rFonts w:ascii="Arial Narrow" w:hAnsi="Arial Narrow"/>
        </w:rPr>
        <w:t xml:space="preserve">po </w:t>
      </w:r>
      <w:r w:rsidR="00601B36" w:rsidRPr="0054441A">
        <w:rPr>
          <w:rFonts w:ascii="Arial Narrow" w:hAnsi="Arial Narrow"/>
        </w:rPr>
        <w:t>zaključeni</w:t>
      </w:r>
      <w:r w:rsidR="00681CE4" w:rsidRPr="0054441A">
        <w:rPr>
          <w:rFonts w:ascii="Arial Narrow" w:hAnsi="Arial Narrow"/>
        </w:rPr>
        <w:t xml:space="preserve"> montaž</w:t>
      </w:r>
      <w:r w:rsidR="00601B36" w:rsidRPr="0054441A">
        <w:rPr>
          <w:rFonts w:ascii="Arial Narrow" w:hAnsi="Arial Narrow"/>
        </w:rPr>
        <w:t>i</w:t>
      </w:r>
      <w:r w:rsidR="00681CE4" w:rsidRPr="0054441A">
        <w:rPr>
          <w:rFonts w:ascii="Arial Narrow" w:hAnsi="Arial Narrow"/>
        </w:rPr>
        <w:t xml:space="preserve"> opreme</w:t>
      </w:r>
      <w:r w:rsidR="002807DC" w:rsidRPr="0054441A">
        <w:rPr>
          <w:rFonts w:ascii="Arial Narrow" w:hAnsi="Arial Narrow"/>
        </w:rPr>
        <w:t>.</w:t>
      </w:r>
      <w:r w:rsidR="00681CE4" w:rsidRPr="0054441A">
        <w:rPr>
          <w:rFonts w:ascii="Arial Narrow" w:hAnsi="Arial Narrow"/>
        </w:rPr>
        <w:t xml:space="preserve"> </w:t>
      </w:r>
      <w:r w:rsidR="002807DC" w:rsidRPr="0054441A">
        <w:rPr>
          <w:rFonts w:ascii="Arial Narrow" w:hAnsi="Arial Narrow"/>
        </w:rPr>
        <w:t>N</w:t>
      </w:r>
      <w:r w:rsidRPr="0054441A">
        <w:rPr>
          <w:rFonts w:ascii="Arial Narrow" w:hAnsi="Arial Narrow"/>
        </w:rPr>
        <w:t>amen</w:t>
      </w:r>
      <w:r w:rsidR="002807DC" w:rsidRPr="0054441A">
        <w:rPr>
          <w:rFonts w:ascii="Arial Narrow" w:hAnsi="Arial Narrow"/>
        </w:rPr>
        <w:t xml:space="preserve"> šolanja</w:t>
      </w:r>
      <w:r w:rsidRPr="0054441A">
        <w:rPr>
          <w:rFonts w:ascii="Arial Narrow" w:hAnsi="Arial Narrow"/>
        </w:rPr>
        <w:t xml:space="preserve"> </w:t>
      </w:r>
      <w:r w:rsidR="002807DC" w:rsidRPr="0054441A">
        <w:rPr>
          <w:rFonts w:ascii="Arial Narrow" w:hAnsi="Arial Narrow"/>
        </w:rPr>
        <w:t xml:space="preserve">je </w:t>
      </w:r>
      <w:r w:rsidRPr="0054441A">
        <w:rPr>
          <w:rFonts w:ascii="Arial Narrow" w:hAnsi="Arial Narrow"/>
        </w:rPr>
        <w:t>priprav</w:t>
      </w:r>
      <w:r w:rsidR="002807DC" w:rsidRPr="0054441A">
        <w:rPr>
          <w:rFonts w:ascii="Arial Narrow" w:hAnsi="Arial Narrow"/>
        </w:rPr>
        <w:t>a</w:t>
      </w:r>
      <w:r w:rsidRPr="0054441A">
        <w:rPr>
          <w:rFonts w:ascii="Arial Narrow" w:hAnsi="Arial Narrow"/>
        </w:rPr>
        <w:t xml:space="preserve"> tehničnega osebja na samostojno delo pri obratovanju, reševanju težav in vzdrževanju</w:t>
      </w:r>
      <w:r w:rsidR="00E148FD" w:rsidRPr="0054441A">
        <w:rPr>
          <w:rFonts w:ascii="Arial Narrow" w:hAnsi="Arial Narrow"/>
        </w:rPr>
        <w:t xml:space="preserve"> </w:t>
      </w:r>
      <w:r w:rsidR="002807DC" w:rsidRPr="0054441A">
        <w:rPr>
          <w:rFonts w:ascii="Arial Narrow" w:hAnsi="Arial Narrow"/>
        </w:rPr>
        <w:t>nadgrajenega</w:t>
      </w:r>
      <w:r w:rsidRPr="0054441A">
        <w:rPr>
          <w:rFonts w:ascii="Arial Narrow" w:hAnsi="Arial Narrow"/>
        </w:rPr>
        <w:t xml:space="preserve"> telefonskega sistema, ki je predmet dobave. Šolanje se izvede na</w:t>
      </w:r>
      <w:r w:rsidR="00E148FD" w:rsidRPr="0054441A">
        <w:rPr>
          <w:rFonts w:ascii="Arial Narrow" w:hAnsi="Arial Narrow"/>
        </w:rPr>
        <w:t xml:space="preserve"> </w:t>
      </w:r>
      <w:r w:rsidRPr="0054441A">
        <w:rPr>
          <w:rFonts w:ascii="Arial Narrow" w:hAnsi="Arial Narrow"/>
        </w:rPr>
        <w:t>lokaciji dobavitelja</w:t>
      </w:r>
      <w:r w:rsidR="00E148FD" w:rsidRPr="0054441A">
        <w:rPr>
          <w:rFonts w:ascii="Arial Narrow" w:hAnsi="Arial Narrow"/>
        </w:rPr>
        <w:t>.</w:t>
      </w:r>
      <w:r w:rsidRPr="0054441A">
        <w:rPr>
          <w:rFonts w:ascii="Arial Narrow" w:hAnsi="Arial Narrow"/>
        </w:rPr>
        <w:t xml:space="preserve"> </w:t>
      </w:r>
      <w:r w:rsidR="002807DC" w:rsidRPr="0054441A">
        <w:rPr>
          <w:rFonts w:ascii="Arial Narrow" w:hAnsi="Arial Narrow"/>
        </w:rPr>
        <w:t>N</w:t>
      </w:r>
      <w:r w:rsidRPr="0054441A">
        <w:rPr>
          <w:rFonts w:ascii="Arial Narrow" w:hAnsi="Arial Narrow"/>
        </w:rPr>
        <w:t xml:space="preserve">amen šolanja </w:t>
      </w:r>
      <w:r w:rsidR="002807DC" w:rsidRPr="0054441A">
        <w:rPr>
          <w:rFonts w:ascii="Arial Narrow" w:hAnsi="Arial Narrow"/>
        </w:rPr>
        <w:t xml:space="preserve">je </w:t>
      </w:r>
      <w:r w:rsidRPr="0054441A">
        <w:rPr>
          <w:rFonts w:ascii="Arial Narrow" w:hAnsi="Arial Narrow"/>
        </w:rPr>
        <w:t>tudi usposobljenost za nudenje tehnične pomoči</w:t>
      </w:r>
      <w:r w:rsidR="00E148FD" w:rsidRPr="0054441A">
        <w:rPr>
          <w:rFonts w:ascii="Arial Narrow" w:hAnsi="Arial Narrow"/>
        </w:rPr>
        <w:t xml:space="preserve"> </w:t>
      </w:r>
      <w:r w:rsidRPr="0054441A">
        <w:rPr>
          <w:rFonts w:ascii="Arial Narrow" w:hAnsi="Arial Narrow"/>
        </w:rPr>
        <w:t>uporabnikom telefonskega sistema.</w:t>
      </w:r>
      <w:r w:rsidR="00E148FD" w:rsidRPr="0054441A">
        <w:rPr>
          <w:rFonts w:ascii="Arial Narrow" w:hAnsi="Arial Narrow"/>
        </w:rPr>
        <w:t xml:space="preserve"> </w:t>
      </w:r>
    </w:p>
    <w:p w14:paraId="4FFB4C79" w14:textId="40BE5D60" w:rsidR="00C4537A" w:rsidRPr="0054441A" w:rsidRDefault="002807DC" w:rsidP="00F414E3">
      <w:pPr>
        <w:rPr>
          <w:rFonts w:ascii="Arial Narrow" w:hAnsi="Arial Narrow"/>
        </w:rPr>
      </w:pPr>
      <w:r w:rsidRPr="0054441A">
        <w:rPr>
          <w:rFonts w:ascii="Arial Narrow" w:hAnsi="Arial Narrow"/>
        </w:rPr>
        <w:t>Na</w:t>
      </w:r>
      <w:r w:rsidR="00C4537A" w:rsidRPr="0054441A">
        <w:rPr>
          <w:rFonts w:ascii="Arial Narrow" w:hAnsi="Arial Narrow"/>
        </w:rPr>
        <w:t xml:space="preserve"> usposabljanj</w:t>
      </w:r>
      <w:r w:rsidRPr="0054441A">
        <w:rPr>
          <w:rFonts w:ascii="Arial Narrow" w:hAnsi="Arial Narrow"/>
        </w:rPr>
        <w:t>u</w:t>
      </w:r>
      <w:r w:rsidR="00C4537A" w:rsidRPr="0054441A">
        <w:rPr>
          <w:rFonts w:ascii="Arial Narrow" w:hAnsi="Arial Narrow"/>
        </w:rPr>
        <w:t xml:space="preserve"> je predvidena prisotnost </w:t>
      </w:r>
      <w:r w:rsidR="00E148FD" w:rsidRPr="0054441A">
        <w:rPr>
          <w:rFonts w:ascii="Arial Narrow" w:hAnsi="Arial Narrow"/>
        </w:rPr>
        <w:t>dveh</w:t>
      </w:r>
      <w:r w:rsidR="00C4537A" w:rsidRPr="0054441A">
        <w:rPr>
          <w:rFonts w:ascii="Arial Narrow" w:hAnsi="Arial Narrow"/>
        </w:rPr>
        <w:t xml:space="preserve"> (</w:t>
      </w:r>
      <w:r w:rsidR="00E148FD" w:rsidRPr="0054441A">
        <w:rPr>
          <w:rFonts w:ascii="Arial Narrow" w:hAnsi="Arial Narrow"/>
        </w:rPr>
        <w:t>2</w:t>
      </w:r>
      <w:r w:rsidR="00C4537A" w:rsidRPr="0054441A">
        <w:rPr>
          <w:rFonts w:ascii="Arial Narrow" w:hAnsi="Arial Narrow"/>
        </w:rPr>
        <w:t>) zaposl</w:t>
      </w:r>
      <w:r w:rsidR="007E15F1" w:rsidRPr="0054441A">
        <w:rPr>
          <w:rFonts w:ascii="Arial Narrow" w:hAnsi="Arial Narrow"/>
        </w:rPr>
        <w:t>e</w:t>
      </w:r>
      <w:r w:rsidR="00E148FD" w:rsidRPr="0054441A">
        <w:rPr>
          <w:rFonts w:ascii="Arial Narrow" w:hAnsi="Arial Narrow"/>
        </w:rPr>
        <w:t>n</w:t>
      </w:r>
      <w:r w:rsidR="007E15F1" w:rsidRPr="0054441A">
        <w:rPr>
          <w:rFonts w:ascii="Arial Narrow" w:hAnsi="Arial Narrow"/>
        </w:rPr>
        <w:t>i</w:t>
      </w:r>
      <w:r w:rsidR="00E148FD" w:rsidRPr="0054441A">
        <w:rPr>
          <w:rFonts w:ascii="Arial Narrow" w:hAnsi="Arial Narrow"/>
        </w:rPr>
        <w:t>h</w:t>
      </w:r>
      <w:r w:rsidR="007E15F1" w:rsidRPr="0054441A">
        <w:rPr>
          <w:rFonts w:ascii="Arial Narrow" w:hAnsi="Arial Narrow"/>
        </w:rPr>
        <w:t xml:space="preserve"> </w:t>
      </w:r>
      <w:r w:rsidR="00C4537A" w:rsidRPr="0054441A">
        <w:rPr>
          <w:rFonts w:ascii="Arial Narrow" w:hAnsi="Arial Narrow"/>
        </w:rPr>
        <w:t>investitorjevega osebja.</w:t>
      </w:r>
      <w:r w:rsidR="00F414E3" w:rsidRPr="0054441A">
        <w:rPr>
          <w:rFonts w:ascii="Arial Narrow" w:hAnsi="Arial Narrow"/>
        </w:rPr>
        <w:t xml:space="preserve"> </w:t>
      </w:r>
      <w:r w:rsidR="00C4537A" w:rsidRPr="0054441A">
        <w:rPr>
          <w:rFonts w:ascii="Arial Narrow" w:hAnsi="Arial Narrow"/>
        </w:rPr>
        <w:t>Šolanje se lahko izvaja v slovenskem ali angleškem jeziku.</w:t>
      </w:r>
      <w:r w:rsidRPr="0054441A">
        <w:rPr>
          <w:rFonts w:ascii="Arial Narrow" w:hAnsi="Arial Narrow"/>
        </w:rPr>
        <w:t xml:space="preserve"> </w:t>
      </w:r>
      <w:r w:rsidR="00C4537A" w:rsidRPr="0054441A">
        <w:rPr>
          <w:rFonts w:ascii="Arial Narrow" w:hAnsi="Arial Narrow"/>
        </w:rPr>
        <w:t>Na koncu usposabljanja vsak od udeležencev prejme certifikat, s katerim izvajalec</w:t>
      </w:r>
      <w:r w:rsidRPr="0054441A">
        <w:rPr>
          <w:rFonts w:ascii="Arial Narrow" w:hAnsi="Arial Narrow"/>
        </w:rPr>
        <w:t xml:space="preserve"> </w:t>
      </w:r>
      <w:r w:rsidR="00C4537A" w:rsidRPr="0054441A">
        <w:rPr>
          <w:rFonts w:ascii="Arial Narrow" w:hAnsi="Arial Narrow"/>
        </w:rPr>
        <w:t>izobraževanja potrdi usposobljenost udeleženca usposabljanja oziroma njegovo</w:t>
      </w:r>
      <w:r w:rsidR="00F414E3" w:rsidRPr="0054441A">
        <w:rPr>
          <w:rFonts w:ascii="Arial Narrow" w:hAnsi="Arial Narrow"/>
        </w:rPr>
        <w:t xml:space="preserve"> </w:t>
      </w:r>
      <w:r w:rsidR="00C4537A" w:rsidRPr="0054441A">
        <w:rPr>
          <w:rFonts w:ascii="Arial Narrow" w:hAnsi="Arial Narrow"/>
        </w:rPr>
        <w:t>seznanjenost s predstavljenimi vsebinami</w:t>
      </w:r>
      <w:r w:rsidR="00F414E3" w:rsidRPr="0054441A">
        <w:rPr>
          <w:rFonts w:ascii="Arial Narrow" w:hAnsi="Arial Narrow"/>
        </w:rPr>
        <w:t>.</w:t>
      </w:r>
    </w:p>
    <w:p w14:paraId="162D5DE1" w14:textId="65773D5A" w:rsidR="00C4537A" w:rsidRPr="0054441A" w:rsidRDefault="00C4537A" w:rsidP="001F2994">
      <w:pPr>
        <w:rPr>
          <w:rFonts w:ascii="Arial Narrow" w:hAnsi="Arial Narrow"/>
        </w:rPr>
      </w:pPr>
    </w:p>
    <w:p w14:paraId="2A79A3E0" w14:textId="56436DF8" w:rsidR="00C4537A" w:rsidRPr="0054441A" w:rsidRDefault="00E148FD" w:rsidP="00BD1193">
      <w:pPr>
        <w:pStyle w:val="Naslov3"/>
        <w:rPr>
          <w:rFonts w:ascii="Arial Narrow" w:hAnsi="Arial Narrow"/>
          <w:lang w:val="sl-SI"/>
        </w:rPr>
      </w:pPr>
      <w:bookmarkStart w:id="102" w:name="_Toc74123348"/>
      <w:r w:rsidRPr="0054441A">
        <w:rPr>
          <w:rFonts w:ascii="Arial Narrow" w:hAnsi="Arial Narrow"/>
          <w:lang w:val="sl-SI"/>
        </w:rPr>
        <w:t>Šolanje uporabnikov</w:t>
      </w:r>
      <w:bookmarkEnd w:id="102"/>
    </w:p>
    <w:p w14:paraId="21FF716A" w14:textId="6211069D" w:rsidR="00C4537A" w:rsidRPr="0054441A" w:rsidRDefault="00333DEE" w:rsidP="001F2994">
      <w:pPr>
        <w:rPr>
          <w:rFonts w:ascii="Arial Narrow" w:hAnsi="Arial Narrow"/>
        </w:rPr>
      </w:pPr>
      <w:r w:rsidRPr="0054441A">
        <w:rPr>
          <w:rFonts w:ascii="Arial Narrow" w:hAnsi="Arial Narrow"/>
        </w:rPr>
        <w:t xml:space="preserve">Šolanje uporabnikov telefonskega sistema se izvede v obliki prikaza načina uporabe oziroma koriščenja funkcionalnosti sistema.  </w:t>
      </w:r>
      <w:r w:rsidR="007E15F1" w:rsidRPr="0054441A">
        <w:rPr>
          <w:rFonts w:ascii="Arial Narrow" w:hAnsi="Arial Narrow"/>
        </w:rPr>
        <w:t>Šolanje za uporabnik</w:t>
      </w:r>
      <w:r w:rsidRPr="0054441A">
        <w:rPr>
          <w:rFonts w:ascii="Arial Narrow" w:hAnsi="Arial Narrow"/>
        </w:rPr>
        <w:t>e</w:t>
      </w:r>
      <w:r w:rsidR="007E15F1" w:rsidRPr="0054441A">
        <w:rPr>
          <w:rFonts w:ascii="Arial Narrow" w:hAnsi="Arial Narrow"/>
        </w:rPr>
        <w:t xml:space="preserve"> se lahko izvede </w:t>
      </w:r>
      <w:r w:rsidRPr="0054441A">
        <w:rPr>
          <w:rFonts w:ascii="Arial Narrow" w:hAnsi="Arial Narrow"/>
        </w:rPr>
        <w:t xml:space="preserve">tudi </w:t>
      </w:r>
      <w:r w:rsidR="007E15F1" w:rsidRPr="0054441A">
        <w:rPr>
          <w:rFonts w:ascii="Arial Narrow" w:hAnsi="Arial Narrow"/>
        </w:rPr>
        <w:t>v elektronski oblik</w:t>
      </w:r>
      <w:r w:rsidRPr="0054441A">
        <w:rPr>
          <w:rFonts w:ascii="Arial Narrow" w:hAnsi="Arial Narrow"/>
        </w:rPr>
        <w:t>i.</w:t>
      </w:r>
    </w:p>
    <w:p w14:paraId="2F79E317" w14:textId="26FBB7BD" w:rsidR="001F2994" w:rsidRPr="0054441A" w:rsidRDefault="001F2994" w:rsidP="001F2994">
      <w:pPr>
        <w:rPr>
          <w:rFonts w:ascii="Arial Narrow" w:hAnsi="Arial Narrow"/>
        </w:rPr>
      </w:pPr>
    </w:p>
    <w:p w14:paraId="21C4851C" w14:textId="77777777" w:rsidR="00572E8C" w:rsidRPr="0054441A" w:rsidRDefault="00572E8C" w:rsidP="001F2994">
      <w:pPr>
        <w:rPr>
          <w:rFonts w:ascii="Arial Narrow" w:hAnsi="Arial Narrow"/>
        </w:rPr>
      </w:pPr>
    </w:p>
    <w:p w14:paraId="7209AAFD" w14:textId="571F696A" w:rsidR="001F2994" w:rsidRPr="0054441A" w:rsidRDefault="001F2994" w:rsidP="00A65A01">
      <w:pPr>
        <w:pStyle w:val="Naslov2"/>
        <w:rPr>
          <w:rFonts w:ascii="Arial Narrow" w:hAnsi="Arial Narrow"/>
          <w:lang w:val="sl-SI"/>
        </w:rPr>
      </w:pPr>
      <w:bookmarkStart w:id="103" w:name="_Toc57796028"/>
      <w:bookmarkStart w:id="104" w:name="_Toc57970472"/>
      <w:bookmarkStart w:id="105" w:name="_Toc74123349"/>
      <w:r w:rsidRPr="0054441A">
        <w:rPr>
          <w:rFonts w:ascii="Arial Narrow" w:hAnsi="Arial Narrow"/>
          <w:lang w:val="sl-SI"/>
        </w:rPr>
        <w:t>Garancija</w:t>
      </w:r>
      <w:bookmarkEnd w:id="103"/>
      <w:bookmarkEnd w:id="104"/>
      <w:bookmarkEnd w:id="105"/>
    </w:p>
    <w:p w14:paraId="6B1BF580" w14:textId="77777777" w:rsidR="000A5CE9" w:rsidRPr="0054441A" w:rsidRDefault="000A5CE9" w:rsidP="000A5CE9">
      <w:pPr>
        <w:rPr>
          <w:rFonts w:ascii="Arial Narrow" w:hAnsi="Arial Narrow"/>
        </w:rPr>
      </w:pPr>
    </w:p>
    <w:p w14:paraId="77F1B09B" w14:textId="77777777" w:rsidR="001F2994" w:rsidRPr="0054441A" w:rsidRDefault="001F2994" w:rsidP="001F2994">
      <w:pPr>
        <w:rPr>
          <w:rFonts w:ascii="Arial Narrow" w:hAnsi="Arial Narrow"/>
        </w:rPr>
      </w:pPr>
      <w:r w:rsidRPr="0054441A">
        <w:rPr>
          <w:rFonts w:ascii="Arial Narrow" w:hAnsi="Arial Narrow"/>
        </w:rPr>
        <w:t xml:space="preserve">Garancijski rok za razpisano opremo in dela je najmanj 24 mesecev, od dneva podpisa zapisnika o prevzemu vseh del in opreme po tem razpisu, oziroma garancijska doba proizvajalca posamezne opreme, če je ta daljša od 24 mesecev. Ob reklamaciji v času garancije, je dobavitelj dolžan najkasneje v roku 24 ur po prejemu pisnega obvestila poslati na objekt svojega predstavnika, sicer lahko naročnik zahteva novo napravo v breme dobavitelja. </w:t>
      </w:r>
    </w:p>
    <w:p w14:paraId="0E111E87" w14:textId="5F015FD6" w:rsidR="001F2994" w:rsidRPr="0054441A" w:rsidRDefault="001F2994" w:rsidP="001F2994">
      <w:pPr>
        <w:rPr>
          <w:rFonts w:ascii="Arial Narrow" w:hAnsi="Arial Narrow"/>
        </w:rPr>
      </w:pPr>
      <w:r w:rsidRPr="0054441A">
        <w:rPr>
          <w:rFonts w:ascii="Arial Narrow" w:hAnsi="Arial Narrow"/>
        </w:rPr>
        <w:t>Napake ali pomanjkljivosti dobavljene opreme po reklamaciji, ugotavlja naročnik. Če ne pride do sporazuma predstavnikov dobavitelja in naročnika, je merodajen sklep registrirane ustanove za preizkušanje sporne naprave.</w:t>
      </w:r>
    </w:p>
    <w:p w14:paraId="41CCCA07" w14:textId="77777777" w:rsidR="001F2994" w:rsidRPr="0054441A" w:rsidRDefault="001F2994" w:rsidP="001F2994">
      <w:pPr>
        <w:rPr>
          <w:rFonts w:ascii="Arial Narrow" w:hAnsi="Arial Narrow"/>
        </w:rPr>
      </w:pPr>
      <w:r w:rsidRPr="0054441A">
        <w:rPr>
          <w:rFonts w:ascii="Arial Narrow" w:hAnsi="Arial Narrow"/>
        </w:rPr>
        <w:t>Če se ob montaži in v garancijski dobi pokažejo napake na vgrajeni opremi, jo je dobavitelj dolžan v najkrajšem času brezplačno zamenjati. Za zamenjani del ali napravo, je garancijska doba najmanj 24 mesecev od dneva zamenjave oziroma garancijska doba proizvajalca, če je ta daljša od 24 mesecev. Stroški demontaže, montaže, preizkušanje, meritev, transporta, zavarovanja in ostali stroški, nastali v zvezi z novim delom, gredo v breme dobavitelja.</w:t>
      </w:r>
    </w:p>
    <w:p w14:paraId="16CF7A6E" w14:textId="1D566DCC" w:rsidR="00231F60" w:rsidRPr="0054441A" w:rsidRDefault="001F2994" w:rsidP="0054441A">
      <w:pPr>
        <w:rPr>
          <w:rFonts w:ascii="Arial Narrow" w:hAnsi="Arial Narrow"/>
        </w:rPr>
      </w:pPr>
      <w:r w:rsidRPr="0054441A">
        <w:rPr>
          <w:rFonts w:ascii="Arial Narrow" w:hAnsi="Arial Narrow"/>
        </w:rPr>
        <w:lastRenderedPageBreak/>
        <w:t>Za vse naprave, katerih je garancijska doba proizvajalca daljša od 24 mesecev, je potrebno predati dokazila o garanciji proizvajalca in splošne garancijske pogoje proizvajalca.</w:t>
      </w:r>
      <w:r w:rsidR="0054441A">
        <w:rPr>
          <w:rFonts w:ascii="Arial Narrow" w:hAnsi="Arial Narrow"/>
        </w:rPr>
        <w:br w:type="page"/>
      </w:r>
    </w:p>
    <w:p w14:paraId="3195E3E8" w14:textId="71B6000E" w:rsidR="002C7E5B" w:rsidRPr="0054441A" w:rsidRDefault="002C7E5B" w:rsidP="002C7E5B">
      <w:pPr>
        <w:pStyle w:val="Naslov1"/>
        <w:rPr>
          <w:rFonts w:ascii="Arial Narrow" w:hAnsi="Arial Narrow"/>
          <w:lang w:val="sl-SI"/>
        </w:rPr>
      </w:pPr>
      <w:bookmarkStart w:id="106" w:name="_Toc57796004"/>
      <w:bookmarkStart w:id="107" w:name="_Toc57970448"/>
      <w:bookmarkStart w:id="108" w:name="_Toc74123350"/>
      <w:r w:rsidRPr="0054441A">
        <w:rPr>
          <w:rFonts w:ascii="Arial Narrow" w:hAnsi="Arial Narrow"/>
          <w:lang w:val="sl-SI"/>
        </w:rPr>
        <w:lastRenderedPageBreak/>
        <w:t>OBSEG DOBAVE</w:t>
      </w:r>
      <w:bookmarkEnd w:id="106"/>
      <w:bookmarkEnd w:id="107"/>
      <w:r w:rsidR="00340C04" w:rsidRPr="0054441A">
        <w:rPr>
          <w:rFonts w:ascii="Arial Narrow" w:hAnsi="Arial Narrow"/>
          <w:lang w:val="sl-SI"/>
        </w:rPr>
        <w:t xml:space="preserve"> </w:t>
      </w:r>
      <w:r w:rsidR="00A149B4" w:rsidRPr="0054441A">
        <w:rPr>
          <w:rFonts w:ascii="Arial Narrow" w:hAnsi="Arial Narrow"/>
          <w:lang w:val="sl-SI"/>
        </w:rPr>
        <w:t>Sklop a</w:t>
      </w:r>
      <w:bookmarkEnd w:id="108"/>
    </w:p>
    <w:p w14:paraId="5E5510D9" w14:textId="77777777" w:rsidR="002C7E5B" w:rsidRPr="0054441A" w:rsidRDefault="002C7E5B" w:rsidP="002C7E5B">
      <w:pPr>
        <w:rPr>
          <w:rFonts w:ascii="Arial Narrow" w:hAnsi="Arial Narrow"/>
        </w:rPr>
      </w:pPr>
    </w:p>
    <w:p w14:paraId="00743F4F" w14:textId="0284A80D" w:rsidR="002C7E5B" w:rsidRPr="0054441A" w:rsidRDefault="002C7E5B" w:rsidP="002C7E5B">
      <w:pPr>
        <w:rPr>
          <w:rFonts w:ascii="Arial Narrow" w:hAnsi="Arial Narrow"/>
        </w:rPr>
      </w:pPr>
      <w:r w:rsidRPr="0054441A">
        <w:rPr>
          <w:rFonts w:ascii="Arial Narrow" w:hAnsi="Arial Narrow"/>
        </w:rPr>
        <w:t xml:space="preserve">V nadaljevanju podajamo obseg dobave opreme in storitev, kot jih bo moral izvesti </w:t>
      </w:r>
      <w:r w:rsidR="004D4D96" w:rsidRPr="0054441A">
        <w:rPr>
          <w:rFonts w:ascii="Arial Narrow" w:hAnsi="Arial Narrow"/>
        </w:rPr>
        <w:t xml:space="preserve">izbran ponudnik </w:t>
      </w:r>
      <w:r w:rsidRPr="0054441A">
        <w:rPr>
          <w:rFonts w:ascii="Arial Narrow" w:hAnsi="Arial Narrow"/>
        </w:rPr>
        <w:t xml:space="preserve">ob upoštevanju zahtev, ki izhajajo iz razpisne dokumentacije. </w:t>
      </w:r>
    </w:p>
    <w:p w14:paraId="250BC504" w14:textId="77777777" w:rsidR="005A1847" w:rsidRPr="0054441A" w:rsidRDefault="005A1847" w:rsidP="002C7E5B">
      <w:pPr>
        <w:rPr>
          <w:rFonts w:ascii="Arial Narrow" w:hAnsi="Arial Narrow"/>
        </w:rPr>
      </w:pPr>
    </w:p>
    <w:p w14:paraId="06AD7173" w14:textId="77777777" w:rsidR="002C7E5B" w:rsidRPr="0054441A" w:rsidRDefault="002C7E5B" w:rsidP="002C7E5B">
      <w:pPr>
        <w:rPr>
          <w:rFonts w:ascii="Arial Narrow" w:hAnsi="Arial Narrow"/>
        </w:rPr>
      </w:pPr>
    </w:p>
    <w:p w14:paraId="46E601A6" w14:textId="77777777" w:rsidR="002C7E5B" w:rsidRPr="0054441A" w:rsidRDefault="002C7E5B" w:rsidP="002C7E5B">
      <w:pPr>
        <w:pStyle w:val="Naslov2"/>
        <w:rPr>
          <w:rFonts w:ascii="Arial Narrow" w:hAnsi="Arial Narrow"/>
          <w:lang w:val="sl-SI"/>
        </w:rPr>
      </w:pPr>
      <w:bookmarkStart w:id="109" w:name="_Ref439925706"/>
      <w:bookmarkStart w:id="110" w:name="_Toc445902581"/>
      <w:bookmarkStart w:id="111" w:name="_Toc57796005"/>
      <w:bookmarkStart w:id="112" w:name="_Toc57970449"/>
      <w:bookmarkStart w:id="113" w:name="_Toc74123351"/>
      <w:r w:rsidRPr="0054441A">
        <w:rPr>
          <w:rFonts w:ascii="Arial Narrow" w:hAnsi="Arial Narrow"/>
          <w:lang w:val="sl-SI"/>
        </w:rPr>
        <w:t>Obseg dobave in storitev</w:t>
      </w:r>
      <w:bookmarkEnd w:id="109"/>
      <w:bookmarkEnd w:id="110"/>
      <w:bookmarkEnd w:id="111"/>
      <w:bookmarkEnd w:id="112"/>
      <w:bookmarkEnd w:id="113"/>
    </w:p>
    <w:p w14:paraId="00DA1D7B" w14:textId="77777777" w:rsidR="002C7E5B" w:rsidRPr="0054441A" w:rsidRDefault="002C7E5B" w:rsidP="002C7E5B">
      <w:pPr>
        <w:rPr>
          <w:rFonts w:ascii="Arial Narrow" w:hAnsi="Arial Narrow"/>
        </w:rPr>
      </w:pPr>
    </w:p>
    <w:p w14:paraId="60DD87A7" w14:textId="2FF726C2" w:rsidR="0065521B" w:rsidRPr="0054441A" w:rsidRDefault="0065521B" w:rsidP="0065521B">
      <w:pPr>
        <w:rPr>
          <w:rFonts w:ascii="Arial Narrow" w:hAnsi="Arial Narrow"/>
        </w:rPr>
      </w:pPr>
      <w:r w:rsidRPr="0054441A">
        <w:rPr>
          <w:rFonts w:ascii="Arial Narrow" w:hAnsi="Arial Narrow"/>
        </w:rPr>
        <w:t xml:space="preserve">Predmet razpisa je posodobitev in nadgradnja </w:t>
      </w:r>
      <w:r w:rsidR="0057315E" w:rsidRPr="0054441A">
        <w:rPr>
          <w:rFonts w:ascii="Arial Narrow" w:hAnsi="Arial Narrow"/>
        </w:rPr>
        <w:t xml:space="preserve">obstoječega sistema stacionarne telefonije v družbi SENG. Kar vključuje </w:t>
      </w:r>
      <w:r w:rsidR="00203136" w:rsidRPr="0054441A">
        <w:rPr>
          <w:rFonts w:ascii="Arial Narrow" w:hAnsi="Arial Narrow"/>
        </w:rPr>
        <w:t>nadgradnjo</w:t>
      </w:r>
      <w:r w:rsidR="0057315E" w:rsidRPr="0054441A">
        <w:rPr>
          <w:rFonts w:ascii="Arial Narrow" w:hAnsi="Arial Narrow"/>
        </w:rPr>
        <w:t xml:space="preserve"> </w:t>
      </w:r>
      <w:r w:rsidRPr="0054441A">
        <w:rPr>
          <w:rFonts w:ascii="Arial Narrow" w:hAnsi="Arial Narrow"/>
        </w:rPr>
        <w:t>programske</w:t>
      </w:r>
      <w:r w:rsidR="004D44B2" w:rsidRPr="0054441A">
        <w:rPr>
          <w:rFonts w:ascii="Arial Narrow" w:hAnsi="Arial Narrow"/>
        </w:rPr>
        <w:t xml:space="preserve"> in strojne </w:t>
      </w:r>
      <w:r w:rsidRPr="0054441A">
        <w:rPr>
          <w:rFonts w:ascii="Arial Narrow" w:hAnsi="Arial Narrow"/>
        </w:rPr>
        <w:t xml:space="preserve">opreme, </w:t>
      </w:r>
      <w:r w:rsidR="004D44B2" w:rsidRPr="0054441A">
        <w:rPr>
          <w:rFonts w:ascii="Arial Narrow" w:hAnsi="Arial Narrow"/>
        </w:rPr>
        <w:t xml:space="preserve">dobavo potrebnih </w:t>
      </w:r>
      <w:r w:rsidRPr="0054441A">
        <w:rPr>
          <w:rFonts w:ascii="Arial Narrow" w:hAnsi="Arial Narrow"/>
        </w:rPr>
        <w:t>licenc ter izvedb</w:t>
      </w:r>
      <w:r w:rsidR="0091461E" w:rsidRPr="0054441A">
        <w:rPr>
          <w:rFonts w:ascii="Arial Narrow" w:hAnsi="Arial Narrow"/>
        </w:rPr>
        <w:t>o</w:t>
      </w:r>
      <w:r w:rsidRPr="0054441A">
        <w:rPr>
          <w:rFonts w:ascii="Arial Narrow" w:hAnsi="Arial Narrow"/>
        </w:rPr>
        <w:t xml:space="preserve"> storitev namestitve, konfiguracije in drugih potrebnih del za zagon prenovljenega telefonskega omrežja SENG</w:t>
      </w:r>
      <w:r w:rsidR="002C6E1E" w:rsidRPr="0054441A">
        <w:rPr>
          <w:rFonts w:ascii="Arial Narrow" w:hAnsi="Arial Narrow"/>
        </w:rPr>
        <w:t>,</w:t>
      </w:r>
      <w:r w:rsidRPr="0054441A">
        <w:rPr>
          <w:rFonts w:ascii="Arial Narrow" w:hAnsi="Arial Narrow"/>
        </w:rPr>
        <w:t xml:space="preserve"> kakor tudi izdelava </w:t>
      </w:r>
      <w:r w:rsidR="009B7583" w:rsidRPr="0054441A">
        <w:rPr>
          <w:rFonts w:ascii="Arial Narrow" w:hAnsi="Arial Narrow"/>
        </w:rPr>
        <w:t>ustrezne</w:t>
      </w:r>
      <w:r w:rsidRPr="0054441A">
        <w:rPr>
          <w:rFonts w:ascii="Arial Narrow" w:hAnsi="Arial Narrow"/>
        </w:rPr>
        <w:t xml:space="preserve"> dokumentacije.</w:t>
      </w:r>
    </w:p>
    <w:p w14:paraId="774B7432" w14:textId="77777777" w:rsidR="009B7583" w:rsidRPr="0054441A" w:rsidRDefault="009B7583" w:rsidP="0065521B">
      <w:pPr>
        <w:rPr>
          <w:rFonts w:ascii="Arial Narrow" w:hAnsi="Arial Narrow"/>
        </w:rPr>
      </w:pPr>
    </w:p>
    <w:p w14:paraId="0AD0DE25" w14:textId="70FAC214" w:rsidR="009F6E0E" w:rsidRPr="0054441A" w:rsidRDefault="009B7583" w:rsidP="009F6E0E">
      <w:pPr>
        <w:rPr>
          <w:rFonts w:ascii="Arial Narrow" w:hAnsi="Arial Narrow"/>
        </w:rPr>
      </w:pPr>
      <w:r w:rsidRPr="0054441A">
        <w:rPr>
          <w:rFonts w:ascii="Arial Narrow" w:hAnsi="Arial Narrow"/>
        </w:rPr>
        <w:t>Izvajalec po tej razpisni dokumentaciji bo moral dobaviti naslednjo opremo oziroma izvesti naslednje storitve:</w:t>
      </w:r>
    </w:p>
    <w:p w14:paraId="5EF45FFE" w14:textId="77777777" w:rsidR="009B7583" w:rsidRPr="0054441A" w:rsidRDefault="009B7583" w:rsidP="009F6E0E">
      <w:pPr>
        <w:rPr>
          <w:rFonts w:ascii="Arial Narrow" w:hAnsi="Arial Narrow"/>
        </w:rPr>
      </w:pPr>
    </w:p>
    <w:p w14:paraId="7D72163F" w14:textId="7AAD3FE4" w:rsidR="009B7583" w:rsidRPr="0054441A" w:rsidRDefault="009B7583" w:rsidP="00EF7183">
      <w:pPr>
        <w:pStyle w:val="Odstavekseznama"/>
        <w:numPr>
          <w:ilvl w:val="0"/>
          <w:numId w:val="12"/>
        </w:numPr>
        <w:ind w:left="567" w:hanging="567"/>
        <w:rPr>
          <w:rFonts w:ascii="Arial Narrow" w:hAnsi="Arial Narrow"/>
        </w:rPr>
      </w:pPr>
      <w:r w:rsidRPr="0054441A">
        <w:rPr>
          <w:rFonts w:ascii="Arial Narrow" w:hAnsi="Arial Narrow"/>
        </w:rPr>
        <w:t>Izdelava dokumentacije:</w:t>
      </w:r>
    </w:p>
    <w:p w14:paraId="1CCC7AC8" w14:textId="7ED3692B" w:rsidR="009B7583" w:rsidRPr="0054441A" w:rsidRDefault="007D6FCC" w:rsidP="00EF7183">
      <w:pPr>
        <w:pStyle w:val="Odstavekseznama"/>
        <w:numPr>
          <w:ilvl w:val="1"/>
          <w:numId w:val="12"/>
        </w:numPr>
        <w:rPr>
          <w:rFonts w:ascii="Arial Narrow" w:hAnsi="Arial Narrow"/>
        </w:rPr>
      </w:pPr>
      <w:r w:rsidRPr="0054441A">
        <w:rPr>
          <w:rFonts w:ascii="Arial Narrow" w:hAnsi="Arial Narrow"/>
        </w:rPr>
        <w:t>D</w:t>
      </w:r>
      <w:r w:rsidR="009B7583" w:rsidRPr="0054441A">
        <w:rPr>
          <w:rFonts w:ascii="Arial Narrow" w:hAnsi="Arial Narrow"/>
        </w:rPr>
        <w:t xml:space="preserve">okumentacija </w:t>
      </w:r>
      <w:r w:rsidRPr="0054441A">
        <w:rPr>
          <w:rFonts w:ascii="Arial Narrow" w:hAnsi="Arial Narrow"/>
        </w:rPr>
        <w:t>za izvedo (pred začetkom del).</w:t>
      </w:r>
    </w:p>
    <w:p w14:paraId="6B8F02ED" w14:textId="76D74BFA" w:rsidR="009B7583" w:rsidRPr="0054441A" w:rsidRDefault="00871A55" w:rsidP="00EF7183">
      <w:pPr>
        <w:pStyle w:val="Odstavekseznama"/>
        <w:numPr>
          <w:ilvl w:val="1"/>
          <w:numId w:val="12"/>
        </w:numPr>
        <w:rPr>
          <w:rFonts w:ascii="Arial Narrow" w:hAnsi="Arial Narrow"/>
        </w:rPr>
      </w:pPr>
      <w:r w:rsidRPr="0054441A">
        <w:rPr>
          <w:rFonts w:ascii="Arial Narrow" w:hAnsi="Arial Narrow"/>
        </w:rPr>
        <w:t>D</w:t>
      </w:r>
      <w:r w:rsidR="009B7583" w:rsidRPr="0054441A">
        <w:rPr>
          <w:rFonts w:ascii="Arial Narrow" w:hAnsi="Arial Narrow"/>
        </w:rPr>
        <w:t>okumentacija izvedenih del (PID)</w:t>
      </w:r>
      <w:r w:rsidRPr="0054441A">
        <w:rPr>
          <w:rFonts w:ascii="Arial Narrow" w:hAnsi="Arial Narrow"/>
        </w:rPr>
        <w:t xml:space="preserve"> celotnega</w:t>
      </w:r>
      <w:r w:rsidR="009B7583" w:rsidRPr="0054441A">
        <w:rPr>
          <w:rFonts w:ascii="Arial Narrow" w:hAnsi="Arial Narrow"/>
        </w:rPr>
        <w:t xml:space="preserve"> sistem</w:t>
      </w:r>
      <w:r w:rsidRPr="0054441A">
        <w:rPr>
          <w:rFonts w:ascii="Arial Narrow" w:hAnsi="Arial Narrow"/>
        </w:rPr>
        <w:t xml:space="preserve"> stacionarne tel</w:t>
      </w:r>
      <w:r w:rsidR="00F01425" w:rsidRPr="0054441A">
        <w:rPr>
          <w:rFonts w:ascii="Arial Narrow" w:hAnsi="Arial Narrow"/>
        </w:rPr>
        <w:t>e</w:t>
      </w:r>
      <w:r w:rsidRPr="0054441A">
        <w:rPr>
          <w:rFonts w:ascii="Arial Narrow" w:hAnsi="Arial Narrow"/>
        </w:rPr>
        <w:t>fonije</w:t>
      </w:r>
      <w:r w:rsidR="009B7583" w:rsidRPr="0054441A">
        <w:rPr>
          <w:rFonts w:ascii="Arial Narrow" w:hAnsi="Arial Narrow"/>
        </w:rPr>
        <w:t>.</w:t>
      </w:r>
    </w:p>
    <w:p w14:paraId="31B1A8B9" w14:textId="0CCD1C11" w:rsidR="009B7583" w:rsidRPr="0054441A" w:rsidRDefault="009B7583" w:rsidP="00EF7183">
      <w:pPr>
        <w:pStyle w:val="Odstavekseznama"/>
        <w:numPr>
          <w:ilvl w:val="0"/>
          <w:numId w:val="12"/>
        </w:numPr>
        <w:ind w:left="567" w:hanging="567"/>
        <w:rPr>
          <w:rFonts w:ascii="Arial Narrow" w:hAnsi="Arial Narrow"/>
        </w:rPr>
      </w:pPr>
      <w:r w:rsidRPr="0054441A">
        <w:rPr>
          <w:rFonts w:ascii="Arial Narrow" w:hAnsi="Arial Narrow"/>
        </w:rPr>
        <w:t>Sodelovanje z naročnikom na objektu:</w:t>
      </w:r>
    </w:p>
    <w:p w14:paraId="07A28EFD" w14:textId="4482686C" w:rsidR="009B7583" w:rsidRPr="0054441A" w:rsidRDefault="009B7583" w:rsidP="00EF7183">
      <w:pPr>
        <w:pStyle w:val="Odstavekseznama"/>
        <w:numPr>
          <w:ilvl w:val="1"/>
          <w:numId w:val="12"/>
        </w:numPr>
        <w:rPr>
          <w:rFonts w:ascii="Arial Narrow" w:hAnsi="Arial Narrow"/>
        </w:rPr>
      </w:pPr>
      <w:r w:rsidRPr="0054441A">
        <w:rPr>
          <w:rFonts w:ascii="Arial Narrow" w:hAnsi="Arial Narrow"/>
        </w:rPr>
        <w:t>Sodelovanje z naročnikom pri izdelavi terminskih planov ter medsebojna koordinacija pri izvajanju del.</w:t>
      </w:r>
    </w:p>
    <w:p w14:paraId="025421DB" w14:textId="7F0535D1" w:rsidR="009B7583" w:rsidRPr="0054441A" w:rsidRDefault="009B7583" w:rsidP="00EF7183">
      <w:pPr>
        <w:pStyle w:val="Odstavekseznama"/>
        <w:numPr>
          <w:ilvl w:val="1"/>
          <w:numId w:val="12"/>
        </w:numPr>
        <w:rPr>
          <w:rFonts w:ascii="Arial Narrow" w:hAnsi="Arial Narrow"/>
        </w:rPr>
      </w:pPr>
      <w:r w:rsidRPr="0054441A">
        <w:rPr>
          <w:rFonts w:ascii="Arial Narrow" w:hAnsi="Arial Narrow"/>
        </w:rPr>
        <w:t xml:space="preserve">Posredovanje </w:t>
      </w:r>
      <w:r w:rsidR="002949DD" w:rsidRPr="0054441A">
        <w:rPr>
          <w:rFonts w:ascii="Arial Narrow" w:hAnsi="Arial Narrow"/>
        </w:rPr>
        <w:t>tehničnih rešitev</w:t>
      </w:r>
      <w:r w:rsidRPr="0054441A">
        <w:rPr>
          <w:rFonts w:ascii="Arial Narrow" w:hAnsi="Arial Narrow"/>
        </w:rPr>
        <w:t xml:space="preserve"> v odobritev in s tem povezane aktivnosti.</w:t>
      </w:r>
    </w:p>
    <w:p w14:paraId="4B86B7FE" w14:textId="2BCE672F" w:rsidR="009B7583" w:rsidRPr="0054441A" w:rsidRDefault="009B7583" w:rsidP="00EF7183">
      <w:pPr>
        <w:pStyle w:val="Odstavekseznama"/>
        <w:numPr>
          <w:ilvl w:val="0"/>
          <w:numId w:val="12"/>
        </w:numPr>
        <w:ind w:left="567" w:hanging="567"/>
        <w:rPr>
          <w:rFonts w:ascii="Arial Narrow" w:hAnsi="Arial Narrow"/>
        </w:rPr>
      </w:pPr>
      <w:r w:rsidRPr="0054441A">
        <w:rPr>
          <w:rFonts w:ascii="Arial Narrow" w:hAnsi="Arial Narrow"/>
        </w:rPr>
        <w:t>Demontaža obstoje</w:t>
      </w:r>
      <w:r w:rsidR="002949DD" w:rsidRPr="0054441A">
        <w:rPr>
          <w:rFonts w:ascii="Arial Narrow" w:hAnsi="Arial Narrow"/>
        </w:rPr>
        <w:t>če terminalne in druge opreme, ki se bo nadomestila z novo</w:t>
      </w:r>
      <w:r w:rsidRPr="0054441A">
        <w:rPr>
          <w:rFonts w:ascii="Arial Narrow" w:hAnsi="Arial Narrow"/>
        </w:rPr>
        <w:t>.</w:t>
      </w:r>
    </w:p>
    <w:p w14:paraId="4C020886" w14:textId="67B7D9F7" w:rsidR="00231F60" w:rsidRPr="0054441A" w:rsidRDefault="00231F60" w:rsidP="00EF7183">
      <w:pPr>
        <w:pStyle w:val="Odstavekseznama"/>
        <w:numPr>
          <w:ilvl w:val="0"/>
          <w:numId w:val="12"/>
        </w:numPr>
        <w:ind w:left="567" w:hanging="567"/>
        <w:rPr>
          <w:rFonts w:ascii="Arial Narrow" w:hAnsi="Arial Narrow"/>
        </w:rPr>
      </w:pPr>
      <w:r w:rsidRPr="0054441A">
        <w:rPr>
          <w:rFonts w:ascii="Arial Narrow" w:hAnsi="Arial Narrow"/>
        </w:rPr>
        <w:t>Izved</w:t>
      </w:r>
      <w:r w:rsidR="002949DD" w:rsidRPr="0054441A">
        <w:rPr>
          <w:rFonts w:ascii="Arial Narrow" w:hAnsi="Arial Narrow"/>
        </w:rPr>
        <w:t>ba</w:t>
      </w:r>
      <w:r w:rsidR="009F6E0E" w:rsidRPr="0054441A">
        <w:rPr>
          <w:rFonts w:ascii="Arial Narrow" w:hAnsi="Arial Narrow"/>
        </w:rPr>
        <w:t xml:space="preserve"> </w:t>
      </w:r>
      <w:r w:rsidR="006444D1" w:rsidRPr="0054441A">
        <w:rPr>
          <w:rFonts w:ascii="Arial Narrow" w:hAnsi="Arial Narrow"/>
        </w:rPr>
        <w:t>strojn</w:t>
      </w:r>
      <w:r w:rsidR="002949DD" w:rsidRPr="0054441A">
        <w:rPr>
          <w:rFonts w:ascii="Arial Narrow" w:hAnsi="Arial Narrow"/>
        </w:rPr>
        <w:t>e</w:t>
      </w:r>
      <w:r w:rsidR="006444D1" w:rsidRPr="0054441A">
        <w:rPr>
          <w:rFonts w:ascii="Arial Narrow" w:hAnsi="Arial Narrow"/>
        </w:rPr>
        <w:t xml:space="preserve"> in programsk</w:t>
      </w:r>
      <w:r w:rsidR="002949DD" w:rsidRPr="0054441A">
        <w:rPr>
          <w:rFonts w:ascii="Arial Narrow" w:hAnsi="Arial Narrow"/>
        </w:rPr>
        <w:t>e</w:t>
      </w:r>
      <w:r w:rsidR="006444D1" w:rsidRPr="0054441A">
        <w:rPr>
          <w:rFonts w:ascii="Arial Narrow" w:hAnsi="Arial Narrow"/>
        </w:rPr>
        <w:t xml:space="preserve"> </w:t>
      </w:r>
      <w:r w:rsidR="009F6E0E" w:rsidRPr="0054441A">
        <w:rPr>
          <w:rFonts w:ascii="Arial Narrow" w:hAnsi="Arial Narrow"/>
        </w:rPr>
        <w:t>nadgradnj</w:t>
      </w:r>
      <w:r w:rsidR="002949DD" w:rsidRPr="0054441A">
        <w:rPr>
          <w:rFonts w:ascii="Arial Narrow" w:hAnsi="Arial Narrow"/>
        </w:rPr>
        <w:t>e</w:t>
      </w:r>
      <w:r w:rsidR="009F6E0E" w:rsidRPr="0054441A">
        <w:rPr>
          <w:rFonts w:ascii="Arial Narrow" w:hAnsi="Arial Narrow"/>
        </w:rPr>
        <w:t xml:space="preserve"> vseh 11 </w:t>
      </w:r>
      <w:r w:rsidR="000C2626" w:rsidRPr="0054441A">
        <w:rPr>
          <w:rFonts w:ascii="Arial Narrow" w:hAnsi="Arial Narrow"/>
        </w:rPr>
        <w:t xml:space="preserve">telefonskih </w:t>
      </w:r>
      <w:r w:rsidR="009F6E0E" w:rsidRPr="0054441A">
        <w:rPr>
          <w:rFonts w:ascii="Arial Narrow" w:hAnsi="Arial Narrow"/>
        </w:rPr>
        <w:t xml:space="preserve">central, ohranitev </w:t>
      </w:r>
      <w:r w:rsidR="00D03800" w:rsidRPr="0054441A">
        <w:rPr>
          <w:rFonts w:ascii="Arial Narrow" w:hAnsi="Arial Narrow"/>
        </w:rPr>
        <w:t xml:space="preserve">ustreznega števila </w:t>
      </w:r>
      <w:r w:rsidR="009F6E0E" w:rsidRPr="0054441A">
        <w:rPr>
          <w:rFonts w:ascii="Arial Narrow" w:hAnsi="Arial Narrow"/>
        </w:rPr>
        <w:t xml:space="preserve">licenc za TDM priključke, </w:t>
      </w:r>
      <w:r w:rsidR="00A2626B" w:rsidRPr="0054441A">
        <w:rPr>
          <w:rFonts w:ascii="Arial Narrow" w:hAnsi="Arial Narrow"/>
        </w:rPr>
        <w:t>dobava</w:t>
      </w:r>
      <w:r w:rsidR="009F6E0E" w:rsidRPr="0054441A">
        <w:rPr>
          <w:rFonts w:ascii="Arial Narrow" w:hAnsi="Arial Narrow"/>
        </w:rPr>
        <w:t xml:space="preserve"> novih licenc za IP terminale ter </w:t>
      </w:r>
      <w:r w:rsidR="00A2626B" w:rsidRPr="0054441A">
        <w:rPr>
          <w:rFonts w:ascii="Arial Narrow" w:hAnsi="Arial Narrow"/>
        </w:rPr>
        <w:t>dobava</w:t>
      </w:r>
      <w:r w:rsidR="009F6E0E" w:rsidRPr="0054441A">
        <w:rPr>
          <w:rFonts w:ascii="Arial Narrow" w:hAnsi="Arial Narrow"/>
        </w:rPr>
        <w:t xml:space="preserve"> licenc za povezave sistemov v omrežje. Delno se ohrani strojna oprema central; zamenjajo se napajalniki in osnovne plošče. </w:t>
      </w:r>
    </w:p>
    <w:p w14:paraId="0CA433AD" w14:textId="0A1D8603" w:rsidR="00231F60" w:rsidRPr="0054441A" w:rsidRDefault="009F6E0E" w:rsidP="00EF7183">
      <w:pPr>
        <w:pStyle w:val="Odstavekseznama"/>
        <w:numPr>
          <w:ilvl w:val="0"/>
          <w:numId w:val="12"/>
        </w:numPr>
        <w:ind w:left="567" w:hanging="567"/>
        <w:rPr>
          <w:rFonts w:ascii="Arial Narrow" w:hAnsi="Arial Narrow"/>
        </w:rPr>
      </w:pPr>
      <w:r w:rsidRPr="0054441A">
        <w:rPr>
          <w:rFonts w:ascii="Arial Narrow" w:hAnsi="Arial Narrow"/>
        </w:rPr>
        <w:t>Zamenja</w:t>
      </w:r>
      <w:r w:rsidR="002C6E1E" w:rsidRPr="0054441A">
        <w:rPr>
          <w:rFonts w:ascii="Arial Narrow" w:hAnsi="Arial Narrow"/>
        </w:rPr>
        <w:t>va</w:t>
      </w:r>
      <w:r w:rsidRPr="0054441A">
        <w:rPr>
          <w:rFonts w:ascii="Arial Narrow" w:hAnsi="Arial Narrow"/>
        </w:rPr>
        <w:t xml:space="preserve"> snemaln</w:t>
      </w:r>
      <w:r w:rsidR="002949DD" w:rsidRPr="0054441A">
        <w:rPr>
          <w:rFonts w:ascii="Arial Narrow" w:hAnsi="Arial Narrow"/>
        </w:rPr>
        <w:t>e</w:t>
      </w:r>
      <w:r w:rsidRPr="0054441A">
        <w:rPr>
          <w:rFonts w:ascii="Arial Narrow" w:hAnsi="Arial Narrow"/>
        </w:rPr>
        <w:t xml:space="preserve"> naprav</w:t>
      </w:r>
      <w:r w:rsidR="002949DD" w:rsidRPr="0054441A">
        <w:rPr>
          <w:rFonts w:ascii="Arial Narrow" w:hAnsi="Arial Narrow"/>
        </w:rPr>
        <w:t>e</w:t>
      </w:r>
      <w:r w:rsidRPr="0054441A">
        <w:rPr>
          <w:rFonts w:ascii="Arial Narrow" w:hAnsi="Arial Narrow"/>
        </w:rPr>
        <w:t xml:space="preserve"> za telefonske pogovore v centru vodenja</w:t>
      </w:r>
      <w:r w:rsidR="00960C85" w:rsidRPr="0054441A">
        <w:rPr>
          <w:rFonts w:ascii="Arial Narrow" w:hAnsi="Arial Narrow"/>
        </w:rPr>
        <w:t xml:space="preserve"> na upravi</w:t>
      </w:r>
      <w:r w:rsidRPr="0054441A">
        <w:rPr>
          <w:rFonts w:ascii="Arial Narrow" w:hAnsi="Arial Narrow"/>
        </w:rPr>
        <w:t xml:space="preserve">. </w:t>
      </w:r>
    </w:p>
    <w:p w14:paraId="7ED47F05" w14:textId="69D1E606" w:rsidR="00231F60" w:rsidRPr="0054441A" w:rsidRDefault="002949DD" w:rsidP="00EF7183">
      <w:pPr>
        <w:pStyle w:val="Odstavekseznama"/>
        <w:numPr>
          <w:ilvl w:val="0"/>
          <w:numId w:val="12"/>
        </w:numPr>
        <w:ind w:left="567" w:hanging="567"/>
        <w:rPr>
          <w:rFonts w:ascii="Arial Narrow" w:hAnsi="Arial Narrow"/>
        </w:rPr>
      </w:pPr>
      <w:r w:rsidRPr="0054441A">
        <w:rPr>
          <w:rFonts w:ascii="Arial Narrow" w:hAnsi="Arial Narrow"/>
        </w:rPr>
        <w:t xml:space="preserve">Zamenjava </w:t>
      </w:r>
      <w:r w:rsidR="0000037D" w:rsidRPr="0054441A">
        <w:rPr>
          <w:rFonts w:ascii="Arial Narrow" w:hAnsi="Arial Narrow"/>
        </w:rPr>
        <w:t>o</w:t>
      </w:r>
      <w:r w:rsidR="009F6E0E" w:rsidRPr="0054441A">
        <w:rPr>
          <w:rFonts w:ascii="Arial Narrow" w:hAnsi="Arial Narrow"/>
        </w:rPr>
        <w:t>bstoječ</w:t>
      </w:r>
      <w:r w:rsidR="0000037D" w:rsidRPr="0054441A">
        <w:rPr>
          <w:rFonts w:ascii="Arial Narrow" w:hAnsi="Arial Narrow"/>
        </w:rPr>
        <w:t>i</w:t>
      </w:r>
      <w:r w:rsidRPr="0054441A">
        <w:rPr>
          <w:rFonts w:ascii="Arial Narrow" w:hAnsi="Arial Narrow"/>
        </w:rPr>
        <w:t>h</w:t>
      </w:r>
      <w:r w:rsidR="009F6E0E" w:rsidRPr="0054441A">
        <w:rPr>
          <w:rFonts w:ascii="Arial Narrow" w:hAnsi="Arial Narrow"/>
        </w:rPr>
        <w:t xml:space="preserve"> telefonsk</w:t>
      </w:r>
      <w:r w:rsidR="0000037D" w:rsidRPr="0054441A">
        <w:rPr>
          <w:rFonts w:ascii="Arial Narrow" w:hAnsi="Arial Narrow"/>
        </w:rPr>
        <w:t>i</w:t>
      </w:r>
      <w:r w:rsidRPr="0054441A">
        <w:rPr>
          <w:rFonts w:ascii="Arial Narrow" w:hAnsi="Arial Narrow"/>
        </w:rPr>
        <w:t>h</w:t>
      </w:r>
      <w:r w:rsidR="009F6E0E" w:rsidRPr="0054441A">
        <w:rPr>
          <w:rFonts w:ascii="Arial Narrow" w:hAnsi="Arial Narrow"/>
        </w:rPr>
        <w:t xml:space="preserve"> terminal</w:t>
      </w:r>
      <w:r w:rsidRPr="0054441A">
        <w:rPr>
          <w:rFonts w:ascii="Arial Narrow" w:hAnsi="Arial Narrow"/>
        </w:rPr>
        <w:t>ov</w:t>
      </w:r>
      <w:r w:rsidR="009F6E0E" w:rsidRPr="0054441A">
        <w:rPr>
          <w:rFonts w:ascii="Arial Narrow" w:hAnsi="Arial Narrow"/>
        </w:rPr>
        <w:t xml:space="preserve"> z novimi</w:t>
      </w:r>
      <w:r w:rsidR="00A149B4" w:rsidRPr="0054441A">
        <w:rPr>
          <w:rFonts w:ascii="Arial Narrow" w:hAnsi="Arial Narrow"/>
        </w:rPr>
        <w:t>.</w:t>
      </w:r>
      <w:r w:rsidR="009F6E0E" w:rsidRPr="0054441A">
        <w:rPr>
          <w:rFonts w:ascii="Arial Narrow" w:hAnsi="Arial Narrow"/>
        </w:rPr>
        <w:t xml:space="preserve"> </w:t>
      </w:r>
    </w:p>
    <w:p w14:paraId="3046D2A7" w14:textId="7E2800B3" w:rsidR="00231F60" w:rsidRPr="0054441A" w:rsidRDefault="002949DD" w:rsidP="00EF7183">
      <w:pPr>
        <w:pStyle w:val="Odstavekseznama"/>
        <w:numPr>
          <w:ilvl w:val="0"/>
          <w:numId w:val="12"/>
        </w:numPr>
        <w:ind w:left="567" w:hanging="567"/>
        <w:rPr>
          <w:rFonts w:ascii="Arial Narrow" w:hAnsi="Arial Narrow"/>
        </w:rPr>
      </w:pPr>
      <w:r w:rsidRPr="0054441A">
        <w:rPr>
          <w:rFonts w:ascii="Arial Narrow" w:hAnsi="Arial Narrow"/>
        </w:rPr>
        <w:t>Zamenja</w:t>
      </w:r>
      <w:r w:rsidR="0091461E" w:rsidRPr="0054441A">
        <w:rPr>
          <w:rFonts w:ascii="Arial Narrow" w:hAnsi="Arial Narrow"/>
        </w:rPr>
        <w:t xml:space="preserve">va </w:t>
      </w:r>
      <w:r w:rsidR="00A2626B" w:rsidRPr="0054441A">
        <w:rPr>
          <w:rFonts w:ascii="Arial Narrow" w:hAnsi="Arial Narrow"/>
        </w:rPr>
        <w:t>nekaterih</w:t>
      </w:r>
      <w:r w:rsidRPr="0054441A">
        <w:rPr>
          <w:rFonts w:ascii="Arial Narrow" w:hAnsi="Arial Narrow"/>
        </w:rPr>
        <w:t xml:space="preserve"> baznih postaj sistema DECT. </w:t>
      </w:r>
      <w:r w:rsidR="00803B19" w:rsidRPr="0054441A">
        <w:rPr>
          <w:rFonts w:ascii="Arial Narrow" w:hAnsi="Arial Narrow"/>
        </w:rPr>
        <w:t xml:space="preserve"> </w:t>
      </w:r>
    </w:p>
    <w:p w14:paraId="6FBF11C0" w14:textId="6BBF69A5" w:rsidR="00231F60" w:rsidRPr="0054441A" w:rsidRDefault="002949DD" w:rsidP="00EF7183">
      <w:pPr>
        <w:pStyle w:val="Odstavekseznama"/>
        <w:numPr>
          <w:ilvl w:val="0"/>
          <w:numId w:val="12"/>
        </w:numPr>
        <w:ind w:left="567" w:hanging="567"/>
        <w:rPr>
          <w:rFonts w:ascii="Arial Narrow" w:hAnsi="Arial Narrow"/>
        </w:rPr>
      </w:pPr>
      <w:r w:rsidRPr="0054441A">
        <w:rPr>
          <w:rFonts w:ascii="Arial Narrow" w:hAnsi="Arial Narrow"/>
        </w:rPr>
        <w:t xml:space="preserve">Dobava Ethernet mrežnih stikal s </w:t>
      </w:r>
      <w:proofErr w:type="spellStart"/>
      <w:r w:rsidRPr="0054441A">
        <w:rPr>
          <w:rFonts w:ascii="Arial Narrow" w:hAnsi="Arial Narrow"/>
        </w:rPr>
        <w:t>PoE</w:t>
      </w:r>
      <w:proofErr w:type="spellEnd"/>
      <w:r w:rsidRPr="0054441A">
        <w:rPr>
          <w:rFonts w:ascii="Arial Narrow" w:hAnsi="Arial Narrow"/>
        </w:rPr>
        <w:t xml:space="preserve"> priključki z</w:t>
      </w:r>
      <w:r w:rsidR="002068CB" w:rsidRPr="0054441A">
        <w:rPr>
          <w:rFonts w:ascii="Arial Narrow" w:hAnsi="Arial Narrow"/>
        </w:rPr>
        <w:t>a priklop IP telefonskih terminalov</w:t>
      </w:r>
      <w:r w:rsidR="00D03800" w:rsidRPr="0054441A">
        <w:rPr>
          <w:rFonts w:ascii="Arial Narrow" w:hAnsi="Arial Narrow"/>
        </w:rPr>
        <w:t>.</w:t>
      </w:r>
    </w:p>
    <w:p w14:paraId="44BECCF3" w14:textId="77777777" w:rsidR="003E58CC" w:rsidRPr="0054441A" w:rsidRDefault="00231F60" w:rsidP="00857DF7">
      <w:pPr>
        <w:pStyle w:val="Odstavekseznama"/>
        <w:numPr>
          <w:ilvl w:val="0"/>
          <w:numId w:val="12"/>
        </w:numPr>
        <w:ind w:left="567" w:hanging="567"/>
        <w:rPr>
          <w:rFonts w:ascii="Arial Narrow" w:hAnsi="Arial Narrow"/>
        </w:rPr>
      </w:pPr>
      <w:r w:rsidRPr="0054441A">
        <w:rPr>
          <w:rFonts w:ascii="Arial Narrow" w:hAnsi="Arial Narrow"/>
        </w:rPr>
        <w:t>Dobav</w:t>
      </w:r>
      <w:r w:rsidR="002949DD" w:rsidRPr="0054441A">
        <w:rPr>
          <w:rFonts w:ascii="Arial Narrow" w:hAnsi="Arial Narrow"/>
        </w:rPr>
        <w:t>a</w:t>
      </w:r>
      <w:r w:rsidRPr="0054441A">
        <w:rPr>
          <w:rFonts w:ascii="Arial Narrow" w:hAnsi="Arial Narrow"/>
        </w:rPr>
        <w:t xml:space="preserve"> mrežn</w:t>
      </w:r>
      <w:r w:rsidR="002949DD" w:rsidRPr="0054441A">
        <w:rPr>
          <w:rFonts w:ascii="Arial Narrow" w:hAnsi="Arial Narrow"/>
        </w:rPr>
        <w:t>ega</w:t>
      </w:r>
      <w:r w:rsidRPr="0054441A">
        <w:rPr>
          <w:rFonts w:ascii="Arial Narrow" w:hAnsi="Arial Narrow"/>
        </w:rPr>
        <w:t xml:space="preserve"> usmerjevalnik</w:t>
      </w:r>
      <w:r w:rsidR="002949DD" w:rsidRPr="0054441A">
        <w:rPr>
          <w:rFonts w:ascii="Arial Narrow" w:hAnsi="Arial Narrow"/>
        </w:rPr>
        <w:t>a</w:t>
      </w:r>
      <w:r w:rsidRPr="0054441A">
        <w:rPr>
          <w:rFonts w:ascii="Arial Narrow" w:hAnsi="Arial Narrow"/>
        </w:rPr>
        <w:t xml:space="preserve"> za vzpostavitev štirih istočasnih SIP povezav</w:t>
      </w:r>
      <w:r w:rsidR="006170F1" w:rsidRPr="0054441A">
        <w:rPr>
          <w:rFonts w:ascii="Arial Narrow" w:hAnsi="Arial Narrow"/>
        </w:rPr>
        <w:t xml:space="preserve"> (</w:t>
      </w:r>
      <w:proofErr w:type="spellStart"/>
      <w:r w:rsidR="006170F1" w:rsidRPr="0054441A">
        <w:rPr>
          <w:rFonts w:ascii="Arial Narrow" w:hAnsi="Arial Narrow"/>
        </w:rPr>
        <w:t>trunkov</w:t>
      </w:r>
      <w:proofErr w:type="spellEnd"/>
      <w:r w:rsidR="006170F1" w:rsidRPr="0054441A">
        <w:rPr>
          <w:rFonts w:ascii="Arial Narrow" w:hAnsi="Arial Narrow"/>
        </w:rPr>
        <w:t>)</w:t>
      </w:r>
      <w:r w:rsidRPr="0054441A">
        <w:rPr>
          <w:rFonts w:ascii="Arial Narrow" w:hAnsi="Arial Narrow"/>
        </w:rPr>
        <w:t xml:space="preserve">. </w:t>
      </w:r>
    </w:p>
    <w:p w14:paraId="33E1BCCE" w14:textId="4C5CDBF0" w:rsidR="007D6FCC" w:rsidRPr="0054441A" w:rsidRDefault="00C10FAF" w:rsidP="00857DF7">
      <w:pPr>
        <w:pStyle w:val="Odstavekseznama"/>
        <w:numPr>
          <w:ilvl w:val="0"/>
          <w:numId w:val="12"/>
        </w:numPr>
        <w:ind w:left="567" w:hanging="567"/>
        <w:rPr>
          <w:rFonts w:ascii="Arial Narrow" w:hAnsi="Arial Narrow"/>
        </w:rPr>
      </w:pPr>
      <w:r w:rsidRPr="0054441A">
        <w:rPr>
          <w:rFonts w:ascii="Arial Narrow" w:hAnsi="Arial Narrow"/>
        </w:rPr>
        <w:t>Vzpostavitev štirih istočasnih SIP povezav</w:t>
      </w:r>
      <w:r w:rsidR="0057056F" w:rsidRPr="0054441A">
        <w:rPr>
          <w:rFonts w:ascii="Arial Narrow" w:hAnsi="Arial Narrow"/>
        </w:rPr>
        <w:t>:</w:t>
      </w:r>
    </w:p>
    <w:p w14:paraId="444A742E" w14:textId="77777777" w:rsidR="007D6FCC" w:rsidRPr="0054441A" w:rsidRDefault="00C10FAF" w:rsidP="007D6FCC">
      <w:pPr>
        <w:pStyle w:val="Odstavekseznama"/>
        <w:numPr>
          <w:ilvl w:val="0"/>
          <w:numId w:val="36"/>
        </w:numPr>
        <w:rPr>
          <w:rFonts w:ascii="Arial Narrow" w:hAnsi="Arial Narrow"/>
        </w:rPr>
      </w:pPr>
      <w:r w:rsidRPr="0054441A">
        <w:rPr>
          <w:rFonts w:ascii="Arial Narrow" w:hAnsi="Arial Narrow"/>
        </w:rPr>
        <w:t xml:space="preserve">Telekom Slovenije, </w:t>
      </w:r>
    </w:p>
    <w:p w14:paraId="01F428E4" w14:textId="0A1DD280" w:rsidR="007D6FCC" w:rsidRPr="0054441A" w:rsidRDefault="00C10FAF" w:rsidP="007D6FCC">
      <w:pPr>
        <w:pStyle w:val="Odstavekseznama"/>
        <w:numPr>
          <w:ilvl w:val="0"/>
          <w:numId w:val="36"/>
        </w:numPr>
        <w:rPr>
          <w:rFonts w:ascii="Arial Narrow" w:hAnsi="Arial Narrow"/>
        </w:rPr>
      </w:pPr>
      <w:r w:rsidRPr="0054441A">
        <w:rPr>
          <w:rFonts w:ascii="Arial Narrow" w:hAnsi="Arial Narrow"/>
        </w:rPr>
        <w:t>Elektro Primorska</w:t>
      </w:r>
      <w:r w:rsidR="00841A05" w:rsidRPr="0054441A">
        <w:rPr>
          <w:rFonts w:ascii="Arial Narrow" w:hAnsi="Arial Narrow"/>
        </w:rPr>
        <w:t>,</w:t>
      </w:r>
      <w:r w:rsidR="007D6FCC" w:rsidRPr="0054441A">
        <w:rPr>
          <w:rFonts w:ascii="Arial Narrow" w:hAnsi="Arial Narrow"/>
        </w:rPr>
        <w:t xml:space="preserve"> </w:t>
      </w:r>
    </w:p>
    <w:p w14:paraId="105A6684" w14:textId="77777777" w:rsidR="007D6FCC" w:rsidRPr="0054441A" w:rsidRDefault="00C10FAF" w:rsidP="007D6FCC">
      <w:pPr>
        <w:pStyle w:val="Odstavekseznama"/>
        <w:numPr>
          <w:ilvl w:val="0"/>
          <w:numId w:val="36"/>
        </w:numPr>
        <w:rPr>
          <w:rFonts w:ascii="Arial Narrow" w:hAnsi="Arial Narrow"/>
        </w:rPr>
      </w:pPr>
      <w:r w:rsidRPr="0054441A">
        <w:rPr>
          <w:rFonts w:ascii="Arial Narrow" w:hAnsi="Arial Narrow"/>
        </w:rPr>
        <w:t xml:space="preserve">ELES, </w:t>
      </w:r>
    </w:p>
    <w:p w14:paraId="56412477" w14:textId="216E65E0" w:rsidR="00C10FAF" w:rsidRPr="0054441A" w:rsidRDefault="00C10FAF" w:rsidP="007D6FCC">
      <w:pPr>
        <w:pStyle w:val="Odstavekseznama"/>
        <w:numPr>
          <w:ilvl w:val="0"/>
          <w:numId w:val="36"/>
        </w:numPr>
        <w:rPr>
          <w:rFonts w:ascii="Arial Narrow" w:hAnsi="Arial Narrow"/>
        </w:rPr>
      </w:pPr>
      <w:r w:rsidRPr="0054441A">
        <w:rPr>
          <w:rFonts w:ascii="Arial Narrow" w:hAnsi="Arial Narrow"/>
        </w:rPr>
        <w:t>DEM</w:t>
      </w:r>
      <w:r w:rsidR="007D6FCC" w:rsidRPr="0054441A">
        <w:rPr>
          <w:rFonts w:ascii="Arial Narrow" w:hAnsi="Arial Narrow"/>
        </w:rPr>
        <w:t>.</w:t>
      </w:r>
    </w:p>
    <w:p w14:paraId="2346F421" w14:textId="4D7D1C03" w:rsidR="0057056F" w:rsidRPr="0054441A" w:rsidRDefault="0057056F" w:rsidP="0057056F">
      <w:pPr>
        <w:ind w:left="567"/>
        <w:rPr>
          <w:rFonts w:ascii="Arial Narrow" w:hAnsi="Arial Narrow"/>
        </w:rPr>
      </w:pPr>
      <w:r w:rsidRPr="0054441A">
        <w:rPr>
          <w:rFonts w:ascii="Arial Narrow" w:hAnsi="Arial Narrow"/>
        </w:rPr>
        <w:t>Zadnje tri povezave se bodo izvedle le</w:t>
      </w:r>
      <w:r w:rsidR="00E117A0">
        <w:rPr>
          <w:rFonts w:ascii="Arial Narrow" w:hAnsi="Arial Narrow"/>
        </w:rPr>
        <w:t xml:space="preserve"> v</w:t>
      </w:r>
      <w:r w:rsidRPr="0054441A">
        <w:rPr>
          <w:rFonts w:ascii="Arial Narrow" w:hAnsi="Arial Narrow"/>
        </w:rPr>
        <w:t xml:space="preserve"> dogovoru in v soglasju z drugo stranjo</w:t>
      </w:r>
      <w:r w:rsidR="00E117A0">
        <w:rPr>
          <w:rFonts w:ascii="Arial Narrow" w:hAnsi="Arial Narrow"/>
        </w:rPr>
        <w:t>.</w:t>
      </w:r>
    </w:p>
    <w:p w14:paraId="5F6829E2" w14:textId="41912F98" w:rsidR="002949DD" w:rsidRPr="0054441A" w:rsidRDefault="007D6FCC" w:rsidP="00EF7183">
      <w:pPr>
        <w:pStyle w:val="Odstavekseznama"/>
        <w:numPr>
          <w:ilvl w:val="0"/>
          <w:numId w:val="12"/>
        </w:numPr>
        <w:ind w:left="567" w:hanging="567"/>
        <w:rPr>
          <w:rFonts w:ascii="Arial Narrow" w:hAnsi="Arial Narrow"/>
        </w:rPr>
      </w:pPr>
      <w:r w:rsidRPr="0054441A">
        <w:rPr>
          <w:rFonts w:ascii="Arial Narrow" w:hAnsi="Arial Narrow"/>
        </w:rPr>
        <w:t>D</w:t>
      </w:r>
      <w:r w:rsidR="006F406F" w:rsidRPr="0054441A">
        <w:rPr>
          <w:rFonts w:ascii="Arial Narrow" w:hAnsi="Arial Narrow"/>
        </w:rPr>
        <w:t>obav</w:t>
      </w:r>
      <w:r w:rsidRPr="0054441A">
        <w:rPr>
          <w:rFonts w:ascii="Arial Narrow" w:hAnsi="Arial Narrow"/>
        </w:rPr>
        <w:t>a</w:t>
      </w:r>
      <w:r w:rsidR="009F6E0E" w:rsidRPr="0054441A">
        <w:rPr>
          <w:rFonts w:ascii="Arial Narrow" w:hAnsi="Arial Narrow"/>
        </w:rPr>
        <w:t xml:space="preserve"> </w:t>
      </w:r>
      <w:r w:rsidR="00B950B0" w:rsidRPr="0054441A">
        <w:rPr>
          <w:rFonts w:ascii="Arial Narrow" w:hAnsi="Arial Narrow"/>
        </w:rPr>
        <w:t xml:space="preserve">ustreznega števila </w:t>
      </w:r>
      <w:r w:rsidR="009F6E0E" w:rsidRPr="0054441A">
        <w:rPr>
          <w:rFonts w:ascii="Arial Narrow" w:hAnsi="Arial Narrow"/>
        </w:rPr>
        <w:t>licenc za aplikacij</w:t>
      </w:r>
      <w:r w:rsidR="003E58CC" w:rsidRPr="0054441A">
        <w:rPr>
          <w:rFonts w:ascii="Arial Narrow" w:hAnsi="Arial Narrow"/>
        </w:rPr>
        <w:t>e, ki so pred</w:t>
      </w:r>
      <w:r w:rsidR="00B950B0" w:rsidRPr="0054441A">
        <w:rPr>
          <w:rFonts w:ascii="Arial Narrow" w:hAnsi="Arial Narrow"/>
        </w:rPr>
        <w:t>m</w:t>
      </w:r>
      <w:r w:rsidR="003E58CC" w:rsidRPr="0054441A">
        <w:rPr>
          <w:rFonts w:ascii="Arial Narrow" w:hAnsi="Arial Narrow"/>
        </w:rPr>
        <w:t>e</w:t>
      </w:r>
      <w:r w:rsidR="00B950B0" w:rsidRPr="0054441A">
        <w:rPr>
          <w:rFonts w:ascii="Arial Narrow" w:hAnsi="Arial Narrow"/>
        </w:rPr>
        <w:t>t dobave</w:t>
      </w:r>
      <w:r w:rsidR="009F6E0E" w:rsidRPr="0054441A">
        <w:rPr>
          <w:rFonts w:ascii="Arial Narrow" w:hAnsi="Arial Narrow"/>
        </w:rPr>
        <w:t xml:space="preserve"> </w:t>
      </w:r>
      <w:r w:rsidR="003E58CC" w:rsidRPr="0054441A">
        <w:rPr>
          <w:rFonts w:ascii="Arial Narrow" w:hAnsi="Arial Narrow"/>
        </w:rPr>
        <w:t>(</w:t>
      </w:r>
      <w:proofErr w:type="spellStart"/>
      <w:r w:rsidR="003E58CC" w:rsidRPr="0054441A">
        <w:rPr>
          <w:rFonts w:ascii="Arial Narrow" w:hAnsi="Arial Narrow"/>
        </w:rPr>
        <w:t>m</w:t>
      </w:r>
      <w:r w:rsidR="009F6E0E" w:rsidRPr="0054441A">
        <w:rPr>
          <w:rFonts w:ascii="Arial Narrow" w:hAnsi="Arial Narrow"/>
        </w:rPr>
        <w:t>yportal</w:t>
      </w:r>
      <w:proofErr w:type="spellEnd"/>
      <w:r w:rsidR="009F6E0E" w:rsidRPr="0054441A">
        <w:rPr>
          <w:rFonts w:ascii="Arial Narrow" w:hAnsi="Arial Narrow"/>
        </w:rPr>
        <w:t xml:space="preserve"> </w:t>
      </w:r>
      <w:proofErr w:type="spellStart"/>
      <w:r w:rsidR="009F6E0E" w:rsidRPr="0054441A">
        <w:rPr>
          <w:rFonts w:ascii="Arial Narrow" w:hAnsi="Arial Narrow"/>
        </w:rPr>
        <w:t>for</w:t>
      </w:r>
      <w:proofErr w:type="spellEnd"/>
      <w:r w:rsidR="009F6E0E" w:rsidRPr="0054441A">
        <w:rPr>
          <w:rFonts w:ascii="Arial Narrow" w:hAnsi="Arial Narrow"/>
        </w:rPr>
        <w:t xml:space="preserve"> Outlook,</w:t>
      </w:r>
      <w:r w:rsidR="003E58CC" w:rsidRPr="0054441A">
        <w:rPr>
          <w:rFonts w:ascii="Arial Narrow" w:hAnsi="Arial Narrow"/>
        </w:rPr>
        <w:t xml:space="preserve"> </w:t>
      </w:r>
      <w:proofErr w:type="spellStart"/>
      <w:r w:rsidR="003E58CC" w:rsidRPr="0054441A">
        <w:rPr>
          <w:rFonts w:ascii="Arial Narrow" w:hAnsi="Arial Narrow"/>
        </w:rPr>
        <w:t>myportal</w:t>
      </w:r>
      <w:proofErr w:type="spellEnd"/>
      <w:r w:rsidR="003E58CC" w:rsidRPr="0054441A">
        <w:rPr>
          <w:rFonts w:ascii="Arial Narrow" w:hAnsi="Arial Narrow"/>
        </w:rPr>
        <w:t xml:space="preserve"> to go, </w:t>
      </w:r>
      <w:proofErr w:type="spellStart"/>
      <w:r w:rsidR="003E58CC" w:rsidRPr="0054441A">
        <w:rPr>
          <w:rFonts w:ascii="Arial Narrow" w:hAnsi="Arial Narrow"/>
        </w:rPr>
        <w:t>myportal</w:t>
      </w:r>
      <w:proofErr w:type="spellEnd"/>
      <w:r w:rsidR="003E58CC" w:rsidRPr="0054441A">
        <w:rPr>
          <w:rFonts w:ascii="Arial Narrow" w:hAnsi="Arial Narrow"/>
        </w:rPr>
        <w:t xml:space="preserve"> @Work</w:t>
      </w:r>
      <w:r w:rsidR="006030F9" w:rsidRPr="0054441A">
        <w:rPr>
          <w:rFonts w:ascii="Arial Narrow" w:hAnsi="Arial Narrow"/>
        </w:rPr>
        <w:t xml:space="preserve">, </w:t>
      </w:r>
      <w:proofErr w:type="spellStart"/>
      <w:r w:rsidR="006030F9" w:rsidRPr="0054441A">
        <w:rPr>
          <w:rFonts w:ascii="Arial Narrow" w:hAnsi="Arial Narrow"/>
        </w:rPr>
        <w:t>VoiceMail</w:t>
      </w:r>
      <w:proofErr w:type="spellEnd"/>
      <w:r w:rsidR="003E58CC" w:rsidRPr="0054441A">
        <w:rPr>
          <w:rFonts w:ascii="Arial Narrow" w:hAnsi="Arial Narrow"/>
        </w:rPr>
        <w:t>...)</w:t>
      </w:r>
      <w:r w:rsidR="009F6E0E" w:rsidRPr="0054441A">
        <w:rPr>
          <w:rFonts w:ascii="Arial Narrow" w:hAnsi="Arial Narrow"/>
        </w:rPr>
        <w:t>.</w:t>
      </w:r>
    </w:p>
    <w:p w14:paraId="7486E4B7" w14:textId="021650FA" w:rsidR="00960C85" w:rsidRPr="0054441A" w:rsidRDefault="00960C85" w:rsidP="00EF7183">
      <w:pPr>
        <w:pStyle w:val="Odstavekseznama"/>
        <w:numPr>
          <w:ilvl w:val="0"/>
          <w:numId w:val="12"/>
        </w:numPr>
        <w:ind w:left="567" w:hanging="567"/>
        <w:rPr>
          <w:rFonts w:ascii="Arial Narrow" w:hAnsi="Arial Narrow"/>
        </w:rPr>
      </w:pPr>
      <w:r w:rsidRPr="0054441A">
        <w:rPr>
          <w:rFonts w:ascii="Arial Narrow" w:hAnsi="Arial Narrow"/>
        </w:rPr>
        <w:t xml:space="preserve">Programiranje </w:t>
      </w:r>
      <w:r w:rsidR="00996BE9" w:rsidRPr="0054441A">
        <w:rPr>
          <w:rFonts w:ascii="Arial Narrow" w:hAnsi="Arial Narrow"/>
        </w:rPr>
        <w:t xml:space="preserve">in </w:t>
      </w:r>
      <w:r w:rsidR="00A2626B" w:rsidRPr="0054441A">
        <w:rPr>
          <w:rFonts w:ascii="Arial Narrow" w:hAnsi="Arial Narrow"/>
        </w:rPr>
        <w:t xml:space="preserve">nastavitve </w:t>
      </w:r>
      <w:r w:rsidRPr="0054441A">
        <w:rPr>
          <w:rFonts w:ascii="Arial Narrow" w:hAnsi="Arial Narrow"/>
        </w:rPr>
        <w:t>telefonskih central</w:t>
      </w:r>
      <w:r w:rsidR="006F7461" w:rsidRPr="0054441A">
        <w:rPr>
          <w:rFonts w:ascii="Arial Narrow" w:hAnsi="Arial Narrow"/>
        </w:rPr>
        <w:t>, nastavitve terminalne opreme</w:t>
      </w:r>
      <w:r w:rsidR="00A2626B" w:rsidRPr="0054441A">
        <w:rPr>
          <w:rFonts w:ascii="Arial Narrow" w:hAnsi="Arial Narrow"/>
        </w:rPr>
        <w:t>, mrežnega usmerjevalnika, mrežnih stikal.</w:t>
      </w:r>
    </w:p>
    <w:p w14:paraId="0F7B962E" w14:textId="1654DA11" w:rsidR="009A6AAF" w:rsidRPr="0054441A" w:rsidRDefault="009A6AAF" w:rsidP="00EF7183">
      <w:pPr>
        <w:pStyle w:val="Odstavekseznama"/>
        <w:numPr>
          <w:ilvl w:val="0"/>
          <w:numId w:val="12"/>
        </w:numPr>
        <w:ind w:left="567" w:hanging="567"/>
        <w:rPr>
          <w:rFonts w:ascii="Arial Narrow" w:hAnsi="Arial Narrow"/>
        </w:rPr>
      </w:pPr>
      <w:r w:rsidRPr="0054441A">
        <w:rPr>
          <w:rFonts w:ascii="Arial Narrow" w:hAnsi="Arial Narrow"/>
        </w:rPr>
        <w:t>Izvajalec mora zagotoviti ves montažni in pritrdilni material, vse priključne optične in bakrene kable, vse potrebne napajalnike, adapterje. Skratka ves material in storitve, ki so potrebni za v</w:t>
      </w:r>
      <w:r w:rsidR="00B35036" w:rsidRPr="0054441A">
        <w:rPr>
          <w:rFonts w:ascii="Arial Narrow" w:hAnsi="Arial Narrow"/>
        </w:rPr>
        <w:t>z</w:t>
      </w:r>
      <w:r w:rsidRPr="0054441A">
        <w:rPr>
          <w:rFonts w:ascii="Arial Narrow" w:hAnsi="Arial Narrow"/>
        </w:rPr>
        <w:t xml:space="preserve">postavitev </w:t>
      </w:r>
      <w:r w:rsidR="00B35036" w:rsidRPr="0054441A">
        <w:rPr>
          <w:rFonts w:ascii="Arial Narrow" w:hAnsi="Arial Narrow"/>
        </w:rPr>
        <w:t>delujočega sistema</w:t>
      </w:r>
      <w:r w:rsidR="00544917" w:rsidRPr="0054441A">
        <w:rPr>
          <w:rFonts w:ascii="Arial Narrow" w:hAnsi="Arial Narrow"/>
        </w:rPr>
        <w:t xml:space="preserve"> po tem razpisu</w:t>
      </w:r>
      <w:r w:rsidR="00B35036" w:rsidRPr="0054441A">
        <w:rPr>
          <w:rFonts w:ascii="Arial Narrow" w:hAnsi="Arial Narrow"/>
        </w:rPr>
        <w:t>.</w:t>
      </w:r>
    </w:p>
    <w:p w14:paraId="48E58711" w14:textId="1DEDFB0C" w:rsidR="002949DD" w:rsidRPr="0054441A" w:rsidRDefault="002949DD" w:rsidP="00EF7183">
      <w:pPr>
        <w:pStyle w:val="Odstavekseznama"/>
        <w:numPr>
          <w:ilvl w:val="0"/>
          <w:numId w:val="12"/>
        </w:numPr>
        <w:ind w:left="567" w:hanging="567"/>
        <w:rPr>
          <w:rFonts w:ascii="Arial Narrow" w:hAnsi="Arial Narrow"/>
        </w:rPr>
      </w:pPr>
      <w:r w:rsidRPr="0054441A">
        <w:rPr>
          <w:rFonts w:ascii="Arial Narrow" w:hAnsi="Arial Narrow"/>
        </w:rPr>
        <w:t>Prevzemno preizkušanje na objektu.</w:t>
      </w:r>
    </w:p>
    <w:p w14:paraId="0EA35BC6" w14:textId="77777777" w:rsidR="002949DD" w:rsidRPr="0054441A" w:rsidRDefault="002949DD" w:rsidP="00EF7183">
      <w:pPr>
        <w:pStyle w:val="Odstavekseznama"/>
        <w:numPr>
          <w:ilvl w:val="0"/>
          <w:numId w:val="12"/>
        </w:numPr>
        <w:ind w:left="567" w:hanging="567"/>
        <w:rPr>
          <w:rFonts w:ascii="Arial Narrow" w:hAnsi="Arial Narrow"/>
        </w:rPr>
      </w:pPr>
      <w:r w:rsidRPr="0054441A">
        <w:rPr>
          <w:rFonts w:ascii="Arial Narrow" w:hAnsi="Arial Narrow"/>
        </w:rPr>
        <w:t>Šolanje osebja naročnika.</w:t>
      </w:r>
    </w:p>
    <w:p w14:paraId="633C93C9" w14:textId="77777777" w:rsidR="002949DD" w:rsidRPr="0054441A" w:rsidRDefault="002949DD" w:rsidP="002949DD">
      <w:pPr>
        <w:pStyle w:val="Odstavekseznama"/>
        <w:ind w:left="567"/>
        <w:rPr>
          <w:rFonts w:ascii="Arial Narrow" w:hAnsi="Arial Narrow"/>
        </w:rPr>
      </w:pPr>
    </w:p>
    <w:p w14:paraId="3FEC94FD" w14:textId="392390E1" w:rsidR="002949DD" w:rsidRPr="0054441A" w:rsidRDefault="002949DD" w:rsidP="002949DD">
      <w:pPr>
        <w:rPr>
          <w:rFonts w:ascii="Arial Narrow" w:hAnsi="Arial Narrow"/>
        </w:rPr>
      </w:pPr>
      <w:r w:rsidRPr="0054441A">
        <w:rPr>
          <w:rFonts w:ascii="Arial Narrow" w:hAnsi="Arial Narrow"/>
        </w:rPr>
        <w:t>Podroben opis zgoraj navedenih sklopov podajajo drugi deli te razpisne dokumentacije.</w:t>
      </w:r>
    </w:p>
    <w:p w14:paraId="0C968B72" w14:textId="06704EB6" w:rsidR="00C429A9" w:rsidRPr="0054441A" w:rsidRDefault="00C429A9" w:rsidP="009F6E0E">
      <w:pPr>
        <w:rPr>
          <w:rFonts w:ascii="Arial Narrow" w:hAnsi="Arial Narrow"/>
        </w:rPr>
      </w:pPr>
    </w:p>
    <w:p w14:paraId="045F8B93" w14:textId="25A6A86F" w:rsidR="005A1847" w:rsidRPr="0054441A" w:rsidRDefault="00770F66" w:rsidP="000D4048">
      <w:pPr>
        <w:rPr>
          <w:rFonts w:ascii="Arial Narrow" w:hAnsi="Arial Narrow"/>
        </w:rPr>
      </w:pPr>
      <w:r w:rsidRPr="0054441A">
        <w:rPr>
          <w:rFonts w:ascii="Arial Narrow" w:hAnsi="Arial Narrow"/>
        </w:rPr>
        <w:t xml:space="preserve">Izbran dobavitelj mora zagotoviti </w:t>
      </w:r>
      <w:r w:rsidR="005A1847" w:rsidRPr="0054441A">
        <w:rPr>
          <w:rFonts w:ascii="Arial Narrow" w:hAnsi="Arial Narrow"/>
        </w:rPr>
        <w:t>dobav</w:t>
      </w:r>
      <w:r w:rsidRPr="0054441A">
        <w:rPr>
          <w:rFonts w:ascii="Arial Narrow" w:hAnsi="Arial Narrow"/>
        </w:rPr>
        <w:t>o</w:t>
      </w:r>
      <w:r w:rsidR="005A1847" w:rsidRPr="0054441A">
        <w:rPr>
          <w:rFonts w:ascii="Arial Narrow" w:hAnsi="Arial Narrow"/>
        </w:rPr>
        <w:t>, namestitev, konfiguracij</w:t>
      </w:r>
      <w:r w:rsidRPr="0054441A">
        <w:rPr>
          <w:rFonts w:ascii="Arial Narrow" w:hAnsi="Arial Narrow"/>
        </w:rPr>
        <w:t>o</w:t>
      </w:r>
      <w:r w:rsidR="005A1847" w:rsidRPr="0054441A">
        <w:rPr>
          <w:rFonts w:ascii="Arial Narrow" w:hAnsi="Arial Narrow"/>
        </w:rPr>
        <w:t xml:space="preserve"> in zagon vse potrebne strojne, programske in druge opreme oz. komponent za posodobitev in nadgradnjo obstoječega </w:t>
      </w:r>
      <w:r w:rsidR="00A2626B" w:rsidRPr="0054441A">
        <w:rPr>
          <w:rFonts w:ascii="Arial Narrow" w:hAnsi="Arial Narrow"/>
        </w:rPr>
        <w:t>sistema stacionarne</w:t>
      </w:r>
      <w:r w:rsidR="005A1847" w:rsidRPr="0054441A">
        <w:rPr>
          <w:rFonts w:ascii="Arial Narrow" w:hAnsi="Arial Narrow"/>
        </w:rPr>
        <w:t xml:space="preserve"> telefonije SENG </w:t>
      </w:r>
      <w:r w:rsidR="00915D22" w:rsidRPr="0054441A">
        <w:rPr>
          <w:rFonts w:ascii="Arial Narrow" w:hAnsi="Arial Narrow"/>
        </w:rPr>
        <w:t xml:space="preserve">iz </w:t>
      </w:r>
      <w:r w:rsidR="00915D22" w:rsidRPr="0054441A">
        <w:rPr>
          <w:rFonts w:ascii="Arial Narrow" w:hAnsi="Arial Narrow"/>
        </w:rPr>
        <w:lastRenderedPageBreak/>
        <w:t xml:space="preserve">verzije </w:t>
      </w:r>
      <w:r w:rsidR="00BD1193" w:rsidRPr="0054441A">
        <w:rPr>
          <w:rFonts w:ascii="Arial Narrow" w:hAnsi="Arial Narrow"/>
          <w:szCs w:val="22"/>
        </w:rPr>
        <w:t xml:space="preserve">Siemens </w:t>
      </w:r>
      <w:proofErr w:type="spellStart"/>
      <w:r w:rsidR="00BD1193" w:rsidRPr="0054441A">
        <w:rPr>
          <w:rFonts w:ascii="Arial Narrow" w:hAnsi="Arial Narrow"/>
          <w:szCs w:val="22"/>
        </w:rPr>
        <w:t>Hipath</w:t>
      </w:r>
      <w:proofErr w:type="spellEnd"/>
      <w:r w:rsidR="00BD1193" w:rsidRPr="0054441A">
        <w:rPr>
          <w:rFonts w:ascii="Arial Narrow" w:hAnsi="Arial Narrow"/>
          <w:szCs w:val="22"/>
        </w:rPr>
        <w:t xml:space="preserve"> V7 na </w:t>
      </w:r>
      <w:proofErr w:type="spellStart"/>
      <w:r w:rsidR="00BD1193" w:rsidRPr="0054441A">
        <w:rPr>
          <w:rFonts w:ascii="Arial Narrow" w:hAnsi="Arial Narrow"/>
          <w:szCs w:val="22"/>
        </w:rPr>
        <w:t>OpenScape</w:t>
      </w:r>
      <w:proofErr w:type="spellEnd"/>
      <w:r w:rsidR="00BD1193" w:rsidRPr="0054441A">
        <w:rPr>
          <w:rFonts w:ascii="Arial Narrow" w:hAnsi="Arial Narrow"/>
          <w:szCs w:val="22"/>
        </w:rPr>
        <w:t xml:space="preserve"> Business </w:t>
      </w:r>
      <w:r w:rsidR="000D4B9B" w:rsidRPr="0054441A">
        <w:rPr>
          <w:rFonts w:ascii="Arial Narrow" w:hAnsi="Arial Narrow"/>
        </w:rPr>
        <w:t xml:space="preserve">V3-X3/X5/X8 </w:t>
      </w:r>
      <w:r w:rsidR="005A1847" w:rsidRPr="0054441A">
        <w:rPr>
          <w:rFonts w:ascii="Arial Narrow" w:hAnsi="Arial Narrow"/>
        </w:rPr>
        <w:t xml:space="preserve">ter </w:t>
      </w:r>
      <w:r w:rsidR="00A2626B" w:rsidRPr="0054441A">
        <w:rPr>
          <w:rFonts w:ascii="Arial Narrow" w:hAnsi="Arial Narrow"/>
        </w:rPr>
        <w:t xml:space="preserve">vzpostavitev </w:t>
      </w:r>
      <w:r w:rsidR="005A1847" w:rsidRPr="0054441A">
        <w:rPr>
          <w:rFonts w:ascii="Arial Narrow" w:hAnsi="Arial Narrow"/>
        </w:rPr>
        <w:t>zahtevan</w:t>
      </w:r>
      <w:r w:rsidR="00A2626B" w:rsidRPr="0054441A">
        <w:rPr>
          <w:rFonts w:ascii="Arial Narrow" w:hAnsi="Arial Narrow"/>
        </w:rPr>
        <w:t>ega</w:t>
      </w:r>
      <w:r w:rsidR="005A1847" w:rsidRPr="0054441A">
        <w:rPr>
          <w:rFonts w:ascii="Arial Narrow" w:hAnsi="Arial Narrow"/>
        </w:rPr>
        <w:t xml:space="preserve"> končn</w:t>
      </w:r>
      <w:r w:rsidR="00A2626B" w:rsidRPr="0054441A">
        <w:rPr>
          <w:rFonts w:ascii="Arial Narrow" w:hAnsi="Arial Narrow"/>
        </w:rPr>
        <w:t>ega</w:t>
      </w:r>
      <w:r w:rsidR="005A1847" w:rsidRPr="0054441A">
        <w:rPr>
          <w:rFonts w:ascii="Arial Narrow" w:hAnsi="Arial Narrow"/>
        </w:rPr>
        <w:t xml:space="preserve"> stanj</w:t>
      </w:r>
      <w:r w:rsidR="00A2626B" w:rsidRPr="0054441A">
        <w:rPr>
          <w:rFonts w:ascii="Arial Narrow" w:hAnsi="Arial Narrow"/>
        </w:rPr>
        <w:t>a</w:t>
      </w:r>
      <w:r w:rsidR="000D4048" w:rsidRPr="0054441A">
        <w:rPr>
          <w:rFonts w:ascii="Arial Narrow" w:hAnsi="Arial Narrow"/>
        </w:rPr>
        <w:t xml:space="preserve"> </w:t>
      </w:r>
      <w:r w:rsidR="005A1847" w:rsidRPr="0054441A">
        <w:rPr>
          <w:rFonts w:ascii="Arial Narrow" w:hAnsi="Arial Narrow"/>
        </w:rPr>
        <w:t>v pogledu podprtih kapacitet (licence, število priključkov, kapaciteta snemalne naprave in govorne pošte, ipd.)</w:t>
      </w:r>
      <w:r w:rsidR="000D4048" w:rsidRPr="0054441A">
        <w:rPr>
          <w:rFonts w:ascii="Arial Narrow" w:hAnsi="Arial Narrow"/>
        </w:rPr>
        <w:t>.</w:t>
      </w:r>
    </w:p>
    <w:p w14:paraId="073525AD" w14:textId="77777777" w:rsidR="00231F60" w:rsidRPr="0054441A" w:rsidRDefault="00231F60" w:rsidP="007C1E7B">
      <w:pPr>
        <w:rPr>
          <w:rFonts w:ascii="Arial Narrow" w:hAnsi="Arial Narrow"/>
        </w:rPr>
      </w:pPr>
    </w:p>
    <w:p w14:paraId="3AED7218" w14:textId="21B48C05" w:rsidR="00295496" w:rsidRPr="0054441A" w:rsidRDefault="00295496" w:rsidP="00295496">
      <w:pPr>
        <w:rPr>
          <w:rFonts w:ascii="Arial Narrow" w:hAnsi="Arial Narrow"/>
        </w:rPr>
      </w:pPr>
      <w:bookmarkStart w:id="114" w:name="_Hlk71708682"/>
      <w:r w:rsidRPr="0054441A">
        <w:rPr>
          <w:rFonts w:ascii="Arial Narrow" w:hAnsi="Arial Narrow"/>
        </w:rPr>
        <w:t xml:space="preserve">Posodobljen sistem mora zagotavljati </w:t>
      </w:r>
      <w:r w:rsidR="00BD3B6E" w:rsidRPr="0054441A">
        <w:rPr>
          <w:rFonts w:ascii="Arial Narrow" w:hAnsi="Arial Narrow"/>
        </w:rPr>
        <w:t>kapacitet</w:t>
      </w:r>
      <w:r w:rsidR="00E64CC8" w:rsidRPr="0054441A">
        <w:rPr>
          <w:rFonts w:ascii="Arial Narrow" w:hAnsi="Arial Narrow"/>
        </w:rPr>
        <w:t>o</w:t>
      </w:r>
      <w:r w:rsidR="00B50232" w:rsidRPr="0054441A">
        <w:rPr>
          <w:rFonts w:ascii="Arial Narrow" w:hAnsi="Arial Narrow"/>
        </w:rPr>
        <w:t xml:space="preserve"> priklopa </w:t>
      </w:r>
      <w:r w:rsidR="00996BE9" w:rsidRPr="0054441A">
        <w:rPr>
          <w:rFonts w:ascii="Arial Narrow" w:hAnsi="Arial Narrow"/>
        </w:rPr>
        <w:t xml:space="preserve">za </w:t>
      </w:r>
      <w:r w:rsidR="00BD3B6E" w:rsidRPr="0054441A">
        <w:rPr>
          <w:rFonts w:ascii="Arial Narrow" w:hAnsi="Arial Narrow"/>
        </w:rPr>
        <w:t xml:space="preserve">vso </w:t>
      </w:r>
      <w:r w:rsidR="00996BE9" w:rsidRPr="0054441A">
        <w:rPr>
          <w:rFonts w:ascii="Arial Narrow" w:hAnsi="Arial Narrow"/>
        </w:rPr>
        <w:t xml:space="preserve">novo </w:t>
      </w:r>
      <w:r w:rsidRPr="0054441A">
        <w:rPr>
          <w:rFonts w:ascii="Arial Narrow" w:hAnsi="Arial Narrow"/>
        </w:rPr>
        <w:t>termina</w:t>
      </w:r>
      <w:r w:rsidR="00996BE9" w:rsidRPr="0054441A">
        <w:rPr>
          <w:rFonts w:ascii="Arial Narrow" w:hAnsi="Arial Narrow"/>
        </w:rPr>
        <w:t>lno opremo, ki se dobavi</w:t>
      </w:r>
      <w:r w:rsidR="00BD3B6E" w:rsidRPr="0054441A">
        <w:rPr>
          <w:rFonts w:ascii="Arial Narrow" w:hAnsi="Arial Narrow"/>
        </w:rPr>
        <w:t xml:space="preserve"> po tem razpisu,</w:t>
      </w:r>
      <w:r w:rsidR="00996BE9" w:rsidRPr="0054441A">
        <w:rPr>
          <w:rFonts w:ascii="Arial Narrow" w:hAnsi="Arial Narrow"/>
        </w:rPr>
        <w:t xml:space="preserve"> ter za </w:t>
      </w:r>
      <w:r w:rsidR="00B87259" w:rsidRPr="0054441A">
        <w:rPr>
          <w:rFonts w:ascii="Arial Narrow" w:hAnsi="Arial Narrow"/>
        </w:rPr>
        <w:t xml:space="preserve">vso </w:t>
      </w:r>
      <w:r w:rsidR="00BD3B6E" w:rsidRPr="0054441A">
        <w:rPr>
          <w:rFonts w:ascii="Arial Narrow" w:hAnsi="Arial Narrow"/>
        </w:rPr>
        <w:t>tis</w:t>
      </w:r>
      <w:r w:rsidR="00B87259" w:rsidRPr="0054441A">
        <w:rPr>
          <w:rFonts w:ascii="Arial Narrow" w:hAnsi="Arial Narrow"/>
        </w:rPr>
        <w:t>t</w:t>
      </w:r>
      <w:r w:rsidR="00BD3B6E" w:rsidRPr="0054441A">
        <w:rPr>
          <w:rFonts w:ascii="Arial Narrow" w:hAnsi="Arial Narrow"/>
        </w:rPr>
        <w:t xml:space="preserve">o </w:t>
      </w:r>
      <w:r w:rsidR="00996BE9" w:rsidRPr="0054441A">
        <w:rPr>
          <w:rFonts w:ascii="Arial Narrow" w:hAnsi="Arial Narrow"/>
        </w:rPr>
        <w:t xml:space="preserve">terminalno opremo, ki </w:t>
      </w:r>
      <w:r w:rsidR="00B87259" w:rsidRPr="0054441A">
        <w:rPr>
          <w:rFonts w:ascii="Arial Narrow" w:hAnsi="Arial Narrow"/>
        </w:rPr>
        <w:t>bo ostala</w:t>
      </w:r>
      <w:r w:rsidRPr="0054441A">
        <w:rPr>
          <w:rFonts w:ascii="Arial Narrow" w:hAnsi="Arial Narrow"/>
        </w:rPr>
        <w:t>. Obstoječe licenc</w:t>
      </w:r>
      <w:r w:rsidR="008F3DD5" w:rsidRPr="0054441A">
        <w:rPr>
          <w:rFonts w:ascii="Arial Narrow" w:hAnsi="Arial Narrow"/>
        </w:rPr>
        <w:t>e</w:t>
      </w:r>
      <w:r w:rsidRPr="0054441A">
        <w:rPr>
          <w:rFonts w:ascii="Arial Narrow" w:hAnsi="Arial Narrow"/>
        </w:rPr>
        <w:t xml:space="preserve"> se prenese na posodobljen sistem, dodajo </w:t>
      </w:r>
      <w:r w:rsidR="00B950B0" w:rsidRPr="0054441A">
        <w:rPr>
          <w:rFonts w:ascii="Arial Narrow" w:hAnsi="Arial Narrow"/>
        </w:rPr>
        <w:t xml:space="preserve">se </w:t>
      </w:r>
      <w:r w:rsidRPr="0054441A">
        <w:rPr>
          <w:rFonts w:ascii="Arial Narrow" w:hAnsi="Arial Narrow"/>
        </w:rPr>
        <w:t>licence za novo terminalno opremo. Trenutna kapaciteta vseh razpoložljivih priključkov je navedena v tabeli 4.1 Za povezljivost v javno telefonsko omrežje in omrežja elektrogospodarskih subjektov so predvidene najmanj kapacitete specificirane v tabeli 4.2.</w:t>
      </w:r>
    </w:p>
    <w:bookmarkEnd w:id="114"/>
    <w:p w14:paraId="06EDA379" w14:textId="271F3A25" w:rsidR="001D404E" w:rsidRPr="0054441A" w:rsidRDefault="0044422A" w:rsidP="0065521B">
      <w:pPr>
        <w:rPr>
          <w:rFonts w:ascii="Arial Narrow" w:eastAsiaTheme="minorHAnsi" w:hAnsi="Arial Narrow" w:cstheme="minorBidi"/>
          <w:szCs w:val="22"/>
          <w:lang w:eastAsia="en-US"/>
        </w:rPr>
      </w:pPr>
      <w:r w:rsidRPr="0054441A">
        <w:rPr>
          <w:rFonts w:ascii="Arial Narrow" w:hAnsi="Arial Narrow"/>
        </w:rPr>
        <w:fldChar w:fldCharType="begin"/>
      </w:r>
      <w:r w:rsidRPr="0054441A">
        <w:rPr>
          <w:rFonts w:ascii="Arial Narrow" w:hAnsi="Arial Narrow"/>
        </w:rPr>
        <w:instrText xml:space="preserve"> LINK </w:instrText>
      </w:r>
      <w:r w:rsidR="0062677D">
        <w:rPr>
          <w:rFonts w:ascii="Arial Narrow" w:hAnsi="Arial Narrow"/>
        </w:rPr>
        <w:instrText xml:space="preserve">Excel.Sheet.12 "\\\\Vogon\\Tehnicna dokumentacija\\SS_TK\\TELEFONIJA\\2021_DZR\\Tabela 4.1_seznam_nameščenih_prikljuckov.xlsx" "Tabela 4.1!R3C2:R15C7" </w:instrText>
      </w:r>
      <w:r w:rsidRPr="0054441A">
        <w:rPr>
          <w:rFonts w:ascii="Arial Narrow" w:hAnsi="Arial Narrow"/>
        </w:rPr>
        <w:instrText xml:space="preserve">\a \f 4 \h </w:instrText>
      </w:r>
      <w:r w:rsidR="00400A30" w:rsidRPr="0054441A">
        <w:rPr>
          <w:rFonts w:ascii="Arial Narrow" w:hAnsi="Arial Narrow"/>
        </w:rPr>
        <w:instrText xml:space="preserve"> \* MERGEFORMAT </w:instrText>
      </w:r>
      <w:r w:rsidRPr="0054441A">
        <w:rPr>
          <w:rFonts w:ascii="Arial Narrow" w:hAnsi="Arial Narrow"/>
        </w:rPr>
        <w:fldChar w:fldCharType="separate"/>
      </w:r>
    </w:p>
    <w:tbl>
      <w:tblPr>
        <w:tblW w:w="8420" w:type="dxa"/>
        <w:tblCellMar>
          <w:left w:w="70" w:type="dxa"/>
          <w:right w:w="70" w:type="dxa"/>
        </w:tblCellMar>
        <w:tblLook w:val="04A0" w:firstRow="1" w:lastRow="0" w:firstColumn="1" w:lastColumn="0" w:noHBand="0" w:noVBand="1"/>
      </w:tblPr>
      <w:tblGrid>
        <w:gridCol w:w="1833"/>
        <w:gridCol w:w="1207"/>
        <w:gridCol w:w="1520"/>
        <w:gridCol w:w="1440"/>
        <w:gridCol w:w="1400"/>
        <w:gridCol w:w="1020"/>
      </w:tblGrid>
      <w:tr w:rsidR="001D404E" w:rsidRPr="0054441A" w14:paraId="0FE65C6A" w14:textId="77777777" w:rsidTr="00400A30">
        <w:trPr>
          <w:divId w:val="1791239414"/>
          <w:trHeight w:val="289"/>
        </w:trPr>
        <w:tc>
          <w:tcPr>
            <w:tcW w:w="1833" w:type="dxa"/>
            <w:vMerge w:val="restart"/>
            <w:tcBorders>
              <w:top w:val="single" w:sz="8" w:space="0" w:color="auto"/>
              <w:left w:val="single" w:sz="8" w:space="0" w:color="auto"/>
              <w:bottom w:val="single" w:sz="4" w:space="0" w:color="000000"/>
              <w:right w:val="single" w:sz="8" w:space="0" w:color="auto"/>
            </w:tcBorders>
            <w:shd w:val="clear" w:color="000000" w:fill="BDD7EE"/>
            <w:vAlign w:val="center"/>
            <w:hideMark/>
          </w:tcPr>
          <w:p w14:paraId="05875374" w14:textId="26543122"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Telefonske centrale SENG</w:t>
            </w:r>
          </w:p>
        </w:tc>
        <w:tc>
          <w:tcPr>
            <w:tcW w:w="5567" w:type="dxa"/>
            <w:gridSpan w:val="4"/>
            <w:tcBorders>
              <w:top w:val="single" w:sz="8" w:space="0" w:color="auto"/>
              <w:left w:val="nil"/>
              <w:bottom w:val="single" w:sz="4" w:space="0" w:color="000000"/>
              <w:right w:val="nil"/>
            </w:tcBorders>
            <w:shd w:val="clear" w:color="000000" w:fill="BDD7EE"/>
            <w:noWrap/>
            <w:vAlign w:val="bottom"/>
            <w:hideMark/>
          </w:tcPr>
          <w:p w14:paraId="339934C0" w14:textId="77777777"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Stanje razpoložljivih priključkov pred nadgradnjo</w:t>
            </w:r>
          </w:p>
        </w:tc>
        <w:tc>
          <w:tcPr>
            <w:tcW w:w="1020" w:type="dxa"/>
            <w:tcBorders>
              <w:top w:val="single" w:sz="8" w:space="0" w:color="auto"/>
              <w:left w:val="nil"/>
              <w:bottom w:val="nil"/>
              <w:right w:val="single" w:sz="8" w:space="0" w:color="auto"/>
            </w:tcBorders>
            <w:shd w:val="clear" w:color="000000" w:fill="BDD7EE"/>
            <w:noWrap/>
            <w:vAlign w:val="bottom"/>
            <w:hideMark/>
          </w:tcPr>
          <w:p w14:paraId="178978A7" w14:textId="77777777" w:rsidR="001D404E" w:rsidRPr="0054441A" w:rsidRDefault="001D404E" w:rsidP="001D404E">
            <w:pPr>
              <w:jc w:val="left"/>
              <w:rPr>
                <w:rFonts w:ascii="Arial Narrow" w:hAnsi="Arial Narrow" w:cs="Calibri"/>
                <w:b/>
                <w:bCs/>
                <w:color w:val="000000"/>
                <w:szCs w:val="22"/>
              </w:rPr>
            </w:pPr>
            <w:r w:rsidRPr="0054441A">
              <w:rPr>
                <w:rFonts w:ascii="Arial Narrow" w:hAnsi="Arial Narrow" w:cs="Calibri"/>
                <w:b/>
                <w:bCs/>
                <w:color w:val="000000"/>
                <w:szCs w:val="22"/>
              </w:rPr>
              <w:t> </w:t>
            </w:r>
          </w:p>
        </w:tc>
      </w:tr>
      <w:tr w:rsidR="001D404E" w:rsidRPr="0054441A" w14:paraId="6611DFE7" w14:textId="77777777" w:rsidTr="00400A30">
        <w:trPr>
          <w:divId w:val="1791239414"/>
          <w:trHeight w:val="660"/>
        </w:trPr>
        <w:tc>
          <w:tcPr>
            <w:tcW w:w="1833" w:type="dxa"/>
            <w:vMerge/>
            <w:tcBorders>
              <w:top w:val="single" w:sz="8" w:space="0" w:color="auto"/>
              <w:left w:val="single" w:sz="8" w:space="0" w:color="auto"/>
              <w:bottom w:val="single" w:sz="4" w:space="0" w:color="000000"/>
              <w:right w:val="single" w:sz="8" w:space="0" w:color="auto"/>
            </w:tcBorders>
            <w:vAlign w:val="center"/>
            <w:hideMark/>
          </w:tcPr>
          <w:p w14:paraId="1373F566" w14:textId="77777777" w:rsidR="001D404E" w:rsidRPr="0054441A" w:rsidRDefault="001D404E" w:rsidP="001D404E">
            <w:pPr>
              <w:jc w:val="left"/>
              <w:rPr>
                <w:rFonts w:ascii="Arial Narrow" w:hAnsi="Arial Narrow" w:cs="Calibri"/>
                <w:b/>
                <w:bCs/>
                <w:color w:val="000000"/>
                <w:szCs w:val="22"/>
              </w:rPr>
            </w:pPr>
          </w:p>
        </w:tc>
        <w:tc>
          <w:tcPr>
            <w:tcW w:w="1207" w:type="dxa"/>
            <w:tcBorders>
              <w:top w:val="nil"/>
              <w:left w:val="nil"/>
              <w:bottom w:val="single" w:sz="4" w:space="0" w:color="000000"/>
              <w:right w:val="single" w:sz="4" w:space="0" w:color="000000"/>
            </w:tcBorders>
            <w:shd w:val="clear" w:color="000000" w:fill="BDD7EE"/>
            <w:vAlign w:val="center"/>
            <w:hideMark/>
          </w:tcPr>
          <w:p w14:paraId="629A07F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analogni priključki</w:t>
            </w:r>
          </w:p>
        </w:tc>
        <w:tc>
          <w:tcPr>
            <w:tcW w:w="1520" w:type="dxa"/>
            <w:tcBorders>
              <w:top w:val="nil"/>
              <w:left w:val="nil"/>
              <w:bottom w:val="single" w:sz="4" w:space="0" w:color="000000"/>
              <w:right w:val="single" w:sz="4" w:space="0" w:color="000000"/>
            </w:tcBorders>
            <w:shd w:val="clear" w:color="000000" w:fill="BDD7EE"/>
            <w:vAlign w:val="center"/>
            <w:hideMark/>
          </w:tcPr>
          <w:p w14:paraId="4A2FAA1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Up0/E priključki</w:t>
            </w:r>
          </w:p>
        </w:tc>
        <w:tc>
          <w:tcPr>
            <w:tcW w:w="1440" w:type="dxa"/>
            <w:tcBorders>
              <w:top w:val="nil"/>
              <w:left w:val="nil"/>
              <w:bottom w:val="single" w:sz="4" w:space="0" w:color="000000"/>
              <w:right w:val="single" w:sz="4" w:space="0" w:color="000000"/>
            </w:tcBorders>
            <w:shd w:val="clear" w:color="000000" w:fill="BDD7EE"/>
            <w:vAlign w:val="center"/>
            <w:hideMark/>
          </w:tcPr>
          <w:p w14:paraId="219D837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DEKT,Up0</w:t>
            </w:r>
          </w:p>
        </w:tc>
        <w:tc>
          <w:tcPr>
            <w:tcW w:w="1400" w:type="dxa"/>
            <w:tcBorders>
              <w:top w:val="nil"/>
              <w:left w:val="nil"/>
              <w:bottom w:val="single" w:sz="4" w:space="0" w:color="000000"/>
              <w:right w:val="single" w:sz="4" w:space="0" w:color="000000"/>
            </w:tcBorders>
            <w:shd w:val="clear" w:color="000000" w:fill="BDD7EE"/>
            <w:vAlign w:val="center"/>
            <w:hideMark/>
          </w:tcPr>
          <w:p w14:paraId="32C8FB7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S0 priključki</w:t>
            </w:r>
          </w:p>
        </w:tc>
        <w:tc>
          <w:tcPr>
            <w:tcW w:w="1020" w:type="dxa"/>
            <w:tcBorders>
              <w:top w:val="single" w:sz="4" w:space="0" w:color="000000"/>
              <w:left w:val="nil"/>
              <w:bottom w:val="single" w:sz="4" w:space="0" w:color="000000"/>
              <w:right w:val="single" w:sz="8" w:space="0" w:color="auto"/>
            </w:tcBorders>
            <w:shd w:val="clear" w:color="000000" w:fill="BDD7EE"/>
            <w:vAlign w:val="center"/>
            <w:hideMark/>
          </w:tcPr>
          <w:p w14:paraId="6362F30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SIP licence</w:t>
            </w:r>
          </w:p>
        </w:tc>
      </w:tr>
      <w:tr w:rsidR="001D404E" w:rsidRPr="0054441A" w14:paraId="0B1EB1F6" w14:textId="77777777" w:rsidTr="00400A30">
        <w:trPr>
          <w:divId w:val="1791239414"/>
          <w:trHeight w:val="300"/>
        </w:trPr>
        <w:tc>
          <w:tcPr>
            <w:tcW w:w="1833" w:type="dxa"/>
            <w:tcBorders>
              <w:top w:val="nil"/>
              <w:left w:val="single" w:sz="8" w:space="0" w:color="auto"/>
              <w:bottom w:val="single" w:sz="4" w:space="0" w:color="000000"/>
              <w:right w:val="nil"/>
            </w:tcBorders>
            <w:shd w:val="clear" w:color="CCFFFF" w:fill="D9E1F2"/>
            <w:noWrap/>
            <w:vAlign w:val="bottom"/>
            <w:hideMark/>
          </w:tcPr>
          <w:p w14:paraId="56C79FFF"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Uprava stavba</w:t>
            </w:r>
          </w:p>
        </w:tc>
        <w:tc>
          <w:tcPr>
            <w:tcW w:w="1207" w:type="dxa"/>
            <w:tcBorders>
              <w:top w:val="nil"/>
              <w:left w:val="single" w:sz="4" w:space="0" w:color="auto"/>
              <w:bottom w:val="single" w:sz="4" w:space="0" w:color="000000"/>
              <w:right w:val="single" w:sz="4" w:space="0" w:color="000000"/>
            </w:tcBorders>
            <w:shd w:val="clear" w:color="CCFFFF" w:fill="D9E1F2"/>
            <w:noWrap/>
            <w:vAlign w:val="bottom"/>
            <w:hideMark/>
          </w:tcPr>
          <w:p w14:paraId="4351D5E0"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520" w:type="dxa"/>
            <w:tcBorders>
              <w:top w:val="nil"/>
              <w:left w:val="nil"/>
              <w:bottom w:val="single" w:sz="4" w:space="0" w:color="000000"/>
              <w:right w:val="single" w:sz="4" w:space="0" w:color="000000"/>
            </w:tcBorders>
            <w:shd w:val="clear" w:color="000000" w:fill="D9E1F2"/>
            <w:noWrap/>
            <w:vAlign w:val="bottom"/>
            <w:hideMark/>
          </w:tcPr>
          <w:p w14:paraId="3586BCDB"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80</w:t>
            </w:r>
          </w:p>
        </w:tc>
        <w:tc>
          <w:tcPr>
            <w:tcW w:w="1440" w:type="dxa"/>
            <w:tcBorders>
              <w:top w:val="nil"/>
              <w:left w:val="nil"/>
              <w:bottom w:val="single" w:sz="4" w:space="0" w:color="000000"/>
              <w:right w:val="single" w:sz="4" w:space="0" w:color="000000"/>
            </w:tcBorders>
            <w:shd w:val="clear" w:color="000000" w:fill="D9E1F2"/>
            <w:noWrap/>
            <w:vAlign w:val="bottom"/>
            <w:hideMark/>
          </w:tcPr>
          <w:p w14:paraId="0D07E62B"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400" w:type="dxa"/>
            <w:tcBorders>
              <w:top w:val="nil"/>
              <w:left w:val="nil"/>
              <w:bottom w:val="single" w:sz="4" w:space="0" w:color="000000"/>
              <w:right w:val="single" w:sz="4" w:space="0" w:color="000000"/>
            </w:tcBorders>
            <w:shd w:val="clear" w:color="000000" w:fill="D9E1F2"/>
            <w:noWrap/>
            <w:vAlign w:val="bottom"/>
            <w:hideMark/>
          </w:tcPr>
          <w:p w14:paraId="0315B37A"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020" w:type="dxa"/>
            <w:tcBorders>
              <w:top w:val="nil"/>
              <w:left w:val="nil"/>
              <w:bottom w:val="single" w:sz="4" w:space="0" w:color="000000"/>
              <w:right w:val="single" w:sz="8" w:space="0" w:color="auto"/>
            </w:tcBorders>
            <w:shd w:val="clear" w:color="000000" w:fill="D9E1F2"/>
            <w:noWrap/>
            <w:vAlign w:val="bottom"/>
            <w:hideMark/>
          </w:tcPr>
          <w:p w14:paraId="7292F71B"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25</w:t>
            </w:r>
          </w:p>
        </w:tc>
      </w:tr>
      <w:tr w:rsidR="001D404E" w:rsidRPr="0054441A" w14:paraId="7025ADB3" w14:textId="77777777" w:rsidTr="00400A30">
        <w:trPr>
          <w:divId w:val="1791239414"/>
          <w:trHeight w:val="300"/>
        </w:trPr>
        <w:tc>
          <w:tcPr>
            <w:tcW w:w="1833" w:type="dxa"/>
            <w:tcBorders>
              <w:top w:val="nil"/>
              <w:left w:val="single" w:sz="8" w:space="0" w:color="auto"/>
              <w:bottom w:val="single" w:sz="4" w:space="0" w:color="000000"/>
              <w:right w:val="nil"/>
            </w:tcBorders>
            <w:shd w:val="clear" w:color="auto" w:fill="auto"/>
            <w:noWrap/>
            <w:vAlign w:val="bottom"/>
            <w:hideMark/>
          </w:tcPr>
          <w:p w14:paraId="339DEB2E"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Delavnice Solkan</w:t>
            </w:r>
          </w:p>
        </w:tc>
        <w:tc>
          <w:tcPr>
            <w:tcW w:w="1207" w:type="dxa"/>
            <w:tcBorders>
              <w:top w:val="nil"/>
              <w:left w:val="single" w:sz="4" w:space="0" w:color="auto"/>
              <w:bottom w:val="single" w:sz="4" w:space="0" w:color="000000"/>
              <w:right w:val="single" w:sz="4" w:space="0" w:color="000000"/>
            </w:tcBorders>
            <w:shd w:val="clear" w:color="auto" w:fill="auto"/>
            <w:noWrap/>
            <w:vAlign w:val="bottom"/>
            <w:hideMark/>
          </w:tcPr>
          <w:p w14:paraId="4C54221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4" w:space="0" w:color="000000"/>
              <w:right w:val="single" w:sz="4" w:space="0" w:color="000000"/>
            </w:tcBorders>
            <w:shd w:val="clear" w:color="auto" w:fill="auto"/>
            <w:noWrap/>
            <w:vAlign w:val="bottom"/>
            <w:hideMark/>
          </w:tcPr>
          <w:p w14:paraId="52ADD401"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24</w:t>
            </w:r>
          </w:p>
        </w:tc>
        <w:tc>
          <w:tcPr>
            <w:tcW w:w="1440" w:type="dxa"/>
            <w:tcBorders>
              <w:top w:val="nil"/>
              <w:left w:val="nil"/>
              <w:bottom w:val="single" w:sz="4" w:space="0" w:color="000000"/>
              <w:right w:val="single" w:sz="4" w:space="0" w:color="000000"/>
            </w:tcBorders>
            <w:shd w:val="clear" w:color="auto" w:fill="auto"/>
            <w:noWrap/>
            <w:vAlign w:val="bottom"/>
            <w:hideMark/>
          </w:tcPr>
          <w:p w14:paraId="71AB14E9"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4" w:space="0" w:color="000000"/>
              <w:right w:val="single" w:sz="4" w:space="0" w:color="000000"/>
            </w:tcBorders>
            <w:shd w:val="clear" w:color="auto" w:fill="auto"/>
            <w:noWrap/>
            <w:vAlign w:val="bottom"/>
            <w:hideMark/>
          </w:tcPr>
          <w:p w14:paraId="4B4E13B9"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6</w:t>
            </w:r>
          </w:p>
        </w:tc>
        <w:tc>
          <w:tcPr>
            <w:tcW w:w="1020" w:type="dxa"/>
            <w:tcBorders>
              <w:top w:val="nil"/>
              <w:left w:val="nil"/>
              <w:bottom w:val="single" w:sz="4" w:space="0" w:color="000000"/>
              <w:right w:val="single" w:sz="8" w:space="0" w:color="auto"/>
            </w:tcBorders>
            <w:shd w:val="clear" w:color="auto" w:fill="auto"/>
            <w:noWrap/>
            <w:vAlign w:val="bottom"/>
            <w:hideMark/>
          </w:tcPr>
          <w:p w14:paraId="0D577B66"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08C6C87B" w14:textId="77777777" w:rsidTr="00400A30">
        <w:trPr>
          <w:divId w:val="1791239414"/>
          <w:trHeight w:val="300"/>
        </w:trPr>
        <w:tc>
          <w:tcPr>
            <w:tcW w:w="1833" w:type="dxa"/>
            <w:tcBorders>
              <w:top w:val="nil"/>
              <w:left w:val="single" w:sz="8" w:space="0" w:color="auto"/>
              <w:bottom w:val="single" w:sz="4" w:space="0" w:color="000000"/>
              <w:right w:val="nil"/>
            </w:tcBorders>
            <w:shd w:val="clear" w:color="000000" w:fill="D9E1F2"/>
            <w:noWrap/>
            <w:vAlign w:val="bottom"/>
            <w:hideMark/>
          </w:tcPr>
          <w:p w14:paraId="7085AE53"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HE Solkan</w:t>
            </w:r>
          </w:p>
        </w:tc>
        <w:tc>
          <w:tcPr>
            <w:tcW w:w="1207" w:type="dxa"/>
            <w:tcBorders>
              <w:top w:val="nil"/>
              <w:left w:val="single" w:sz="4" w:space="0" w:color="auto"/>
              <w:bottom w:val="single" w:sz="4" w:space="0" w:color="000000"/>
              <w:right w:val="single" w:sz="4" w:space="0" w:color="000000"/>
            </w:tcBorders>
            <w:shd w:val="clear" w:color="000000" w:fill="D9E1F2"/>
            <w:noWrap/>
            <w:vAlign w:val="bottom"/>
            <w:hideMark/>
          </w:tcPr>
          <w:p w14:paraId="537DA18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4" w:space="0" w:color="000000"/>
              <w:right w:val="single" w:sz="4" w:space="0" w:color="000000"/>
            </w:tcBorders>
            <w:shd w:val="clear" w:color="000000" w:fill="D9E1F2"/>
            <w:noWrap/>
            <w:vAlign w:val="bottom"/>
            <w:hideMark/>
          </w:tcPr>
          <w:p w14:paraId="15ABCB16"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440" w:type="dxa"/>
            <w:tcBorders>
              <w:top w:val="nil"/>
              <w:left w:val="nil"/>
              <w:bottom w:val="single" w:sz="4" w:space="0" w:color="000000"/>
              <w:right w:val="single" w:sz="4" w:space="0" w:color="000000"/>
            </w:tcBorders>
            <w:shd w:val="clear" w:color="000000" w:fill="D9E1F2"/>
            <w:noWrap/>
            <w:vAlign w:val="bottom"/>
            <w:hideMark/>
          </w:tcPr>
          <w:p w14:paraId="7A9AC030"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4" w:space="0" w:color="000000"/>
              <w:right w:val="single" w:sz="4" w:space="0" w:color="000000"/>
            </w:tcBorders>
            <w:shd w:val="clear" w:color="000000" w:fill="D9E1F2"/>
            <w:noWrap/>
            <w:vAlign w:val="bottom"/>
            <w:hideMark/>
          </w:tcPr>
          <w:p w14:paraId="1DCBF04B"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020" w:type="dxa"/>
            <w:tcBorders>
              <w:top w:val="nil"/>
              <w:left w:val="nil"/>
              <w:bottom w:val="single" w:sz="4" w:space="0" w:color="000000"/>
              <w:right w:val="single" w:sz="8" w:space="0" w:color="auto"/>
            </w:tcBorders>
            <w:shd w:val="clear" w:color="000000" w:fill="D9E1F2"/>
            <w:noWrap/>
            <w:vAlign w:val="bottom"/>
            <w:hideMark/>
          </w:tcPr>
          <w:p w14:paraId="33CE34A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096D8733" w14:textId="77777777" w:rsidTr="00400A30">
        <w:trPr>
          <w:divId w:val="1791239414"/>
          <w:trHeight w:val="300"/>
        </w:trPr>
        <w:tc>
          <w:tcPr>
            <w:tcW w:w="1833" w:type="dxa"/>
            <w:tcBorders>
              <w:top w:val="nil"/>
              <w:left w:val="single" w:sz="8" w:space="0" w:color="auto"/>
              <w:bottom w:val="single" w:sz="4" w:space="0" w:color="000000"/>
              <w:right w:val="nil"/>
            </w:tcBorders>
            <w:shd w:val="clear" w:color="auto" w:fill="auto"/>
            <w:noWrap/>
            <w:vAlign w:val="bottom"/>
            <w:hideMark/>
          </w:tcPr>
          <w:p w14:paraId="4D05DA0B"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HE Plave</w:t>
            </w:r>
          </w:p>
        </w:tc>
        <w:tc>
          <w:tcPr>
            <w:tcW w:w="1207" w:type="dxa"/>
            <w:tcBorders>
              <w:top w:val="nil"/>
              <w:left w:val="single" w:sz="4" w:space="0" w:color="auto"/>
              <w:bottom w:val="single" w:sz="4" w:space="0" w:color="000000"/>
              <w:right w:val="single" w:sz="4" w:space="0" w:color="000000"/>
            </w:tcBorders>
            <w:shd w:val="clear" w:color="auto" w:fill="auto"/>
            <w:noWrap/>
            <w:vAlign w:val="bottom"/>
            <w:hideMark/>
          </w:tcPr>
          <w:p w14:paraId="748ABD2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12</w:t>
            </w:r>
          </w:p>
        </w:tc>
        <w:tc>
          <w:tcPr>
            <w:tcW w:w="1520" w:type="dxa"/>
            <w:tcBorders>
              <w:top w:val="nil"/>
              <w:left w:val="nil"/>
              <w:bottom w:val="single" w:sz="4" w:space="0" w:color="000000"/>
              <w:right w:val="single" w:sz="4" w:space="0" w:color="000000"/>
            </w:tcBorders>
            <w:shd w:val="clear" w:color="auto" w:fill="auto"/>
            <w:noWrap/>
            <w:vAlign w:val="bottom"/>
            <w:hideMark/>
          </w:tcPr>
          <w:p w14:paraId="09873CE4"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440" w:type="dxa"/>
            <w:tcBorders>
              <w:top w:val="nil"/>
              <w:left w:val="nil"/>
              <w:bottom w:val="single" w:sz="4" w:space="0" w:color="000000"/>
              <w:right w:val="single" w:sz="4" w:space="0" w:color="000000"/>
            </w:tcBorders>
            <w:shd w:val="clear" w:color="auto" w:fill="auto"/>
            <w:noWrap/>
            <w:vAlign w:val="bottom"/>
            <w:hideMark/>
          </w:tcPr>
          <w:p w14:paraId="2437A17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400" w:type="dxa"/>
            <w:tcBorders>
              <w:top w:val="nil"/>
              <w:left w:val="nil"/>
              <w:bottom w:val="single" w:sz="4" w:space="0" w:color="000000"/>
              <w:right w:val="single" w:sz="4" w:space="0" w:color="000000"/>
            </w:tcBorders>
            <w:shd w:val="clear" w:color="auto" w:fill="auto"/>
            <w:noWrap/>
            <w:vAlign w:val="bottom"/>
            <w:hideMark/>
          </w:tcPr>
          <w:p w14:paraId="053A1346"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020" w:type="dxa"/>
            <w:tcBorders>
              <w:top w:val="nil"/>
              <w:left w:val="nil"/>
              <w:bottom w:val="single" w:sz="4" w:space="0" w:color="000000"/>
              <w:right w:val="single" w:sz="8" w:space="0" w:color="auto"/>
            </w:tcBorders>
            <w:shd w:val="clear" w:color="auto" w:fill="auto"/>
            <w:noWrap/>
            <w:vAlign w:val="bottom"/>
            <w:hideMark/>
          </w:tcPr>
          <w:p w14:paraId="20020B0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r>
      <w:tr w:rsidR="001D404E" w:rsidRPr="0054441A" w14:paraId="6011784E" w14:textId="77777777" w:rsidTr="00400A30">
        <w:trPr>
          <w:divId w:val="1791239414"/>
          <w:trHeight w:val="300"/>
        </w:trPr>
        <w:tc>
          <w:tcPr>
            <w:tcW w:w="1833" w:type="dxa"/>
            <w:tcBorders>
              <w:top w:val="nil"/>
              <w:left w:val="single" w:sz="8" w:space="0" w:color="auto"/>
              <w:bottom w:val="single" w:sz="4" w:space="0" w:color="000000"/>
              <w:right w:val="nil"/>
            </w:tcBorders>
            <w:shd w:val="clear" w:color="000000" w:fill="D9E1F2"/>
            <w:noWrap/>
            <w:vAlign w:val="bottom"/>
            <w:hideMark/>
          </w:tcPr>
          <w:p w14:paraId="49E874D6"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HE Plave2</w:t>
            </w:r>
          </w:p>
        </w:tc>
        <w:tc>
          <w:tcPr>
            <w:tcW w:w="1207" w:type="dxa"/>
            <w:tcBorders>
              <w:top w:val="nil"/>
              <w:left w:val="single" w:sz="4" w:space="0" w:color="auto"/>
              <w:bottom w:val="single" w:sz="4" w:space="0" w:color="000000"/>
              <w:right w:val="single" w:sz="4" w:space="0" w:color="000000"/>
            </w:tcBorders>
            <w:shd w:val="clear" w:color="000000" w:fill="D9E1F2"/>
            <w:noWrap/>
            <w:vAlign w:val="bottom"/>
            <w:hideMark/>
          </w:tcPr>
          <w:p w14:paraId="75D71041"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4" w:space="0" w:color="000000"/>
              <w:right w:val="single" w:sz="4" w:space="0" w:color="000000"/>
            </w:tcBorders>
            <w:shd w:val="clear" w:color="000000" w:fill="D9E1F2"/>
            <w:noWrap/>
            <w:vAlign w:val="bottom"/>
            <w:hideMark/>
          </w:tcPr>
          <w:p w14:paraId="569777A3"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440" w:type="dxa"/>
            <w:tcBorders>
              <w:top w:val="nil"/>
              <w:left w:val="nil"/>
              <w:bottom w:val="single" w:sz="4" w:space="0" w:color="000000"/>
              <w:right w:val="single" w:sz="4" w:space="0" w:color="000000"/>
            </w:tcBorders>
            <w:shd w:val="clear" w:color="000000" w:fill="D9E1F2"/>
            <w:noWrap/>
            <w:vAlign w:val="bottom"/>
            <w:hideMark/>
          </w:tcPr>
          <w:p w14:paraId="0BD582F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4" w:space="0" w:color="000000"/>
              <w:right w:val="single" w:sz="4" w:space="0" w:color="000000"/>
            </w:tcBorders>
            <w:shd w:val="clear" w:color="000000" w:fill="D9E1F2"/>
            <w:noWrap/>
            <w:vAlign w:val="bottom"/>
            <w:hideMark/>
          </w:tcPr>
          <w:p w14:paraId="190DA33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w:t>
            </w:r>
          </w:p>
        </w:tc>
        <w:tc>
          <w:tcPr>
            <w:tcW w:w="1020" w:type="dxa"/>
            <w:tcBorders>
              <w:top w:val="nil"/>
              <w:left w:val="nil"/>
              <w:bottom w:val="single" w:sz="4" w:space="0" w:color="000000"/>
              <w:right w:val="single" w:sz="8" w:space="0" w:color="auto"/>
            </w:tcBorders>
            <w:shd w:val="clear" w:color="000000" w:fill="D9E1F2"/>
            <w:noWrap/>
            <w:vAlign w:val="bottom"/>
            <w:hideMark/>
          </w:tcPr>
          <w:p w14:paraId="3B3AF68E"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75AD68DA" w14:textId="77777777" w:rsidTr="00400A30">
        <w:trPr>
          <w:divId w:val="1791239414"/>
          <w:trHeight w:val="300"/>
        </w:trPr>
        <w:tc>
          <w:tcPr>
            <w:tcW w:w="1833" w:type="dxa"/>
            <w:tcBorders>
              <w:top w:val="nil"/>
              <w:left w:val="single" w:sz="8" w:space="0" w:color="auto"/>
              <w:bottom w:val="single" w:sz="4" w:space="0" w:color="000000"/>
              <w:right w:val="nil"/>
            </w:tcBorders>
            <w:shd w:val="clear" w:color="auto" w:fill="auto"/>
            <w:noWrap/>
            <w:vAlign w:val="bottom"/>
            <w:hideMark/>
          </w:tcPr>
          <w:p w14:paraId="1941368F"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Ajba</w:t>
            </w:r>
          </w:p>
        </w:tc>
        <w:tc>
          <w:tcPr>
            <w:tcW w:w="1207" w:type="dxa"/>
            <w:tcBorders>
              <w:top w:val="nil"/>
              <w:left w:val="single" w:sz="4" w:space="0" w:color="auto"/>
              <w:bottom w:val="single" w:sz="4" w:space="0" w:color="000000"/>
              <w:right w:val="single" w:sz="4" w:space="0" w:color="000000"/>
            </w:tcBorders>
            <w:shd w:val="clear" w:color="auto" w:fill="auto"/>
            <w:noWrap/>
            <w:vAlign w:val="bottom"/>
            <w:hideMark/>
          </w:tcPr>
          <w:p w14:paraId="75D6C6D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4" w:space="0" w:color="000000"/>
              <w:right w:val="single" w:sz="4" w:space="0" w:color="000000"/>
            </w:tcBorders>
            <w:shd w:val="clear" w:color="auto" w:fill="auto"/>
            <w:noWrap/>
            <w:vAlign w:val="bottom"/>
            <w:hideMark/>
          </w:tcPr>
          <w:p w14:paraId="4B971D7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440" w:type="dxa"/>
            <w:tcBorders>
              <w:top w:val="nil"/>
              <w:left w:val="nil"/>
              <w:bottom w:val="single" w:sz="4" w:space="0" w:color="000000"/>
              <w:right w:val="single" w:sz="4" w:space="0" w:color="000000"/>
            </w:tcBorders>
            <w:shd w:val="clear" w:color="auto" w:fill="auto"/>
            <w:noWrap/>
            <w:vAlign w:val="bottom"/>
            <w:hideMark/>
          </w:tcPr>
          <w:p w14:paraId="7F5245B4"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4" w:space="0" w:color="000000"/>
              <w:right w:val="single" w:sz="4" w:space="0" w:color="000000"/>
            </w:tcBorders>
            <w:shd w:val="clear" w:color="auto" w:fill="auto"/>
            <w:noWrap/>
            <w:vAlign w:val="bottom"/>
            <w:hideMark/>
          </w:tcPr>
          <w:p w14:paraId="124904AD"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w:t>
            </w:r>
          </w:p>
        </w:tc>
        <w:tc>
          <w:tcPr>
            <w:tcW w:w="1020" w:type="dxa"/>
            <w:tcBorders>
              <w:top w:val="nil"/>
              <w:left w:val="nil"/>
              <w:bottom w:val="single" w:sz="4" w:space="0" w:color="000000"/>
              <w:right w:val="single" w:sz="8" w:space="0" w:color="auto"/>
            </w:tcBorders>
            <w:shd w:val="clear" w:color="auto" w:fill="auto"/>
            <w:noWrap/>
            <w:vAlign w:val="bottom"/>
            <w:hideMark/>
          </w:tcPr>
          <w:p w14:paraId="1645251C"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702CEA3E" w14:textId="77777777" w:rsidTr="00400A30">
        <w:trPr>
          <w:divId w:val="1791239414"/>
          <w:trHeight w:val="300"/>
        </w:trPr>
        <w:tc>
          <w:tcPr>
            <w:tcW w:w="1833" w:type="dxa"/>
            <w:tcBorders>
              <w:top w:val="nil"/>
              <w:left w:val="single" w:sz="8" w:space="0" w:color="auto"/>
              <w:bottom w:val="single" w:sz="4" w:space="0" w:color="000000"/>
              <w:right w:val="nil"/>
            </w:tcBorders>
            <w:shd w:val="clear" w:color="000000" w:fill="D9E1F2"/>
            <w:noWrap/>
            <w:vAlign w:val="bottom"/>
            <w:hideMark/>
          </w:tcPr>
          <w:p w14:paraId="189C708E"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ČHE Avče</w:t>
            </w:r>
          </w:p>
        </w:tc>
        <w:tc>
          <w:tcPr>
            <w:tcW w:w="1207" w:type="dxa"/>
            <w:tcBorders>
              <w:top w:val="nil"/>
              <w:left w:val="single" w:sz="4" w:space="0" w:color="auto"/>
              <w:bottom w:val="single" w:sz="4" w:space="0" w:color="000000"/>
              <w:right w:val="single" w:sz="4" w:space="0" w:color="000000"/>
            </w:tcBorders>
            <w:shd w:val="clear" w:color="000000" w:fill="D9E1F2"/>
            <w:noWrap/>
            <w:vAlign w:val="bottom"/>
            <w:hideMark/>
          </w:tcPr>
          <w:p w14:paraId="4496A6B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12</w:t>
            </w:r>
          </w:p>
        </w:tc>
        <w:tc>
          <w:tcPr>
            <w:tcW w:w="1520" w:type="dxa"/>
            <w:tcBorders>
              <w:top w:val="nil"/>
              <w:left w:val="nil"/>
              <w:bottom w:val="single" w:sz="4" w:space="0" w:color="000000"/>
              <w:right w:val="single" w:sz="4" w:space="0" w:color="000000"/>
            </w:tcBorders>
            <w:shd w:val="clear" w:color="000000" w:fill="D9E1F2"/>
            <w:noWrap/>
            <w:vAlign w:val="bottom"/>
            <w:hideMark/>
          </w:tcPr>
          <w:p w14:paraId="62869DFC"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440" w:type="dxa"/>
            <w:tcBorders>
              <w:top w:val="nil"/>
              <w:left w:val="nil"/>
              <w:bottom w:val="single" w:sz="4" w:space="0" w:color="000000"/>
              <w:right w:val="single" w:sz="4" w:space="0" w:color="000000"/>
            </w:tcBorders>
            <w:shd w:val="clear" w:color="000000" w:fill="D9E1F2"/>
            <w:noWrap/>
            <w:vAlign w:val="bottom"/>
            <w:hideMark/>
          </w:tcPr>
          <w:p w14:paraId="6167AEC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400" w:type="dxa"/>
            <w:tcBorders>
              <w:top w:val="nil"/>
              <w:left w:val="nil"/>
              <w:bottom w:val="single" w:sz="4" w:space="0" w:color="000000"/>
              <w:right w:val="single" w:sz="4" w:space="0" w:color="000000"/>
            </w:tcBorders>
            <w:shd w:val="clear" w:color="000000" w:fill="D9E1F2"/>
            <w:noWrap/>
            <w:vAlign w:val="bottom"/>
            <w:hideMark/>
          </w:tcPr>
          <w:p w14:paraId="61A8E727"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w:t>
            </w:r>
          </w:p>
        </w:tc>
        <w:tc>
          <w:tcPr>
            <w:tcW w:w="1020" w:type="dxa"/>
            <w:tcBorders>
              <w:top w:val="nil"/>
              <w:left w:val="nil"/>
              <w:bottom w:val="single" w:sz="4" w:space="0" w:color="000000"/>
              <w:right w:val="single" w:sz="8" w:space="0" w:color="auto"/>
            </w:tcBorders>
            <w:shd w:val="clear" w:color="000000" w:fill="D9E1F2"/>
            <w:noWrap/>
            <w:vAlign w:val="bottom"/>
            <w:hideMark/>
          </w:tcPr>
          <w:p w14:paraId="27B89B5C"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r>
      <w:tr w:rsidR="001D404E" w:rsidRPr="0054441A" w14:paraId="31BBB60A" w14:textId="77777777" w:rsidTr="00400A30">
        <w:trPr>
          <w:divId w:val="1791239414"/>
          <w:trHeight w:val="300"/>
        </w:trPr>
        <w:tc>
          <w:tcPr>
            <w:tcW w:w="1833" w:type="dxa"/>
            <w:tcBorders>
              <w:top w:val="nil"/>
              <w:left w:val="single" w:sz="8" w:space="0" w:color="auto"/>
              <w:bottom w:val="single" w:sz="4" w:space="0" w:color="000000"/>
              <w:right w:val="nil"/>
            </w:tcBorders>
            <w:shd w:val="clear" w:color="auto" w:fill="auto"/>
            <w:noWrap/>
            <w:vAlign w:val="bottom"/>
            <w:hideMark/>
          </w:tcPr>
          <w:p w14:paraId="062333DA"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 xml:space="preserve">Avče </w:t>
            </w:r>
            <w:proofErr w:type="spellStart"/>
            <w:r w:rsidRPr="0054441A">
              <w:rPr>
                <w:rFonts w:ascii="Arial Narrow" w:hAnsi="Arial Narrow" w:cs="Calibri"/>
                <w:szCs w:val="22"/>
              </w:rPr>
              <w:t>info</w:t>
            </w:r>
            <w:proofErr w:type="spellEnd"/>
            <w:r w:rsidRPr="0054441A">
              <w:rPr>
                <w:rFonts w:ascii="Arial Narrow" w:hAnsi="Arial Narrow" w:cs="Calibri"/>
                <w:szCs w:val="22"/>
              </w:rPr>
              <w:t xml:space="preserve"> točka</w:t>
            </w:r>
          </w:p>
        </w:tc>
        <w:tc>
          <w:tcPr>
            <w:tcW w:w="1207" w:type="dxa"/>
            <w:tcBorders>
              <w:top w:val="nil"/>
              <w:left w:val="single" w:sz="4" w:space="0" w:color="auto"/>
              <w:bottom w:val="single" w:sz="4" w:space="0" w:color="000000"/>
              <w:right w:val="single" w:sz="4" w:space="0" w:color="000000"/>
            </w:tcBorders>
            <w:shd w:val="clear" w:color="auto" w:fill="auto"/>
            <w:noWrap/>
            <w:vAlign w:val="bottom"/>
            <w:hideMark/>
          </w:tcPr>
          <w:p w14:paraId="0F88F842"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4" w:space="0" w:color="000000"/>
              <w:right w:val="single" w:sz="4" w:space="0" w:color="000000"/>
            </w:tcBorders>
            <w:shd w:val="clear" w:color="auto" w:fill="auto"/>
            <w:noWrap/>
            <w:vAlign w:val="bottom"/>
            <w:hideMark/>
          </w:tcPr>
          <w:p w14:paraId="14A8A916"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440" w:type="dxa"/>
            <w:tcBorders>
              <w:top w:val="nil"/>
              <w:left w:val="nil"/>
              <w:bottom w:val="single" w:sz="4" w:space="0" w:color="000000"/>
              <w:right w:val="single" w:sz="4" w:space="0" w:color="000000"/>
            </w:tcBorders>
            <w:shd w:val="clear" w:color="auto" w:fill="auto"/>
            <w:noWrap/>
            <w:vAlign w:val="bottom"/>
            <w:hideMark/>
          </w:tcPr>
          <w:p w14:paraId="256B71C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4" w:space="0" w:color="000000"/>
              <w:right w:val="single" w:sz="4" w:space="0" w:color="000000"/>
            </w:tcBorders>
            <w:shd w:val="clear" w:color="auto" w:fill="auto"/>
            <w:noWrap/>
            <w:vAlign w:val="bottom"/>
            <w:hideMark/>
          </w:tcPr>
          <w:p w14:paraId="25F9CA3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w:t>
            </w:r>
          </w:p>
        </w:tc>
        <w:tc>
          <w:tcPr>
            <w:tcW w:w="1020" w:type="dxa"/>
            <w:tcBorders>
              <w:top w:val="nil"/>
              <w:left w:val="nil"/>
              <w:bottom w:val="single" w:sz="4" w:space="0" w:color="000000"/>
              <w:right w:val="single" w:sz="8" w:space="0" w:color="auto"/>
            </w:tcBorders>
            <w:shd w:val="clear" w:color="auto" w:fill="auto"/>
            <w:noWrap/>
            <w:vAlign w:val="bottom"/>
            <w:hideMark/>
          </w:tcPr>
          <w:p w14:paraId="7AD0A7A1"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50771BA9" w14:textId="77777777" w:rsidTr="00400A30">
        <w:trPr>
          <w:divId w:val="1791239414"/>
          <w:trHeight w:val="300"/>
        </w:trPr>
        <w:tc>
          <w:tcPr>
            <w:tcW w:w="1833" w:type="dxa"/>
            <w:tcBorders>
              <w:top w:val="nil"/>
              <w:left w:val="single" w:sz="8" w:space="0" w:color="auto"/>
              <w:bottom w:val="single" w:sz="4" w:space="0" w:color="000000"/>
              <w:right w:val="nil"/>
            </w:tcBorders>
            <w:shd w:val="clear" w:color="000000" w:fill="D9E1F2"/>
            <w:noWrap/>
            <w:vAlign w:val="bottom"/>
            <w:hideMark/>
          </w:tcPr>
          <w:p w14:paraId="09435C80"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HE Doblar</w:t>
            </w:r>
          </w:p>
        </w:tc>
        <w:tc>
          <w:tcPr>
            <w:tcW w:w="1207" w:type="dxa"/>
            <w:tcBorders>
              <w:top w:val="nil"/>
              <w:left w:val="single" w:sz="4" w:space="0" w:color="auto"/>
              <w:bottom w:val="single" w:sz="4" w:space="0" w:color="000000"/>
              <w:right w:val="single" w:sz="4" w:space="0" w:color="000000"/>
            </w:tcBorders>
            <w:shd w:val="clear" w:color="000000" w:fill="D9E1F2"/>
            <w:noWrap/>
            <w:vAlign w:val="bottom"/>
            <w:hideMark/>
          </w:tcPr>
          <w:p w14:paraId="78405D2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12</w:t>
            </w:r>
          </w:p>
        </w:tc>
        <w:tc>
          <w:tcPr>
            <w:tcW w:w="1520" w:type="dxa"/>
            <w:tcBorders>
              <w:top w:val="nil"/>
              <w:left w:val="nil"/>
              <w:bottom w:val="single" w:sz="4" w:space="0" w:color="000000"/>
              <w:right w:val="single" w:sz="4" w:space="0" w:color="000000"/>
            </w:tcBorders>
            <w:shd w:val="clear" w:color="000000" w:fill="D9E1F2"/>
            <w:noWrap/>
            <w:vAlign w:val="bottom"/>
            <w:hideMark/>
          </w:tcPr>
          <w:p w14:paraId="5843C73D"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24</w:t>
            </w:r>
          </w:p>
        </w:tc>
        <w:tc>
          <w:tcPr>
            <w:tcW w:w="1440" w:type="dxa"/>
            <w:tcBorders>
              <w:top w:val="nil"/>
              <w:left w:val="nil"/>
              <w:bottom w:val="single" w:sz="4" w:space="0" w:color="000000"/>
              <w:right w:val="single" w:sz="4" w:space="0" w:color="000000"/>
            </w:tcBorders>
            <w:shd w:val="clear" w:color="000000" w:fill="D9E1F2"/>
            <w:noWrap/>
            <w:vAlign w:val="bottom"/>
            <w:hideMark/>
          </w:tcPr>
          <w:p w14:paraId="3B3F500B"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16</w:t>
            </w:r>
          </w:p>
        </w:tc>
        <w:tc>
          <w:tcPr>
            <w:tcW w:w="1400" w:type="dxa"/>
            <w:tcBorders>
              <w:top w:val="nil"/>
              <w:left w:val="nil"/>
              <w:bottom w:val="single" w:sz="4" w:space="0" w:color="000000"/>
              <w:right w:val="single" w:sz="4" w:space="0" w:color="000000"/>
            </w:tcBorders>
            <w:shd w:val="clear" w:color="000000" w:fill="D9E1F2"/>
            <w:noWrap/>
            <w:vAlign w:val="bottom"/>
            <w:hideMark/>
          </w:tcPr>
          <w:p w14:paraId="06EE8A8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020" w:type="dxa"/>
            <w:tcBorders>
              <w:top w:val="nil"/>
              <w:left w:val="nil"/>
              <w:bottom w:val="single" w:sz="4" w:space="0" w:color="000000"/>
              <w:right w:val="single" w:sz="8" w:space="0" w:color="auto"/>
            </w:tcBorders>
            <w:shd w:val="clear" w:color="000000" w:fill="D9E1F2"/>
            <w:noWrap/>
            <w:vAlign w:val="bottom"/>
            <w:hideMark/>
          </w:tcPr>
          <w:p w14:paraId="0844BF9A"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554ABE32" w14:textId="77777777" w:rsidTr="00400A30">
        <w:trPr>
          <w:divId w:val="1791239414"/>
          <w:trHeight w:val="300"/>
        </w:trPr>
        <w:tc>
          <w:tcPr>
            <w:tcW w:w="1833" w:type="dxa"/>
            <w:tcBorders>
              <w:top w:val="nil"/>
              <w:left w:val="single" w:sz="8" w:space="0" w:color="auto"/>
              <w:bottom w:val="single" w:sz="4" w:space="0" w:color="000000"/>
              <w:right w:val="nil"/>
            </w:tcBorders>
            <w:shd w:val="clear" w:color="auto" w:fill="auto"/>
            <w:noWrap/>
            <w:vAlign w:val="bottom"/>
            <w:hideMark/>
          </w:tcPr>
          <w:p w14:paraId="046CFC63" w14:textId="77777777" w:rsidR="001D404E" w:rsidRPr="0054441A" w:rsidRDefault="001D404E" w:rsidP="001D404E">
            <w:pPr>
              <w:jc w:val="left"/>
              <w:rPr>
                <w:rFonts w:ascii="Arial Narrow" w:hAnsi="Arial Narrow" w:cs="Calibri"/>
                <w:szCs w:val="22"/>
              </w:rPr>
            </w:pPr>
            <w:proofErr w:type="spellStart"/>
            <w:r w:rsidRPr="0054441A">
              <w:rPr>
                <w:rFonts w:ascii="Arial Narrow" w:hAnsi="Arial Narrow" w:cs="Calibri"/>
                <w:szCs w:val="22"/>
              </w:rPr>
              <w:t>Podselo</w:t>
            </w:r>
            <w:proofErr w:type="spellEnd"/>
          </w:p>
        </w:tc>
        <w:tc>
          <w:tcPr>
            <w:tcW w:w="1207" w:type="dxa"/>
            <w:tcBorders>
              <w:top w:val="nil"/>
              <w:left w:val="single" w:sz="4" w:space="0" w:color="auto"/>
              <w:bottom w:val="single" w:sz="4" w:space="0" w:color="000000"/>
              <w:right w:val="single" w:sz="4" w:space="0" w:color="000000"/>
            </w:tcBorders>
            <w:shd w:val="clear" w:color="auto" w:fill="auto"/>
            <w:noWrap/>
            <w:vAlign w:val="bottom"/>
            <w:hideMark/>
          </w:tcPr>
          <w:p w14:paraId="641B1B3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4" w:space="0" w:color="000000"/>
              <w:right w:val="single" w:sz="4" w:space="0" w:color="000000"/>
            </w:tcBorders>
            <w:shd w:val="clear" w:color="auto" w:fill="auto"/>
            <w:noWrap/>
            <w:vAlign w:val="bottom"/>
            <w:hideMark/>
          </w:tcPr>
          <w:p w14:paraId="7EEFB7C3"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440" w:type="dxa"/>
            <w:tcBorders>
              <w:top w:val="nil"/>
              <w:left w:val="nil"/>
              <w:bottom w:val="single" w:sz="4" w:space="0" w:color="000000"/>
              <w:right w:val="single" w:sz="4" w:space="0" w:color="000000"/>
            </w:tcBorders>
            <w:shd w:val="clear" w:color="auto" w:fill="auto"/>
            <w:noWrap/>
            <w:vAlign w:val="bottom"/>
            <w:hideMark/>
          </w:tcPr>
          <w:p w14:paraId="4D69A92D"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4" w:space="0" w:color="000000"/>
              <w:right w:val="single" w:sz="4" w:space="0" w:color="000000"/>
            </w:tcBorders>
            <w:shd w:val="clear" w:color="auto" w:fill="auto"/>
            <w:noWrap/>
            <w:vAlign w:val="bottom"/>
            <w:hideMark/>
          </w:tcPr>
          <w:p w14:paraId="698C0E91"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020" w:type="dxa"/>
            <w:tcBorders>
              <w:top w:val="nil"/>
              <w:left w:val="nil"/>
              <w:bottom w:val="single" w:sz="4" w:space="0" w:color="000000"/>
              <w:right w:val="single" w:sz="8" w:space="0" w:color="auto"/>
            </w:tcBorders>
            <w:shd w:val="clear" w:color="auto" w:fill="auto"/>
            <w:noWrap/>
            <w:vAlign w:val="bottom"/>
            <w:hideMark/>
          </w:tcPr>
          <w:p w14:paraId="3D17CE1B"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r w:rsidR="001D404E" w:rsidRPr="0054441A" w14:paraId="4A0EC369" w14:textId="77777777" w:rsidTr="00400A30">
        <w:trPr>
          <w:divId w:val="1791239414"/>
          <w:trHeight w:val="315"/>
        </w:trPr>
        <w:tc>
          <w:tcPr>
            <w:tcW w:w="1833" w:type="dxa"/>
            <w:tcBorders>
              <w:top w:val="nil"/>
              <w:left w:val="single" w:sz="8" w:space="0" w:color="auto"/>
              <w:bottom w:val="single" w:sz="8" w:space="0" w:color="auto"/>
              <w:right w:val="nil"/>
            </w:tcBorders>
            <w:shd w:val="clear" w:color="000000" w:fill="D9E1F2"/>
            <w:noWrap/>
            <w:vAlign w:val="bottom"/>
            <w:hideMark/>
          </w:tcPr>
          <w:p w14:paraId="2F6F5C95"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Zadlaščica</w:t>
            </w:r>
          </w:p>
        </w:tc>
        <w:tc>
          <w:tcPr>
            <w:tcW w:w="1207" w:type="dxa"/>
            <w:tcBorders>
              <w:top w:val="nil"/>
              <w:left w:val="single" w:sz="4" w:space="0" w:color="auto"/>
              <w:bottom w:val="single" w:sz="8" w:space="0" w:color="auto"/>
              <w:right w:val="single" w:sz="4" w:space="0" w:color="000000"/>
            </w:tcBorders>
            <w:shd w:val="clear" w:color="000000" w:fill="D9E1F2"/>
            <w:noWrap/>
            <w:vAlign w:val="bottom"/>
            <w:hideMark/>
          </w:tcPr>
          <w:p w14:paraId="5E3F807E"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4</w:t>
            </w:r>
          </w:p>
        </w:tc>
        <w:tc>
          <w:tcPr>
            <w:tcW w:w="1520" w:type="dxa"/>
            <w:tcBorders>
              <w:top w:val="nil"/>
              <w:left w:val="nil"/>
              <w:bottom w:val="single" w:sz="8" w:space="0" w:color="auto"/>
              <w:right w:val="single" w:sz="4" w:space="0" w:color="000000"/>
            </w:tcBorders>
            <w:shd w:val="clear" w:color="000000" w:fill="D9E1F2"/>
            <w:noWrap/>
            <w:vAlign w:val="bottom"/>
            <w:hideMark/>
          </w:tcPr>
          <w:p w14:paraId="45313CBD"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8</w:t>
            </w:r>
          </w:p>
        </w:tc>
        <w:tc>
          <w:tcPr>
            <w:tcW w:w="1440" w:type="dxa"/>
            <w:tcBorders>
              <w:top w:val="nil"/>
              <w:left w:val="nil"/>
              <w:bottom w:val="single" w:sz="8" w:space="0" w:color="auto"/>
              <w:right w:val="single" w:sz="4" w:space="0" w:color="000000"/>
            </w:tcBorders>
            <w:shd w:val="clear" w:color="000000" w:fill="D9E1F2"/>
            <w:noWrap/>
            <w:vAlign w:val="bottom"/>
            <w:hideMark/>
          </w:tcPr>
          <w:p w14:paraId="0CF3E5C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c>
          <w:tcPr>
            <w:tcW w:w="1400" w:type="dxa"/>
            <w:tcBorders>
              <w:top w:val="nil"/>
              <w:left w:val="nil"/>
              <w:bottom w:val="single" w:sz="8" w:space="0" w:color="auto"/>
              <w:right w:val="single" w:sz="4" w:space="0" w:color="000000"/>
            </w:tcBorders>
            <w:shd w:val="clear" w:color="000000" w:fill="D9E1F2"/>
            <w:noWrap/>
            <w:vAlign w:val="bottom"/>
            <w:hideMark/>
          </w:tcPr>
          <w:p w14:paraId="03C27882"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2</w:t>
            </w:r>
          </w:p>
        </w:tc>
        <w:tc>
          <w:tcPr>
            <w:tcW w:w="1020" w:type="dxa"/>
            <w:tcBorders>
              <w:top w:val="nil"/>
              <w:left w:val="nil"/>
              <w:bottom w:val="single" w:sz="8" w:space="0" w:color="auto"/>
              <w:right w:val="single" w:sz="8" w:space="0" w:color="auto"/>
            </w:tcBorders>
            <w:shd w:val="clear" w:color="000000" w:fill="D9E1F2"/>
            <w:noWrap/>
            <w:vAlign w:val="bottom"/>
            <w:hideMark/>
          </w:tcPr>
          <w:p w14:paraId="5695C0B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 </w:t>
            </w:r>
          </w:p>
        </w:tc>
      </w:tr>
    </w:tbl>
    <w:p w14:paraId="154638C1" w14:textId="253028D8" w:rsidR="0065521B" w:rsidRPr="0054441A" w:rsidRDefault="0044422A" w:rsidP="0065521B">
      <w:pPr>
        <w:rPr>
          <w:rFonts w:ascii="Arial Narrow" w:hAnsi="Arial Narrow"/>
        </w:rPr>
      </w:pPr>
      <w:r w:rsidRPr="0054441A">
        <w:rPr>
          <w:rFonts w:ascii="Arial Narrow" w:hAnsi="Arial Narrow"/>
        </w:rPr>
        <w:fldChar w:fldCharType="end"/>
      </w:r>
    </w:p>
    <w:p w14:paraId="1EC88EF7" w14:textId="3A685709" w:rsidR="005A1847" w:rsidRPr="0054441A" w:rsidRDefault="005A1847" w:rsidP="005A1847">
      <w:pPr>
        <w:rPr>
          <w:rFonts w:ascii="Arial Narrow" w:hAnsi="Arial Narrow"/>
        </w:rPr>
      </w:pPr>
      <w:r w:rsidRPr="0054441A">
        <w:rPr>
          <w:rFonts w:ascii="Arial Narrow" w:hAnsi="Arial Narrow"/>
        </w:rPr>
        <w:t xml:space="preserve">Tabela </w:t>
      </w:r>
      <w:r w:rsidR="00415DFA" w:rsidRPr="0054441A">
        <w:rPr>
          <w:rFonts w:ascii="Arial Narrow" w:hAnsi="Arial Narrow"/>
        </w:rPr>
        <w:t>4</w:t>
      </w:r>
      <w:r w:rsidRPr="0054441A">
        <w:rPr>
          <w:rFonts w:ascii="Arial Narrow" w:hAnsi="Arial Narrow"/>
        </w:rPr>
        <w:t>.1 – Kapacitete priklopa terminalne opreme p</w:t>
      </w:r>
      <w:r w:rsidR="00E27B9C" w:rsidRPr="0054441A">
        <w:rPr>
          <w:rFonts w:ascii="Arial Narrow" w:hAnsi="Arial Narrow"/>
        </w:rPr>
        <w:t>red</w:t>
      </w:r>
      <w:r w:rsidRPr="0054441A">
        <w:rPr>
          <w:rFonts w:ascii="Arial Narrow" w:hAnsi="Arial Narrow"/>
        </w:rPr>
        <w:t xml:space="preserve"> posodobitv</w:t>
      </w:r>
      <w:r w:rsidR="00E27B9C" w:rsidRPr="0054441A">
        <w:rPr>
          <w:rFonts w:ascii="Arial Narrow" w:hAnsi="Arial Narrow"/>
        </w:rPr>
        <w:t>ijo</w:t>
      </w:r>
      <w:r w:rsidRPr="0054441A">
        <w:rPr>
          <w:rFonts w:ascii="Arial Narrow" w:hAnsi="Arial Narrow"/>
        </w:rPr>
        <w:t xml:space="preserve"> in nadgradnj</w:t>
      </w:r>
      <w:r w:rsidR="00E27B9C" w:rsidRPr="0054441A">
        <w:rPr>
          <w:rFonts w:ascii="Arial Narrow" w:hAnsi="Arial Narrow"/>
        </w:rPr>
        <w:t>o</w:t>
      </w:r>
    </w:p>
    <w:p w14:paraId="223AC6E8" w14:textId="779A10FF" w:rsidR="00DA44F8" w:rsidRPr="0054441A" w:rsidRDefault="00DA44F8" w:rsidP="005A1847">
      <w:pPr>
        <w:rPr>
          <w:rFonts w:ascii="Arial Narrow" w:hAnsi="Arial Narrow"/>
        </w:rPr>
      </w:pPr>
    </w:p>
    <w:p w14:paraId="4DAE0FF4" w14:textId="5539D05E" w:rsidR="001D404E" w:rsidRPr="0054441A" w:rsidRDefault="00DA44F8" w:rsidP="005A1847">
      <w:pPr>
        <w:rPr>
          <w:rFonts w:ascii="Arial Narrow" w:eastAsiaTheme="minorHAnsi" w:hAnsi="Arial Narrow" w:cstheme="minorBidi"/>
          <w:szCs w:val="22"/>
          <w:lang w:eastAsia="en-US"/>
        </w:rPr>
      </w:pPr>
      <w:r w:rsidRPr="0054441A">
        <w:rPr>
          <w:rFonts w:ascii="Arial Narrow" w:hAnsi="Arial Narrow"/>
        </w:rPr>
        <w:fldChar w:fldCharType="begin"/>
      </w:r>
      <w:r w:rsidRPr="0054441A">
        <w:rPr>
          <w:rFonts w:ascii="Arial Narrow" w:hAnsi="Arial Narrow"/>
        </w:rPr>
        <w:instrText xml:space="preserve"> LINK </w:instrText>
      </w:r>
      <w:r w:rsidR="0062677D">
        <w:rPr>
          <w:rFonts w:ascii="Arial Narrow" w:hAnsi="Arial Narrow"/>
        </w:rPr>
        <w:instrText xml:space="preserve">Excel.Sheet.12 "\\\\Vogon\\Tehnicna dokumentacija\\SS_TK\\TELEFONIJA\\2021_DZR\\Tabela 4.2_seznam_medmreznih_povezav.xlsx" List1!R4C2:R9C3 </w:instrText>
      </w:r>
      <w:r w:rsidRPr="0054441A">
        <w:rPr>
          <w:rFonts w:ascii="Arial Narrow" w:hAnsi="Arial Narrow"/>
        </w:rPr>
        <w:instrText xml:space="preserve">\a \f 4 \h </w:instrText>
      </w:r>
      <w:r w:rsidR="0054441A" w:rsidRPr="0054441A">
        <w:rPr>
          <w:rFonts w:ascii="Arial Narrow" w:hAnsi="Arial Narrow"/>
        </w:rPr>
        <w:instrText xml:space="preserve"> \* MERGEFORMAT </w:instrText>
      </w:r>
      <w:r w:rsidRPr="0054441A">
        <w:rPr>
          <w:rFonts w:ascii="Arial Narrow" w:hAnsi="Arial Narrow"/>
        </w:rPr>
        <w:fldChar w:fldCharType="separate"/>
      </w:r>
    </w:p>
    <w:tbl>
      <w:tblPr>
        <w:tblW w:w="4580" w:type="dxa"/>
        <w:tblCellMar>
          <w:left w:w="70" w:type="dxa"/>
          <w:right w:w="70" w:type="dxa"/>
        </w:tblCellMar>
        <w:tblLook w:val="04A0" w:firstRow="1" w:lastRow="0" w:firstColumn="1" w:lastColumn="0" w:noHBand="0" w:noVBand="1"/>
      </w:tblPr>
      <w:tblGrid>
        <w:gridCol w:w="2224"/>
        <w:gridCol w:w="2320"/>
        <w:gridCol w:w="146"/>
      </w:tblGrid>
      <w:tr w:rsidR="001D404E" w:rsidRPr="0054441A" w14:paraId="553B446B" w14:textId="77777777" w:rsidTr="001D404E">
        <w:trPr>
          <w:gridAfter w:val="1"/>
          <w:divId w:val="193661053"/>
          <w:wAfter w:w="36" w:type="dxa"/>
          <w:trHeight w:val="449"/>
        </w:trPr>
        <w:tc>
          <w:tcPr>
            <w:tcW w:w="2224" w:type="dxa"/>
            <w:vMerge w:val="restart"/>
            <w:tcBorders>
              <w:top w:val="single" w:sz="8" w:space="0" w:color="auto"/>
              <w:left w:val="single" w:sz="8" w:space="0" w:color="auto"/>
              <w:bottom w:val="single" w:sz="4" w:space="0" w:color="000000"/>
              <w:right w:val="single" w:sz="8" w:space="0" w:color="auto"/>
            </w:tcBorders>
            <w:shd w:val="clear" w:color="000000" w:fill="BDD7EE"/>
            <w:vAlign w:val="center"/>
            <w:hideMark/>
          </w:tcPr>
          <w:p w14:paraId="33C1E274" w14:textId="48BE757D"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Povezava (prenosnik)</w:t>
            </w:r>
          </w:p>
        </w:tc>
        <w:tc>
          <w:tcPr>
            <w:tcW w:w="2320" w:type="dxa"/>
            <w:vMerge w:val="restart"/>
            <w:tcBorders>
              <w:top w:val="single" w:sz="8" w:space="0" w:color="auto"/>
              <w:left w:val="single" w:sz="8" w:space="0" w:color="auto"/>
              <w:bottom w:val="single" w:sz="4" w:space="0" w:color="000000"/>
              <w:right w:val="single" w:sz="8" w:space="0" w:color="auto"/>
            </w:tcBorders>
            <w:shd w:val="clear" w:color="000000" w:fill="BDD7EE"/>
            <w:noWrap/>
            <w:vAlign w:val="center"/>
            <w:hideMark/>
          </w:tcPr>
          <w:p w14:paraId="30194A11" w14:textId="77777777"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SIP - T</w:t>
            </w:r>
          </w:p>
        </w:tc>
      </w:tr>
      <w:tr w:rsidR="001D404E" w:rsidRPr="0054441A" w14:paraId="340B5441" w14:textId="77777777" w:rsidTr="001D404E">
        <w:trPr>
          <w:divId w:val="193661053"/>
          <w:trHeight w:val="300"/>
        </w:trPr>
        <w:tc>
          <w:tcPr>
            <w:tcW w:w="2224" w:type="dxa"/>
            <w:vMerge/>
            <w:tcBorders>
              <w:top w:val="single" w:sz="8" w:space="0" w:color="auto"/>
              <w:left w:val="single" w:sz="8" w:space="0" w:color="auto"/>
              <w:bottom w:val="single" w:sz="4" w:space="0" w:color="000000"/>
              <w:right w:val="single" w:sz="8" w:space="0" w:color="auto"/>
            </w:tcBorders>
            <w:vAlign w:val="center"/>
            <w:hideMark/>
          </w:tcPr>
          <w:p w14:paraId="5DBC9955" w14:textId="77777777" w:rsidR="001D404E" w:rsidRPr="0054441A" w:rsidRDefault="001D404E" w:rsidP="001D404E">
            <w:pPr>
              <w:jc w:val="left"/>
              <w:rPr>
                <w:rFonts w:ascii="Arial Narrow" w:hAnsi="Arial Narrow" w:cs="Calibri"/>
                <w:b/>
                <w:bCs/>
                <w:color w:val="000000"/>
                <w:szCs w:val="22"/>
              </w:rPr>
            </w:pPr>
          </w:p>
        </w:tc>
        <w:tc>
          <w:tcPr>
            <w:tcW w:w="2320" w:type="dxa"/>
            <w:vMerge/>
            <w:tcBorders>
              <w:top w:val="single" w:sz="8" w:space="0" w:color="auto"/>
              <w:left w:val="single" w:sz="8" w:space="0" w:color="auto"/>
              <w:bottom w:val="single" w:sz="4" w:space="0" w:color="000000"/>
              <w:right w:val="single" w:sz="8" w:space="0" w:color="auto"/>
            </w:tcBorders>
            <w:vAlign w:val="center"/>
            <w:hideMark/>
          </w:tcPr>
          <w:p w14:paraId="27533144" w14:textId="77777777" w:rsidR="001D404E" w:rsidRPr="0054441A" w:rsidRDefault="001D404E" w:rsidP="001D404E">
            <w:pPr>
              <w:jc w:val="left"/>
              <w:rPr>
                <w:rFonts w:ascii="Arial Narrow" w:hAnsi="Arial Narrow" w:cs="Calibri"/>
                <w:b/>
                <w:bCs/>
                <w:color w:val="000000"/>
                <w:szCs w:val="22"/>
              </w:rPr>
            </w:pPr>
          </w:p>
        </w:tc>
        <w:tc>
          <w:tcPr>
            <w:tcW w:w="36" w:type="dxa"/>
            <w:tcBorders>
              <w:top w:val="nil"/>
              <w:left w:val="nil"/>
              <w:bottom w:val="nil"/>
              <w:right w:val="nil"/>
            </w:tcBorders>
            <w:shd w:val="clear" w:color="auto" w:fill="auto"/>
            <w:noWrap/>
            <w:vAlign w:val="bottom"/>
            <w:hideMark/>
          </w:tcPr>
          <w:p w14:paraId="3D95B9F2" w14:textId="77777777" w:rsidR="001D404E" w:rsidRPr="0054441A" w:rsidRDefault="001D404E" w:rsidP="001D404E">
            <w:pPr>
              <w:jc w:val="center"/>
              <w:rPr>
                <w:rFonts w:ascii="Arial Narrow" w:hAnsi="Arial Narrow" w:cs="Calibri"/>
                <w:b/>
                <w:bCs/>
                <w:color w:val="000000"/>
                <w:szCs w:val="22"/>
              </w:rPr>
            </w:pPr>
          </w:p>
        </w:tc>
      </w:tr>
      <w:tr w:rsidR="001D404E" w:rsidRPr="0054441A" w14:paraId="010F58A6" w14:textId="77777777" w:rsidTr="001D404E">
        <w:trPr>
          <w:divId w:val="193661053"/>
          <w:trHeight w:val="300"/>
        </w:trPr>
        <w:tc>
          <w:tcPr>
            <w:tcW w:w="2224" w:type="dxa"/>
            <w:tcBorders>
              <w:top w:val="nil"/>
              <w:left w:val="single" w:sz="8" w:space="0" w:color="auto"/>
              <w:bottom w:val="single" w:sz="4" w:space="0" w:color="000000"/>
              <w:right w:val="nil"/>
            </w:tcBorders>
            <w:shd w:val="clear" w:color="CCFFFF" w:fill="D9E1F2"/>
            <w:noWrap/>
            <w:vAlign w:val="bottom"/>
            <w:hideMark/>
          </w:tcPr>
          <w:p w14:paraId="31AC0533"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Telekom Slovenije</w:t>
            </w:r>
          </w:p>
        </w:tc>
        <w:tc>
          <w:tcPr>
            <w:tcW w:w="2320" w:type="dxa"/>
            <w:tcBorders>
              <w:top w:val="nil"/>
              <w:left w:val="single" w:sz="4" w:space="0" w:color="auto"/>
              <w:bottom w:val="single" w:sz="4" w:space="0" w:color="000000"/>
              <w:right w:val="single" w:sz="8" w:space="0" w:color="auto"/>
            </w:tcBorders>
            <w:shd w:val="clear" w:color="CCFFFF" w:fill="D9E1F2"/>
            <w:noWrap/>
            <w:vAlign w:val="bottom"/>
            <w:hideMark/>
          </w:tcPr>
          <w:p w14:paraId="2F504939"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30 kanalov</w:t>
            </w:r>
          </w:p>
        </w:tc>
        <w:tc>
          <w:tcPr>
            <w:tcW w:w="36" w:type="dxa"/>
            <w:vAlign w:val="center"/>
            <w:hideMark/>
          </w:tcPr>
          <w:p w14:paraId="3615E56D" w14:textId="77777777" w:rsidR="001D404E" w:rsidRPr="0054441A" w:rsidRDefault="001D404E" w:rsidP="001D404E">
            <w:pPr>
              <w:jc w:val="left"/>
              <w:rPr>
                <w:rFonts w:ascii="Arial Narrow" w:hAnsi="Arial Narrow"/>
                <w:sz w:val="20"/>
              </w:rPr>
            </w:pPr>
          </w:p>
        </w:tc>
      </w:tr>
      <w:tr w:rsidR="001D404E" w:rsidRPr="0054441A" w14:paraId="440F67F9" w14:textId="77777777" w:rsidTr="001D404E">
        <w:trPr>
          <w:divId w:val="193661053"/>
          <w:trHeight w:val="300"/>
        </w:trPr>
        <w:tc>
          <w:tcPr>
            <w:tcW w:w="2224" w:type="dxa"/>
            <w:tcBorders>
              <w:top w:val="nil"/>
              <w:left w:val="single" w:sz="8" w:space="0" w:color="auto"/>
              <w:bottom w:val="single" w:sz="4" w:space="0" w:color="000000"/>
              <w:right w:val="nil"/>
            </w:tcBorders>
            <w:shd w:val="clear" w:color="auto" w:fill="auto"/>
            <w:noWrap/>
            <w:vAlign w:val="bottom"/>
            <w:hideMark/>
          </w:tcPr>
          <w:p w14:paraId="44C887CF"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ELES</w:t>
            </w:r>
          </w:p>
        </w:tc>
        <w:tc>
          <w:tcPr>
            <w:tcW w:w="2320" w:type="dxa"/>
            <w:tcBorders>
              <w:top w:val="nil"/>
              <w:left w:val="single" w:sz="4" w:space="0" w:color="auto"/>
              <w:bottom w:val="single" w:sz="4" w:space="0" w:color="000000"/>
              <w:right w:val="single" w:sz="8" w:space="0" w:color="auto"/>
            </w:tcBorders>
            <w:shd w:val="clear" w:color="auto" w:fill="auto"/>
            <w:noWrap/>
            <w:vAlign w:val="bottom"/>
            <w:hideMark/>
          </w:tcPr>
          <w:p w14:paraId="5C0EF02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10 kanalov</w:t>
            </w:r>
          </w:p>
        </w:tc>
        <w:tc>
          <w:tcPr>
            <w:tcW w:w="36" w:type="dxa"/>
            <w:vAlign w:val="center"/>
            <w:hideMark/>
          </w:tcPr>
          <w:p w14:paraId="4421142A" w14:textId="77777777" w:rsidR="001D404E" w:rsidRPr="0054441A" w:rsidRDefault="001D404E" w:rsidP="001D404E">
            <w:pPr>
              <w:jc w:val="left"/>
              <w:rPr>
                <w:rFonts w:ascii="Arial Narrow" w:hAnsi="Arial Narrow"/>
                <w:sz w:val="20"/>
              </w:rPr>
            </w:pPr>
          </w:p>
        </w:tc>
      </w:tr>
      <w:tr w:rsidR="001D404E" w:rsidRPr="0054441A" w14:paraId="08658C94" w14:textId="77777777" w:rsidTr="001D404E">
        <w:trPr>
          <w:divId w:val="193661053"/>
          <w:trHeight w:val="300"/>
        </w:trPr>
        <w:tc>
          <w:tcPr>
            <w:tcW w:w="2224" w:type="dxa"/>
            <w:tcBorders>
              <w:top w:val="nil"/>
              <w:left w:val="single" w:sz="8" w:space="0" w:color="auto"/>
              <w:bottom w:val="single" w:sz="4" w:space="0" w:color="000000"/>
              <w:right w:val="nil"/>
            </w:tcBorders>
            <w:shd w:val="clear" w:color="000000" w:fill="D9E1F2"/>
            <w:noWrap/>
            <w:vAlign w:val="bottom"/>
            <w:hideMark/>
          </w:tcPr>
          <w:p w14:paraId="1E1497B2"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Elektro Primorska</w:t>
            </w:r>
          </w:p>
        </w:tc>
        <w:tc>
          <w:tcPr>
            <w:tcW w:w="2320" w:type="dxa"/>
            <w:tcBorders>
              <w:top w:val="nil"/>
              <w:left w:val="single" w:sz="4" w:space="0" w:color="auto"/>
              <w:bottom w:val="single" w:sz="4" w:space="0" w:color="000000"/>
              <w:right w:val="single" w:sz="8" w:space="0" w:color="auto"/>
            </w:tcBorders>
            <w:shd w:val="clear" w:color="000000" w:fill="D9E1F2"/>
            <w:noWrap/>
            <w:vAlign w:val="bottom"/>
            <w:hideMark/>
          </w:tcPr>
          <w:p w14:paraId="170C5225"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10 kanalov</w:t>
            </w:r>
          </w:p>
        </w:tc>
        <w:tc>
          <w:tcPr>
            <w:tcW w:w="36" w:type="dxa"/>
            <w:vAlign w:val="center"/>
            <w:hideMark/>
          </w:tcPr>
          <w:p w14:paraId="4EB81E0C" w14:textId="77777777" w:rsidR="001D404E" w:rsidRPr="0054441A" w:rsidRDefault="001D404E" w:rsidP="001D404E">
            <w:pPr>
              <w:jc w:val="left"/>
              <w:rPr>
                <w:rFonts w:ascii="Arial Narrow" w:hAnsi="Arial Narrow"/>
                <w:sz w:val="20"/>
              </w:rPr>
            </w:pPr>
          </w:p>
        </w:tc>
      </w:tr>
      <w:tr w:rsidR="001D404E" w:rsidRPr="0054441A" w14:paraId="5FA87E2E" w14:textId="77777777" w:rsidTr="001D404E">
        <w:trPr>
          <w:divId w:val="193661053"/>
          <w:trHeight w:val="315"/>
        </w:trPr>
        <w:tc>
          <w:tcPr>
            <w:tcW w:w="2224" w:type="dxa"/>
            <w:tcBorders>
              <w:top w:val="nil"/>
              <w:left w:val="single" w:sz="8" w:space="0" w:color="auto"/>
              <w:bottom w:val="single" w:sz="8" w:space="0" w:color="auto"/>
              <w:right w:val="nil"/>
            </w:tcBorders>
            <w:shd w:val="clear" w:color="auto" w:fill="auto"/>
            <w:noWrap/>
            <w:vAlign w:val="bottom"/>
            <w:hideMark/>
          </w:tcPr>
          <w:p w14:paraId="3ACEB18E" w14:textId="77777777" w:rsidR="001D404E" w:rsidRPr="0054441A" w:rsidRDefault="001D404E" w:rsidP="001D404E">
            <w:pPr>
              <w:jc w:val="left"/>
              <w:rPr>
                <w:rFonts w:ascii="Arial Narrow" w:hAnsi="Arial Narrow" w:cs="Calibri"/>
                <w:szCs w:val="22"/>
              </w:rPr>
            </w:pPr>
            <w:r w:rsidRPr="0054441A">
              <w:rPr>
                <w:rFonts w:ascii="Arial Narrow" w:hAnsi="Arial Narrow" w:cs="Calibri"/>
                <w:szCs w:val="22"/>
              </w:rPr>
              <w:t>DEM (HSE)</w:t>
            </w:r>
          </w:p>
        </w:tc>
        <w:tc>
          <w:tcPr>
            <w:tcW w:w="2320" w:type="dxa"/>
            <w:tcBorders>
              <w:top w:val="nil"/>
              <w:left w:val="single" w:sz="4" w:space="0" w:color="auto"/>
              <w:bottom w:val="single" w:sz="8" w:space="0" w:color="auto"/>
              <w:right w:val="single" w:sz="8" w:space="0" w:color="auto"/>
            </w:tcBorders>
            <w:shd w:val="clear" w:color="auto" w:fill="auto"/>
            <w:noWrap/>
            <w:vAlign w:val="bottom"/>
            <w:hideMark/>
          </w:tcPr>
          <w:p w14:paraId="267E595F" w14:textId="77777777" w:rsidR="001D404E" w:rsidRPr="0054441A" w:rsidRDefault="001D404E" w:rsidP="001D404E">
            <w:pPr>
              <w:jc w:val="center"/>
              <w:rPr>
                <w:rFonts w:ascii="Arial Narrow" w:hAnsi="Arial Narrow" w:cs="Calibri"/>
                <w:szCs w:val="22"/>
              </w:rPr>
            </w:pPr>
            <w:r w:rsidRPr="0054441A">
              <w:rPr>
                <w:rFonts w:ascii="Arial Narrow" w:hAnsi="Arial Narrow" w:cs="Calibri"/>
                <w:szCs w:val="22"/>
              </w:rPr>
              <w:t>10 kanalov</w:t>
            </w:r>
          </w:p>
        </w:tc>
        <w:tc>
          <w:tcPr>
            <w:tcW w:w="36" w:type="dxa"/>
            <w:vAlign w:val="center"/>
            <w:hideMark/>
          </w:tcPr>
          <w:p w14:paraId="5837619C" w14:textId="77777777" w:rsidR="001D404E" w:rsidRPr="0054441A" w:rsidRDefault="001D404E" w:rsidP="001D404E">
            <w:pPr>
              <w:jc w:val="left"/>
              <w:rPr>
                <w:rFonts w:ascii="Arial Narrow" w:hAnsi="Arial Narrow"/>
                <w:sz w:val="20"/>
              </w:rPr>
            </w:pPr>
          </w:p>
        </w:tc>
      </w:tr>
    </w:tbl>
    <w:p w14:paraId="6C8AF3A8" w14:textId="530C9AA0" w:rsidR="00DA44F8" w:rsidRPr="0054441A" w:rsidRDefault="00DA44F8" w:rsidP="005A1847">
      <w:pPr>
        <w:rPr>
          <w:rFonts w:ascii="Arial Narrow" w:hAnsi="Arial Narrow"/>
        </w:rPr>
      </w:pPr>
      <w:r w:rsidRPr="0054441A">
        <w:rPr>
          <w:rFonts w:ascii="Arial Narrow" w:hAnsi="Arial Narrow"/>
        </w:rPr>
        <w:fldChar w:fldCharType="end"/>
      </w:r>
    </w:p>
    <w:p w14:paraId="161A6467" w14:textId="6D8DE514" w:rsidR="009B7583" w:rsidRPr="0054441A" w:rsidRDefault="005A1847" w:rsidP="009B7583">
      <w:pPr>
        <w:rPr>
          <w:rFonts w:ascii="Arial Narrow" w:hAnsi="Arial Narrow"/>
        </w:rPr>
      </w:pPr>
      <w:r w:rsidRPr="0054441A">
        <w:rPr>
          <w:rFonts w:ascii="Arial Narrow" w:hAnsi="Arial Narrow"/>
        </w:rPr>
        <w:t xml:space="preserve">Tabela </w:t>
      </w:r>
      <w:r w:rsidR="00415DFA" w:rsidRPr="0054441A">
        <w:rPr>
          <w:rFonts w:ascii="Arial Narrow" w:hAnsi="Arial Narrow"/>
        </w:rPr>
        <w:t>4</w:t>
      </w:r>
      <w:r w:rsidRPr="0054441A">
        <w:rPr>
          <w:rFonts w:ascii="Arial Narrow" w:hAnsi="Arial Narrow"/>
        </w:rPr>
        <w:t>.2 – Kapacitete medomrežnih povezav (prenosnikov) po posodobitvi in nadgradnji</w:t>
      </w:r>
      <w:r w:rsidR="009B7583" w:rsidRPr="0054441A">
        <w:rPr>
          <w:rFonts w:ascii="Arial Narrow" w:hAnsi="Arial Narrow"/>
        </w:rPr>
        <w:t>.</w:t>
      </w:r>
    </w:p>
    <w:p w14:paraId="7BF57995" w14:textId="134634A7" w:rsidR="00231F60" w:rsidRPr="0054441A" w:rsidRDefault="00231F60" w:rsidP="005A1847">
      <w:pPr>
        <w:rPr>
          <w:rFonts w:ascii="Arial Narrow" w:hAnsi="Arial Narrow"/>
        </w:rPr>
      </w:pPr>
    </w:p>
    <w:p w14:paraId="075EB753" w14:textId="77777777" w:rsidR="00231F60" w:rsidRPr="0054441A" w:rsidRDefault="00231F60" w:rsidP="005A1847">
      <w:pPr>
        <w:rPr>
          <w:rFonts w:ascii="Arial Narrow" w:hAnsi="Arial Narrow"/>
        </w:rPr>
      </w:pPr>
    </w:p>
    <w:p w14:paraId="67E8971B" w14:textId="30A8144D" w:rsidR="0020694E" w:rsidRPr="0054441A" w:rsidRDefault="0020694E" w:rsidP="0020694E">
      <w:pPr>
        <w:pStyle w:val="Naslov2"/>
        <w:rPr>
          <w:rFonts w:ascii="Arial Narrow" w:hAnsi="Arial Narrow"/>
          <w:lang w:val="sl-SI"/>
        </w:rPr>
      </w:pPr>
      <w:bookmarkStart w:id="115" w:name="_Toc74123352"/>
      <w:r w:rsidRPr="0054441A">
        <w:rPr>
          <w:rFonts w:ascii="Arial Narrow" w:hAnsi="Arial Narrow"/>
          <w:lang w:val="sl-SI"/>
        </w:rPr>
        <w:t>Meja dobave in storitev</w:t>
      </w:r>
      <w:bookmarkEnd w:id="115"/>
    </w:p>
    <w:p w14:paraId="60F9D46D" w14:textId="77777777" w:rsidR="0020694E" w:rsidRPr="0054441A" w:rsidRDefault="0020694E" w:rsidP="0020694E">
      <w:pPr>
        <w:spacing w:after="160" w:line="259" w:lineRule="auto"/>
        <w:jc w:val="left"/>
        <w:rPr>
          <w:rFonts w:ascii="Arial Narrow" w:hAnsi="Arial Narrow"/>
        </w:rPr>
      </w:pPr>
    </w:p>
    <w:p w14:paraId="0418C211" w14:textId="64707570" w:rsidR="00104B2D" w:rsidRDefault="00104B2D" w:rsidP="00BE48C7">
      <w:pPr>
        <w:spacing w:after="160" w:line="259" w:lineRule="auto"/>
        <w:rPr>
          <w:rFonts w:ascii="Arial Narrow" w:hAnsi="Arial Narrow"/>
        </w:rPr>
      </w:pPr>
      <w:r>
        <w:rPr>
          <w:rFonts w:ascii="Arial Narrow" w:hAnsi="Arial Narrow"/>
        </w:rPr>
        <w:t>Za vso opremo, ki je predmet razpisa mora p</w:t>
      </w:r>
      <w:r w:rsidRPr="00104B2D">
        <w:rPr>
          <w:rFonts w:ascii="Arial Narrow" w:hAnsi="Arial Narrow"/>
        </w:rPr>
        <w:t>onudnik zagotoviti dobavo, montažo, programiranje in vse potrebne nastavitve ter spuščanje v pogon.</w:t>
      </w:r>
    </w:p>
    <w:p w14:paraId="7CC0C957" w14:textId="7739EBD2" w:rsidR="00611370" w:rsidRPr="0054441A" w:rsidRDefault="00B46AC6" w:rsidP="00BE48C7">
      <w:pPr>
        <w:spacing w:after="160" w:line="259" w:lineRule="auto"/>
        <w:rPr>
          <w:rFonts w:ascii="Arial Narrow" w:hAnsi="Arial Narrow"/>
        </w:rPr>
      </w:pPr>
      <w:r w:rsidRPr="0054441A">
        <w:rPr>
          <w:rFonts w:ascii="Arial Narrow" w:hAnsi="Arial Narrow"/>
        </w:rPr>
        <w:t>Za komunikacijo med telefonskimi centralami bo uporabljeno obstoječe podatkovno omrežje naročnika. Meja dobave so Ethernet priključki na obstoječih mrežnih stikalih podatkovnega omrežja na posameznem objektu. Ustrezno</w:t>
      </w:r>
      <w:r w:rsidR="00BE48C7" w:rsidRPr="0054441A">
        <w:rPr>
          <w:rFonts w:ascii="Arial Narrow" w:hAnsi="Arial Narrow"/>
        </w:rPr>
        <w:t xml:space="preserve"> nastavitev</w:t>
      </w:r>
      <w:r w:rsidRPr="0054441A">
        <w:rPr>
          <w:rFonts w:ascii="Arial Narrow" w:hAnsi="Arial Narrow"/>
        </w:rPr>
        <w:t xml:space="preserve"> obstoječih mrežnih stikal zagotovi naročnik. Izvajalec izvede </w:t>
      </w:r>
      <w:proofErr w:type="spellStart"/>
      <w:r w:rsidRPr="0054441A">
        <w:rPr>
          <w:rFonts w:ascii="Arial Narrow" w:hAnsi="Arial Narrow"/>
        </w:rPr>
        <w:t>parametriranje</w:t>
      </w:r>
      <w:proofErr w:type="spellEnd"/>
      <w:r w:rsidR="001771D9" w:rsidRPr="0054441A">
        <w:rPr>
          <w:rFonts w:ascii="Arial Narrow" w:hAnsi="Arial Narrow"/>
        </w:rPr>
        <w:t xml:space="preserve"> in nastavitve</w:t>
      </w:r>
      <w:r w:rsidRPr="0054441A">
        <w:rPr>
          <w:rFonts w:ascii="Arial Narrow" w:hAnsi="Arial Narrow"/>
        </w:rPr>
        <w:t xml:space="preserve"> komunikacijskih vmesnikov na </w:t>
      </w:r>
      <w:r w:rsidR="00ED5EBD" w:rsidRPr="0054441A">
        <w:rPr>
          <w:rFonts w:ascii="Arial Narrow" w:hAnsi="Arial Narrow"/>
        </w:rPr>
        <w:t xml:space="preserve">telefonskih centralah, terminalni </w:t>
      </w:r>
      <w:r w:rsidRPr="0054441A">
        <w:rPr>
          <w:rFonts w:ascii="Arial Narrow" w:hAnsi="Arial Narrow"/>
        </w:rPr>
        <w:t>opremi</w:t>
      </w:r>
      <w:r w:rsidR="00ED5EBD" w:rsidRPr="0054441A">
        <w:rPr>
          <w:rFonts w:ascii="Arial Narrow" w:hAnsi="Arial Narrow"/>
        </w:rPr>
        <w:t xml:space="preserve"> ter ostali opremi</w:t>
      </w:r>
      <w:r w:rsidRPr="0054441A">
        <w:rPr>
          <w:rFonts w:ascii="Arial Narrow" w:hAnsi="Arial Narrow"/>
        </w:rPr>
        <w:t>, ki j</w:t>
      </w:r>
      <w:r w:rsidR="001771D9" w:rsidRPr="0054441A">
        <w:rPr>
          <w:rFonts w:ascii="Arial Narrow" w:hAnsi="Arial Narrow"/>
        </w:rPr>
        <w:t>e predmet</w:t>
      </w:r>
      <w:r w:rsidRPr="0054441A">
        <w:rPr>
          <w:rFonts w:ascii="Arial Narrow" w:hAnsi="Arial Narrow"/>
        </w:rPr>
        <w:t xml:space="preserve"> dobav</w:t>
      </w:r>
      <w:r w:rsidR="001771D9" w:rsidRPr="0054441A">
        <w:rPr>
          <w:rFonts w:ascii="Arial Narrow" w:hAnsi="Arial Narrow"/>
        </w:rPr>
        <w:t>e.</w:t>
      </w:r>
      <w:r w:rsidR="00ED5EBD" w:rsidRPr="0054441A">
        <w:rPr>
          <w:rFonts w:ascii="Arial Narrow" w:hAnsi="Arial Narrow"/>
        </w:rPr>
        <w:t xml:space="preserve"> </w:t>
      </w:r>
    </w:p>
    <w:p w14:paraId="7A356D2E" w14:textId="57FB9A53" w:rsidR="005537B8" w:rsidRPr="0054441A" w:rsidRDefault="00296504" w:rsidP="00400A30">
      <w:pPr>
        <w:rPr>
          <w:rFonts w:ascii="Arial Narrow" w:hAnsi="Arial Narrow"/>
        </w:rPr>
      </w:pPr>
      <w:r w:rsidRPr="0054441A">
        <w:rPr>
          <w:rFonts w:ascii="Arial Narrow" w:hAnsi="Arial Narrow"/>
        </w:rPr>
        <w:lastRenderedPageBreak/>
        <w:t xml:space="preserve">Za instalacijo </w:t>
      </w:r>
      <w:r w:rsidR="005537B8" w:rsidRPr="0054441A">
        <w:rPr>
          <w:rFonts w:ascii="Arial Narrow" w:hAnsi="Arial Narrow"/>
        </w:rPr>
        <w:t xml:space="preserve">uporabniške </w:t>
      </w:r>
      <w:r w:rsidRPr="0054441A">
        <w:rPr>
          <w:rFonts w:ascii="Arial Narrow" w:hAnsi="Arial Narrow"/>
        </w:rPr>
        <w:t>programske opreme na osebne računalnike uporabnikov bo poskrbel naročnik v sodelovanju z izvajalcem.</w:t>
      </w:r>
      <w:r w:rsidR="005537B8" w:rsidRPr="0054441A">
        <w:rPr>
          <w:rFonts w:ascii="Arial Narrow" w:hAnsi="Arial Narrow"/>
        </w:rPr>
        <w:t xml:space="preserve"> Naročnik bo </w:t>
      </w:r>
      <w:r w:rsidR="00B950B0" w:rsidRPr="0054441A">
        <w:rPr>
          <w:rFonts w:ascii="Arial Narrow" w:hAnsi="Arial Narrow"/>
        </w:rPr>
        <w:t>nud</w:t>
      </w:r>
      <w:r w:rsidR="005537B8" w:rsidRPr="0054441A">
        <w:rPr>
          <w:rFonts w:ascii="Arial Narrow" w:hAnsi="Arial Narrow"/>
        </w:rPr>
        <w:t xml:space="preserve">il izvajalcu </w:t>
      </w:r>
      <w:r w:rsidR="00B950B0" w:rsidRPr="0054441A">
        <w:rPr>
          <w:rFonts w:ascii="Arial Narrow" w:hAnsi="Arial Narrow"/>
        </w:rPr>
        <w:t xml:space="preserve">potrebno </w:t>
      </w:r>
      <w:r w:rsidR="005537B8" w:rsidRPr="0054441A">
        <w:rPr>
          <w:rFonts w:ascii="Arial Narrow" w:hAnsi="Arial Narrow"/>
        </w:rPr>
        <w:t>p</w:t>
      </w:r>
      <w:r w:rsidR="00525A38" w:rsidRPr="0054441A">
        <w:rPr>
          <w:rFonts w:ascii="Arial Narrow" w:hAnsi="Arial Narrow"/>
        </w:rPr>
        <w:t>odp</w:t>
      </w:r>
      <w:r w:rsidR="005537B8" w:rsidRPr="0054441A">
        <w:rPr>
          <w:rFonts w:ascii="Arial Narrow" w:hAnsi="Arial Narrow"/>
        </w:rPr>
        <w:t xml:space="preserve">oro za izvedbo </w:t>
      </w:r>
      <w:r w:rsidR="00F03FBD" w:rsidRPr="0054441A">
        <w:rPr>
          <w:rFonts w:ascii="Arial Narrow" w:hAnsi="Arial Narrow"/>
        </w:rPr>
        <w:t>povezave</w:t>
      </w:r>
      <w:r w:rsidR="005537B8" w:rsidRPr="0054441A">
        <w:rPr>
          <w:rFonts w:ascii="Arial Narrow" w:hAnsi="Arial Narrow"/>
        </w:rPr>
        <w:t xml:space="preserve"> sistema telefonije v svoj informacijski sistem.</w:t>
      </w:r>
    </w:p>
    <w:p w14:paraId="24049883" w14:textId="49AE1600" w:rsidR="00231F60" w:rsidRPr="0054441A" w:rsidRDefault="00231F60" w:rsidP="00400A30">
      <w:pPr>
        <w:rPr>
          <w:rFonts w:ascii="Arial Narrow" w:hAnsi="Arial Narrow"/>
        </w:rPr>
      </w:pPr>
    </w:p>
    <w:p w14:paraId="368EDDFC" w14:textId="21E6DA2D" w:rsidR="00400A30" w:rsidRPr="0054441A" w:rsidRDefault="00400A30" w:rsidP="00400A30">
      <w:pPr>
        <w:rPr>
          <w:rFonts w:ascii="Arial Narrow" w:hAnsi="Arial Narrow"/>
        </w:rPr>
      </w:pPr>
    </w:p>
    <w:p w14:paraId="304CAAB8" w14:textId="77777777" w:rsidR="00400A30" w:rsidRPr="0054441A" w:rsidRDefault="00400A30" w:rsidP="00400A30">
      <w:pPr>
        <w:rPr>
          <w:rFonts w:ascii="Arial Narrow" w:hAnsi="Arial Narrow"/>
        </w:rPr>
      </w:pPr>
    </w:p>
    <w:p w14:paraId="1922C30B" w14:textId="535B1BC4" w:rsidR="00066F28" w:rsidRPr="0054441A" w:rsidRDefault="00066F28" w:rsidP="00066F28">
      <w:pPr>
        <w:pStyle w:val="Naslov1"/>
        <w:rPr>
          <w:rFonts w:ascii="Arial Narrow" w:hAnsi="Arial Narrow"/>
          <w:lang w:val="sl-SI"/>
        </w:rPr>
      </w:pPr>
      <w:bookmarkStart w:id="116" w:name="_Toc74123353"/>
      <w:r w:rsidRPr="0054441A">
        <w:rPr>
          <w:rFonts w:ascii="Arial Narrow" w:hAnsi="Arial Narrow"/>
          <w:lang w:val="sl-SI"/>
        </w:rPr>
        <w:t>POSEBNE TEHNIČNE ZAHTEVE</w:t>
      </w:r>
      <w:r w:rsidR="00A57C14" w:rsidRPr="0054441A">
        <w:rPr>
          <w:rFonts w:ascii="Arial Narrow" w:hAnsi="Arial Narrow"/>
          <w:lang w:val="sl-SI"/>
        </w:rPr>
        <w:t xml:space="preserve"> – SLOP A</w:t>
      </w:r>
      <w:bookmarkEnd w:id="116"/>
    </w:p>
    <w:p w14:paraId="771D5D7A" w14:textId="77777777" w:rsidR="00066F28" w:rsidRPr="0054441A" w:rsidRDefault="00066F28" w:rsidP="005A1847">
      <w:pPr>
        <w:rPr>
          <w:rFonts w:ascii="Arial Narrow" w:hAnsi="Arial Narrow"/>
        </w:rPr>
      </w:pPr>
    </w:p>
    <w:p w14:paraId="50B0511F" w14:textId="77777777" w:rsidR="00EF7183" w:rsidRPr="0054441A" w:rsidRDefault="00EF7183" w:rsidP="005A1847">
      <w:pPr>
        <w:rPr>
          <w:rFonts w:ascii="Arial Narrow" w:hAnsi="Arial Narrow"/>
        </w:rPr>
      </w:pPr>
    </w:p>
    <w:p w14:paraId="00A77A6C" w14:textId="5AFCFB4B" w:rsidR="00EF7183" w:rsidRPr="0054441A" w:rsidRDefault="00EF7183" w:rsidP="00EF7183">
      <w:pPr>
        <w:pStyle w:val="Naslov2"/>
        <w:rPr>
          <w:rFonts w:ascii="Arial Narrow" w:hAnsi="Arial Narrow"/>
          <w:lang w:val="sl-SI"/>
        </w:rPr>
      </w:pPr>
      <w:bookmarkStart w:id="117" w:name="_Toc74123354"/>
      <w:r w:rsidRPr="0054441A">
        <w:rPr>
          <w:rFonts w:ascii="Arial Narrow" w:hAnsi="Arial Narrow"/>
          <w:lang w:val="sl-SI"/>
        </w:rPr>
        <w:t>Splošno</w:t>
      </w:r>
      <w:bookmarkEnd w:id="117"/>
    </w:p>
    <w:p w14:paraId="4484E3A6" w14:textId="77777777" w:rsidR="00EF7183" w:rsidRPr="0054441A" w:rsidRDefault="00EF7183" w:rsidP="00EF7183">
      <w:pPr>
        <w:rPr>
          <w:rFonts w:ascii="Arial Narrow" w:hAnsi="Arial Narrow"/>
        </w:rPr>
      </w:pPr>
    </w:p>
    <w:p w14:paraId="28F5CBBF" w14:textId="1724FA6A" w:rsidR="005A1847" w:rsidRPr="0054441A" w:rsidRDefault="005A1847" w:rsidP="005A1847">
      <w:pPr>
        <w:rPr>
          <w:rFonts w:ascii="Arial Narrow" w:hAnsi="Arial Narrow"/>
        </w:rPr>
      </w:pPr>
      <w:r w:rsidRPr="0054441A">
        <w:rPr>
          <w:rFonts w:ascii="Arial Narrow" w:hAnsi="Arial Narrow"/>
        </w:rPr>
        <w:t>Posodobljeno in nadgrajeno omrežje telefonije SENG mora</w:t>
      </w:r>
      <w:r w:rsidR="00073443" w:rsidRPr="0054441A">
        <w:rPr>
          <w:rFonts w:ascii="Arial Narrow" w:hAnsi="Arial Narrow"/>
        </w:rPr>
        <w:t xml:space="preserve"> med drugim</w:t>
      </w:r>
      <w:r w:rsidRPr="0054441A">
        <w:rPr>
          <w:rFonts w:ascii="Arial Narrow" w:hAnsi="Arial Narrow"/>
        </w:rPr>
        <w:t xml:space="preserve"> zagotavljati</w:t>
      </w:r>
      <w:r w:rsidR="00073443" w:rsidRPr="0054441A">
        <w:rPr>
          <w:rFonts w:ascii="Arial Narrow" w:hAnsi="Arial Narrow"/>
        </w:rPr>
        <w:t xml:space="preserve"> naslednje pomembne</w:t>
      </w:r>
      <w:r w:rsidRPr="0054441A">
        <w:rPr>
          <w:rFonts w:ascii="Arial Narrow" w:hAnsi="Arial Narrow"/>
        </w:rPr>
        <w:t xml:space="preserve"> storitve:</w:t>
      </w:r>
    </w:p>
    <w:p w14:paraId="789634C7" w14:textId="77777777" w:rsidR="005A1847" w:rsidRPr="0054441A" w:rsidRDefault="005A1847" w:rsidP="005A1847">
      <w:pPr>
        <w:rPr>
          <w:rFonts w:ascii="Arial Narrow" w:hAnsi="Arial Narrow"/>
        </w:rPr>
      </w:pPr>
    </w:p>
    <w:p w14:paraId="26C515D4" w14:textId="77777777" w:rsidR="001466D6" w:rsidRPr="0054441A" w:rsidRDefault="005A1847" w:rsidP="009141A9">
      <w:pPr>
        <w:pStyle w:val="Odstavekseznama"/>
        <w:numPr>
          <w:ilvl w:val="0"/>
          <w:numId w:val="14"/>
        </w:numPr>
        <w:ind w:left="567" w:hanging="567"/>
        <w:rPr>
          <w:rFonts w:ascii="Arial Narrow" w:hAnsi="Arial Narrow"/>
        </w:rPr>
      </w:pPr>
      <w:r w:rsidRPr="0054441A">
        <w:rPr>
          <w:rFonts w:ascii="Arial Narrow" w:hAnsi="Arial Narrow"/>
        </w:rPr>
        <w:t>Nabor storitev znotraj omrežja ter na medomrežnih povezavah v javno komutirano omrežje in v omrežja podjetij elektrogospodarstva: DDI s CLIP, CFNR, CFU, CCBS, MCID, CT, CINT, CONF itd.</w:t>
      </w:r>
    </w:p>
    <w:p w14:paraId="71E32720" w14:textId="77777777" w:rsidR="001466D6" w:rsidRPr="0054441A" w:rsidRDefault="001466D6" w:rsidP="001466D6">
      <w:pPr>
        <w:pStyle w:val="Odstavekseznama"/>
        <w:rPr>
          <w:rFonts w:ascii="Arial Narrow" w:hAnsi="Arial Narrow"/>
        </w:rPr>
      </w:pPr>
    </w:p>
    <w:p w14:paraId="3D3762C9" w14:textId="26F1B518" w:rsidR="001466D6" w:rsidRPr="0054441A" w:rsidRDefault="001466D6" w:rsidP="009141A9">
      <w:pPr>
        <w:pStyle w:val="Odstavekseznama"/>
        <w:numPr>
          <w:ilvl w:val="0"/>
          <w:numId w:val="14"/>
        </w:numPr>
        <w:ind w:left="567" w:hanging="567"/>
        <w:rPr>
          <w:rFonts w:ascii="Arial Narrow" w:hAnsi="Arial Narrow"/>
        </w:rPr>
      </w:pPr>
      <w:r w:rsidRPr="0054441A">
        <w:rPr>
          <w:rFonts w:ascii="Arial Narrow" w:hAnsi="Arial Narrow"/>
        </w:rPr>
        <w:t xml:space="preserve">Omogočati mora </w:t>
      </w:r>
      <w:r w:rsidR="00A71BE8" w:rsidRPr="0054441A">
        <w:rPr>
          <w:rFonts w:ascii="Arial Narrow" w:hAnsi="Arial Narrow"/>
        </w:rPr>
        <w:t xml:space="preserve">različne </w:t>
      </w:r>
      <w:r w:rsidRPr="0054441A">
        <w:rPr>
          <w:rFonts w:ascii="Arial Narrow" w:hAnsi="Arial Narrow"/>
        </w:rPr>
        <w:t>najav</w:t>
      </w:r>
      <w:r w:rsidR="00A71BE8" w:rsidRPr="0054441A">
        <w:rPr>
          <w:rFonts w:ascii="Arial Narrow" w:hAnsi="Arial Narrow"/>
        </w:rPr>
        <w:t>e</w:t>
      </w:r>
      <w:r w:rsidRPr="0054441A">
        <w:rPr>
          <w:rFonts w:ascii="Arial Narrow" w:hAnsi="Arial Narrow"/>
        </w:rPr>
        <w:t xml:space="preserve"> snemanja</w:t>
      </w:r>
      <w:r w:rsidR="00A71BE8" w:rsidRPr="0054441A">
        <w:rPr>
          <w:rFonts w:ascii="Arial Narrow" w:hAnsi="Arial Narrow"/>
        </w:rPr>
        <w:t xml:space="preserve"> telefonskih pogovorov glede na to od kot prihaja </w:t>
      </w:r>
      <w:r w:rsidRPr="0054441A">
        <w:rPr>
          <w:rFonts w:ascii="Arial Narrow" w:hAnsi="Arial Narrow"/>
        </w:rPr>
        <w:t>dohodn</w:t>
      </w:r>
      <w:r w:rsidR="00A71BE8" w:rsidRPr="0054441A">
        <w:rPr>
          <w:rFonts w:ascii="Arial Narrow" w:hAnsi="Arial Narrow"/>
        </w:rPr>
        <w:t>i</w:t>
      </w:r>
      <w:r w:rsidRPr="0054441A">
        <w:rPr>
          <w:rFonts w:ascii="Arial Narrow" w:hAnsi="Arial Narrow"/>
        </w:rPr>
        <w:t xml:space="preserve"> klic</w:t>
      </w:r>
      <w:r w:rsidR="00A71BE8" w:rsidRPr="0054441A">
        <w:rPr>
          <w:rFonts w:ascii="Arial Narrow" w:hAnsi="Arial Narrow"/>
        </w:rPr>
        <w:t xml:space="preserve"> (interni klici, klici iz javnega</w:t>
      </w:r>
      <w:r w:rsidRPr="0054441A">
        <w:rPr>
          <w:rFonts w:ascii="Arial Narrow" w:hAnsi="Arial Narrow"/>
        </w:rPr>
        <w:t xml:space="preserve"> </w:t>
      </w:r>
      <w:r w:rsidR="00A71BE8" w:rsidRPr="0054441A">
        <w:rPr>
          <w:rFonts w:ascii="Arial Narrow" w:hAnsi="Arial Narrow"/>
        </w:rPr>
        <w:t>telefonskega omrežja, klici iz tujine, klici iz Slovenije...</w:t>
      </w:r>
      <w:r w:rsidRPr="0054441A">
        <w:rPr>
          <w:rFonts w:ascii="Arial Narrow" w:hAnsi="Arial Narrow"/>
        </w:rPr>
        <w:t>).</w:t>
      </w:r>
    </w:p>
    <w:p w14:paraId="7F68F2D8" w14:textId="77777777" w:rsidR="005A1847" w:rsidRPr="0054441A" w:rsidRDefault="005A1847" w:rsidP="00073443">
      <w:pPr>
        <w:ind w:left="567" w:hanging="567"/>
        <w:rPr>
          <w:rFonts w:ascii="Arial Narrow" w:eastAsiaTheme="minorHAnsi" w:hAnsi="Arial Narrow" w:cstheme="minorBidi"/>
          <w:szCs w:val="22"/>
          <w:lang w:eastAsia="en-US"/>
        </w:rPr>
      </w:pPr>
    </w:p>
    <w:p w14:paraId="47892CF6" w14:textId="787EDC1C" w:rsidR="005A1847" w:rsidRPr="0054441A" w:rsidRDefault="005A1847" w:rsidP="00EF7183">
      <w:pPr>
        <w:pStyle w:val="Odstavekseznama"/>
        <w:numPr>
          <w:ilvl w:val="0"/>
          <w:numId w:val="14"/>
        </w:numPr>
        <w:ind w:left="567" w:hanging="567"/>
        <w:rPr>
          <w:rFonts w:ascii="Arial Narrow" w:hAnsi="Arial Narrow"/>
        </w:rPr>
      </w:pPr>
      <w:r w:rsidRPr="0054441A">
        <w:rPr>
          <w:rFonts w:ascii="Arial Narrow" w:hAnsi="Arial Narrow"/>
        </w:rPr>
        <w:t xml:space="preserve">Podpora funkcionalnostim za sistemske telefonske aparate (recepcija, direktor / tajnica, </w:t>
      </w:r>
      <w:proofErr w:type="spellStart"/>
      <w:r w:rsidRPr="0054441A">
        <w:rPr>
          <w:rFonts w:ascii="Arial Narrow" w:hAnsi="Arial Narrow"/>
        </w:rPr>
        <w:t>ipd</w:t>
      </w:r>
      <w:proofErr w:type="spellEnd"/>
      <w:r w:rsidRPr="0054441A">
        <w:rPr>
          <w:rFonts w:ascii="Arial Narrow" w:hAnsi="Arial Narrow"/>
        </w:rPr>
        <w:t>):</w:t>
      </w:r>
    </w:p>
    <w:p w14:paraId="748EA4D1" w14:textId="3C7D3E83"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posredovanje klicev z možnostjo najave,</w:t>
      </w:r>
    </w:p>
    <w:p w14:paraId="1F55E2C2" w14:textId="554BCC0B"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prikaz stanja linije ob / nad tipko za hitro izbiranje oz. prevezovanje,</w:t>
      </w:r>
    </w:p>
    <w:p w14:paraId="3CE8F7A1" w14:textId="33904D41"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vstop v zvezo (CINT),</w:t>
      </w:r>
    </w:p>
    <w:p w14:paraId="5070BC72" w14:textId="39BB46E1"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beleženje odhodnih, dohodnih in neodgovorjenih klicev, možnost vklopa funkcije "zlonamerni klici" (MCID) – vodilni,</w:t>
      </w:r>
    </w:p>
    <w:p w14:paraId="0FFA3CE8" w14:textId="745B95A1"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možnost vzpostavitve konferenčnega klica,</w:t>
      </w:r>
    </w:p>
    <w:p w14:paraId="0DFF3B71" w14:textId="60E6FEDE"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vklop in izklop prevezave CFU in CFNR (sočasno ena od obeh)</w:t>
      </w:r>
      <w:r w:rsidR="00817B7F" w:rsidRPr="0054441A">
        <w:rPr>
          <w:rFonts w:ascii="Arial Narrow" w:hAnsi="Arial Narrow"/>
        </w:rPr>
        <w:t>,</w:t>
      </w:r>
    </w:p>
    <w:p w14:paraId="09DEA600" w14:textId="6A5C473A" w:rsidR="00817B7F" w:rsidRPr="0054441A" w:rsidRDefault="00817B7F" w:rsidP="007542C2">
      <w:pPr>
        <w:pStyle w:val="Odstavekseznama"/>
        <w:numPr>
          <w:ilvl w:val="1"/>
          <w:numId w:val="13"/>
        </w:numPr>
        <w:ind w:left="1134" w:hanging="567"/>
        <w:rPr>
          <w:rFonts w:ascii="Arial Narrow" w:hAnsi="Arial Narrow"/>
        </w:rPr>
      </w:pPr>
      <w:r w:rsidRPr="0054441A">
        <w:rPr>
          <w:rFonts w:ascii="Arial Narrow" w:hAnsi="Arial Narrow"/>
        </w:rPr>
        <w:t>prevzem vseh klicev namenjenih k direktorju (tajništvo) in predaja po predhodnem posvetovanju</w:t>
      </w:r>
      <w:r w:rsidR="00F03FBD" w:rsidRPr="0054441A">
        <w:rPr>
          <w:rFonts w:ascii="Arial Narrow" w:hAnsi="Arial Narrow"/>
        </w:rPr>
        <w:t>,</w:t>
      </w:r>
    </w:p>
    <w:p w14:paraId="7BDABEC3" w14:textId="33FE2B6C" w:rsidR="00817B7F" w:rsidRPr="0054441A" w:rsidRDefault="00817B7F" w:rsidP="007542C2">
      <w:pPr>
        <w:pStyle w:val="Odstavekseznama"/>
        <w:numPr>
          <w:ilvl w:val="1"/>
          <w:numId w:val="13"/>
        </w:numPr>
        <w:ind w:left="1134" w:hanging="567"/>
        <w:rPr>
          <w:rFonts w:ascii="Arial Narrow" w:hAnsi="Arial Narrow"/>
        </w:rPr>
      </w:pPr>
      <w:r w:rsidRPr="0054441A">
        <w:rPr>
          <w:rFonts w:ascii="Arial Narrow" w:hAnsi="Arial Narrow"/>
        </w:rPr>
        <w:t>prevezava klicev v skupino kjer se izvaja »</w:t>
      </w:r>
      <w:proofErr w:type="spellStart"/>
      <w:r w:rsidRPr="0054441A">
        <w:rPr>
          <w:rFonts w:ascii="Arial Narrow" w:hAnsi="Arial Narrow"/>
        </w:rPr>
        <w:t>targetno</w:t>
      </w:r>
      <w:proofErr w:type="spellEnd"/>
      <w:r w:rsidRPr="0054441A">
        <w:rPr>
          <w:rFonts w:ascii="Arial Narrow" w:hAnsi="Arial Narrow"/>
        </w:rPr>
        <w:t xml:space="preserve">« </w:t>
      </w:r>
      <w:r w:rsidR="00F03FBD" w:rsidRPr="0054441A">
        <w:rPr>
          <w:rFonts w:ascii="Arial Narrow" w:hAnsi="Arial Narrow"/>
        </w:rPr>
        <w:t>zvonjenje</w:t>
      </w:r>
      <w:r w:rsidRPr="0054441A">
        <w:rPr>
          <w:rFonts w:ascii="Arial Narrow" w:hAnsi="Arial Narrow"/>
        </w:rPr>
        <w:t xml:space="preserve"> (target1: namizni </w:t>
      </w:r>
      <w:proofErr w:type="spellStart"/>
      <w:r w:rsidRPr="0054441A">
        <w:rPr>
          <w:rFonts w:ascii="Arial Narrow" w:hAnsi="Arial Narrow"/>
        </w:rPr>
        <w:t>tel</w:t>
      </w:r>
      <w:proofErr w:type="spellEnd"/>
      <w:r w:rsidRPr="0054441A">
        <w:rPr>
          <w:rFonts w:ascii="Arial Narrow" w:hAnsi="Arial Narrow"/>
        </w:rPr>
        <w:t>.+DEKT, target2: zunanja GS</w:t>
      </w:r>
      <w:r w:rsidR="00EC4E91" w:rsidRPr="0054441A">
        <w:rPr>
          <w:rFonts w:ascii="Arial Narrow" w:hAnsi="Arial Narrow"/>
        </w:rPr>
        <w:t>M</w:t>
      </w:r>
      <w:r w:rsidRPr="0054441A">
        <w:rPr>
          <w:rFonts w:ascii="Arial Narrow" w:hAnsi="Arial Narrow"/>
        </w:rPr>
        <w:t xml:space="preserve"> številka…), s prikazom </w:t>
      </w:r>
      <w:r w:rsidR="00EC4E91" w:rsidRPr="0054441A">
        <w:rPr>
          <w:rFonts w:ascii="Arial Narrow" w:hAnsi="Arial Narrow"/>
        </w:rPr>
        <w:t xml:space="preserve">izvorne telefonske številke </w:t>
      </w:r>
      <w:r w:rsidR="00F03FBD" w:rsidRPr="0054441A">
        <w:rPr>
          <w:rFonts w:ascii="Arial Narrow" w:hAnsi="Arial Narrow"/>
        </w:rPr>
        <w:t>kličočega.</w:t>
      </w:r>
    </w:p>
    <w:p w14:paraId="13982982" w14:textId="77777777" w:rsidR="005A1847" w:rsidRPr="0054441A" w:rsidRDefault="005A1847" w:rsidP="00073443">
      <w:pPr>
        <w:ind w:left="567" w:hanging="567"/>
        <w:rPr>
          <w:rFonts w:ascii="Arial Narrow" w:hAnsi="Arial Narrow"/>
        </w:rPr>
      </w:pPr>
    </w:p>
    <w:p w14:paraId="0BE857E3" w14:textId="75D1004D" w:rsidR="005A1847" w:rsidRPr="0054441A" w:rsidRDefault="005A1847" w:rsidP="00EF7183">
      <w:pPr>
        <w:pStyle w:val="Odstavekseznama"/>
        <w:numPr>
          <w:ilvl w:val="0"/>
          <w:numId w:val="14"/>
        </w:numPr>
        <w:ind w:left="567" w:hanging="567"/>
        <w:rPr>
          <w:rFonts w:ascii="Arial Narrow" w:hAnsi="Arial Narrow"/>
        </w:rPr>
      </w:pPr>
      <w:r w:rsidRPr="0054441A">
        <w:rPr>
          <w:rFonts w:ascii="Arial Narrow" w:hAnsi="Arial Narrow"/>
        </w:rPr>
        <w:t>Analogni priključki (POTS) morajo omogočati:</w:t>
      </w:r>
    </w:p>
    <w:p w14:paraId="6B804C1F" w14:textId="54159E81" w:rsidR="005A1847"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 xml:space="preserve">priklop in neokrnjeno delovanje analognih </w:t>
      </w:r>
      <w:proofErr w:type="spellStart"/>
      <w:r w:rsidRPr="0054441A">
        <w:rPr>
          <w:rFonts w:ascii="Arial Narrow" w:hAnsi="Arial Narrow"/>
        </w:rPr>
        <w:t>faksimilnih</w:t>
      </w:r>
      <w:proofErr w:type="spellEnd"/>
      <w:r w:rsidRPr="0054441A">
        <w:rPr>
          <w:rFonts w:ascii="Arial Narrow" w:hAnsi="Arial Narrow"/>
        </w:rPr>
        <w:t xml:space="preserve"> naprav Grupe 3 s hitrostjo </w:t>
      </w:r>
      <w:r w:rsidR="00157C6D" w:rsidRPr="0054441A">
        <w:rPr>
          <w:rFonts w:ascii="Arial Narrow" w:hAnsi="Arial Narrow"/>
        </w:rPr>
        <w:t>9</w:t>
      </w:r>
      <w:r w:rsidRPr="0054441A">
        <w:rPr>
          <w:rFonts w:ascii="Arial Narrow" w:hAnsi="Arial Narrow"/>
        </w:rPr>
        <w:t>.</w:t>
      </w:r>
      <w:r w:rsidR="00157C6D" w:rsidRPr="0054441A">
        <w:rPr>
          <w:rFonts w:ascii="Arial Narrow" w:hAnsi="Arial Narrow"/>
        </w:rPr>
        <w:t>6</w:t>
      </w:r>
      <w:r w:rsidRPr="0054441A">
        <w:rPr>
          <w:rFonts w:ascii="Arial Narrow" w:hAnsi="Arial Narrow"/>
        </w:rPr>
        <w:t>00</w:t>
      </w:r>
      <w:r w:rsidR="004C4DCB" w:rsidRPr="0054441A">
        <w:rPr>
          <w:rFonts w:ascii="Arial Narrow" w:hAnsi="Arial Narrow"/>
        </w:rPr>
        <w:t>.</w:t>
      </w:r>
      <w:r w:rsidRPr="0054441A">
        <w:rPr>
          <w:rFonts w:ascii="Arial Narrow" w:hAnsi="Arial Narrow"/>
        </w:rPr>
        <w:t xml:space="preserve"> </w:t>
      </w:r>
      <w:r w:rsidR="004C4DCB" w:rsidRPr="0054441A">
        <w:rPr>
          <w:rFonts w:ascii="Arial Narrow" w:hAnsi="Arial Narrow"/>
        </w:rPr>
        <w:t>(storitev faks se lahko v dogovoru z naročnikom zagotovi tudi</w:t>
      </w:r>
      <w:r w:rsidR="0015699A" w:rsidRPr="0054441A">
        <w:rPr>
          <w:rFonts w:ascii="Arial Narrow" w:hAnsi="Arial Narrow"/>
        </w:rPr>
        <w:t xml:space="preserve"> </w:t>
      </w:r>
      <w:r w:rsidR="00A42129" w:rsidRPr="0054441A">
        <w:rPr>
          <w:rFonts w:ascii="Arial Narrow" w:hAnsi="Arial Narrow"/>
        </w:rPr>
        <w:t xml:space="preserve">na </w:t>
      </w:r>
      <w:r w:rsidR="0015699A" w:rsidRPr="0054441A">
        <w:rPr>
          <w:rFonts w:ascii="Arial Narrow" w:hAnsi="Arial Narrow"/>
        </w:rPr>
        <w:t>kak</w:t>
      </w:r>
      <w:r w:rsidR="00A42129" w:rsidRPr="0054441A">
        <w:rPr>
          <w:rFonts w:ascii="Arial Narrow" w:hAnsi="Arial Narrow"/>
        </w:rPr>
        <w:t>šen</w:t>
      </w:r>
      <w:r w:rsidR="0015699A" w:rsidRPr="0054441A">
        <w:rPr>
          <w:rFonts w:ascii="Arial Narrow" w:hAnsi="Arial Narrow"/>
        </w:rPr>
        <w:t xml:space="preserve"> drug način</w:t>
      </w:r>
      <w:r w:rsidR="004C4DCB" w:rsidRPr="0054441A">
        <w:rPr>
          <w:rFonts w:ascii="Arial Narrow" w:hAnsi="Arial Narrow"/>
        </w:rPr>
        <w:t>)</w:t>
      </w:r>
      <w:r w:rsidRPr="0054441A">
        <w:rPr>
          <w:rFonts w:ascii="Arial Narrow" w:hAnsi="Arial Narrow"/>
        </w:rPr>
        <w:t>,</w:t>
      </w:r>
    </w:p>
    <w:p w14:paraId="4165D93D" w14:textId="21242DCF" w:rsidR="00157C6D" w:rsidRPr="0054441A" w:rsidRDefault="005A1847" w:rsidP="007542C2">
      <w:pPr>
        <w:pStyle w:val="Odstavekseznama"/>
        <w:numPr>
          <w:ilvl w:val="1"/>
          <w:numId w:val="13"/>
        </w:numPr>
        <w:ind w:left="1134" w:hanging="567"/>
        <w:rPr>
          <w:rFonts w:ascii="Arial Narrow" w:hAnsi="Arial Narrow"/>
        </w:rPr>
      </w:pPr>
      <w:r w:rsidRPr="0054441A">
        <w:rPr>
          <w:rFonts w:ascii="Arial Narrow" w:hAnsi="Arial Narrow"/>
        </w:rPr>
        <w:t>priklop obstoječih analognih domofonov</w:t>
      </w:r>
      <w:r w:rsidR="00157C6D" w:rsidRPr="0054441A">
        <w:rPr>
          <w:rFonts w:ascii="Arial Narrow" w:hAnsi="Arial Narrow"/>
        </w:rPr>
        <w:t>,</w:t>
      </w:r>
    </w:p>
    <w:p w14:paraId="33F524FE" w14:textId="5AE37F2A" w:rsidR="005A1847" w:rsidRPr="0054441A" w:rsidRDefault="00157C6D" w:rsidP="007542C2">
      <w:pPr>
        <w:pStyle w:val="Odstavekseznama"/>
        <w:numPr>
          <w:ilvl w:val="1"/>
          <w:numId w:val="13"/>
        </w:numPr>
        <w:ind w:left="1134" w:hanging="567"/>
        <w:rPr>
          <w:rFonts w:ascii="Arial Narrow" w:hAnsi="Arial Narrow"/>
        </w:rPr>
      </w:pPr>
      <w:r w:rsidRPr="0054441A">
        <w:rPr>
          <w:rFonts w:ascii="Arial Narrow" w:hAnsi="Arial Narrow"/>
        </w:rPr>
        <w:t>priklop obstoječih analognih telefonov</w:t>
      </w:r>
      <w:r w:rsidR="00A42129" w:rsidRPr="0054441A">
        <w:rPr>
          <w:rFonts w:ascii="Arial Narrow" w:hAnsi="Arial Narrow"/>
        </w:rPr>
        <w:t>.</w:t>
      </w:r>
    </w:p>
    <w:p w14:paraId="2D007FBA" w14:textId="77777777" w:rsidR="005A1847" w:rsidRPr="0054441A" w:rsidRDefault="005A1847" w:rsidP="005A1847">
      <w:pPr>
        <w:rPr>
          <w:rFonts w:ascii="Arial Narrow" w:hAnsi="Arial Narrow"/>
        </w:rPr>
      </w:pPr>
    </w:p>
    <w:p w14:paraId="65083BCE" w14:textId="77777777" w:rsidR="00757502" w:rsidRPr="0054441A" w:rsidRDefault="00757502" w:rsidP="00757502">
      <w:pPr>
        <w:rPr>
          <w:rFonts w:ascii="Arial Narrow" w:hAnsi="Arial Narrow"/>
        </w:rPr>
      </w:pPr>
    </w:p>
    <w:p w14:paraId="07EB4BCB" w14:textId="16066216" w:rsidR="00757502" w:rsidRPr="0054441A" w:rsidRDefault="00757502" w:rsidP="00757502">
      <w:pPr>
        <w:pStyle w:val="Naslov2"/>
        <w:rPr>
          <w:rFonts w:ascii="Arial Narrow" w:hAnsi="Arial Narrow"/>
          <w:lang w:val="sl-SI"/>
        </w:rPr>
      </w:pPr>
      <w:bookmarkStart w:id="118" w:name="_Toc74123355"/>
      <w:r w:rsidRPr="0054441A">
        <w:rPr>
          <w:rFonts w:ascii="Arial Narrow" w:hAnsi="Arial Narrow"/>
          <w:lang w:val="sl-SI"/>
        </w:rPr>
        <w:t>Telefonske centrale</w:t>
      </w:r>
      <w:bookmarkEnd w:id="118"/>
    </w:p>
    <w:p w14:paraId="68C76B2F" w14:textId="77777777" w:rsidR="00757502" w:rsidRPr="0054441A" w:rsidRDefault="00757502" w:rsidP="00757502">
      <w:pPr>
        <w:rPr>
          <w:rFonts w:ascii="Arial Narrow" w:hAnsi="Arial Narrow"/>
        </w:rPr>
      </w:pPr>
    </w:p>
    <w:p w14:paraId="18BD0C7B" w14:textId="7FD6E840" w:rsidR="00D058A1" w:rsidRPr="0054441A" w:rsidRDefault="00960C85" w:rsidP="00757502">
      <w:pPr>
        <w:rPr>
          <w:rFonts w:ascii="Arial Narrow" w:hAnsi="Arial Narrow"/>
          <w:szCs w:val="22"/>
        </w:rPr>
      </w:pPr>
      <w:r w:rsidRPr="0054441A">
        <w:rPr>
          <w:rFonts w:ascii="Arial Narrow" w:hAnsi="Arial Narrow"/>
          <w:szCs w:val="22"/>
        </w:rPr>
        <w:t>Vse o</w:t>
      </w:r>
      <w:r w:rsidR="00B32FCA" w:rsidRPr="0054441A">
        <w:rPr>
          <w:rFonts w:ascii="Arial Narrow" w:hAnsi="Arial Narrow"/>
          <w:szCs w:val="22"/>
        </w:rPr>
        <w:t>bstoječe centrale</w:t>
      </w:r>
      <w:r w:rsidRPr="0054441A">
        <w:rPr>
          <w:rFonts w:ascii="Arial Narrow" w:hAnsi="Arial Narrow"/>
          <w:szCs w:val="22"/>
        </w:rPr>
        <w:t xml:space="preserve"> (11x)</w:t>
      </w:r>
      <w:r w:rsidR="00B32FCA" w:rsidRPr="0054441A">
        <w:rPr>
          <w:rFonts w:ascii="Arial Narrow" w:hAnsi="Arial Narrow"/>
          <w:szCs w:val="22"/>
        </w:rPr>
        <w:t xml:space="preserve"> </w:t>
      </w:r>
      <w:bookmarkStart w:id="119" w:name="_Hlk71122722"/>
      <w:r w:rsidR="00B32FCA" w:rsidRPr="0054441A">
        <w:rPr>
          <w:rFonts w:ascii="Arial Narrow" w:hAnsi="Arial Narrow"/>
          <w:szCs w:val="22"/>
        </w:rPr>
        <w:t xml:space="preserve">Siemens </w:t>
      </w:r>
      <w:proofErr w:type="spellStart"/>
      <w:r w:rsidR="00B32FCA" w:rsidRPr="0054441A">
        <w:rPr>
          <w:rFonts w:ascii="Arial Narrow" w:hAnsi="Arial Narrow"/>
          <w:szCs w:val="22"/>
        </w:rPr>
        <w:t>Hipath</w:t>
      </w:r>
      <w:proofErr w:type="spellEnd"/>
      <w:r w:rsidR="00B32FCA" w:rsidRPr="0054441A">
        <w:rPr>
          <w:rFonts w:ascii="Arial Narrow" w:hAnsi="Arial Narrow"/>
          <w:szCs w:val="22"/>
        </w:rPr>
        <w:t xml:space="preserve"> </w:t>
      </w:r>
      <w:bookmarkEnd w:id="119"/>
      <w:r w:rsidR="00B07F54" w:rsidRPr="0054441A">
        <w:rPr>
          <w:rFonts w:ascii="Arial Narrow" w:hAnsi="Arial Narrow"/>
          <w:szCs w:val="22"/>
        </w:rPr>
        <w:t xml:space="preserve">se iz verzije V7 nadgradijo </w:t>
      </w:r>
      <w:bookmarkStart w:id="120" w:name="_Hlk71122740"/>
      <w:r w:rsidR="00B07F54" w:rsidRPr="0054441A">
        <w:rPr>
          <w:rFonts w:ascii="Arial Narrow" w:hAnsi="Arial Narrow"/>
          <w:szCs w:val="22"/>
        </w:rPr>
        <w:t>na OpenScape Business</w:t>
      </w:r>
      <w:bookmarkEnd w:id="120"/>
      <w:r w:rsidR="00B07F54" w:rsidRPr="0054441A">
        <w:rPr>
          <w:rFonts w:ascii="Arial Narrow" w:hAnsi="Arial Narrow"/>
          <w:szCs w:val="22"/>
        </w:rPr>
        <w:t xml:space="preserve"> </w:t>
      </w:r>
      <w:r w:rsidR="00B07F54" w:rsidRPr="0054441A">
        <w:rPr>
          <w:rFonts w:ascii="Arial Narrow" w:hAnsi="Arial Narrow"/>
        </w:rPr>
        <w:t>V</w:t>
      </w:r>
      <w:r w:rsidR="0015699A" w:rsidRPr="0054441A">
        <w:rPr>
          <w:rFonts w:ascii="Arial Narrow" w:hAnsi="Arial Narrow"/>
        </w:rPr>
        <w:t>3</w:t>
      </w:r>
      <w:r w:rsidR="00B07F54" w:rsidRPr="0054441A">
        <w:rPr>
          <w:rFonts w:ascii="Arial Narrow" w:hAnsi="Arial Narrow"/>
        </w:rPr>
        <w:t>-X3/X5</w:t>
      </w:r>
      <w:r w:rsidR="00A42129" w:rsidRPr="0054441A">
        <w:rPr>
          <w:rFonts w:ascii="Arial Narrow" w:hAnsi="Arial Narrow"/>
        </w:rPr>
        <w:t>/X8</w:t>
      </w:r>
      <w:r w:rsidR="00B07F54" w:rsidRPr="0054441A">
        <w:rPr>
          <w:rFonts w:ascii="Arial Narrow" w:hAnsi="Arial Narrow"/>
        </w:rPr>
        <w:t>.</w:t>
      </w:r>
      <w:r w:rsidR="001E3165" w:rsidRPr="0054441A">
        <w:rPr>
          <w:rFonts w:ascii="Arial Narrow" w:hAnsi="Arial Narrow"/>
          <w:szCs w:val="22"/>
        </w:rPr>
        <w:t xml:space="preserve"> </w:t>
      </w:r>
      <w:r w:rsidR="00706592" w:rsidRPr="0054441A">
        <w:rPr>
          <w:rFonts w:ascii="Arial Narrow" w:hAnsi="Arial Narrow"/>
          <w:szCs w:val="22"/>
        </w:rPr>
        <w:t>Z</w:t>
      </w:r>
      <w:r w:rsidR="001E3165" w:rsidRPr="0054441A">
        <w:rPr>
          <w:rFonts w:ascii="Arial Narrow" w:hAnsi="Arial Narrow"/>
          <w:szCs w:val="22"/>
        </w:rPr>
        <w:t>ame</w:t>
      </w:r>
      <w:r w:rsidR="00706592" w:rsidRPr="0054441A">
        <w:rPr>
          <w:rFonts w:ascii="Arial Narrow" w:hAnsi="Arial Narrow"/>
          <w:szCs w:val="22"/>
        </w:rPr>
        <w:t>njajo se</w:t>
      </w:r>
      <w:r w:rsidR="001E3165" w:rsidRPr="0054441A">
        <w:rPr>
          <w:rFonts w:ascii="Arial Narrow" w:hAnsi="Arial Narrow"/>
          <w:szCs w:val="22"/>
        </w:rPr>
        <w:t xml:space="preserve"> </w:t>
      </w:r>
      <w:r w:rsidR="00706592" w:rsidRPr="0054441A">
        <w:rPr>
          <w:rFonts w:ascii="Arial Narrow" w:hAnsi="Arial Narrow"/>
          <w:szCs w:val="22"/>
        </w:rPr>
        <w:t xml:space="preserve">vse </w:t>
      </w:r>
      <w:r w:rsidR="001E3165" w:rsidRPr="0054441A">
        <w:rPr>
          <w:rFonts w:ascii="Arial Narrow" w:hAnsi="Arial Narrow"/>
          <w:szCs w:val="22"/>
        </w:rPr>
        <w:t>osnovne plošče in napajalnik</w:t>
      </w:r>
      <w:r w:rsidR="00706592" w:rsidRPr="0054441A">
        <w:rPr>
          <w:rFonts w:ascii="Arial Narrow" w:hAnsi="Arial Narrow"/>
          <w:szCs w:val="22"/>
        </w:rPr>
        <w:t>i</w:t>
      </w:r>
      <w:r w:rsidR="001E3165" w:rsidRPr="0054441A">
        <w:rPr>
          <w:rFonts w:ascii="Arial Narrow" w:hAnsi="Arial Narrow"/>
          <w:szCs w:val="22"/>
        </w:rPr>
        <w:t xml:space="preserve"> ter sistemsk</w:t>
      </w:r>
      <w:r w:rsidR="00706592" w:rsidRPr="0054441A">
        <w:rPr>
          <w:rFonts w:ascii="Arial Narrow" w:hAnsi="Arial Narrow"/>
          <w:szCs w:val="22"/>
        </w:rPr>
        <w:t>a</w:t>
      </w:r>
      <w:r w:rsidR="001E3165" w:rsidRPr="0054441A">
        <w:rPr>
          <w:rFonts w:ascii="Arial Narrow" w:hAnsi="Arial Narrow"/>
          <w:szCs w:val="22"/>
        </w:rPr>
        <w:t xml:space="preserve"> programsk</w:t>
      </w:r>
      <w:r w:rsidR="00706592" w:rsidRPr="0054441A">
        <w:rPr>
          <w:rFonts w:ascii="Arial Narrow" w:hAnsi="Arial Narrow"/>
          <w:szCs w:val="22"/>
        </w:rPr>
        <w:t>a</w:t>
      </w:r>
      <w:r w:rsidR="001E3165" w:rsidRPr="0054441A">
        <w:rPr>
          <w:rFonts w:ascii="Arial Narrow" w:hAnsi="Arial Narrow"/>
          <w:szCs w:val="22"/>
        </w:rPr>
        <w:t xml:space="preserve"> oprem</w:t>
      </w:r>
      <w:r w:rsidR="00706592" w:rsidRPr="0054441A">
        <w:rPr>
          <w:rFonts w:ascii="Arial Narrow" w:hAnsi="Arial Narrow"/>
          <w:szCs w:val="22"/>
        </w:rPr>
        <w:t>a</w:t>
      </w:r>
      <w:r w:rsidR="001E3165" w:rsidRPr="0054441A">
        <w:rPr>
          <w:rFonts w:ascii="Arial Narrow" w:hAnsi="Arial Narrow"/>
          <w:szCs w:val="22"/>
        </w:rPr>
        <w:t>.</w:t>
      </w:r>
      <w:r w:rsidR="00706592" w:rsidRPr="0054441A">
        <w:rPr>
          <w:rFonts w:ascii="Arial Narrow" w:hAnsi="Arial Narrow"/>
          <w:szCs w:val="22"/>
        </w:rPr>
        <w:t xml:space="preserve"> Dobavijo se </w:t>
      </w:r>
      <w:r w:rsidR="00F23DE8" w:rsidRPr="0054441A">
        <w:rPr>
          <w:rFonts w:ascii="Arial Narrow" w:hAnsi="Arial Narrow"/>
          <w:szCs w:val="22"/>
        </w:rPr>
        <w:t>vse potrebne</w:t>
      </w:r>
      <w:r w:rsidR="00706592" w:rsidRPr="0054441A">
        <w:rPr>
          <w:rFonts w:ascii="Arial Narrow" w:hAnsi="Arial Narrow"/>
          <w:szCs w:val="22"/>
        </w:rPr>
        <w:t xml:space="preserve"> licence.</w:t>
      </w:r>
      <w:r w:rsidR="001E3165" w:rsidRPr="0054441A">
        <w:rPr>
          <w:rFonts w:ascii="Arial Narrow" w:hAnsi="Arial Narrow"/>
          <w:szCs w:val="22"/>
        </w:rPr>
        <w:t xml:space="preserve"> </w:t>
      </w:r>
    </w:p>
    <w:p w14:paraId="45BCA100" w14:textId="08DEE1BD" w:rsidR="00B32FCA" w:rsidRPr="0054441A" w:rsidRDefault="001E3165" w:rsidP="00B32FCA">
      <w:pPr>
        <w:rPr>
          <w:rFonts w:ascii="Arial Narrow" w:hAnsi="Arial Narrow"/>
        </w:rPr>
      </w:pPr>
      <w:r w:rsidRPr="0054441A">
        <w:rPr>
          <w:rFonts w:ascii="Arial Narrow" w:hAnsi="Arial Narrow"/>
          <w:szCs w:val="22"/>
        </w:rPr>
        <w:t>Seznam nov</w:t>
      </w:r>
      <w:r w:rsidR="00706592" w:rsidRPr="0054441A">
        <w:rPr>
          <w:rFonts w:ascii="Arial Narrow" w:hAnsi="Arial Narrow"/>
          <w:szCs w:val="22"/>
        </w:rPr>
        <w:t>e</w:t>
      </w:r>
      <w:r w:rsidRPr="0054441A">
        <w:rPr>
          <w:rFonts w:ascii="Arial Narrow" w:hAnsi="Arial Narrow"/>
          <w:szCs w:val="22"/>
        </w:rPr>
        <w:t xml:space="preserve"> strojne in programske opreme, ki se vgradi v posamezne centrale je podan v tabeli 5.1. Ne glede na vsebino tabele mora ponudnik </w:t>
      </w:r>
      <w:r w:rsidR="00ED5EBD" w:rsidRPr="00C93A0C">
        <w:rPr>
          <w:rFonts w:ascii="Arial Narrow" w:hAnsi="Arial Narrow"/>
          <w:szCs w:val="22"/>
        </w:rPr>
        <w:t>dobaviti</w:t>
      </w:r>
      <w:r w:rsidR="00A15DA3" w:rsidRPr="00C93A0C">
        <w:rPr>
          <w:rFonts w:ascii="Arial Narrow" w:hAnsi="Arial Narrow"/>
          <w:szCs w:val="22"/>
        </w:rPr>
        <w:t xml:space="preserve"> </w:t>
      </w:r>
      <w:r w:rsidR="00C93A0C" w:rsidRPr="00C93A0C">
        <w:rPr>
          <w:rFonts w:ascii="Arial Narrow" w:hAnsi="Arial Narrow"/>
        </w:rPr>
        <w:t>vso strojno in programsko opremo</w:t>
      </w:r>
      <w:r w:rsidR="00A15DA3" w:rsidRPr="00C93A0C">
        <w:rPr>
          <w:rFonts w:ascii="Arial Narrow" w:hAnsi="Arial Narrow"/>
          <w:szCs w:val="22"/>
        </w:rPr>
        <w:t>,</w:t>
      </w:r>
      <w:r w:rsidR="00C93A0C">
        <w:rPr>
          <w:rFonts w:ascii="Arial Narrow" w:hAnsi="Arial Narrow"/>
          <w:szCs w:val="22"/>
        </w:rPr>
        <w:t xml:space="preserve"> ki je potrebna</w:t>
      </w:r>
      <w:r w:rsidR="00A15DA3" w:rsidRPr="0054441A">
        <w:rPr>
          <w:rFonts w:ascii="Arial Narrow" w:hAnsi="Arial Narrow"/>
          <w:szCs w:val="22"/>
        </w:rPr>
        <w:t xml:space="preserve"> za vzpostavitev</w:t>
      </w:r>
      <w:r w:rsidR="00E52F43" w:rsidRPr="0054441A">
        <w:rPr>
          <w:rFonts w:ascii="Arial Narrow" w:hAnsi="Arial Narrow"/>
          <w:szCs w:val="22"/>
        </w:rPr>
        <w:t xml:space="preserve"> polne</w:t>
      </w:r>
      <w:r w:rsidR="00A15DA3" w:rsidRPr="0054441A">
        <w:rPr>
          <w:rFonts w:ascii="Arial Narrow" w:hAnsi="Arial Narrow"/>
          <w:szCs w:val="22"/>
        </w:rPr>
        <w:t xml:space="preserve"> funkcionalnosti nadgrajenega sistema OpenScape Business</w:t>
      </w:r>
      <w:r w:rsidR="00960C85" w:rsidRPr="0054441A">
        <w:rPr>
          <w:rFonts w:ascii="Arial Narrow" w:hAnsi="Arial Narrow"/>
          <w:szCs w:val="22"/>
        </w:rPr>
        <w:t xml:space="preserve"> V</w:t>
      </w:r>
      <w:r w:rsidR="0015699A" w:rsidRPr="0054441A">
        <w:rPr>
          <w:rFonts w:ascii="Arial Narrow" w:hAnsi="Arial Narrow"/>
          <w:szCs w:val="22"/>
        </w:rPr>
        <w:t>3</w:t>
      </w:r>
      <w:r w:rsidR="00960C85" w:rsidRPr="0054441A">
        <w:rPr>
          <w:rFonts w:ascii="Arial Narrow" w:hAnsi="Arial Narrow"/>
          <w:szCs w:val="22"/>
        </w:rPr>
        <w:t>-X3/X5</w:t>
      </w:r>
      <w:r w:rsidR="00A42129" w:rsidRPr="0054441A">
        <w:rPr>
          <w:rFonts w:ascii="Arial Narrow" w:hAnsi="Arial Narrow"/>
          <w:szCs w:val="22"/>
        </w:rPr>
        <w:t>/X8</w:t>
      </w:r>
      <w:r w:rsidR="00725792" w:rsidRPr="0054441A">
        <w:rPr>
          <w:rFonts w:ascii="Arial Narrow" w:hAnsi="Arial Narrow"/>
          <w:szCs w:val="22"/>
        </w:rPr>
        <w:t xml:space="preserve">, </w:t>
      </w:r>
      <w:r w:rsidR="00706592" w:rsidRPr="0054441A">
        <w:rPr>
          <w:rFonts w:ascii="Arial Narrow" w:hAnsi="Arial Narrow"/>
          <w:szCs w:val="22"/>
        </w:rPr>
        <w:t xml:space="preserve">tako </w:t>
      </w:r>
      <w:r w:rsidR="004251B5" w:rsidRPr="0054441A">
        <w:rPr>
          <w:rFonts w:ascii="Arial Narrow" w:hAnsi="Arial Narrow"/>
          <w:szCs w:val="22"/>
        </w:rPr>
        <w:t xml:space="preserve">da bo zadostil </w:t>
      </w:r>
      <w:r w:rsidR="00725792" w:rsidRPr="0054441A">
        <w:rPr>
          <w:rFonts w:ascii="Arial Narrow" w:hAnsi="Arial Narrow"/>
          <w:szCs w:val="22"/>
        </w:rPr>
        <w:t>zahteva</w:t>
      </w:r>
      <w:r w:rsidR="00BE7E95">
        <w:rPr>
          <w:rFonts w:ascii="Arial Narrow" w:hAnsi="Arial Narrow"/>
          <w:szCs w:val="22"/>
        </w:rPr>
        <w:t>m</w:t>
      </w:r>
      <w:r w:rsidR="00725792" w:rsidRPr="0054441A">
        <w:rPr>
          <w:rFonts w:ascii="Arial Narrow" w:hAnsi="Arial Narrow"/>
          <w:szCs w:val="22"/>
        </w:rPr>
        <w:t xml:space="preserve"> </w:t>
      </w:r>
      <w:r w:rsidR="004251B5" w:rsidRPr="0054441A">
        <w:rPr>
          <w:rFonts w:ascii="Arial Narrow" w:hAnsi="Arial Narrow"/>
          <w:szCs w:val="22"/>
        </w:rPr>
        <w:t xml:space="preserve">iz </w:t>
      </w:r>
      <w:r w:rsidR="00725792" w:rsidRPr="0054441A">
        <w:rPr>
          <w:rFonts w:ascii="Arial Narrow" w:hAnsi="Arial Narrow"/>
          <w:szCs w:val="22"/>
        </w:rPr>
        <w:t>te</w:t>
      </w:r>
      <w:r w:rsidR="004251B5" w:rsidRPr="0054441A">
        <w:rPr>
          <w:rFonts w:ascii="Arial Narrow" w:hAnsi="Arial Narrow"/>
          <w:szCs w:val="22"/>
        </w:rPr>
        <w:t>ga</w:t>
      </w:r>
      <w:r w:rsidR="00725792" w:rsidRPr="0054441A">
        <w:rPr>
          <w:rFonts w:ascii="Arial Narrow" w:hAnsi="Arial Narrow"/>
          <w:szCs w:val="22"/>
        </w:rPr>
        <w:t xml:space="preserve"> razpis</w:t>
      </w:r>
      <w:r w:rsidR="004251B5" w:rsidRPr="0054441A">
        <w:rPr>
          <w:rFonts w:ascii="Arial Narrow" w:hAnsi="Arial Narrow"/>
          <w:szCs w:val="22"/>
        </w:rPr>
        <w:t>a</w:t>
      </w:r>
      <w:r w:rsidR="00725792" w:rsidRPr="0054441A">
        <w:rPr>
          <w:rFonts w:ascii="Arial Narrow" w:hAnsi="Arial Narrow"/>
          <w:szCs w:val="22"/>
        </w:rPr>
        <w:t>.</w:t>
      </w:r>
      <w:r w:rsidR="003E5B76" w:rsidRPr="0054441A">
        <w:rPr>
          <w:rFonts w:ascii="Arial Narrow" w:hAnsi="Arial Narrow"/>
          <w:szCs w:val="22"/>
        </w:rPr>
        <w:t xml:space="preserve"> Ponudnik bo zato imel možnost ogleda obstoječega sistema, da sam preveri stanje in določi kaj vse je potrebno za nadgradnjo sistema. </w:t>
      </w:r>
    </w:p>
    <w:p w14:paraId="17C23D4F" w14:textId="0E517459" w:rsidR="00400A30" w:rsidRPr="0054441A" w:rsidRDefault="00400A30">
      <w:pPr>
        <w:spacing w:after="160" w:line="259" w:lineRule="auto"/>
        <w:jc w:val="left"/>
        <w:rPr>
          <w:rFonts w:ascii="Arial Narrow" w:hAnsi="Arial Narrow"/>
        </w:rPr>
      </w:pPr>
      <w:r w:rsidRPr="0054441A">
        <w:rPr>
          <w:rFonts w:ascii="Arial Narrow" w:hAnsi="Arial Narrow"/>
        </w:rPr>
        <w:br w:type="page"/>
      </w:r>
    </w:p>
    <w:p w14:paraId="35ECD003" w14:textId="2D0F9081" w:rsidR="001D404E" w:rsidRPr="0054441A" w:rsidRDefault="00695FD0" w:rsidP="00B32FCA">
      <w:pPr>
        <w:rPr>
          <w:rFonts w:ascii="Arial Narrow" w:eastAsiaTheme="minorHAnsi" w:hAnsi="Arial Narrow" w:cstheme="minorBidi"/>
          <w:szCs w:val="22"/>
          <w:lang w:eastAsia="en-US"/>
        </w:rPr>
      </w:pPr>
      <w:r w:rsidRPr="0054441A">
        <w:rPr>
          <w:rFonts w:ascii="Arial Narrow" w:hAnsi="Arial Narrow"/>
        </w:rPr>
        <w:lastRenderedPageBreak/>
        <w:fldChar w:fldCharType="begin"/>
      </w:r>
      <w:r w:rsidRPr="0054441A">
        <w:rPr>
          <w:rFonts w:ascii="Arial Narrow" w:hAnsi="Arial Narrow"/>
        </w:rPr>
        <w:instrText xml:space="preserve"> LINK </w:instrText>
      </w:r>
      <w:r w:rsidR="0062677D">
        <w:rPr>
          <w:rFonts w:ascii="Arial Narrow" w:hAnsi="Arial Narrow"/>
        </w:rPr>
        <w:instrText xml:space="preserve">Excel.Sheet.12 "\\\\Vogon\\Tehnicna dokumentacija\\SS_TK\\TELEFONIJA\\2021_DZR\\Tabela 5.1_seznam_strojne_programske_opreme.xlsx" List1!R3C2:R15C19 </w:instrText>
      </w:r>
      <w:r w:rsidRPr="0054441A">
        <w:rPr>
          <w:rFonts w:ascii="Arial Narrow" w:hAnsi="Arial Narrow"/>
        </w:rPr>
        <w:instrText xml:space="preserve">\a \f 4 \h  \* MERGEFORMAT </w:instrText>
      </w:r>
      <w:r w:rsidRPr="0054441A">
        <w:rPr>
          <w:rFonts w:ascii="Arial Narrow" w:hAnsi="Arial Narrow"/>
        </w:rPr>
        <w:fldChar w:fldCharType="separate"/>
      </w:r>
    </w:p>
    <w:tbl>
      <w:tblPr>
        <w:tblW w:w="9169" w:type="dxa"/>
        <w:tblCellMar>
          <w:left w:w="70" w:type="dxa"/>
          <w:right w:w="70" w:type="dxa"/>
        </w:tblCellMar>
        <w:tblLook w:val="04A0" w:firstRow="1" w:lastRow="0" w:firstColumn="1" w:lastColumn="0" w:noHBand="0" w:noVBand="1"/>
      </w:tblPr>
      <w:tblGrid>
        <w:gridCol w:w="2014"/>
        <w:gridCol w:w="434"/>
        <w:gridCol w:w="434"/>
        <w:gridCol w:w="434"/>
        <w:gridCol w:w="406"/>
        <w:gridCol w:w="406"/>
        <w:gridCol w:w="406"/>
        <w:gridCol w:w="406"/>
        <w:gridCol w:w="406"/>
        <w:gridCol w:w="406"/>
        <w:gridCol w:w="441"/>
        <w:gridCol w:w="441"/>
        <w:gridCol w:w="434"/>
        <w:gridCol w:w="406"/>
        <w:gridCol w:w="406"/>
        <w:gridCol w:w="434"/>
        <w:gridCol w:w="441"/>
        <w:gridCol w:w="406"/>
        <w:gridCol w:w="8"/>
      </w:tblGrid>
      <w:tr w:rsidR="001D404E" w:rsidRPr="0054441A" w14:paraId="53399B67" w14:textId="77777777" w:rsidTr="00F571E2">
        <w:trPr>
          <w:divId w:val="564218464"/>
          <w:trHeight w:val="300"/>
        </w:trPr>
        <w:tc>
          <w:tcPr>
            <w:tcW w:w="2014" w:type="dxa"/>
            <w:vMerge w:val="restart"/>
            <w:tcBorders>
              <w:top w:val="single" w:sz="8" w:space="0" w:color="auto"/>
              <w:left w:val="single" w:sz="8" w:space="0" w:color="auto"/>
              <w:bottom w:val="nil"/>
              <w:right w:val="nil"/>
            </w:tcBorders>
            <w:shd w:val="clear" w:color="000000" w:fill="BDD7EE"/>
            <w:vAlign w:val="center"/>
            <w:hideMark/>
          </w:tcPr>
          <w:p w14:paraId="7397955F" w14:textId="4DFE7574"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Telefonske centrale SENG</w:t>
            </w:r>
          </w:p>
        </w:tc>
        <w:tc>
          <w:tcPr>
            <w:tcW w:w="7155" w:type="dxa"/>
            <w:gridSpan w:val="18"/>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194A520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Strojna in programska oprema</w:t>
            </w:r>
          </w:p>
        </w:tc>
      </w:tr>
      <w:tr w:rsidR="00F571E2" w:rsidRPr="0054441A" w14:paraId="2AB08520" w14:textId="77777777" w:rsidTr="00F571E2">
        <w:trPr>
          <w:gridAfter w:val="1"/>
          <w:divId w:val="564218464"/>
          <w:wAfter w:w="8" w:type="dxa"/>
          <w:trHeight w:val="7275"/>
        </w:trPr>
        <w:tc>
          <w:tcPr>
            <w:tcW w:w="2014" w:type="dxa"/>
            <w:vMerge/>
            <w:tcBorders>
              <w:top w:val="single" w:sz="8" w:space="0" w:color="auto"/>
              <w:left w:val="single" w:sz="8" w:space="0" w:color="auto"/>
              <w:bottom w:val="nil"/>
              <w:right w:val="nil"/>
            </w:tcBorders>
            <w:vAlign w:val="center"/>
            <w:hideMark/>
          </w:tcPr>
          <w:p w14:paraId="640B957C" w14:textId="77777777" w:rsidR="001D404E" w:rsidRPr="0054441A" w:rsidRDefault="001D404E" w:rsidP="001D404E">
            <w:pPr>
              <w:jc w:val="left"/>
              <w:rPr>
                <w:rFonts w:ascii="Arial Narrow" w:hAnsi="Arial Narrow" w:cs="Calibri"/>
                <w:b/>
                <w:bCs/>
                <w:color w:val="000000"/>
                <w:szCs w:val="22"/>
              </w:rPr>
            </w:pPr>
          </w:p>
        </w:tc>
        <w:tc>
          <w:tcPr>
            <w:tcW w:w="434" w:type="dxa"/>
            <w:tcBorders>
              <w:top w:val="nil"/>
              <w:left w:val="single" w:sz="8" w:space="0" w:color="auto"/>
              <w:bottom w:val="nil"/>
              <w:right w:val="single" w:sz="8" w:space="0" w:color="auto"/>
            </w:tcBorders>
            <w:shd w:val="clear" w:color="000000" w:fill="FFE699"/>
            <w:noWrap/>
            <w:textDirection w:val="btLr"/>
            <w:vAlign w:val="bottom"/>
            <w:hideMark/>
          </w:tcPr>
          <w:p w14:paraId="2B72926F" w14:textId="77777777" w:rsidR="001D404E" w:rsidRPr="0054441A" w:rsidRDefault="001D404E" w:rsidP="001D404E">
            <w:pPr>
              <w:jc w:val="left"/>
              <w:rPr>
                <w:rFonts w:ascii="Arial Narrow" w:hAnsi="Arial Narrow" w:cs="Calibri"/>
                <w:color w:val="000000"/>
                <w:szCs w:val="22"/>
              </w:rPr>
            </w:pP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nadgradnja </w:t>
            </w:r>
            <w:proofErr w:type="spellStart"/>
            <w:r w:rsidRPr="0054441A">
              <w:rPr>
                <w:rFonts w:ascii="Arial Narrow" w:hAnsi="Arial Narrow" w:cs="Calibri"/>
                <w:color w:val="000000"/>
                <w:szCs w:val="22"/>
              </w:rPr>
              <w:t>HiPath</w:t>
            </w:r>
            <w:proofErr w:type="spellEnd"/>
            <w:r w:rsidRPr="0054441A">
              <w:rPr>
                <w:rFonts w:ascii="Arial Narrow" w:hAnsi="Arial Narrow" w:cs="Calibri"/>
                <w:color w:val="000000"/>
                <w:szCs w:val="22"/>
              </w:rPr>
              <w:t xml:space="preserve"> 3300/3500 na </w:t>
            </w:r>
            <w:proofErr w:type="spellStart"/>
            <w:r w:rsidRPr="0054441A">
              <w:rPr>
                <w:rFonts w:ascii="Arial Narrow" w:hAnsi="Arial Narrow" w:cs="Calibri"/>
                <w:color w:val="000000"/>
                <w:szCs w:val="22"/>
              </w:rPr>
              <w:t>OSBiz</w:t>
            </w:r>
            <w:proofErr w:type="spellEnd"/>
            <w:r w:rsidRPr="0054441A">
              <w:rPr>
                <w:rFonts w:ascii="Arial Narrow" w:hAnsi="Arial Narrow" w:cs="Calibri"/>
                <w:color w:val="000000"/>
                <w:szCs w:val="22"/>
              </w:rPr>
              <w:t xml:space="preserve"> X3R/X5R</w:t>
            </w:r>
          </w:p>
        </w:tc>
        <w:tc>
          <w:tcPr>
            <w:tcW w:w="434" w:type="dxa"/>
            <w:tcBorders>
              <w:top w:val="nil"/>
              <w:left w:val="nil"/>
              <w:bottom w:val="nil"/>
              <w:right w:val="single" w:sz="8" w:space="0" w:color="auto"/>
            </w:tcBorders>
            <w:shd w:val="clear" w:color="000000" w:fill="FFE699"/>
            <w:noWrap/>
            <w:textDirection w:val="btLr"/>
            <w:vAlign w:val="bottom"/>
            <w:hideMark/>
          </w:tcPr>
          <w:p w14:paraId="656884BD" w14:textId="77777777" w:rsidR="001D404E" w:rsidRPr="0054441A" w:rsidRDefault="001D404E" w:rsidP="001D404E">
            <w:pPr>
              <w:jc w:val="left"/>
              <w:rPr>
                <w:rFonts w:ascii="Arial Narrow" w:hAnsi="Arial Narrow" w:cs="Calibri"/>
                <w:color w:val="000000"/>
                <w:szCs w:val="22"/>
              </w:rPr>
            </w:pP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nadgradnja </w:t>
            </w:r>
            <w:proofErr w:type="spellStart"/>
            <w:r w:rsidRPr="0054441A">
              <w:rPr>
                <w:rFonts w:ascii="Arial Narrow" w:hAnsi="Arial Narrow" w:cs="Calibri"/>
                <w:color w:val="000000"/>
                <w:szCs w:val="22"/>
              </w:rPr>
              <w:t>HiPath</w:t>
            </w:r>
            <w:proofErr w:type="spellEnd"/>
            <w:r w:rsidRPr="0054441A">
              <w:rPr>
                <w:rFonts w:ascii="Arial Narrow" w:hAnsi="Arial Narrow" w:cs="Calibri"/>
                <w:color w:val="000000"/>
                <w:szCs w:val="22"/>
              </w:rPr>
              <w:t xml:space="preserve"> 3350/3550 na </w:t>
            </w:r>
            <w:proofErr w:type="spellStart"/>
            <w:r w:rsidRPr="0054441A">
              <w:rPr>
                <w:rFonts w:ascii="Arial Narrow" w:hAnsi="Arial Narrow" w:cs="Calibri"/>
                <w:color w:val="000000"/>
                <w:szCs w:val="22"/>
              </w:rPr>
              <w:t>OSBiz</w:t>
            </w:r>
            <w:proofErr w:type="spellEnd"/>
            <w:r w:rsidRPr="0054441A">
              <w:rPr>
                <w:rFonts w:ascii="Arial Narrow" w:hAnsi="Arial Narrow" w:cs="Calibri"/>
                <w:color w:val="000000"/>
                <w:szCs w:val="22"/>
              </w:rPr>
              <w:t xml:space="preserve"> X3W/X5W</w:t>
            </w:r>
          </w:p>
        </w:tc>
        <w:tc>
          <w:tcPr>
            <w:tcW w:w="434" w:type="dxa"/>
            <w:tcBorders>
              <w:top w:val="nil"/>
              <w:left w:val="nil"/>
              <w:bottom w:val="nil"/>
              <w:right w:val="single" w:sz="8" w:space="0" w:color="auto"/>
            </w:tcBorders>
            <w:shd w:val="clear" w:color="000000" w:fill="FFE699"/>
            <w:noWrap/>
            <w:textDirection w:val="btLr"/>
            <w:vAlign w:val="bottom"/>
            <w:hideMark/>
          </w:tcPr>
          <w:p w14:paraId="75B92D62"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Nadgradnja sistema 3800 -  </w:t>
            </w: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X8</w:t>
            </w:r>
          </w:p>
        </w:tc>
        <w:tc>
          <w:tcPr>
            <w:tcW w:w="406" w:type="dxa"/>
            <w:tcBorders>
              <w:top w:val="nil"/>
              <w:left w:val="nil"/>
              <w:bottom w:val="nil"/>
              <w:right w:val="single" w:sz="8" w:space="0" w:color="auto"/>
            </w:tcBorders>
            <w:shd w:val="clear" w:color="000000" w:fill="FFE699"/>
            <w:noWrap/>
            <w:textDirection w:val="btLr"/>
            <w:vAlign w:val="bottom"/>
            <w:hideMark/>
          </w:tcPr>
          <w:p w14:paraId="5C0F09ED"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Napajalnik za sistem 3300/3500</w:t>
            </w:r>
          </w:p>
        </w:tc>
        <w:tc>
          <w:tcPr>
            <w:tcW w:w="406" w:type="dxa"/>
            <w:tcBorders>
              <w:top w:val="nil"/>
              <w:left w:val="nil"/>
              <w:bottom w:val="nil"/>
              <w:right w:val="single" w:sz="8" w:space="0" w:color="auto"/>
            </w:tcBorders>
            <w:shd w:val="clear" w:color="000000" w:fill="FFE699"/>
            <w:noWrap/>
            <w:textDirection w:val="btLr"/>
            <w:vAlign w:val="bottom"/>
            <w:hideMark/>
          </w:tcPr>
          <w:p w14:paraId="47FCB6B8"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Napajalnik za sistem 3350/3550</w:t>
            </w:r>
          </w:p>
        </w:tc>
        <w:tc>
          <w:tcPr>
            <w:tcW w:w="406" w:type="dxa"/>
            <w:tcBorders>
              <w:top w:val="nil"/>
              <w:left w:val="nil"/>
              <w:bottom w:val="nil"/>
              <w:right w:val="single" w:sz="8" w:space="0" w:color="auto"/>
            </w:tcBorders>
            <w:shd w:val="clear" w:color="000000" w:fill="FFE699"/>
            <w:noWrap/>
            <w:textDirection w:val="btLr"/>
            <w:vAlign w:val="bottom"/>
            <w:hideMark/>
          </w:tcPr>
          <w:p w14:paraId="44FA80B8"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Napajalniki LUNA za sistem 3800</w:t>
            </w:r>
          </w:p>
        </w:tc>
        <w:tc>
          <w:tcPr>
            <w:tcW w:w="406" w:type="dxa"/>
            <w:tcBorders>
              <w:top w:val="nil"/>
              <w:left w:val="nil"/>
              <w:bottom w:val="nil"/>
              <w:right w:val="single" w:sz="8" w:space="0" w:color="auto"/>
            </w:tcBorders>
            <w:shd w:val="clear" w:color="000000" w:fill="FFE699"/>
            <w:noWrap/>
            <w:textDirection w:val="btLr"/>
            <w:vAlign w:val="bottom"/>
            <w:hideMark/>
          </w:tcPr>
          <w:p w14:paraId="5928DE72" w14:textId="77777777" w:rsidR="001D404E" w:rsidRPr="0054441A" w:rsidRDefault="001D404E" w:rsidP="001D404E">
            <w:pPr>
              <w:jc w:val="left"/>
              <w:rPr>
                <w:rFonts w:ascii="Arial Narrow" w:hAnsi="Arial Narrow" w:cs="Calibri"/>
                <w:color w:val="000000"/>
                <w:szCs w:val="22"/>
              </w:rPr>
            </w:pP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w:t>
            </w:r>
            <w:proofErr w:type="spellStart"/>
            <w:r w:rsidRPr="0054441A">
              <w:rPr>
                <w:rFonts w:ascii="Arial Narrow" w:hAnsi="Arial Narrow" w:cs="Calibri"/>
                <w:color w:val="000000"/>
                <w:szCs w:val="22"/>
              </w:rPr>
              <w:t>System</w:t>
            </w:r>
            <w:proofErr w:type="spellEnd"/>
            <w:r w:rsidRPr="0054441A">
              <w:rPr>
                <w:rFonts w:ascii="Arial Narrow" w:hAnsi="Arial Narrow" w:cs="Calibri"/>
                <w:color w:val="000000"/>
                <w:szCs w:val="22"/>
              </w:rPr>
              <w:t xml:space="preserve"> SW on M.2 SATA SSD</w:t>
            </w:r>
          </w:p>
        </w:tc>
        <w:tc>
          <w:tcPr>
            <w:tcW w:w="406" w:type="dxa"/>
            <w:tcBorders>
              <w:top w:val="nil"/>
              <w:left w:val="nil"/>
              <w:bottom w:val="nil"/>
              <w:right w:val="single" w:sz="8" w:space="0" w:color="auto"/>
            </w:tcBorders>
            <w:shd w:val="clear" w:color="000000" w:fill="FFE699"/>
            <w:noWrap/>
            <w:textDirection w:val="btLr"/>
            <w:vAlign w:val="bottom"/>
            <w:hideMark/>
          </w:tcPr>
          <w:p w14:paraId="0FEA9FD2"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M.2 </w:t>
            </w:r>
            <w:proofErr w:type="spellStart"/>
            <w:r w:rsidRPr="0054441A">
              <w:rPr>
                <w:rFonts w:ascii="Arial Narrow" w:hAnsi="Arial Narrow" w:cs="Calibri"/>
                <w:color w:val="000000"/>
                <w:szCs w:val="22"/>
              </w:rPr>
              <w:t>NVMe</w:t>
            </w:r>
            <w:proofErr w:type="spellEnd"/>
            <w:r w:rsidRPr="0054441A">
              <w:rPr>
                <w:rFonts w:ascii="Arial Narrow" w:hAnsi="Arial Narrow" w:cs="Calibri"/>
                <w:color w:val="000000"/>
                <w:szCs w:val="22"/>
              </w:rPr>
              <w:t xml:space="preserve"> SSD spominska kartica 256 GB</w:t>
            </w:r>
          </w:p>
        </w:tc>
        <w:tc>
          <w:tcPr>
            <w:tcW w:w="406" w:type="dxa"/>
            <w:tcBorders>
              <w:top w:val="nil"/>
              <w:left w:val="nil"/>
              <w:bottom w:val="nil"/>
              <w:right w:val="single" w:sz="8" w:space="0" w:color="auto"/>
            </w:tcBorders>
            <w:shd w:val="clear" w:color="000000" w:fill="FFE699"/>
            <w:noWrap/>
            <w:textDirection w:val="btLr"/>
            <w:vAlign w:val="bottom"/>
            <w:hideMark/>
          </w:tcPr>
          <w:p w14:paraId="3701FE0D"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Licence za </w:t>
            </w:r>
            <w:proofErr w:type="spellStart"/>
            <w:r w:rsidRPr="0054441A">
              <w:rPr>
                <w:rFonts w:ascii="Arial Narrow" w:hAnsi="Arial Narrow" w:cs="Calibri"/>
                <w:color w:val="000000"/>
                <w:szCs w:val="22"/>
              </w:rPr>
              <w:t>networking</w:t>
            </w:r>
            <w:proofErr w:type="spellEnd"/>
            <w:r w:rsidRPr="0054441A">
              <w:rPr>
                <w:rFonts w:ascii="Arial Narrow" w:hAnsi="Arial Narrow" w:cs="Calibri"/>
                <w:color w:val="000000"/>
                <w:szCs w:val="22"/>
              </w:rPr>
              <w:t xml:space="preserve"> (povezava central v lokalno omrežje)</w:t>
            </w:r>
          </w:p>
        </w:tc>
        <w:tc>
          <w:tcPr>
            <w:tcW w:w="441" w:type="dxa"/>
            <w:tcBorders>
              <w:top w:val="nil"/>
              <w:left w:val="nil"/>
              <w:bottom w:val="nil"/>
              <w:right w:val="single" w:sz="8" w:space="0" w:color="auto"/>
            </w:tcBorders>
            <w:shd w:val="clear" w:color="000000" w:fill="FFE699"/>
            <w:textDirection w:val="btLr"/>
            <w:vAlign w:val="bottom"/>
            <w:hideMark/>
          </w:tcPr>
          <w:p w14:paraId="627C0C7E"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Licence IP </w:t>
            </w:r>
            <w:proofErr w:type="spellStart"/>
            <w:r w:rsidRPr="0054441A">
              <w:rPr>
                <w:rFonts w:ascii="Arial Narrow" w:hAnsi="Arial Narrow" w:cs="Calibri"/>
                <w:color w:val="000000"/>
                <w:szCs w:val="22"/>
              </w:rPr>
              <w:t>tranking</w:t>
            </w:r>
            <w:proofErr w:type="spellEnd"/>
            <w:r w:rsidRPr="0054441A">
              <w:rPr>
                <w:rFonts w:ascii="Arial Narrow" w:hAnsi="Arial Narrow" w:cs="Calibri"/>
                <w:color w:val="000000"/>
                <w:szCs w:val="22"/>
              </w:rPr>
              <w:t xml:space="preserve"> - povezava sistema preko IP omrežja v druga omrežja (ELES,EP,HSE)</w:t>
            </w:r>
          </w:p>
        </w:tc>
        <w:tc>
          <w:tcPr>
            <w:tcW w:w="441" w:type="dxa"/>
            <w:tcBorders>
              <w:top w:val="nil"/>
              <w:left w:val="nil"/>
              <w:bottom w:val="nil"/>
              <w:right w:val="single" w:sz="8" w:space="0" w:color="auto"/>
            </w:tcBorders>
            <w:shd w:val="clear" w:color="000000" w:fill="FFE699"/>
            <w:noWrap/>
            <w:textDirection w:val="btLr"/>
            <w:vAlign w:val="bottom"/>
            <w:hideMark/>
          </w:tcPr>
          <w:p w14:paraId="4BF81A76"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Licenca za priklop IP telefonskih aparatov in aplikacij</w:t>
            </w:r>
          </w:p>
        </w:tc>
        <w:tc>
          <w:tcPr>
            <w:tcW w:w="434" w:type="dxa"/>
            <w:tcBorders>
              <w:top w:val="nil"/>
              <w:left w:val="nil"/>
              <w:bottom w:val="nil"/>
              <w:right w:val="single" w:sz="8" w:space="0" w:color="auto"/>
            </w:tcBorders>
            <w:shd w:val="clear" w:color="000000" w:fill="FFE699"/>
            <w:noWrap/>
            <w:textDirection w:val="btLr"/>
            <w:vAlign w:val="bottom"/>
            <w:hideMark/>
          </w:tcPr>
          <w:p w14:paraId="081BEECC"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SW nadgradnja - prenos licenc iz </w:t>
            </w:r>
            <w:proofErr w:type="spellStart"/>
            <w:r w:rsidRPr="0054441A">
              <w:rPr>
                <w:rFonts w:ascii="Arial Narrow" w:hAnsi="Arial Narrow" w:cs="Calibri"/>
                <w:color w:val="000000"/>
                <w:szCs w:val="22"/>
              </w:rPr>
              <w:t>HiPath</w:t>
            </w:r>
            <w:proofErr w:type="spellEnd"/>
            <w:r w:rsidRPr="0054441A">
              <w:rPr>
                <w:rFonts w:ascii="Arial Narrow" w:hAnsi="Arial Narrow" w:cs="Calibri"/>
                <w:color w:val="000000"/>
                <w:szCs w:val="22"/>
              </w:rPr>
              <w:t xml:space="preserve"> 3000 na OSB</w:t>
            </w:r>
          </w:p>
        </w:tc>
        <w:tc>
          <w:tcPr>
            <w:tcW w:w="406" w:type="dxa"/>
            <w:tcBorders>
              <w:top w:val="nil"/>
              <w:left w:val="nil"/>
              <w:bottom w:val="nil"/>
              <w:right w:val="single" w:sz="8" w:space="0" w:color="auto"/>
            </w:tcBorders>
            <w:shd w:val="clear" w:color="000000" w:fill="FFE699"/>
            <w:noWrap/>
            <w:textDirection w:val="btLr"/>
            <w:vAlign w:val="bottom"/>
            <w:hideMark/>
          </w:tcPr>
          <w:p w14:paraId="32A4B7FD" w14:textId="77777777" w:rsidR="001D404E" w:rsidRPr="0054441A" w:rsidRDefault="001D404E" w:rsidP="001D404E">
            <w:pPr>
              <w:jc w:val="left"/>
              <w:rPr>
                <w:rFonts w:ascii="Arial Narrow" w:hAnsi="Arial Narrow" w:cs="Calibri"/>
                <w:color w:val="000000"/>
                <w:szCs w:val="22"/>
              </w:rPr>
            </w:pPr>
            <w:proofErr w:type="spellStart"/>
            <w:r w:rsidRPr="0054441A">
              <w:rPr>
                <w:rFonts w:ascii="Arial Narrow" w:hAnsi="Arial Narrow" w:cs="Calibri"/>
                <w:color w:val="000000"/>
                <w:szCs w:val="22"/>
              </w:rPr>
              <w:t>Voice</w:t>
            </w:r>
            <w:proofErr w:type="spellEnd"/>
            <w:r w:rsidRPr="0054441A">
              <w:rPr>
                <w:rFonts w:ascii="Arial Narrow" w:hAnsi="Arial Narrow" w:cs="Calibri"/>
                <w:color w:val="000000"/>
                <w:szCs w:val="22"/>
              </w:rPr>
              <w:t xml:space="preserve"> </w:t>
            </w:r>
            <w:proofErr w:type="spellStart"/>
            <w:r w:rsidRPr="0054441A">
              <w:rPr>
                <w:rFonts w:ascii="Arial Narrow" w:hAnsi="Arial Narrow" w:cs="Calibri"/>
                <w:color w:val="000000"/>
                <w:szCs w:val="22"/>
              </w:rPr>
              <w:t>Channel</w:t>
            </w:r>
            <w:proofErr w:type="spellEnd"/>
            <w:r w:rsidRPr="0054441A">
              <w:rPr>
                <w:rFonts w:ascii="Arial Narrow" w:hAnsi="Arial Narrow" w:cs="Calibri"/>
                <w:color w:val="000000"/>
                <w:szCs w:val="22"/>
              </w:rPr>
              <w:t xml:space="preserve"> kartica OCCB3 (3 DSP)</w:t>
            </w:r>
          </w:p>
        </w:tc>
        <w:tc>
          <w:tcPr>
            <w:tcW w:w="406" w:type="dxa"/>
            <w:tcBorders>
              <w:top w:val="nil"/>
              <w:left w:val="nil"/>
              <w:bottom w:val="nil"/>
              <w:right w:val="single" w:sz="8" w:space="0" w:color="auto"/>
            </w:tcBorders>
            <w:shd w:val="clear" w:color="000000" w:fill="FFE699"/>
            <w:noWrap/>
            <w:textDirection w:val="btLr"/>
            <w:vAlign w:val="bottom"/>
            <w:hideMark/>
          </w:tcPr>
          <w:p w14:paraId="7433415E"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Aplikacija </w:t>
            </w: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UC </w:t>
            </w:r>
            <w:proofErr w:type="spellStart"/>
            <w:r w:rsidRPr="0054441A">
              <w:rPr>
                <w:rFonts w:ascii="Arial Narrow" w:hAnsi="Arial Narrow" w:cs="Calibri"/>
                <w:color w:val="000000"/>
                <w:szCs w:val="22"/>
              </w:rPr>
              <w:t>user</w:t>
            </w:r>
            <w:proofErr w:type="spellEnd"/>
          </w:p>
        </w:tc>
        <w:tc>
          <w:tcPr>
            <w:tcW w:w="434" w:type="dxa"/>
            <w:tcBorders>
              <w:top w:val="nil"/>
              <w:left w:val="nil"/>
              <w:bottom w:val="nil"/>
              <w:right w:val="single" w:sz="8" w:space="0" w:color="auto"/>
            </w:tcBorders>
            <w:shd w:val="clear" w:color="000000" w:fill="FFE699"/>
            <w:noWrap/>
            <w:textDirection w:val="btLr"/>
            <w:vAlign w:val="bottom"/>
            <w:hideMark/>
          </w:tcPr>
          <w:p w14:paraId="6D5FB8E5"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Aplikacija </w:t>
            </w: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w:t>
            </w:r>
            <w:proofErr w:type="spellStart"/>
            <w:r w:rsidRPr="0054441A">
              <w:rPr>
                <w:rFonts w:ascii="Arial Narrow" w:hAnsi="Arial Narrow" w:cs="Calibri"/>
                <w:color w:val="000000"/>
                <w:szCs w:val="22"/>
              </w:rPr>
              <w:t>myPortal</w:t>
            </w:r>
            <w:proofErr w:type="spellEnd"/>
            <w:r w:rsidRPr="0054441A">
              <w:rPr>
                <w:rFonts w:ascii="Arial Narrow" w:hAnsi="Arial Narrow" w:cs="Calibri"/>
                <w:color w:val="000000"/>
                <w:szCs w:val="22"/>
              </w:rPr>
              <w:t xml:space="preserve"> </w:t>
            </w:r>
            <w:proofErr w:type="spellStart"/>
            <w:r w:rsidRPr="0054441A">
              <w:rPr>
                <w:rFonts w:ascii="Arial Narrow" w:hAnsi="Arial Narrow" w:cs="Calibri"/>
                <w:color w:val="000000"/>
                <w:szCs w:val="22"/>
              </w:rPr>
              <w:t>for</w:t>
            </w:r>
            <w:proofErr w:type="spellEnd"/>
            <w:r w:rsidRPr="0054441A">
              <w:rPr>
                <w:rFonts w:ascii="Arial Narrow" w:hAnsi="Arial Narrow" w:cs="Calibri"/>
                <w:color w:val="000000"/>
                <w:szCs w:val="22"/>
              </w:rPr>
              <w:t xml:space="preserve"> Outlook</w:t>
            </w:r>
          </w:p>
        </w:tc>
        <w:tc>
          <w:tcPr>
            <w:tcW w:w="441" w:type="dxa"/>
            <w:tcBorders>
              <w:top w:val="nil"/>
              <w:left w:val="nil"/>
              <w:bottom w:val="nil"/>
              <w:right w:val="single" w:sz="8" w:space="0" w:color="auto"/>
            </w:tcBorders>
            <w:shd w:val="clear" w:color="000000" w:fill="FFE699"/>
            <w:noWrap/>
            <w:textDirection w:val="btLr"/>
            <w:vAlign w:val="bottom"/>
            <w:hideMark/>
          </w:tcPr>
          <w:p w14:paraId="0C450BE0"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Aplikacija </w:t>
            </w:r>
            <w:proofErr w:type="spellStart"/>
            <w:r w:rsidRPr="0054441A">
              <w:rPr>
                <w:rFonts w:ascii="Arial Narrow" w:hAnsi="Arial Narrow" w:cs="Calibri"/>
                <w:color w:val="000000"/>
                <w:szCs w:val="22"/>
              </w:rPr>
              <w:t>OpenScape</w:t>
            </w:r>
            <w:proofErr w:type="spellEnd"/>
            <w:r w:rsidRPr="0054441A">
              <w:rPr>
                <w:rFonts w:ascii="Arial Narrow" w:hAnsi="Arial Narrow" w:cs="Calibri"/>
                <w:color w:val="000000"/>
                <w:szCs w:val="22"/>
              </w:rPr>
              <w:t xml:space="preserve"> Business </w:t>
            </w:r>
            <w:proofErr w:type="spellStart"/>
            <w:r w:rsidRPr="0054441A">
              <w:rPr>
                <w:rFonts w:ascii="Arial Narrow" w:hAnsi="Arial Narrow" w:cs="Calibri"/>
                <w:color w:val="000000"/>
                <w:szCs w:val="22"/>
              </w:rPr>
              <w:t>myPortal</w:t>
            </w:r>
            <w:proofErr w:type="spellEnd"/>
            <w:r w:rsidRPr="0054441A">
              <w:rPr>
                <w:rFonts w:ascii="Arial Narrow" w:hAnsi="Arial Narrow" w:cs="Calibri"/>
                <w:color w:val="000000"/>
                <w:szCs w:val="22"/>
              </w:rPr>
              <w:t xml:space="preserve"> to GO</w:t>
            </w:r>
          </w:p>
        </w:tc>
        <w:tc>
          <w:tcPr>
            <w:tcW w:w="406" w:type="dxa"/>
            <w:tcBorders>
              <w:top w:val="nil"/>
              <w:left w:val="nil"/>
              <w:bottom w:val="nil"/>
              <w:right w:val="single" w:sz="8" w:space="0" w:color="auto"/>
            </w:tcBorders>
            <w:shd w:val="clear" w:color="000000" w:fill="FFE699"/>
            <w:noWrap/>
            <w:textDirection w:val="btLr"/>
            <w:vAlign w:val="bottom"/>
            <w:hideMark/>
          </w:tcPr>
          <w:p w14:paraId="4FE54C64"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Snemalna naprava</w:t>
            </w:r>
          </w:p>
        </w:tc>
      </w:tr>
      <w:tr w:rsidR="00F571E2" w:rsidRPr="0054441A" w14:paraId="3012CE79"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000000" w:fill="DDEBF7"/>
            <w:noWrap/>
            <w:vAlign w:val="bottom"/>
            <w:hideMark/>
          </w:tcPr>
          <w:p w14:paraId="50EFEC93"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Upravna stavba</w:t>
            </w:r>
          </w:p>
        </w:tc>
        <w:tc>
          <w:tcPr>
            <w:tcW w:w="434" w:type="dxa"/>
            <w:tcBorders>
              <w:top w:val="nil"/>
              <w:left w:val="nil"/>
              <w:bottom w:val="nil"/>
              <w:right w:val="nil"/>
            </w:tcBorders>
            <w:shd w:val="clear" w:color="000000" w:fill="DDEBF7"/>
            <w:noWrap/>
            <w:vAlign w:val="center"/>
            <w:hideMark/>
          </w:tcPr>
          <w:p w14:paraId="1F5395F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000000" w:fill="DDEBF7"/>
            <w:noWrap/>
            <w:vAlign w:val="bottom"/>
            <w:hideMark/>
          </w:tcPr>
          <w:p w14:paraId="64AD51B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000000" w:fill="DDEBF7"/>
            <w:noWrap/>
            <w:vAlign w:val="bottom"/>
            <w:hideMark/>
          </w:tcPr>
          <w:p w14:paraId="6825A92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07D75A2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6BAA058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74A2B57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2118F46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55648FE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0DF12FC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000000" w:fill="DDEBF7"/>
            <w:noWrap/>
            <w:vAlign w:val="bottom"/>
            <w:hideMark/>
          </w:tcPr>
          <w:p w14:paraId="78C32BE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30</w:t>
            </w:r>
          </w:p>
        </w:tc>
        <w:tc>
          <w:tcPr>
            <w:tcW w:w="441" w:type="dxa"/>
            <w:tcBorders>
              <w:top w:val="nil"/>
              <w:left w:val="nil"/>
              <w:bottom w:val="nil"/>
              <w:right w:val="single" w:sz="8" w:space="0" w:color="auto"/>
            </w:tcBorders>
            <w:shd w:val="clear" w:color="000000" w:fill="DDEBF7"/>
            <w:noWrap/>
            <w:vAlign w:val="bottom"/>
            <w:hideMark/>
          </w:tcPr>
          <w:p w14:paraId="7279113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75</w:t>
            </w:r>
          </w:p>
        </w:tc>
        <w:tc>
          <w:tcPr>
            <w:tcW w:w="434" w:type="dxa"/>
            <w:tcBorders>
              <w:top w:val="nil"/>
              <w:left w:val="nil"/>
              <w:bottom w:val="nil"/>
              <w:right w:val="single" w:sz="8" w:space="0" w:color="auto"/>
            </w:tcBorders>
            <w:shd w:val="clear" w:color="000000" w:fill="DDEBF7"/>
            <w:noWrap/>
            <w:vAlign w:val="bottom"/>
            <w:hideMark/>
          </w:tcPr>
          <w:p w14:paraId="299751F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2D302D8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2C4E46E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000000" w:fill="DDEBF7"/>
            <w:noWrap/>
            <w:vAlign w:val="bottom"/>
            <w:hideMark/>
          </w:tcPr>
          <w:p w14:paraId="520265E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60</w:t>
            </w:r>
          </w:p>
        </w:tc>
        <w:tc>
          <w:tcPr>
            <w:tcW w:w="441" w:type="dxa"/>
            <w:tcBorders>
              <w:top w:val="nil"/>
              <w:left w:val="nil"/>
              <w:bottom w:val="nil"/>
              <w:right w:val="single" w:sz="8" w:space="0" w:color="auto"/>
            </w:tcBorders>
            <w:shd w:val="clear" w:color="000000" w:fill="DDEBF7"/>
            <w:noWrap/>
            <w:vAlign w:val="bottom"/>
            <w:hideMark/>
          </w:tcPr>
          <w:p w14:paraId="410D31C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10</w:t>
            </w:r>
          </w:p>
        </w:tc>
        <w:tc>
          <w:tcPr>
            <w:tcW w:w="406" w:type="dxa"/>
            <w:tcBorders>
              <w:top w:val="nil"/>
              <w:left w:val="nil"/>
              <w:bottom w:val="nil"/>
              <w:right w:val="single" w:sz="8" w:space="0" w:color="auto"/>
            </w:tcBorders>
            <w:shd w:val="clear" w:color="000000" w:fill="DDEBF7"/>
            <w:noWrap/>
            <w:vAlign w:val="bottom"/>
            <w:hideMark/>
          </w:tcPr>
          <w:p w14:paraId="323B82B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049CF2B4"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auto" w:fill="auto"/>
            <w:noWrap/>
            <w:vAlign w:val="bottom"/>
            <w:hideMark/>
          </w:tcPr>
          <w:p w14:paraId="5C87B493"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Tehnična operativa</w:t>
            </w:r>
          </w:p>
        </w:tc>
        <w:tc>
          <w:tcPr>
            <w:tcW w:w="434" w:type="dxa"/>
            <w:tcBorders>
              <w:top w:val="nil"/>
              <w:left w:val="nil"/>
              <w:bottom w:val="nil"/>
              <w:right w:val="nil"/>
            </w:tcBorders>
            <w:shd w:val="clear" w:color="auto" w:fill="auto"/>
            <w:noWrap/>
            <w:vAlign w:val="center"/>
            <w:hideMark/>
          </w:tcPr>
          <w:p w14:paraId="5D27433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single" w:sz="8" w:space="0" w:color="auto"/>
              <w:bottom w:val="nil"/>
              <w:right w:val="single" w:sz="8" w:space="0" w:color="auto"/>
            </w:tcBorders>
            <w:shd w:val="clear" w:color="auto" w:fill="auto"/>
            <w:noWrap/>
            <w:vAlign w:val="bottom"/>
            <w:hideMark/>
          </w:tcPr>
          <w:p w14:paraId="464A90B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auto" w:fill="auto"/>
            <w:noWrap/>
            <w:vAlign w:val="bottom"/>
            <w:hideMark/>
          </w:tcPr>
          <w:p w14:paraId="359D858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7717905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5E09115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1CEB88E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12F0E72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3EDFC09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28EB63E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auto" w:fill="auto"/>
            <w:noWrap/>
            <w:vAlign w:val="bottom"/>
            <w:hideMark/>
          </w:tcPr>
          <w:p w14:paraId="6963631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24DE281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18</w:t>
            </w:r>
          </w:p>
        </w:tc>
        <w:tc>
          <w:tcPr>
            <w:tcW w:w="434" w:type="dxa"/>
            <w:tcBorders>
              <w:top w:val="nil"/>
              <w:left w:val="nil"/>
              <w:bottom w:val="nil"/>
              <w:right w:val="single" w:sz="8" w:space="0" w:color="auto"/>
            </w:tcBorders>
            <w:shd w:val="clear" w:color="auto" w:fill="auto"/>
            <w:noWrap/>
            <w:vAlign w:val="bottom"/>
            <w:hideMark/>
          </w:tcPr>
          <w:p w14:paraId="79B53BB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38C1E11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00E5B70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6</w:t>
            </w:r>
          </w:p>
        </w:tc>
        <w:tc>
          <w:tcPr>
            <w:tcW w:w="434" w:type="dxa"/>
            <w:tcBorders>
              <w:top w:val="nil"/>
              <w:left w:val="nil"/>
              <w:bottom w:val="nil"/>
              <w:right w:val="single" w:sz="8" w:space="0" w:color="auto"/>
            </w:tcBorders>
            <w:shd w:val="clear" w:color="auto" w:fill="auto"/>
            <w:noWrap/>
            <w:vAlign w:val="bottom"/>
            <w:hideMark/>
          </w:tcPr>
          <w:p w14:paraId="07AB68C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55E0517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19A25B8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F571E2" w:rsidRPr="0054441A" w14:paraId="71BE5878"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000000" w:fill="DDEBF7"/>
            <w:noWrap/>
            <w:vAlign w:val="bottom"/>
            <w:hideMark/>
          </w:tcPr>
          <w:p w14:paraId="14179585"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Solkan</w:t>
            </w:r>
          </w:p>
        </w:tc>
        <w:tc>
          <w:tcPr>
            <w:tcW w:w="434" w:type="dxa"/>
            <w:tcBorders>
              <w:top w:val="nil"/>
              <w:left w:val="nil"/>
              <w:bottom w:val="nil"/>
              <w:right w:val="nil"/>
            </w:tcBorders>
            <w:shd w:val="clear" w:color="000000" w:fill="DDEBF7"/>
            <w:noWrap/>
            <w:vAlign w:val="center"/>
            <w:hideMark/>
          </w:tcPr>
          <w:p w14:paraId="67CFD6A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000000" w:fill="DDEBF7"/>
            <w:noWrap/>
            <w:vAlign w:val="bottom"/>
            <w:hideMark/>
          </w:tcPr>
          <w:p w14:paraId="2B6A752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000000" w:fill="DDEBF7"/>
            <w:noWrap/>
            <w:vAlign w:val="bottom"/>
            <w:hideMark/>
          </w:tcPr>
          <w:p w14:paraId="2E1CFA4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28BAA74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1BB0F43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6E95A12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7D53E6F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16D1CDD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09D22E5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000000" w:fill="DDEBF7"/>
            <w:noWrap/>
            <w:vAlign w:val="bottom"/>
            <w:hideMark/>
          </w:tcPr>
          <w:p w14:paraId="5F48576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754F0E0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7</w:t>
            </w:r>
          </w:p>
        </w:tc>
        <w:tc>
          <w:tcPr>
            <w:tcW w:w="434" w:type="dxa"/>
            <w:tcBorders>
              <w:top w:val="nil"/>
              <w:left w:val="nil"/>
              <w:bottom w:val="nil"/>
              <w:right w:val="single" w:sz="8" w:space="0" w:color="auto"/>
            </w:tcBorders>
            <w:shd w:val="clear" w:color="000000" w:fill="DDEBF7"/>
            <w:noWrap/>
            <w:vAlign w:val="bottom"/>
            <w:hideMark/>
          </w:tcPr>
          <w:p w14:paraId="74D9C7B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61CF483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681146C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434" w:type="dxa"/>
            <w:tcBorders>
              <w:top w:val="nil"/>
              <w:left w:val="nil"/>
              <w:bottom w:val="nil"/>
              <w:right w:val="single" w:sz="8" w:space="0" w:color="auto"/>
            </w:tcBorders>
            <w:shd w:val="clear" w:color="000000" w:fill="DDEBF7"/>
            <w:noWrap/>
            <w:vAlign w:val="bottom"/>
            <w:hideMark/>
          </w:tcPr>
          <w:p w14:paraId="79D45AD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62ADC63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3F9928C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10B8737B"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auto" w:fill="auto"/>
            <w:noWrap/>
            <w:vAlign w:val="bottom"/>
            <w:hideMark/>
          </w:tcPr>
          <w:p w14:paraId="2E54EF4D"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Plave 1</w:t>
            </w:r>
          </w:p>
        </w:tc>
        <w:tc>
          <w:tcPr>
            <w:tcW w:w="434" w:type="dxa"/>
            <w:tcBorders>
              <w:top w:val="nil"/>
              <w:left w:val="nil"/>
              <w:bottom w:val="nil"/>
              <w:right w:val="nil"/>
            </w:tcBorders>
            <w:shd w:val="clear" w:color="auto" w:fill="auto"/>
            <w:noWrap/>
            <w:vAlign w:val="center"/>
            <w:hideMark/>
          </w:tcPr>
          <w:p w14:paraId="0B6D329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auto" w:fill="auto"/>
            <w:noWrap/>
            <w:vAlign w:val="bottom"/>
            <w:hideMark/>
          </w:tcPr>
          <w:p w14:paraId="773BA27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auto" w:fill="auto"/>
            <w:noWrap/>
            <w:vAlign w:val="bottom"/>
            <w:hideMark/>
          </w:tcPr>
          <w:p w14:paraId="45D4FC4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16E0426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345F81B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4F003AB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56D8AA1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5102E02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765DBB7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auto" w:fill="auto"/>
            <w:noWrap/>
            <w:vAlign w:val="bottom"/>
            <w:hideMark/>
          </w:tcPr>
          <w:p w14:paraId="04ED9DC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2ACA6AC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11</w:t>
            </w:r>
          </w:p>
        </w:tc>
        <w:tc>
          <w:tcPr>
            <w:tcW w:w="434" w:type="dxa"/>
            <w:tcBorders>
              <w:top w:val="nil"/>
              <w:left w:val="nil"/>
              <w:bottom w:val="nil"/>
              <w:right w:val="single" w:sz="8" w:space="0" w:color="auto"/>
            </w:tcBorders>
            <w:shd w:val="clear" w:color="auto" w:fill="auto"/>
            <w:noWrap/>
            <w:vAlign w:val="bottom"/>
            <w:hideMark/>
          </w:tcPr>
          <w:p w14:paraId="32702B5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143A8B0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24F48C1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434" w:type="dxa"/>
            <w:tcBorders>
              <w:top w:val="nil"/>
              <w:left w:val="nil"/>
              <w:bottom w:val="nil"/>
              <w:right w:val="single" w:sz="8" w:space="0" w:color="auto"/>
            </w:tcBorders>
            <w:shd w:val="clear" w:color="auto" w:fill="auto"/>
            <w:noWrap/>
            <w:vAlign w:val="bottom"/>
            <w:hideMark/>
          </w:tcPr>
          <w:p w14:paraId="54B04F6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0AE35A4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4F0BBF5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F571E2" w:rsidRPr="0054441A" w14:paraId="11D7A9EA"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000000" w:fill="DDEBF7"/>
            <w:noWrap/>
            <w:vAlign w:val="bottom"/>
            <w:hideMark/>
          </w:tcPr>
          <w:p w14:paraId="0F32E75D"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Plave 2</w:t>
            </w:r>
          </w:p>
        </w:tc>
        <w:tc>
          <w:tcPr>
            <w:tcW w:w="434" w:type="dxa"/>
            <w:tcBorders>
              <w:top w:val="nil"/>
              <w:left w:val="nil"/>
              <w:bottom w:val="nil"/>
              <w:right w:val="nil"/>
            </w:tcBorders>
            <w:shd w:val="clear" w:color="000000" w:fill="DDEBF7"/>
            <w:noWrap/>
            <w:vAlign w:val="center"/>
            <w:hideMark/>
          </w:tcPr>
          <w:p w14:paraId="2EE29EA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000000" w:fill="DDEBF7"/>
            <w:noWrap/>
            <w:vAlign w:val="bottom"/>
            <w:hideMark/>
          </w:tcPr>
          <w:p w14:paraId="46EDF5B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000000" w:fill="DDEBF7"/>
            <w:noWrap/>
            <w:vAlign w:val="bottom"/>
            <w:hideMark/>
          </w:tcPr>
          <w:p w14:paraId="31F74C8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773FF75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6BFFA63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499819B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6B1E7E6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0BE527B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713164B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000000" w:fill="DDEBF7"/>
            <w:noWrap/>
            <w:vAlign w:val="bottom"/>
            <w:hideMark/>
          </w:tcPr>
          <w:p w14:paraId="0EF23E3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7E4892C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434" w:type="dxa"/>
            <w:tcBorders>
              <w:top w:val="nil"/>
              <w:left w:val="nil"/>
              <w:bottom w:val="nil"/>
              <w:right w:val="single" w:sz="8" w:space="0" w:color="auto"/>
            </w:tcBorders>
            <w:shd w:val="clear" w:color="000000" w:fill="DDEBF7"/>
            <w:noWrap/>
            <w:vAlign w:val="bottom"/>
            <w:hideMark/>
          </w:tcPr>
          <w:p w14:paraId="41339FE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74894E9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52988DC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000000" w:fill="DDEBF7"/>
            <w:noWrap/>
            <w:vAlign w:val="bottom"/>
            <w:hideMark/>
          </w:tcPr>
          <w:p w14:paraId="418421F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0518320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0C436DC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4C436AD5"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auto" w:fill="auto"/>
            <w:noWrap/>
            <w:vAlign w:val="bottom"/>
            <w:hideMark/>
          </w:tcPr>
          <w:p w14:paraId="199E2D15"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jez Ajba</w:t>
            </w:r>
          </w:p>
        </w:tc>
        <w:tc>
          <w:tcPr>
            <w:tcW w:w="434" w:type="dxa"/>
            <w:tcBorders>
              <w:top w:val="nil"/>
              <w:left w:val="nil"/>
              <w:bottom w:val="nil"/>
              <w:right w:val="nil"/>
            </w:tcBorders>
            <w:shd w:val="clear" w:color="auto" w:fill="auto"/>
            <w:noWrap/>
            <w:vAlign w:val="center"/>
            <w:hideMark/>
          </w:tcPr>
          <w:p w14:paraId="6434458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auto" w:fill="auto"/>
            <w:noWrap/>
            <w:vAlign w:val="bottom"/>
            <w:hideMark/>
          </w:tcPr>
          <w:p w14:paraId="445B85F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auto" w:fill="auto"/>
            <w:noWrap/>
            <w:vAlign w:val="bottom"/>
            <w:hideMark/>
          </w:tcPr>
          <w:p w14:paraId="062FF4C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78CD72A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7CB3F84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1F49DCE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6FAD04B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5B9A455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4863977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auto" w:fill="auto"/>
            <w:noWrap/>
            <w:vAlign w:val="bottom"/>
            <w:hideMark/>
          </w:tcPr>
          <w:p w14:paraId="2FB771A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2B90B67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434" w:type="dxa"/>
            <w:tcBorders>
              <w:top w:val="nil"/>
              <w:left w:val="nil"/>
              <w:bottom w:val="nil"/>
              <w:right w:val="single" w:sz="8" w:space="0" w:color="auto"/>
            </w:tcBorders>
            <w:shd w:val="clear" w:color="auto" w:fill="auto"/>
            <w:noWrap/>
            <w:vAlign w:val="bottom"/>
            <w:hideMark/>
          </w:tcPr>
          <w:p w14:paraId="69B4CB0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57DE60B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0930AEF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auto" w:fill="auto"/>
            <w:noWrap/>
            <w:vAlign w:val="bottom"/>
            <w:hideMark/>
          </w:tcPr>
          <w:p w14:paraId="2BB4D77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53BB416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51C9F83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F571E2" w:rsidRPr="0054441A" w14:paraId="63F39EE5"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000000" w:fill="DDEBF7"/>
            <w:noWrap/>
            <w:vAlign w:val="bottom"/>
            <w:hideMark/>
          </w:tcPr>
          <w:p w14:paraId="516650F5"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ČHE Avče - elektrarna</w:t>
            </w:r>
          </w:p>
        </w:tc>
        <w:tc>
          <w:tcPr>
            <w:tcW w:w="434" w:type="dxa"/>
            <w:tcBorders>
              <w:top w:val="nil"/>
              <w:left w:val="nil"/>
              <w:bottom w:val="nil"/>
              <w:right w:val="nil"/>
            </w:tcBorders>
            <w:shd w:val="clear" w:color="000000" w:fill="DDEBF7"/>
            <w:noWrap/>
            <w:vAlign w:val="center"/>
            <w:hideMark/>
          </w:tcPr>
          <w:p w14:paraId="5D3CB03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000000" w:fill="DDEBF7"/>
            <w:noWrap/>
            <w:vAlign w:val="bottom"/>
            <w:hideMark/>
          </w:tcPr>
          <w:p w14:paraId="7C4095A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000000" w:fill="DDEBF7"/>
            <w:noWrap/>
            <w:vAlign w:val="bottom"/>
            <w:hideMark/>
          </w:tcPr>
          <w:p w14:paraId="54B91A0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5C29598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395CBD6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35DBE49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4FDCBD6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625B2F1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5F2AB6A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000000" w:fill="DDEBF7"/>
            <w:noWrap/>
            <w:vAlign w:val="bottom"/>
            <w:hideMark/>
          </w:tcPr>
          <w:p w14:paraId="04AD5BE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09ABEB8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7</w:t>
            </w:r>
          </w:p>
        </w:tc>
        <w:tc>
          <w:tcPr>
            <w:tcW w:w="434" w:type="dxa"/>
            <w:tcBorders>
              <w:top w:val="nil"/>
              <w:left w:val="nil"/>
              <w:bottom w:val="nil"/>
              <w:right w:val="single" w:sz="8" w:space="0" w:color="auto"/>
            </w:tcBorders>
            <w:shd w:val="clear" w:color="000000" w:fill="DDEBF7"/>
            <w:noWrap/>
            <w:vAlign w:val="bottom"/>
            <w:hideMark/>
          </w:tcPr>
          <w:p w14:paraId="2377C43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44AEEC2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05A5CE1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434" w:type="dxa"/>
            <w:tcBorders>
              <w:top w:val="nil"/>
              <w:left w:val="nil"/>
              <w:bottom w:val="nil"/>
              <w:right w:val="single" w:sz="8" w:space="0" w:color="auto"/>
            </w:tcBorders>
            <w:shd w:val="clear" w:color="000000" w:fill="DDEBF7"/>
            <w:noWrap/>
            <w:vAlign w:val="bottom"/>
            <w:hideMark/>
          </w:tcPr>
          <w:p w14:paraId="44E0E86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033FB3C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3DE060F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471EE195"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auto" w:fill="auto"/>
            <w:noWrap/>
            <w:vAlign w:val="bottom"/>
            <w:hideMark/>
          </w:tcPr>
          <w:p w14:paraId="1423A185"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ČHE Avče - </w:t>
            </w:r>
            <w:proofErr w:type="spellStart"/>
            <w:r w:rsidRPr="0054441A">
              <w:rPr>
                <w:rFonts w:ascii="Arial Narrow" w:hAnsi="Arial Narrow" w:cs="Calibri"/>
                <w:color w:val="000000"/>
                <w:szCs w:val="22"/>
              </w:rPr>
              <w:t>info.točka</w:t>
            </w:r>
            <w:proofErr w:type="spellEnd"/>
          </w:p>
        </w:tc>
        <w:tc>
          <w:tcPr>
            <w:tcW w:w="434" w:type="dxa"/>
            <w:tcBorders>
              <w:top w:val="nil"/>
              <w:left w:val="nil"/>
              <w:bottom w:val="nil"/>
              <w:right w:val="nil"/>
            </w:tcBorders>
            <w:shd w:val="clear" w:color="auto" w:fill="auto"/>
            <w:noWrap/>
            <w:vAlign w:val="center"/>
            <w:hideMark/>
          </w:tcPr>
          <w:p w14:paraId="35F8152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single" w:sz="8" w:space="0" w:color="auto"/>
              <w:bottom w:val="nil"/>
              <w:right w:val="single" w:sz="8" w:space="0" w:color="auto"/>
            </w:tcBorders>
            <w:shd w:val="clear" w:color="auto" w:fill="auto"/>
            <w:noWrap/>
            <w:vAlign w:val="bottom"/>
            <w:hideMark/>
          </w:tcPr>
          <w:p w14:paraId="094F541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auto" w:fill="auto"/>
            <w:noWrap/>
            <w:vAlign w:val="bottom"/>
            <w:hideMark/>
          </w:tcPr>
          <w:p w14:paraId="435A3D5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77F1036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741C98D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081FD42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481AE5F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4AF4E9A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30B3A87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auto" w:fill="auto"/>
            <w:noWrap/>
            <w:vAlign w:val="bottom"/>
            <w:hideMark/>
          </w:tcPr>
          <w:p w14:paraId="7752DB6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40B8207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auto" w:fill="auto"/>
            <w:noWrap/>
            <w:vAlign w:val="bottom"/>
            <w:hideMark/>
          </w:tcPr>
          <w:p w14:paraId="72C3310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453DB12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6AC2726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auto" w:fill="auto"/>
            <w:noWrap/>
            <w:vAlign w:val="bottom"/>
            <w:hideMark/>
          </w:tcPr>
          <w:p w14:paraId="40AB7A3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0D7D3F1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18E93EE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F571E2" w:rsidRPr="0054441A" w14:paraId="139DEBFC"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000000" w:fill="DDEBF7"/>
            <w:noWrap/>
            <w:vAlign w:val="bottom"/>
            <w:hideMark/>
          </w:tcPr>
          <w:p w14:paraId="06C0FDC7"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Doblar 1,2</w:t>
            </w:r>
          </w:p>
        </w:tc>
        <w:tc>
          <w:tcPr>
            <w:tcW w:w="434" w:type="dxa"/>
            <w:tcBorders>
              <w:top w:val="nil"/>
              <w:left w:val="nil"/>
              <w:bottom w:val="nil"/>
              <w:right w:val="nil"/>
            </w:tcBorders>
            <w:shd w:val="clear" w:color="000000" w:fill="DDEBF7"/>
            <w:noWrap/>
            <w:vAlign w:val="center"/>
            <w:hideMark/>
          </w:tcPr>
          <w:p w14:paraId="34D47D4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000000" w:fill="DDEBF7"/>
            <w:noWrap/>
            <w:vAlign w:val="bottom"/>
            <w:hideMark/>
          </w:tcPr>
          <w:p w14:paraId="56D7F42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000000" w:fill="DDEBF7"/>
            <w:noWrap/>
            <w:vAlign w:val="bottom"/>
            <w:hideMark/>
          </w:tcPr>
          <w:p w14:paraId="35BE355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5D1114C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7357361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73C3E13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3CA4877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0EED19B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3900AAF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000000" w:fill="DDEBF7"/>
            <w:noWrap/>
            <w:vAlign w:val="bottom"/>
            <w:hideMark/>
          </w:tcPr>
          <w:p w14:paraId="69ABC0F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7D177C0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10</w:t>
            </w:r>
          </w:p>
        </w:tc>
        <w:tc>
          <w:tcPr>
            <w:tcW w:w="434" w:type="dxa"/>
            <w:tcBorders>
              <w:top w:val="nil"/>
              <w:left w:val="nil"/>
              <w:bottom w:val="nil"/>
              <w:right w:val="single" w:sz="8" w:space="0" w:color="auto"/>
            </w:tcBorders>
            <w:shd w:val="clear" w:color="000000" w:fill="DDEBF7"/>
            <w:noWrap/>
            <w:vAlign w:val="bottom"/>
            <w:hideMark/>
          </w:tcPr>
          <w:p w14:paraId="08FE1BB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000000" w:fill="DDEBF7"/>
            <w:noWrap/>
            <w:vAlign w:val="bottom"/>
            <w:hideMark/>
          </w:tcPr>
          <w:p w14:paraId="177B23F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6A1F695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434" w:type="dxa"/>
            <w:tcBorders>
              <w:top w:val="nil"/>
              <w:left w:val="nil"/>
              <w:bottom w:val="nil"/>
              <w:right w:val="single" w:sz="8" w:space="0" w:color="auto"/>
            </w:tcBorders>
            <w:shd w:val="clear" w:color="000000" w:fill="DDEBF7"/>
            <w:noWrap/>
            <w:vAlign w:val="bottom"/>
            <w:hideMark/>
          </w:tcPr>
          <w:p w14:paraId="5218E15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000000" w:fill="DDEBF7"/>
            <w:noWrap/>
            <w:vAlign w:val="bottom"/>
            <w:hideMark/>
          </w:tcPr>
          <w:p w14:paraId="1F89529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000000" w:fill="DDEBF7"/>
            <w:noWrap/>
            <w:vAlign w:val="bottom"/>
            <w:hideMark/>
          </w:tcPr>
          <w:p w14:paraId="72326D7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0CC8D79E" w14:textId="77777777" w:rsidTr="00F571E2">
        <w:trPr>
          <w:gridAfter w:val="1"/>
          <w:divId w:val="564218464"/>
          <w:wAfter w:w="8" w:type="dxa"/>
          <w:trHeight w:val="288"/>
        </w:trPr>
        <w:tc>
          <w:tcPr>
            <w:tcW w:w="2014" w:type="dxa"/>
            <w:tcBorders>
              <w:top w:val="nil"/>
              <w:left w:val="single" w:sz="8" w:space="0" w:color="auto"/>
              <w:bottom w:val="nil"/>
              <w:right w:val="single" w:sz="8" w:space="0" w:color="auto"/>
            </w:tcBorders>
            <w:shd w:val="clear" w:color="auto" w:fill="auto"/>
            <w:noWrap/>
            <w:vAlign w:val="bottom"/>
            <w:hideMark/>
          </w:tcPr>
          <w:p w14:paraId="2C72EB4E"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jez </w:t>
            </w:r>
            <w:proofErr w:type="spellStart"/>
            <w:r w:rsidRPr="0054441A">
              <w:rPr>
                <w:rFonts w:ascii="Arial Narrow" w:hAnsi="Arial Narrow" w:cs="Calibri"/>
                <w:color w:val="000000"/>
                <w:szCs w:val="22"/>
              </w:rPr>
              <w:t>Podselo</w:t>
            </w:r>
            <w:proofErr w:type="spellEnd"/>
          </w:p>
        </w:tc>
        <w:tc>
          <w:tcPr>
            <w:tcW w:w="434" w:type="dxa"/>
            <w:tcBorders>
              <w:top w:val="nil"/>
              <w:left w:val="nil"/>
              <w:bottom w:val="nil"/>
              <w:right w:val="nil"/>
            </w:tcBorders>
            <w:shd w:val="clear" w:color="auto" w:fill="auto"/>
            <w:noWrap/>
            <w:vAlign w:val="center"/>
            <w:hideMark/>
          </w:tcPr>
          <w:p w14:paraId="4FB9D11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single" w:sz="8" w:space="0" w:color="auto"/>
              <w:bottom w:val="nil"/>
              <w:right w:val="single" w:sz="8" w:space="0" w:color="auto"/>
            </w:tcBorders>
            <w:shd w:val="clear" w:color="auto" w:fill="auto"/>
            <w:noWrap/>
            <w:vAlign w:val="bottom"/>
            <w:hideMark/>
          </w:tcPr>
          <w:p w14:paraId="26987E8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nil"/>
              <w:right w:val="single" w:sz="8" w:space="0" w:color="auto"/>
            </w:tcBorders>
            <w:shd w:val="clear" w:color="auto" w:fill="auto"/>
            <w:noWrap/>
            <w:vAlign w:val="bottom"/>
            <w:hideMark/>
          </w:tcPr>
          <w:p w14:paraId="433B134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4C60606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285EB9F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5511FAB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2DCB6C1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6FFD5CC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65DD3C9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nil"/>
              <w:right w:val="single" w:sz="8" w:space="0" w:color="auto"/>
            </w:tcBorders>
            <w:shd w:val="clear" w:color="auto" w:fill="auto"/>
            <w:noWrap/>
            <w:vAlign w:val="bottom"/>
            <w:hideMark/>
          </w:tcPr>
          <w:p w14:paraId="736B833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7E94CA0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434" w:type="dxa"/>
            <w:tcBorders>
              <w:top w:val="nil"/>
              <w:left w:val="nil"/>
              <w:bottom w:val="nil"/>
              <w:right w:val="single" w:sz="8" w:space="0" w:color="auto"/>
            </w:tcBorders>
            <w:shd w:val="clear" w:color="auto" w:fill="auto"/>
            <w:noWrap/>
            <w:vAlign w:val="bottom"/>
            <w:hideMark/>
          </w:tcPr>
          <w:p w14:paraId="2D18AAF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nil"/>
              <w:right w:val="single" w:sz="8" w:space="0" w:color="auto"/>
            </w:tcBorders>
            <w:shd w:val="clear" w:color="auto" w:fill="auto"/>
            <w:noWrap/>
            <w:vAlign w:val="bottom"/>
            <w:hideMark/>
          </w:tcPr>
          <w:p w14:paraId="2662C56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363AEE4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nil"/>
              <w:right w:val="single" w:sz="8" w:space="0" w:color="auto"/>
            </w:tcBorders>
            <w:shd w:val="clear" w:color="auto" w:fill="auto"/>
            <w:noWrap/>
            <w:vAlign w:val="bottom"/>
            <w:hideMark/>
          </w:tcPr>
          <w:p w14:paraId="0DD51EE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nil"/>
              <w:right w:val="single" w:sz="8" w:space="0" w:color="auto"/>
            </w:tcBorders>
            <w:shd w:val="clear" w:color="auto" w:fill="auto"/>
            <w:noWrap/>
            <w:vAlign w:val="bottom"/>
            <w:hideMark/>
          </w:tcPr>
          <w:p w14:paraId="440F1AF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nil"/>
              <w:right w:val="single" w:sz="8" w:space="0" w:color="auto"/>
            </w:tcBorders>
            <w:shd w:val="clear" w:color="auto" w:fill="auto"/>
            <w:noWrap/>
            <w:vAlign w:val="bottom"/>
            <w:hideMark/>
          </w:tcPr>
          <w:p w14:paraId="128B806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F571E2" w:rsidRPr="0054441A" w14:paraId="41124698" w14:textId="77777777" w:rsidTr="00F571E2">
        <w:trPr>
          <w:gridAfter w:val="1"/>
          <w:divId w:val="564218464"/>
          <w:wAfter w:w="8" w:type="dxa"/>
          <w:trHeight w:val="300"/>
        </w:trPr>
        <w:tc>
          <w:tcPr>
            <w:tcW w:w="2014" w:type="dxa"/>
            <w:tcBorders>
              <w:top w:val="nil"/>
              <w:left w:val="single" w:sz="8" w:space="0" w:color="auto"/>
              <w:bottom w:val="single" w:sz="8" w:space="0" w:color="auto"/>
              <w:right w:val="single" w:sz="8" w:space="0" w:color="auto"/>
            </w:tcBorders>
            <w:shd w:val="clear" w:color="000000" w:fill="DDEBF7"/>
            <w:noWrap/>
            <w:vAlign w:val="bottom"/>
            <w:hideMark/>
          </w:tcPr>
          <w:p w14:paraId="10047BBA"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Zadlaščica</w:t>
            </w:r>
          </w:p>
        </w:tc>
        <w:tc>
          <w:tcPr>
            <w:tcW w:w="434" w:type="dxa"/>
            <w:tcBorders>
              <w:top w:val="nil"/>
              <w:left w:val="nil"/>
              <w:bottom w:val="single" w:sz="8" w:space="0" w:color="auto"/>
              <w:right w:val="nil"/>
            </w:tcBorders>
            <w:shd w:val="clear" w:color="000000" w:fill="DDEBF7"/>
            <w:noWrap/>
            <w:vAlign w:val="center"/>
            <w:hideMark/>
          </w:tcPr>
          <w:p w14:paraId="170B524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single" w:sz="8" w:space="0" w:color="auto"/>
              <w:bottom w:val="single" w:sz="8" w:space="0" w:color="auto"/>
              <w:right w:val="single" w:sz="8" w:space="0" w:color="auto"/>
            </w:tcBorders>
            <w:shd w:val="clear" w:color="000000" w:fill="DDEBF7"/>
            <w:noWrap/>
            <w:vAlign w:val="bottom"/>
            <w:hideMark/>
          </w:tcPr>
          <w:p w14:paraId="28615BF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34" w:type="dxa"/>
            <w:tcBorders>
              <w:top w:val="nil"/>
              <w:left w:val="nil"/>
              <w:bottom w:val="single" w:sz="8" w:space="0" w:color="auto"/>
              <w:right w:val="single" w:sz="8" w:space="0" w:color="auto"/>
            </w:tcBorders>
            <w:shd w:val="clear" w:color="000000" w:fill="DDEBF7"/>
            <w:noWrap/>
            <w:vAlign w:val="bottom"/>
            <w:hideMark/>
          </w:tcPr>
          <w:p w14:paraId="3A12069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6092E1D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single" w:sz="8" w:space="0" w:color="auto"/>
              <w:right w:val="single" w:sz="8" w:space="0" w:color="auto"/>
            </w:tcBorders>
            <w:shd w:val="clear" w:color="000000" w:fill="DDEBF7"/>
            <w:noWrap/>
            <w:vAlign w:val="bottom"/>
            <w:hideMark/>
          </w:tcPr>
          <w:p w14:paraId="7DEE9D9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461FA0D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46691D0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498AC09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6B0AA1F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41" w:type="dxa"/>
            <w:tcBorders>
              <w:top w:val="nil"/>
              <w:left w:val="nil"/>
              <w:bottom w:val="single" w:sz="8" w:space="0" w:color="auto"/>
              <w:right w:val="single" w:sz="8" w:space="0" w:color="auto"/>
            </w:tcBorders>
            <w:shd w:val="clear" w:color="000000" w:fill="DDEBF7"/>
            <w:noWrap/>
            <w:vAlign w:val="bottom"/>
            <w:hideMark/>
          </w:tcPr>
          <w:p w14:paraId="11F557E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single" w:sz="8" w:space="0" w:color="auto"/>
              <w:right w:val="single" w:sz="8" w:space="0" w:color="auto"/>
            </w:tcBorders>
            <w:shd w:val="clear" w:color="000000" w:fill="DDEBF7"/>
            <w:noWrap/>
            <w:vAlign w:val="bottom"/>
            <w:hideMark/>
          </w:tcPr>
          <w:p w14:paraId="0C3A0F7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3</w:t>
            </w:r>
          </w:p>
        </w:tc>
        <w:tc>
          <w:tcPr>
            <w:tcW w:w="434" w:type="dxa"/>
            <w:tcBorders>
              <w:top w:val="nil"/>
              <w:left w:val="nil"/>
              <w:bottom w:val="single" w:sz="8" w:space="0" w:color="auto"/>
              <w:right w:val="single" w:sz="8" w:space="0" w:color="auto"/>
            </w:tcBorders>
            <w:shd w:val="clear" w:color="000000" w:fill="DDEBF7"/>
            <w:noWrap/>
            <w:vAlign w:val="bottom"/>
            <w:hideMark/>
          </w:tcPr>
          <w:p w14:paraId="2A6FF3D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06" w:type="dxa"/>
            <w:tcBorders>
              <w:top w:val="nil"/>
              <w:left w:val="nil"/>
              <w:bottom w:val="single" w:sz="8" w:space="0" w:color="auto"/>
              <w:right w:val="single" w:sz="8" w:space="0" w:color="auto"/>
            </w:tcBorders>
            <w:shd w:val="clear" w:color="000000" w:fill="DDEBF7"/>
            <w:noWrap/>
            <w:vAlign w:val="bottom"/>
            <w:hideMark/>
          </w:tcPr>
          <w:p w14:paraId="23EA4E0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6EBF607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434" w:type="dxa"/>
            <w:tcBorders>
              <w:top w:val="nil"/>
              <w:left w:val="nil"/>
              <w:bottom w:val="single" w:sz="8" w:space="0" w:color="auto"/>
              <w:right w:val="single" w:sz="8" w:space="0" w:color="auto"/>
            </w:tcBorders>
            <w:shd w:val="clear" w:color="000000" w:fill="DDEBF7"/>
            <w:noWrap/>
            <w:vAlign w:val="bottom"/>
            <w:hideMark/>
          </w:tcPr>
          <w:p w14:paraId="3EE4A8D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41" w:type="dxa"/>
            <w:tcBorders>
              <w:top w:val="nil"/>
              <w:left w:val="nil"/>
              <w:bottom w:val="single" w:sz="8" w:space="0" w:color="auto"/>
              <w:right w:val="single" w:sz="8" w:space="0" w:color="auto"/>
            </w:tcBorders>
            <w:shd w:val="clear" w:color="000000" w:fill="DDEBF7"/>
            <w:noWrap/>
            <w:vAlign w:val="bottom"/>
            <w:hideMark/>
          </w:tcPr>
          <w:p w14:paraId="652E4AC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406" w:type="dxa"/>
            <w:tcBorders>
              <w:top w:val="nil"/>
              <w:left w:val="nil"/>
              <w:bottom w:val="single" w:sz="8" w:space="0" w:color="auto"/>
              <w:right w:val="single" w:sz="8" w:space="0" w:color="auto"/>
            </w:tcBorders>
            <w:shd w:val="clear" w:color="000000" w:fill="DDEBF7"/>
            <w:noWrap/>
            <w:vAlign w:val="bottom"/>
            <w:hideMark/>
          </w:tcPr>
          <w:p w14:paraId="3BF8564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bl>
    <w:p w14:paraId="7CBFC859" w14:textId="328E7DA0" w:rsidR="00B32FCA" w:rsidRPr="0054441A" w:rsidRDefault="00695FD0" w:rsidP="00B32FCA">
      <w:pPr>
        <w:rPr>
          <w:rFonts w:ascii="Arial Narrow" w:hAnsi="Arial Narrow"/>
        </w:rPr>
      </w:pPr>
      <w:r w:rsidRPr="0054441A">
        <w:rPr>
          <w:rFonts w:ascii="Arial Narrow" w:hAnsi="Arial Narrow"/>
        </w:rPr>
        <w:fldChar w:fldCharType="end"/>
      </w:r>
    </w:p>
    <w:p w14:paraId="1D9D657F" w14:textId="79AB7C66" w:rsidR="005635C8" w:rsidRPr="0054441A" w:rsidRDefault="00B32FCA" w:rsidP="005A1847">
      <w:pPr>
        <w:rPr>
          <w:rFonts w:ascii="Arial Narrow" w:hAnsi="Arial Narrow"/>
        </w:rPr>
      </w:pPr>
      <w:bookmarkStart w:id="121" w:name="_Hlk68691971"/>
      <w:r w:rsidRPr="0054441A">
        <w:rPr>
          <w:rFonts w:ascii="Arial Narrow" w:hAnsi="Arial Narrow"/>
        </w:rPr>
        <w:t xml:space="preserve">Tabela 5.1 – Seznam strojne in programske opreme, </w:t>
      </w:r>
      <w:r w:rsidR="003E5B76" w:rsidRPr="0054441A">
        <w:rPr>
          <w:rFonts w:ascii="Arial Narrow" w:hAnsi="Arial Narrow"/>
        </w:rPr>
        <w:t xml:space="preserve">ki se dobavi po </w:t>
      </w:r>
      <w:r w:rsidRPr="0054441A">
        <w:rPr>
          <w:rFonts w:ascii="Arial Narrow" w:hAnsi="Arial Narrow"/>
        </w:rPr>
        <w:t xml:space="preserve">posameznih </w:t>
      </w:r>
      <w:r w:rsidR="003E5B76" w:rsidRPr="0054441A">
        <w:rPr>
          <w:rFonts w:ascii="Arial Narrow" w:hAnsi="Arial Narrow"/>
        </w:rPr>
        <w:t>centralah.</w:t>
      </w:r>
    </w:p>
    <w:bookmarkEnd w:id="121"/>
    <w:p w14:paraId="6F12887F" w14:textId="77777777" w:rsidR="00B32FCA" w:rsidRPr="0054441A" w:rsidRDefault="00B32FCA" w:rsidP="005A1847">
      <w:pPr>
        <w:rPr>
          <w:rFonts w:ascii="Arial Narrow" w:hAnsi="Arial Narrow"/>
        </w:rPr>
      </w:pPr>
    </w:p>
    <w:p w14:paraId="27A66728" w14:textId="43E6BC16" w:rsidR="005635C8" w:rsidRPr="0054441A" w:rsidRDefault="005635C8" w:rsidP="005635C8">
      <w:pPr>
        <w:pStyle w:val="Naslov2"/>
        <w:rPr>
          <w:rFonts w:ascii="Arial Narrow" w:hAnsi="Arial Narrow"/>
          <w:lang w:val="sl-SI"/>
        </w:rPr>
      </w:pPr>
      <w:bookmarkStart w:id="122" w:name="_Toc74123356"/>
      <w:r w:rsidRPr="0054441A">
        <w:rPr>
          <w:rFonts w:ascii="Arial Narrow" w:hAnsi="Arial Narrow"/>
          <w:lang w:val="sl-SI"/>
        </w:rPr>
        <w:t>Terminalna oprema</w:t>
      </w:r>
      <w:bookmarkEnd w:id="122"/>
    </w:p>
    <w:p w14:paraId="05CA8265" w14:textId="77777777" w:rsidR="00E91092" w:rsidRPr="0054441A" w:rsidRDefault="00E91092" w:rsidP="00E91092">
      <w:pPr>
        <w:rPr>
          <w:rFonts w:ascii="Arial Narrow" w:hAnsi="Arial Narrow"/>
        </w:rPr>
      </w:pPr>
    </w:p>
    <w:p w14:paraId="47B97DDF" w14:textId="7CADE2AA" w:rsidR="0089308F" w:rsidRPr="0054441A" w:rsidRDefault="00E91092" w:rsidP="005A1847">
      <w:pPr>
        <w:rPr>
          <w:rFonts w:ascii="Arial Narrow" w:hAnsi="Arial Narrow"/>
          <w:szCs w:val="22"/>
        </w:rPr>
      </w:pPr>
      <w:r w:rsidRPr="0054441A">
        <w:rPr>
          <w:rFonts w:ascii="Arial Narrow" w:hAnsi="Arial Narrow"/>
          <w:szCs w:val="22"/>
        </w:rPr>
        <w:t>Pod terminalno opremo</w:t>
      </w:r>
      <w:r w:rsidR="00A15DA3" w:rsidRPr="0054441A">
        <w:rPr>
          <w:rFonts w:ascii="Arial Narrow" w:hAnsi="Arial Narrow"/>
          <w:szCs w:val="22"/>
        </w:rPr>
        <w:t xml:space="preserve"> po tem razpisu se sm</w:t>
      </w:r>
      <w:r w:rsidR="00D058A1" w:rsidRPr="0054441A">
        <w:rPr>
          <w:rFonts w:ascii="Arial Narrow" w:hAnsi="Arial Narrow"/>
          <w:szCs w:val="22"/>
        </w:rPr>
        <w:t>a</w:t>
      </w:r>
      <w:r w:rsidR="00A15DA3" w:rsidRPr="0054441A">
        <w:rPr>
          <w:rFonts w:ascii="Arial Narrow" w:hAnsi="Arial Narrow"/>
          <w:szCs w:val="22"/>
        </w:rPr>
        <w:t>trajo</w:t>
      </w:r>
      <w:r w:rsidR="0089308F" w:rsidRPr="0054441A">
        <w:rPr>
          <w:rFonts w:ascii="Arial Narrow" w:hAnsi="Arial Narrow"/>
          <w:szCs w:val="22"/>
        </w:rPr>
        <w:t>:</w:t>
      </w:r>
    </w:p>
    <w:p w14:paraId="7DED9289" w14:textId="74C3ED4E" w:rsidR="0037415D" w:rsidRPr="0054441A" w:rsidRDefault="0037415D" w:rsidP="00EF7183">
      <w:pPr>
        <w:pStyle w:val="Odstavekseznama"/>
        <w:numPr>
          <w:ilvl w:val="0"/>
          <w:numId w:val="10"/>
        </w:numPr>
        <w:rPr>
          <w:rFonts w:ascii="Arial Narrow" w:hAnsi="Arial Narrow"/>
        </w:rPr>
      </w:pPr>
      <w:r w:rsidRPr="0054441A">
        <w:rPr>
          <w:rFonts w:ascii="Arial Narrow" w:hAnsi="Arial Narrow"/>
        </w:rPr>
        <w:t>Analogni telefonski aparati</w:t>
      </w:r>
      <w:r w:rsidR="00C1247E" w:rsidRPr="0054441A">
        <w:rPr>
          <w:rFonts w:ascii="Arial Narrow" w:hAnsi="Arial Narrow"/>
        </w:rPr>
        <w:t>,</w:t>
      </w:r>
    </w:p>
    <w:p w14:paraId="55CB7AF7" w14:textId="70BC2BEA" w:rsidR="0089308F" w:rsidRPr="0054441A" w:rsidRDefault="00EB2515" w:rsidP="00EF7183">
      <w:pPr>
        <w:pStyle w:val="Odstavekseznama"/>
        <w:numPr>
          <w:ilvl w:val="0"/>
          <w:numId w:val="10"/>
        </w:numPr>
        <w:rPr>
          <w:rFonts w:ascii="Arial Narrow" w:hAnsi="Arial Narrow"/>
        </w:rPr>
      </w:pPr>
      <w:bookmarkStart w:id="123" w:name="_Hlk68850540"/>
      <w:r w:rsidRPr="0054441A">
        <w:rPr>
          <w:rFonts w:ascii="Arial Narrow" w:hAnsi="Arial Narrow"/>
        </w:rPr>
        <w:t>U</w:t>
      </w:r>
      <w:r w:rsidRPr="0054441A">
        <w:rPr>
          <w:rFonts w:ascii="Arial Narrow" w:hAnsi="Arial Narrow"/>
          <w:sz w:val="16"/>
          <w:szCs w:val="16"/>
        </w:rPr>
        <w:t>P0/E</w:t>
      </w:r>
      <w:r w:rsidR="003B1C84" w:rsidRPr="0054441A">
        <w:rPr>
          <w:rFonts w:ascii="Arial Narrow" w:hAnsi="Arial Narrow"/>
        </w:rPr>
        <w:t xml:space="preserve"> </w:t>
      </w:r>
      <w:bookmarkEnd w:id="123"/>
      <w:r w:rsidR="003B1C84" w:rsidRPr="0054441A">
        <w:rPr>
          <w:rFonts w:ascii="Arial Narrow" w:hAnsi="Arial Narrow"/>
        </w:rPr>
        <w:t xml:space="preserve">digitalni telefonski aparati, </w:t>
      </w:r>
    </w:p>
    <w:p w14:paraId="02B419BF" w14:textId="77777777" w:rsidR="0089308F" w:rsidRPr="0054441A" w:rsidRDefault="00E91092" w:rsidP="00EF7183">
      <w:pPr>
        <w:pStyle w:val="Odstavekseznama"/>
        <w:numPr>
          <w:ilvl w:val="0"/>
          <w:numId w:val="10"/>
        </w:numPr>
        <w:rPr>
          <w:rFonts w:ascii="Arial Narrow" w:hAnsi="Arial Narrow"/>
        </w:rPr>
      </w:pPr>
      <w:r w:rsidRPr="0054441A">
        <w:rPr>
          <w:rFonts w:ascii="Arial Narrow" w:hAnsi="Arial Narrow"/>
        </w:rPr>
        <w:lastRenderedPageBreak/>
        <w:t xml:space="preserve">IP </w:t>
      </w:r>
      <w:r w:rsidR="00C15198" w:rsidRPr="0054441A">
        <w:rPr>
          <w:rFonts w:ascii="Arial Narrow" w:hAnsi="Arial Narrow"/>
        </w:rPr>
        <w:t xml:space="preserve">telefonski </w:t>
      </w:r>
      <w:r w:rsidRPr="0054441A">
        <w:rPr>
          <w:rFonts w:ascii="Arial Narrow" w:hAnsi="Arial Narrow"/>
        </w:rPr>
        <w:t xml:space="preserve">aparati, </w:t>
      </w:r>
    </w:p>
    <w:p w14:paraId="2F2320E5" w14:textId="138D2A64" w:rsidR="0089308F" w:rsidRPr="0054441A" w:rsidRDefault="00E91092" w:rsidP="00EF7183">
      <w:pPr>
        <w:pStyle w:val="Odstavekseznama"/>
        <w:numPr>
          <w:ilvl w:val="0"/>
          <w:numId w:val="10"/>
        </w:numPr>
        <w:rPr>
          <w:rFonts w:ascii="Arial Narrow" w:hAnsi="Arial Narrow"/>
        </w:rPr>
      </w:pPr>
      <w:r w:rsidRPr="0054441A">
        <w:rPr>
          <w:rFonts w:ascii="Arial Narrow" w:hAnsi="Arial Narrow"/>
        </w:rPr>
        <w:t>IP programski telefoni</w:t>
      </w:r>
      <w:r w:rsidR="00A15DA3" w:rsidRPr="0054441A">
        <w:rPr>
          <w:rFonts w:ascii="Arial Narrow" w:hAnsi="Arial Narrow"/>
        </w:rPr>
        <w:t>,</w:t>
      </w:r>
    </w:p>
    <w:p w14:paraId="3B69E774" w14:textId="08C7D1AF" w:rsidR="00A15DA3" w:rsidRPr="0054441A" w:rsidRDefault="00E91092" w:rsidP="00EF7183">
      <w:pPr>
        <w:pStyle w:val="Odstavekseznama"/>
        <w:numPr>
          <w:ilvl w:val="0"/>
          <w:numId w:val="10"/>
        </w:numPr>
        <w:rPr>
          <w:rFonts w:ascii="Arial Narrow" w:hAnsi="Arial Narrow"/>
        </w:rPr>
      </w:pPr>
      <w:r w:rsidRPr="0054441A">
        <w:rPr>
          <w:rFonts w:ascii="Arial Narrow" w:hAnsi="Arial Narrow"/>
        </w:rPr>
        <w:t>DECT bazne postaje</w:t>
      </w:r>
      <w:r w:rsidR="00C1247E" w:rsidRPr="0054441A">
        <w:rPr>
          <w:rFonts w:ascii="Arial Narrow" w:hAnsi="Arial Narrow"/>
        </w:rPr>
        <w:t>,</w:t>
      </w:r>
    </w:p>
    <w:p w14:paraId="48433791" w14:textId="0F8AB9ED" w:rsidR="0089308F" w:rsidRPr="0054441A" w:rsidRDefault="00A15DA3" w:rsidP="00EF7183">
      <w:pPr>
        <w:pStyle w:val="Odstavekseznama"/>
        <w:numPr>
          <w:ilvl w:val="0"/>
          <w:numId w:val="10"/>
        </w:numPr>
        <w:rPr>
          <w:rFonts w:ascii="Arial Narrow" w:hAnsi="Arial Narrow"/>
        </w:rPr>
      </w:pPr>
      <w:bookmarkStart w:id="124" w:name="_Hlk71528652"/>
      <w:r w:rsidRPr="0054441A">
        <w:rPr>
          <w:rFonts w:ascii="Arial Narrow" w:hAnsi="Arial Narrow"/>
        </w:rPr>
        <w:t>DECT prenosne slušalke.</w:t>
      </w:r>
      <w:r w:rsidR="007C1E7B" w:rsidRPr="0054441A">
        <w:rPr>
          <w:rFonts w:ascii="Arial Narrow" w:hAnsi="Arial Narrow"/>
        </w:rPr>
        <w:t xml:space="preserve"> </w:t>
      </w:r>
      <w:bookmarkEnd w:id="124"/>
    </w:p>
    <w:p w14:paraId="06E9BB1A" w14:textId="77777777" w:rsidR="0089308F" w:rsidRPr="0054441A" w:rsidRDefault="0089308F" w:rsidP="0089308F">
      <w:pPr>
        <w:pStyle w:val="Odstavekseznama"/>
        <w:ind w:left="795"/>
        <w:rPr>
          <w:rFonts w:ascii="Arial Narrow" w:hAnsi="Arial Narrow"/>
        </w:rPr>
      </w:pPr>
    </w:p>
    <w:p w14:paraId="7A66AA15" w14:textId="64A99606" w:rsidR="00FD04E7" w:rsidRPr="0054441A" w:rsidRDefault="0089308F" w:rsidP="005A1847">
      <w:pPr>
        <w:rPr>
          <w:rFonts w:ascii="Arial Narrow" w:hAnsi="Arial Narrow"/>
        </w:rPr>
      </w:pPr>
      <w:r w:rsidRPr="0054441A">
        <w:rPr>
          <w:rFonts w:ascii="Arial Narrow" w:hAnsi="Arial Narrow"/>
          <w:szCs w:val="22"/>
        </w:rPr>
        <w:t>Vs</w:t>
      </w:r>
      <w:r w:rsidR="0083075B" w:rsidRPr="0054441A">
        <w:rPr>
          <w:rFonts w:ascii="Arial Narrow" w:hAnsi="Arial Narrow"/>
          <w:szCs w:val="22"/>
        </w:rPr>
        <w:t>e</w:t>
      </w:r>
      <w:r w:rsidRPr="0054441A">
        <w:rPr>
          <w:rFonts w:ascii="Arial Narrow" w:hAnsi="Arial Narrow"/>
          <w:szCs w:val="22"/>
        </w:rPr>
        <w:t xml:space="preserve"> obstoječ</w:t>
      </w:r>
      <w:r w:rsidR="003E5B76" w:rsidRPr="0054441A">
        <w:rPr>
          <w:rFonts w:ascii="Arial Narrow" w:hAnsi="Arial Narrow"/>
          <w:szCs w:val="22"/>
        </w:rPr>
        <w:t>e</w:t>
      </w:r>
      <w:r w:rsidR="0037415D" w:rsidRPr="0054441A">
        <w:rPr>
          <w:rFonts w:ascii="Arial Narrow" w:hAnsi="Arial Narrow"/>
          <w:szCs w:val="22"/>
        </w:rPr>
        <w:t xml:space="preserve"> digitaln</w:t>
      </w:r>
      <w:r w:rsidR="003E5B76" w:rsidRPr="0054441A">
        <w:rPr>
          <w:rFonts w:ascii="Arial Narrow" w:hAnsi="Arial Narrow"/>
          <w:szCs w:val="22"/>
        </w:rPr>
        <w:t>e</w:t>
      </w:r>
      <w:r w:rsidRPr="0054441A">
        <w:rPr>
          <w:rFonts w:ascii="Arial Narrow" w:hAnsi="Arial Narrow"/>
          <w:szCs w:val="22"/>
        </w:rPr>
        <w:t xml:space="preserve"> telefonsk</w:t>
      </w:r>
      <w:r w:rsidR="003E5B76" w:rsidRPr="0054441A">
        <w:rPr>
          <w:rFonts w:ascii="Arial Narrow" w:hAnsi="Arial Narrow"/>
          <w:szCs w:val="22"/>
        </w:rPr>
        <w:t>e</w:t>
      </w:r>
      <w:r w:rsidRPr="0054441A">
        <w:rPr>
          <w:rFonts w:ascii="Arial Narrow" w:hAnsi="Arial Narrow"/>
          <w:szCs w:val="22"/>
        </w:rPr>
        <w:t xml:space="preserve"> aparat</w:t>
      </w:r>
      <w:r w:rsidR="003E5B76" w:rsidRPr="0054441A">
        <w:rPr>
          <w:rFonts w:ascii="Arial Narrow" w:hAnsi="Arial Narrow"/>
          <w:szCs w:val="22"/>
        </w:rPr>
        <w:t>e</w:t>
      </w:r>
      <w:r w:rsidRPr="0054441A">
        <w:rPr>
          <w:rFonts w:ascii="Arial Narrow" w:hAnsi="Arial Narrow"/>
          <w:szCs w:val="22"/>
        </w:rPr>
        <w:t xml:space="preserve"> ter nekatere DECT bazne postaje se zamenja z novimi. Z namenom zagotavljanja največje možne združljivost in </w:t>
      </w:r>
      <w:r w:rsidR="009F39E7" w:rsidRPr="0054441A">
        <w:rPr>
          <w:rFonts w:ascii="Arial Narrow" w:hAnsi="Arial Narrow"/>
          <w:szCs w:val="22"/>
        </w:rPr>
        <w:t>koriščenja</w:t>
      </w:r>
      <w:r w:rsidRPr="0054441A">
        <w:rPr>
          <w:rFonts w:ascii="Arial Narrow" w:hAnsi="Arial Narrow"/>
        </w:rPr>
        <w:t xml:space="preserve"> celotnega nabora funkcionalnosti, </w:t>
      </w:r>
      <w:r w:rsidR="001B2CAD" w:rsidRPr="0054441A">
        <w:rPr>
          <w:rFonts w:ascii="Arial Narrow" w:hAnsi="Arial Narrow"/>
        </w:rPr>
        <w:t xml:space="preserve">ki </w:t>
      </w:r>
      <w:r w:rsidRPr="0054441A">
        <w:rPr>
          <w:rFonts w:ascii="Arial Narrow" w:hAnsi="Arial Narrow"/>
        </w:rPr>
        <w:t>jih sistem Unify omogoča</w:t>
      </w:r>
      <w:r w:rsidRPr="0054441A">
        <w:rPr>
          <w:rFonts w:ascii="Arial Narrow" w:hAnsi="Arial Narrow"/>
          <w:szCs w:val="22"/>
        </w:rPr>
        <w:t xml:space="preserve"> </w:t>
      </w:r>
      <w:r w:rsidR="00A15DA3" w:rsidRPr="0054441A">
        <w:rPr>
          <w:rFonts w:ascii="Arial Narrow" w:hAnsi="Arial Narrow"/>
          <w:szCs w:val="22"/>
        </w:rPr>
        <w:t>bo</w:t>
      </w:r>
      <w:r w:rsidRPr="0054441A">
        <w:rPr>
          <w:rFonts w:ascii="Arial Narrow" w:hAnsi="Arial Narrow"/>
          <w:szCs w:val="22"/>
        </w:rPr>
        <w:t xml:space="preserve"> v</w:t>
      </w:r>
      <w:r w:rsidR="002040E3" w:rsidRPr="0054441A">
        <w:rPr>
          <w:rFonts w:ascii="Arial Narrow" w:hAnsi="Arial Narrow"/>
          <w:szCs w:val="22"/>
        </w:rPr>
        <w:t xml:space="preserve">sa </w:t>
      </w:r>
      <w:r w:rsidRPr="0054441A">
        <w:rPr>
          <w:rFonts w:ascii="Arial Narrow" w:hAnsi="Arial Narrow"/>
          <w:szCs w:val="22"/>
        </w:rPr>
        <w:t xml:space="preserve">nova </w:t>
      </w:r>
      <w:r w:rsidR="002040E3" w:rsidRPr="0054441A">
        <w:rPr>
          <w:rFonts w:ascii="Arial Narrow" w:hAnsi="Arial Narrow"/>
          <w:szCs w:val="22"/>
        </w:rPr>
        <w:t>terminala oprema istega proizvajalca</w:t>
      </w:r>
      <w:r w:rsidR="0037169F" w:rsidRPr="0054441A">
        <w:rPr>
          <w:rFonts w:ascii="Arial Narrow" w:hAnsi="Arial Narrow"/>
          <w:szCs w:val="22"/>
        </w:rPr>
        <w:t>,</w:t>
      </w:r>
      <w:r w:rsidR="002040E3" w:rsidRPr="0054441A">
        <w:rPr>
          <w:rFonts w:ascii="Arial Narrow" w:hAnsi="Arial Narrow"/>
          <w:szCs w:val="22"/>
        </w:rPr>
        <w:t xml:space="preserve"> kot telefonske centrale to je Unify.</w:t>
      </w:r>
      <w:r w:rsidR="001B2CAD" w:rsidRPr="0054441A">
        <w:rPr>
          <w:rFonts w:ascii="Arial Narrow" w:hAnsi="Arial Narrow"/>
          <w:szCs w:val="22"/>
        </w:rPr>
        <w:t xml:space="preserve"> </w:t>
      </w:r>
      <w:r w:rsidR="00EF7183" w:rsidRPr="0054441A">
        <w:rPr>
          <w:rFonts w:ascii="Arial Narrow" w:hAnsi="Arial Narrow"/>
        </w:rPr>
        <w:t>Uporabniška terminalna oprema se na telefonske centrale priključ</w:t>
      </w:r>
      <w:r w:rsidR="001B2CAD" w:rsidRPr="0054441A">
        <w:rPr>
          <w:rFonts w:ascii="Arial Narrow" w:hAnsi="Arial Narrow"/>
        </w:rPr>
        <w:t>uje</w:t>
      </w:r>
      <w:r w:rsidR="00EF7183" w:rsidRPr="0054441A">
        <w:rPr>
          <w:rFonts w:ascii="Arial Narrow" w:hAnsi="Arial Narrow"/>
        </w:rPr>
        <w:t xml:space="preserve"> prek obstoječega strukturnega ožičenja</w:t>
      </w:r>
      <w:r w:rsidR="001B2CAD" w:rsidRPr="0054441A">
        <w:rPr>
          <w:rFonts w:ascii="Arial Narrow" w:hAnsi="Arial Narrow"/>
        </w:rPr>
        <w:t xml:space="preserve"> ter</w:t>
      </w:r>
      <w:r w:rsidR="00EF7183" w:rsidRPr="0054441A">
        <w:rPr>
          <w:rFonts w:ascii="Arial Narrow" w:hAnsi="Arial Narrow"/>
        </w:rPr>
        <w:t xml:space="preserve"> preko</w:t>
      </w:r>
      <w:r w:rsidR="001B2CAD" w:rsidRPr="0054441A">
        <w:rPr>
          <w:rFonts w:ascii="Arial Narrow" w:hAnsi="Arial Narrow"/>
        </w:rPr>
        <w:t xml:space="preserve"> drugih</w:t>
      </w:r>
      <w:r w:rsidR="00EF7183" w:rsidRPr="0054441A">
        <w:rPr>
          <w:rFonts w:ascii="Arial Narrow" w:hAnsi="Arial Narrow"/>
        </w:rPr>
        <w:t xml:space="preserve"> obstoječih bakrenih povezav (FTP kabli, TK kabli</w:t>
      </w:r>
      <w:r w:rsidR="001B2CAD" w:rsidRPr="0054441A">
        <w:rPr>
          <w:rFonts w:ascii="Arial Narrow" w:hAnsi="Arial Narrow"/>
        </w:rPr>
        <w:t>)</w:t>
      </w:r>
      <w:r w:rsidR="00EF7183" w:rsidRPr="0054441A">
        <w:rPr>
          <w:rFonts w:ascii="Arial Narrow" w:hAnsi="Arial Narrow"/>
        </w:rPr>
        <w:t>.</w:t>
      </w:r>
      <w:r w:rsidR="00D058A1" w:rsidRPr="0054441A">
        <w:rPr>
          <w:rFonts w:ascii="Arial Narrow" w:hAnsi="Arial Narrow"/>
        </w:rPr>
        <w:t xml:space="preserve"> </w:t>
      </w:r>
    </w:p>
    <w:p w14:paraId="0E80CC57" w14:textId="14A285DB" w:rsidR="00FD04E7" w:rsidRPr="0054441A" w:rsidRDefault="00FD04E7" w:rsidP="005A1847">
      <w:pPr>
        <w:rPr>
          <w:rFonts w:ascii="Arial Narrow" w:hAnsi="Arial Narrow"/>
        </w:rPr>
      </w:pPr>
      <w:r w:rsidRPr="0054441A">
        <w:rPr>
          <w:rFonts w:ascii="Arial Narrow" w:hAnsi="Arial Narrow"/>
        </w:rPr>
        <w:t>Povsod tam, kjer je na razpolago, bo za priključitev terminalne opreme uporabljeno strukturno ožičenje (FTP). Kjer pa tega ni ali pa so razdalje daljše od 100m imamo že sedaj do vsake</w:t>
      </w:r>
      <w:r w:rsidR="00AF2445" w:rsidRPr="0054441A">
        <w:rPr>
          <w:rFonts w:ascii="Arial Narrow" w:hAnsi="Arial Narrow"/>
        </w:rPr>
        <w:t xml:space="preserve"> take lokacije </w:t>
      </w:r>
      <w:r w:rsidRPr="0054441A">
        <w:rPr>
          <w:rFonts w:ascii="Arial Narrow" w:hAnsi="Arial Narrow"/>
        </w:rPr>
        <w:t>položen bakren TK kabel.</w:t>
      </w:r>
      <w:r w:rsidR="00DE06DA" w:rsidRPr="0054441A">
        <w:rPr>
          <w:rFonts w:ascii="Arial Narrow" w:hAnsi="Arial Narrow"/>
        </w:rPr>
        <w:t xml:space="preserve"> </w:t>
      </w:r>
      <w:r w:rsidR="00E926B6" w:rsidRPr="0054441A">
        <w:rPr>
          <w:rFonts w:ascii="Arial Narrow" w:hAnsi="Arial Narrow"/>
        </w:rPr>
        <w:t xml:space="preserve">V </w:t>
      </w:r>
      <w:r w:rsidR="00DE06DA" w:rsidRPr="0054441A">
        <w:rPr>
          <w:rFonts w:ascii="Arial Narrow" w:hAnsi="Arial Narrow"/>
        </w:rPr>
        <w:t xml:space="preserve">nekaterih </w:t>
      </w:r>
      <w:r w:rsidR="00E926B6" w:rsidRPr="0054441A">
        <w:rPr>
          <w:rFonts w:ascii="Arial Narrow" w:hAnsi="Arial Narrow"/>
        </w:rPr>
        <w:t>pisarnah, kjer ni dovolj vtičnic strukturnega ožičenja, bosta na eno vtičnico priključna dva IP telefona. V ta namen se dobavi</w:t>
      </w:r>
      <w:r w:rsidR="00DE06DA" w:rsidRPr="0054441A">
        <w:rPr>
          <w:rFonts w:ascii="Arial Narrow" w:hAnsi="Arial Narrow"/>
        </w:rPr>
        <w:t xml:space="preserve"> ustrezno število</w:t>
      </w:r>
      <w:r w:rsidR="00E926B6" w:rsidRPr="0054441A">
        <w:rPr>
          <w:rFonts w:ascii="Arial Narrow" w:hAnsi="Arial Narrow"/>
        </w:rPr>
        <w:t xml:space="preserve"> </w:t>
      </w:r>
      <w:proofErr w:type="spellStart"/>
      <w:r w:rsidR="00E926B6" w:rsidRPr="0054441A">
        <w:rPr>
          <w:rFonts w:ascii="Arial Narrow" w:hAnsi="Arial Narrow"/>
        </w:rPr>
        <w:t>P</w:t>
      </w:r>
      <w:r w:rsidR="004C5B97" w:rsidRPr="0054441A">
        <w:rPr>
          <w:rFonts w:ascii="Arial Narrow" w:hAnsi="Arial Narrow"/>
        </w:rPr>
        <w:t>o</w:t>
      </w:r>
      <w:r w:rsidR="00E926B6" w:rsidRPr="0054441A">
        <w:rPr>
          <w:rFonts w:ascii="Arial Narrow" w:hAnsi="Arial Narrow"/>
        </w:rPr>
        <w:t>E</w:t>
      </w:r>
      <w:proofErr w:type="spellEnd"/>
      <w:r w:rsidR="00E926B6" w:rsidRPr="0054441A">
        <w:rPr>
          <w:rFonts w:ascii="Arial Narrow" w:hAnsi="Arial Narrow"/>
        </w:rPr>
        <w:t>/</w:t>
      </w:r>
      <w:proofErr w:type="spellStart"/>
      <w:r w:rsidR="00E926B6" w:rsidRPr="0054441A">
        <w:rPr>
          <w:rFonts w:ascii="Arial Narrow" w:hAnsi="Arial Narrow"/>
        </w:rPr>
        <w:t>ethernet</w:t>
      </w:r>
      <w:proofErr w:type="spellEnd"/>
      <w:r w:rsidR="00E926B6" w:rsidRPr="0054441A">
        <w:rPr>
          <w:rFonts w:ascii="Arial Narrow" w:hAnsi="Arial Narrow"/>
        </w:rPr>
        <w:t xml:space="preserve"> </w:t>
      </w:r>
      <w:proofErr w:type="spellStart"/>
      <w:r w:rsidR="00E926B6" w:rsidRPr="0054441A">
        <w:rPr>
          <w:rFonts w:ascii="Arial Narrow" w:hAnsi="Arial Narrow"/>
        </w:rPr>
        <w:t>razcepnik</w:t>
      </w:r>
      <w:r w:rsidR="00DE06DA" w:rsidRPr="0054441A">
        <w:rPr>
          <w:rFonts w:ascii="Arial Narrow" w:hAnsi="Arial Narrow"/>
        </w:rPr>
        <w:t>ov</w:t>
      </w:r>
      <w:proofErr w:type="spellEnd"/>
      <w:r w:rsidR="00E926B6" w:rsidRPr="0054441A">
        <w:rPr>
          <w:rFonts w:ascii="Arial Narrow" w:hAnsi="Arial Narrow"/>
        </w:rPr>
        <w:t xml:space="preserve"> oziroma mini </w:t>
      </w:r>
      <w:r w:rsidR="004C1CB2" w:rsidRPr="0054441A">
        <w:rPr>
          <w:rFonts w:ascii="Arial Narrow" w:hAnsi="Arial Narrow"/>
        </w:rPr>
        <w:t>Ethernet</w:t>
      </w:r>
      <w:r w:rsidR="00E926B6" w:rsidRPr="0054441A">
        <w:rPr>
          <w:rFonts w:ascii="Arial Narrow" w:hAnsi="Arial Narrow"/>
        </w:rPr>
        <w:t xml:space="preserve"> stikal s tremi porti in podporo </w:t>
      </w:r>
      <w:proofErr w:type="spellStart"/>
      <w:r w:rsidR="00E926B6" w:rsidRPr="0054441A">
        <w:rPr>
          <w:rFonts w:ascii="Arial Narrow" w:hAnsi="Arial Narrow"/>
        </w:rPr>
        <w:t>P</w:t>
      </w:r>
      <w:r w:rsidR="004C5B97" w:rsidRPr="0054441A">
        <w:rPr>
          <w:rFonts w:ascii="Arial Narrow" w:hAnsi="Arial Narrow"/>
        </w:rPr>
        <w:t>o</w:t>
      </w:r>
      <w:r w:rsidR="00E926B6" w:rsidRPr="0054441A">
        <w:rPr>
          <w:rFonts w:ascii="Arial Narrow" w:hAnsi="Arial Narrow"/>
        </w:rPr>
        <w:t>E</w:t>
      </w:r>
      <w:proofErr w:type="spellEnd"/>
      <w:r w:rsidR="00E926B6" w:rsidRPr="0054441A">
        <w:rPr>
          <w:rFonts w:ascii="Arial Narrow" w:hAnsi="Arial Narrow"/>
        </w:rPr>
        <w:t>.</w:t>
      </w:r>
    </w:p>
    <w:p w14:paraId="2E916F28" w14:textId="4193D7F6" w:rsidR="00B764E0" w:rsidRPr="0054441A" w:rsidRDefault="00DE06DA" w:rsidP="005A1847">
      <w:pPr>
        <w:rPr>
          <w:rFonts w:ascii="Arial Narrow" w:hAnsi="Arial Narrow"/>
        </w:rPr>
      </w:pPr>
      <w:r w:rsidRPr="0054441A">
        <w:rPr>
          <w:rFonts w:ascii="Arial Narrow" w:hAnsi="Arial Narrow"/>
        </w:rPr>
        <w:t xml:space="preserve">Večina obstoječih telefonskih aparatov je postavljena na mize ali police, nekateri pa so pritrjeni na steno. Na enak način bodo vgrajeni tudi novi telefoni zato so obsegu dobave tudi ustrezni nosilci za stensko montažo ter izvedba </w:t>
      </w:r>
      <w:r w:rsidRPr="00C93A0C">
        <w:rPr>
          <w:rFonts w:ascii="Arial Narrow" w:hAnsi="Arial Narrow"/>
        </w:rPr>
        <w:t>montaže.</w:t>
      </w:r>
      <w:r w:rsidR="00C93A0C" w:rsidRPr="00C93A0C">
        <w:rPr>
          <w:rFonts w:ascii="Arial Narrow" w:hAnsi="Arial Narrow"/>
        </w:rPr>
        <w:t xml:space="preserve"> </w:t>
      </w:r>
    </w:p>
    <w:p w14:paraId="5E1658C8" w14:textId="77777777" w:rsidR="00490C77" w:rsidRPr="0054441A" w:rsidRDefault="00490C77" w:rsidP="005A1847">
      <w:pPr>
        <w:rPr>
          <w:rFonts w:ascii="Arial Narrow" w:hAnsi="Arial Narrow"/>
        </w:rPr>
      </w:pPr>
    </w:p>
    <w:p w14:paraId="5C3CD211" w14:textId="0352ED52" w:rsidR="0037415D" w:rsidRPr="0054441A" w:rsidRDefault="0037415D" w:rsidP="0037415D">
      <w:pPr>
        <w:pStyle w:val="Naslov3"/>
        <w:rPr>
          <w:rFonts w:ascii="Arial Narrow" w:hAnsi="Arial Narrow"/>
          <w:lang w:val="sl-SI"/>
        </w:rPr>
      </w:pPr>
      <w:bookmarkStart w:id="125" w:name="_Toc74123357"/>
      <w:r w:rsidRPr="0054441A">
        <w:rPr>
          <w:rFonts w:ascii="Arial Narrow" w:hAnsi="Arial Narrow"/>
          <w:lang w:val="sl-SI"/>
        </w:rPr>
        <w:t>Analogni telefonski aparati</w:t>
      </w:r>
      <w:bookmarkEnd w:id="125"/>
    </w:p>
    <w:p w14:paraId="3CEA14B7" w14:textId="3471CF96" w:rsidR="0037415D" w:rsidRPr="0054441A" w:rsidRDefault="00036004" w:rsidP="0037415D">
      <w:pPr>
        <w:rPr>
          <w:rFonts w:ascii="Arial Narrow" w:hAnsi="Arial Narrow"/>
        </w:rPr>
      </w:pPr>
      <w:r w:rsidRPr="0054441A">
        <w:rPr>
          <w:rFonts w:ascii="Arial Narrow" w:hAnsi="Arial Narrow"/>
        </w:rPr>
        <w:t>N</w:t>
      </w:r>
      <w:r w:rsidR="0037415D" w:rsidRPr="0054441A">
        <w:rPr>
          <w:rFonts w:ascii="Arial Narrow" w:hAnsi="Arial Narrow"/>
        </w:rPr>
        <w:t xml:space="preserve">adgrajen telefonski sistem </w:t>
      </w:r>
      <w:r w:rsidR="0083075B" w:rsidRPr="0054441A">
        <w:rPr>
          <w:rFonts w:ascii="Arial Narrow" w:hAnsi="Arial Narrow"/>
        </w:rPr>
        <w:t>mora</w:t>
      </w:r>
      <w:r w:rsidR="00F336DE" w:rsidRPr="0054441A">
        <w:rPr>
          <w:rFonts w:ascii="Arial Narrow" w:hAnsi="Arial Narrow"/>
        </w:rPr>
        <w:t xml:space="preserve"> </w:t>
      </w:r>
      <w:r w:rsidR="0037415D" w:rsidRPr="0054441A">
        <w:rPr>
          <w:rFonts w:ascii="Arial Narrow" w:hAnsi="Arial Narrow"/>
        </w:rPr>
        <w:t>omogoča</w:t>
      </w:r>
      <w:r w:rsidR="0083075B" w:rsidRPr="0054441A">
        <w:rPr>
          <w:rFonts w:ascii="Arial Narrow" w:hAnsi="Arial Narrow"/>
        </w:rPr>
        <w:t>ti</w:t>
      </w:r>
      <w:r w:rsidR="0037415D" w:rsidRPr="0054441A">
        <w:rPr>
          <w:rFonts w:ascii="Arial Narrow" w:hAnsi="Arial Narrow"/>
        </w:rPr>
        <w:t xml:space="preserve"> </w:t>
      </w:r>
      <w:r w:rsidRPr="0054441A">
        <w:rPr>
          <w:rFonts w:ascii="Arial Narrow" w:hAnsi="Arial Narrow"/>
        </w:rPr>
        <w:t>pri</w:t>
      </w:r>
      <w:r w:rsidR="0037415D" w:rsidRPr="0054441A">
        <w:rPr>
          <w:rFonts w:ascii="Arial Narrow" w:hAnsi="Arial Narrow"/>
        </w:rPr>
        <w:t>ključitev</w:t>
      </w:r>
      <w:r w:rsidR="0079700C" w:rsidRPr="0054441A">
        <w:rPr>
          <w:rFonts w:ascii="Arial Narrow" w:hAnsi="Arial Narrow"/>
        </w:rPr>
        <w:t xml:space="preserve"> </w:t>
      </w:r>
      <w:r w:rsidR="0037415D" w:rsidRPr="0054441A">
        <w:rPr>
          <w:rFonts w:ascii="Arial Narrow" w:hAnsi="Arial Narrow"/>
        </w:rPr>
        <w:t>obstoječih</w:t>
      </w:r>
      <w:r w:rsidR="00F336DE" w:rsidRPr="0054441A">
        <w:rPr>
          <w:rFonts w:ascii="Arial Narrow" w:hAnsi="Arial Narrow"/>
        </w:rPr>
        <w:t xml:space="preserve"> analognih</w:t>
      </w:r>
      <w:r w:rsidR="0037415D" w:rsidRPr="0054441A">
        <w:rPr>
          <w:rFonts w:ascii="Arial Narrow" w:hAnsi="Arial Narrow"/>
        </w:rPr>
        <w:t xml:space="preserve"> telefonskih terminal</w:t>
      </w:r>
      <w:r w:rsidR="00F336DE" w:rsidRPr="0054441A">
        <w:rPr>
          <w:rFonts w:ascii="Arial Narrow" w:hAnsi="Arial Narrow"/>
        </w:rPr>
        <w:t>ov</w:t>
      </w:r>
      <w:r w:rsidR="0037415D" w:rsidRPr="0054441A">
        <w:rPr>
          <w:rFonts w:ascii="Arial Narrow" w:hAnsi="Arial Narrow"/>
        </w:rPr>
        <w:t xml:space="preserve">. </w:t>
      </w:r>
      <w:r w:rsidR="0079700C" w:rsidRPr="0054441A">
        <w:rPr>
          <w:rFonts w:ascii="Arial Narrow" w:hAnsi="Arial Narrow"/>
        </w:rPr>
        <w:t>Ohranijo se</w:t>
      </w:r>
      <w:r w:rsidR="004D027B" w:rsidRPr="0054441A">
        <w:rPr>
          <w:rFonts w:ascii="Arial Narrow" w:hAnsi="Arial Narrow"/>
        </w:rPr>
        <w:t xml:space="preserve"> obstoječi</w:t>
      </w:r>
      <w:r w:rsidR="00F336DE" w:rsidRPr="0054441A">
        <w:rPr>
          <w:rFonts w:ascii="Arial Narrow" w:hAnsi="Arial Narrow"/>
        </w:rPr>
        <w:t xml:space="preserve"> analogni telefonski aparati, k</w:t>
      </w:r>
      <w:r w:rsidR="001360AE" w:rsidRPr="0054441A">
        <w:rPr>
          <w:rFonts w:ascii="Arial Narrow" w:hAnsi="Arial Narrow"/>
        </w:rPr>
        <w:t>er</w:t>
      </w:r>
      <w:r w:rsidR="00F336DE" w:rsidRPr="0054441A">
        <w:rPr>
          <w:rFonts w:ascii="Arial Narrow" w:hAnsi="Arial Narrow"/>
        </w:rPr>
        <w:t xml:space="preserve"> so prilagojeni z</w:t>
      </w:r>
      <w:r w:rsidR="004D027B" w:rsidRPr="0054441A">
        <w:rPr>
          <w:rFonts w:ascii="Arial Narrow" w:hAnsi="Arial Narrow"/>
        </w:rPr>
        <w:t>a</w:t>
      </w:r>
      <w:r w:rsidR="00F336DE" w:rsidRPr="0054441A">
        <w:rPr>
          <w:rFonts w:ascii="Arial Narrow" w:hAnsi="Arial Narrow"/>
        </w:rPr>
        <w:t xml:space="preserve"> </w:t>
      </w:r>
      <w:r w:rsidR="004D027B" w:rsidRPr="0054441A">
        <w:rPr>
          <w:rFonts w:ascii="Arial Narrow" w:hAnsi="Arial Narrow"/>
        </w:rPr>
        <w:t>delovanje v zahtevnem klimatskem</w:t>
      </w:r>
      <w:r w:rsidR="00F336DE" w:rsidRPr="0054441A">
        <w:rPr>
          <w:rFonts w:ascii="Arial Narrow" w:hAnsi="Arial Narrow"/>
        </w:rPr>
        <w:t xml:space="preserve"> okolj</w:t>
      </w:r>
      <w:r w:rsidR="004D027B" w:rsidRPr="0054441A">
        <w:rPr>
          <w:rFonts w:ascii="Arial Narrow" w:hAnsi="Arial Narrow"/>
        </w:rPr>
        <w:t>u</w:t>
      </w:r>
      <w:r w:rsidR="0037415D" w:rsidRPr="0054441A">
        <w:rPr>
          <w:rFonts w:ascii="Arial Narrow" w:hAnsi="Arial Narrow"/>
        </w:rPr>
        <w:t xml:space="preserve"> </w:t>
      </w:r>
      <w:r w:rsidR="004D027B" w:rsidRPr="0054441A">
        <w:rPr>
          <w:rFonts w:ascii="Arial Narrow" w:hAnsi="Arial Narrow"/>
        </w:rPr>
        <w:t>(velika relativna vlaga, veliko nihanje temperature)</w:t>
      </w:r>
      <w:r w:rsidR="001360AE" w:rsidRPr="0054441A">
        <w:rPr>
          <w:rFonts w:ascii="Arial Narrow" w:hAnsi="Arial Narrow"/>
        </w:rPr>
        <w:t xml:space="preserve">. Prav tako se ohranijo </w:t>
      </w:r>
      <w:r w:rsidR="0079700C" w:rsidRPr="0054441A">
        <w:rPr>
          <w:rFonts w:ascii="Arial Narrow" w:hAnsi="Arial Narrow"/>
        </w:rPr>
        <w:t>vsi nameščeni</w:t>
      </w:r>
      <w:r w:rsidR="00B17839" w:rsidRPr="0054441A">
        <w:rPr>
          <w:rFonts w:ascii="Arial Narrow" w:hAnsi="Arial Narrow"/>
        </w:rPr>
        <w:t xml:space="preserve"> domofoni</w:t>
      </w:r>
      <w:r w:rsidR="0079700C" w:rsidRPr="0054441A">
        <w:rPr>
          <w:rFonts w:ascii="Arial Narrow" w:hAnsi="Arial Narrow"/>
        </w:rPr>
        <w:t>, obstoječe</w:t>
      </w:r>
      <w:r w:rsidR="00B17839" w:rsidRPr="0054441A">
        <w:rPr>
          <w:rFonts w:ascii="Arial Narrow" w:hAnsi="Arial Narrow"/>
        </w:rPr>
        <w:t xml:space="preserve"> </w:t>
      </w:r>
      <w:proofErr w:type="spellStart"/>
      <w:r w:rsidR="00B17839" w:rsidRPr="0054441A">
        <w:rPr>
          <w:rFonts w:ascii="Arial Narrow" w:hAnsi="Arial Narrow"/>
        </w:rPr>
        <w:t>fax</w:t>
      </w:r>
      <w:proofErr w:type="spellEnd"/>
      <w:r w:rsidR="00B17839" w:rsidRPr="0054441A">
        <w:rPr>
          <w:rFonts w:ascii="Arial Narrow" w:hAnsi="Arial Narrow"/>
        </w:rPr>
        <w:t xml:space="preserve"> </w:t>
      </w:r>
      <w:r w:rsidR="0079700C" w:rsidRPr="0054441A">
        <w:rPr>
          <w:rFonts w:ascii="Arial Narrow" w:hAnsi="Arial Narrow"/>
        </w:rPr>
        <w:t xml:space="preserve">naprave, ter naprave za klic v sili iz </w:t>
      </w:r>
      <w:r w:rsidR="0021413B" w:rsidRPr="0054441A">
        <w:rPr>
          <w:rFonts w:ascii="Arial Narrow" w:hAnsi="Arial Narrow"/>
        </w:rPr>
        <w:t>dvigal.</w:t>
      </w:r>
    </w:p>
    <w:p w14:paraId="27F842A7" w14:textId="6F866F52" w:rsidR="00D058A1" w:rsidRPr="0054441A" w:rsidRDefault="00D058A1" w:rsidP="00D058A1">
      <w:pPr>
        <w:rPr>
          <w:rFonts w:ascii="Arial Narrow" w:hAnsi="Arial Narrow"/>
        </w:rPr>
      </w:pPr>
    </w:p>
    <w:p w14:paraId="7A21CAB2" w14:textId="41784450" w:rsidR="00D058A1" w:rsidRPr="0054441A" w:rsidRDefault="00D058A1" w:rsidP="00D058A1">
      <w:pPr>
        <w:pStyle w:val="Naslov3"/>
        <w:rPr>
          <w:rFonts w:ascii="Arial Narrow" w:hAnsi="Arial Narrow"/>
          <w:lang w:val="sl-SI"/>
        </w:rPr>
      </w:pPr>
      <w:bookmarkStart w:id="126" w:name="_Toc74123358"/>
      <w:r w:rsidRPr="0054441A">
        <w:rPr>
          <w:rFonts w:ascii="Arial Narrow" w:hAnsi="Arial Narrow"/>
          <w:lang w:val="sl-SI"/>
        </w:rPr>
        <w:t>UP0/E digitalni telefonski aparati</w:t>
      </w:r>
      <w:bookmarkEnd w:id="126"/>
    </w:p>
    <w:p w14:paraId="7D69FA2F" w14:textId="604F8473" w:rsidR="00D058A1" w:rsidRPr="0054441A" w:rsidRDefault="003B6F82" w:rsidP="00D058A1">
      <w:pPr>
        <w:rPr>
          <w:rFonts w:ascii="Arial Narrow" w:hAnsi="Arial Narrow"/>
        </w:rPr>
      </w:pPr>
      <w:r w:rsidRPr="0054441A">
        <w:rPr>
          <w:rFonts w:ascii="Arial Narrow" w:hAnsi="Arial Narrow"/>
        </w:rPr>
        <w:t xml:space="preserve">Na centralah se delno ohranijo linijske kartice ter število licenc za priključitev </w:t>
      </w:r>
      <w:r w:rsidR="00036004" w:rsidRPr="0054441A">
        <w:rPr>
          <w:rFonts w:ascii="Arial Narrow" w:hAnsi="Arial Narrow"/>
        </w:rPr>
        <w:t xml:space="preserve">digitalnih </w:t>
      </w:r>
      <w:r w:rsidR="008C0473" w:rsidRPr="0054441A">
        <w:rPr>
          <w:rFonts w:ascii="Arial Narrow" w:hAnsi="Arial Narrow"/>
        </w:rPr>
        <w:t xml:space="preserve">(TDM) </w:t>
      </w:r>
      <w:r w:rsidR="00036004" w:rsidRPr="0054441A">
        <w:rPr>
          <w:rFonts w:ascii="Arial Narrow" w:hAnsi="Arial Narrow"/>
        </w:rPr>
        <w:t>telefonskih terminalov po standardu UP0/E</w:t>
      </w:r>
      <w:r w:rsidR="00D058A1" w:rsidRPr="0054441A">
        <w:rPr>
          <w:rFonts w:ascii="Arial Narrow" w:hAnsi="Arial Narrow"/>
        </w:rPr>
        <w:t>.</w:t>
      </w:r>
      <w:r w:rsidR="00CD1D1B" w:rsidRPr="0054441A">
        <w:rPr>
          <w:rFonts w:ascii="Arial Narrow" w:hAnsi="Arial Narrow"/>
        </w:rPr>
        <w:t xml:space="preserve"> </w:t>
      </w:r>
      <w:r w:rsidR="006B0580" w:rsidRPr="0054441A">
        <w:rPr>
          <w:rFonts w:ascii="Arial Narrow" w:hAnsi="Arial Narrow"/>
        </w:rPr>
        <w:t>Z</w:t>
      </w:r>
      <w:r w:rsidR="008C0473" w:rsidRPr="0054441A">
        <w:rPr>
          <w:rFonts w:ascii="Arial Narrow" w:hAnsi="Arial Narrow"/>
        </w:rPr>
        <w:t xml:space="preserve">a njihovo priključitev na centralo zadostuje ena bakrena </w:t>
      </w:r>
      <w:proofErr w:type="spellStart"/>
      <w:r w:rsidR="008C0473" w:rsidRPr="0054441A">
        <w:rPr>
          <w:rFonts w:ascii="Arial Narrow" w:hAnsi="Arial Narrow"/>
        </w:rPr>
        <w:t>parica</w:t>
      </w:r>
      <w:proofErr w:type="spellEnd"/>
      <w:r w:rsidR="008C0473" w:rsidRPr="0054441A">
        <w:rPr>
          <w:rFonts w:ascii="Arial Narrow" w:hAnsi="Arial Narrow"/>
        </w:rPr>
        <w:t>. N</w:t>
      </w:r>
      <w:r w:rsidR="00CD1D1B" w:rsidRPr="0054441A">
        <w:rPr>
          <w:rFonts w:ascii="Arial Narrow" w:hAnsi="Arial Narrow"/>
        </w:rPr>
        <w:t>ameščeni</w:t>
      </w:r>
      <w:r w:rsidR="008C0473" w:rsidRPr="0054441A">
        <w:rPr>
          <w:rFonts w:ascii="Arial Narrow" w:hAnsi="Arial Narrow"/>
        </w:rPr>
        <w:t xml:space="preserve"> bod</w:t>
      </w:r>
      <w:r w:rsidR="002E3384" w:rsidRPr="0054441A">
        <w:rPr>
          <w:rFonts w:ascii="Arial Narrow" w:hAnsi="Arial Narrow"/>
        </w:rPr>
        <w:t>o</w:t>
      </w:r>
      <w:r w:rsidR="008C0473" w:rsidRPr="0054441A">
        <w:rPr>
          <w:rFonts w:ascii="Arial Narrow" w:hAnsi="Arial Narrow"/>
        </w:rPr>
        <w:t xml:space="preserve"> predvsem na oddaljenih</w:t>
      </w:r>
      <w:r w:rsidR="00CD1D1B" w:rsidRPr="0054441A">
        <w:rPr>
          <w:rFonts w:ascii="Arial Narrow" w:hAnsi="Arial Narrow"/>
        </w:rPr>
        <w:t xml:space="preserve"> lokacijah</w:t>
      </w:r>
      <w:r w:rsidR="008C0473" w:rsidRPr="0054441A">
        <w:rPr>
          <w:rFonts w:ascii="Arial Narrow" w:hAnsi="Arial Narrow"/>
        </w:rPr>
        <w:t xml:space="preserve"> in tam</w:t>
      </w:r>
      <w:r w:rsidR="002E3384" w:rsidRPr="0054441A">
        <w:rPr>
          <w:rFonts w:ascii="Arial Narrow" w:hAnsi="Arial Narrow"/>
        </w:rPr>
        <w:t>,</w:t>
      </w:r>
      <w:r w:rsidR="008C0473" w:rsidRPr="0054441A">
        <w:rPr>
          <w:rFonts w:ascii="Arial Narrow" w:hAnsi="Arial Narrow"/>
        </w:rPr>
        <w:t xml:space="preserve"> kjer ni</w:t>
      </w:r>
      <w:r w:rsidR="00CD1D1B" w:rsidRPr="0054441A">
        <w:rPr>
          <w:rFonts w:ascii="Arial Narrow" w:hAnsi="Arial Narrow"/>
        </w:rPr>
        <w:t xml:space="preserve"> stalno</w:t>
      </w:r>
      <w:r w:rsidR="008C0473" w:rsidRPr="0054441A">
        <w:rPr>
          <w:rFonts w:ascii="Arial Narrow" w:hAnsi="Arial Narrow"/>
        </w:rPr>
        <w:t xml:space="preserve"> zaseden</w:t>
      </w:r>
      <w:r w:rsidR="002E3384" w:rsidRPr="0054441A">
        <w:rPr>
          <w:rFonts w:ascii="Arial Narrow" w:hAnsi="Arial Narrow"/>
        </w:rPr>
        <w:t>ega</w:t>
      </w:r>
      <w:r w:rsidR="008C0473" w:rsidRPr="0054441A">
        <w:rPr>
          <w:rFonts w:ascii="Arial Narrow" w:hAnsi="Arial Narrow"/>
        </w:rPr>
        <w:t xml:space="preserve"> delovn</w:t>
      </w:r>
      <w:r w:rsidR="002E3384" w:rsidRPr="0054441A">
        <w:rPr>
          <w:rFonts w:ascii="Arial Narrow" w:hAnsi="Arial Narrow"/>
        </w:rPr>
        <w:t>ega</w:t>
      </w:r>
      <w:r w:rsidR="008C0473" w:rsidRPr="0054441A">
        <w:rPr>
          <w:rFonts w:ascii="Arial Narrow" w:hAnsi="Arial Narrow"/>
        </w:rPr>
        <w:t xml:space="preserve"> mest</w:t>
      </w:r>
      <w:r w:rsidR="002E3384" w:rsidRPr="0054441A">
        <w:rPr>
          <w:rFonts w:ascii="Arial Narrow" w:hAnsi="Arial Narrow"/>
        </w:rPr>
        <w:t>a</w:t>
      </w:r>
      <w:r w:rsidR="001F2FCD" w:rsidRPr="0054441A">
        <w:rPr>
          <w:rFonts w:ascii="Arial Narrow" w:hAnsi="Arial Narrow"/>
        </w:rPr>
        <w:t xml:space="preserve"> </w:t>
      </w:r>
      <w:r w:rsidR="00D71FC5" w:rsidRPr="0054441A">
        <w:rPr>
          <w:rFonts w:ascii="Arial Narrow" w:hAnsi="Arial Narrow"/>
        </w:rPr>
        <w:t>oziroma</w:t>
      </w:r>
      <w:r w:rsidR="001F2FCD" w:rsidRPr="0054441A">
        <w:rPr>
          <w:rFonts w:ascii="Arial Narrow" w:hAnsi="Arial Narrow"/>
        </w:rPr>
        <w:t xml:space="preserve"> tam</w:t>
      </w:r>
      <w:r w:rsidR="000E7D5E" w:rsidRPr="0054441A">
        <w:rPr>
          <w:rFonts w:ascii="Arial Narrow" w:hAnsi="Arial Narrow"/>
        </w:rPr>
        <w:t>,</w:t>
      </w:r>
      <w:r w:rsidR="001F2FCD" w:rsidRPr="0054441A">
        <w:rPr>
          <w:rFonts w:ascii="Arial Narrow" w:hAnsi="Arial Narrow"/>
        </w:rPr>
        <w:t xml:space="preserve"> kjer obstoječe ožičenje ne omogoča priklopa IP terminalov</w:t>
      </w:r>
      <w:r w:rsidR="00D058A1" w:rsidRPr="0054441A">
        <w:rPr>
          <w:rFonts w:ascii="Arial Narrow" w:hAnsi="Arial Narrow"/>
        </w:rPr>
        <w:t xml:space="preserve">. </w:t>
      </w:r>
      <w:r w:rsidR="006B0580" w:rsidRPr="0054441A">
        <w:rPr>
          <w:rFonts w:ascii="Arial Narrow" w:hAnsi="Arial Narrow"/>
        </w:rPr>
        <w:t xml:space="preserve">Novi telefonski aparati, morajo podpirati funkcijo DTMF, ki je ključna za nastavljanje in upravljanje domofonov. </w:t>
      </w:r>
      <w:r w:rsidR="00892457" w:rsidRPr="0054441A">
        <w:rPr>
          <w:rFonts w:ascii="Arial Narrow" w:hAnsi="Arial Narrow"/>
        </w:rPr>
        <w:t>Dobavi</w:t>
      </w:r>
      <w:r w:rsidR="001360AE" w:rsidRPr="0054441A">
        <w:rPr>
          <w:rFonts w:ascii="Arial Narrow" w:hAnsi="Arial Narrow"/>
        </w:rPr>
        <w:t>jo</w:t>
      </w:r>
      <w:r w:rsidR="00892457" w:rsidRPr="0054441A">
        <w:rPr>
          <w:rFonts w:ascii="Arial Narrow" w:hAnsi="Arial Narrow"/>
        </w:rPr>
        <w:t xml:space="preserve"> se digitalni telefonski aparati tip</w:t>
      </w:r>
      <w:r w:rsidR="0021413B" w:rsidRPr="0054441A">
        <w:rPr>
          <w:rFonts w:ascii="Arial Narrow" w:hAnsi="Arial Narrow"/>
        </w:rPr>
        <w:t>a</w:t>
      </w:r>
      <w:r w:rsidR="00892457" w:rsidRPr="0054441A">
        <w:rPr>
          <w:rFonts w:ascii="Arial Narrow" w:hAnsi="Arial Narrow"/>
        </w:rPr>
        <w:t xml:space="preserve"> </w:t>
      </w:r>
      <w:proofErr w:type="spellStart"/>
      <w:r w:rsidR="00892457" w:rsidRPr="0054441A">
        <w:rPr>
          <w:rFonts w:ascii="Arial Narrow" w:hAnsi="Arial Narrow"/>
          <w:b/>
          <w:bCs/>
        </w:rPr>
        <w:t>OpenScape</w:t>
      </w:r>
      <w:proofErr w:type="spellEnd"/>
      <w:r w:rsidR="00892457" w:rsidRPr="0054441A">
        <w:rPr>
          <w:rFonts w:ascii="Arial Narrow" w:hAnsi="Arial Narrow"/>
          <w:b/>
          <w:bCs/>
        </w:rPr>
        <w:t xml:space="preserve"> Desk </w:t>
      </w:r>
      <w:proofErr w:type="spellStart"/>
      <w:r w:rsidR="00892457" w:rsidRPr="0054441A">
        <w:rPr>
          <w:rFonts w:ascii="Arial Narrow" w:hAnsi="Arial Narrow"/>
          <w:b/>
          <w:bCs/>
        </w:rPr>
        <w:t>Phone</w:t>
      </w:r>
      <w:proofErr w:type="spellEnd"/>
      <w:r w:rsidR="00892457" w:rsidRPr="0054441A">
        <w:rPr>
          <w:rFonts w:ascii="Arial Narrow" w:hAnsi="Arial Narrow"/>
          <w:b/>
          <w:bCs/>
        </w:rPr>
        <w:t xml:space="preserve"> CP200T.</w:t>
      </w:r>
    </w:p>
    <w:p w14:paraId="23DD5599" w14:textId="77777777" w:rsidR="00A15DA3" w:rsidRPr="0054441A" w:rsidRDefault="00A15DA3" w:rsidP="005A1847">
      <w:pPr>
        <w:rPr>
          <w:rFonts w:ascii="Arial Narrow" w:hAnsi="Arial Narrow"/>
        </w:rPr>
      </w:pPr>
    </w:p>
    <w:p w14:paraId="5E5D80D6" w14:textId="6A4D7E19" w:rsidR="0089308F" w:rsidRPr="0054441A" w:rsidRDefault="00E91092" w:rsidP="00DF00A2">
      <w:pPr>
        <w:pStyle w:val="Naslov3"/>
        <w:rPr>
          <w:rFonts w:ascii="Arial Narrow" w:hAnsi="Arial Narrow"/>
          <w:lang w:val="sl-SI"/>
        </w:rPr>
      </w:pPr>
      <w:bookmarkStart w:id="127" w:name="_Toc74123359"/>
      <w:r w:rsidRPr="0054441A">
        <w:rPr>
          <w:rFonts w:ascii="Arial Narrow" w:hAnsi="Arial Narrow"/>
          <w:lang w:val="sl-SI"/>
        </w:rPr>
        <w:t>IP telefonski aparati</w:t>
      </w:r>
      <w:bookmarkEnd w:id="127"/>
      <w:r w:rsidRPr="0054441A">
        <w:rPr>
          <w:rFonts w:ascii="Arial Narrow" w:hAnsi="Arial Narrow"/>
          <w:lang w:val="sl-SI"/>
        </w:rPr>
        <w:t xml:space="preserve"> </w:t>
      </w:r>
    </w:p>
    <w:p w14:paraId="0271354B" w14:textId="7938390E" w:rsidR="00D058A1" w:rsidRPr="0054441A" w:rsidRDefault="004C1CB2" w:rsidP="005A1847">
      <w:pPr>
        <w:rPr>
          <w:rFonts w:ascii="Arial Narrow" w:hAnsi="Arial Narrow"/>
        </w:rPr>
      </w:pPr>
      <w:r w:rsidRPr="0054441A">
        <w:rPr>
          <w:rFonts w:ascii="Arial Narrow" w:hAnsi="Arial Narrow"/>
        </w:rPr>
        <w:t>Predvidena</w:t>
      </w:r>
      <w:r w:rsidR="003F74AC" w:rsidRPr="0054441A">
        <w:rPr>
          <w:rFonts w:ascii="Arial Narrow" w:hAnsi="Arial Narrow"/>
        </w:rPr>
        <w:t xml:space="preserve"> sta dva tipa IP telefonskih terminalov</w:t>
      </w:r>
      <w:r w:rsidR="00445809" w:rsidRPr="0054441A">
        <w:rPr>
          <w:rFonts w:ascii="Arial Narrow" w:hAnsi="Arial Narrow"/>
        </w:rPr>
        <w:t>;</w:t>
      </w:r>
      <w:r w:rsidR="00693E88" w:rsidRPr="0054441A">
        <w:rPr>
          <w:rFonts w:ascii="Arial Narrow" w:hAnsi="Arial Narrow"/>
        </w:rPr>
        <w:t xml:space="preserve"> </w:t>
      </w:r>
      <w:r w:rsidRPr="0054441A">
        <w:rPr>
          <w:rFonts w:ascii="Arial Narrow" w:hAnsi="Arial Narrow"/>
        </w:rPr>
        <w:t>standardni</w:t>
      </w:r>
      <w:r w:rsidR="00445809" w:rsidRPr="0054441A">
        <w:rPr>
          <w:rFonts w:ascii="Arial Narrow" w:hAnsi="Arial Narrow"/>
        </w:rPr>
        <w:t xml:space="preserve"> in nadstandardni. Standardni IP terminali so predvideni na mestih, ki niso stalno zasedena oziroma tam</w:t>
      </w:r>
      <w:r w:rsidRPr="0054441A">
        <w:rPr>
          <w:rFonts w:ascii="Arial Narrow" w:hAnsi="Arial Narrow"/>
        </w:rPr>
        <w:t>,</w:t>
      </w:r>
      <w:r w:rsidR="00445809" w:rsidRPr="0054441A">
        <w:rPr>
          <w:rFonts w:ascii="Arial Narrow" w:hAnsi="Arial Narrow"/>
        </w:rPr>
        <w:t xml:space="preserve"> kjer se telefonov ne uporablja pogosto. V pisarnah in na drugih stalno zasedenih delo</w:t>
      </w:r>
      <w:r w:rsidRPr="0054441A">
        <w:rPr>
          <w:rFonts w:ascii="Arial Narrow" w:hAnsi="Arial Narrow"/>
        </w:rPr>
        <w:t>v</w:t>
      </w:r>
      <w:r w:rsidR="00445809" w:rsidRPr="0054441A">
        <w:rPr>
          <w:rFonts w:ascii="Arial Narrow" w:hAnsi="Arial Narrow"/>
        </w:rPr>
        <w:t>nih mesti</w:t>
      </w:r>
      <w:r w:rsidR="0021413B" w:rsidRPr="0054441A">
        <w:rPr>
          <w:rFonts w:ascii="Arial Narrow" w:hAnsi="Arial Narrow"/>
        </w:rPr>
        <w:t>h</w:t>
      </w:r>
      <w:r w:rsidR="00445809" w:rsidRPr="0054441A">
        <w:rPr>
          <w:rFonts w:ascii="Arial Narrow" w:hAnsi="Arial Narrow"/>
        </w:rPr>
        <w:t xml:space="preserve"> so predvideni </w:t>
      </w:r>
      <w:r w:rsidRPr="0054441A">
        <w:rPr>
          <w:rFonts w:ascii="Arial Narrow" w:hAnsi="Arial Narrow"/>
        </w:rPr>
        <w:t>nadstandardni</w:t>
      </w:r>
      <w:r w:rsidR="00445809" w:rsidRPr="0054441A">
        <w:rPr>
          <w:rFonts w:ascii="Arial Narrow" w:hAnsi="Arial Narrow"/>
        </w:rPr>
        <w:t xml:space="preserve"> IP terminali</w:t>
      </w:r>
      <w:r w:rsidRPr="0054441A">
        <w:rPr>
          <w:rFonts w:ascii="Arial Narrow" w:hAnsi="Arial Narrow"/>
        </w:rPr>
        <w:t>.</w:t>
      </w:r>
      <w:r w:rsidR="006B0580" w:rsidRPr="0054441A">
        <w:rPr>
          <w:rFonts w:ascii="Arial Narrow" w:hAnsi="Arial Narrow"/>
        </w:rPr>
        <w:t xml:space="preserve"> </w:t>
      </w:r>
    </w:p>
    <w:p w14:paraId="299170AF" w14:textId="77777777" w:rsidR="00400A30" w:rsidRPr="0054441A" w:rsidRDefault="00400A30" w:rsidP="005A1847">
      <w:pPr>
        <w:rPr>
          <w:rFonts w:ascii="Arial Narrow" w:hAnsi="Arial Narrow"/>
        </w:rPr>
      </w:pPr>
    </w:p>
    <w:p w14:paraId="08CE99D8" w14:textId="11B6B6D9" w:rsidR="0063162E" w:rsidRPr="0054441A" w:rsidRDefault="00445809" w:rsidP="005A1847">
      <w:pPr>
        <w:rPr>
          <w:rFonts w:ascii="Arial Narrow" w:hAnsi="Arial Narrow"/>
        </w:rPr>
      </w:pPr>
      <w:r w:rsidRPr="0054441A">
        <w:rPr>
          <w:rFonts w:ascii="Arial Narrow" w:hAnsi="Arial Narrow"/>
        </w:rPr>
        <w:t xml:space="preserve">Kot standardni IP terminali so </w:t>
      </w:r>
      <w:r w:rsidR="001360AE" w:rsidRPr="0054441A">
        <w:rPr>
          <w:rFonts w:ascii="Arial Narrow" w:hAnsi="Arial Narrow"/>
        </w:rPr>
        <w:t>dobavi aparat tipa</w:t>
      </w:r>
      <w:r w:rsidRPr="0054441A">
        <w:rPr>
          <w:rFonts w:ascii="Arial Narrow" w:hAnsi="Arial Narrow"/>
        </w:rPr>
        <w:t xml:space="preserve"> </w:t>
      </w:r>
      <w:proofErr w:type="spellStart"/>
      <w:r w:rsidRPr="0054441A">
        <w:rPr>
          <w:rFonts w:ascii="Arial Narrow" w:hAnsi="Arial Narrow"/>
          <w:b/>
          <w:bCs/>
        </w:rPr>
        <w:t>OpenScape</w:t>
      </w:r>
      <w:proofErr w:type="spellEnd"/>
      <w:r w:rsidRPr="0054441A">
        <w:rPr>
          <w:rFonts w:ascii="Arial Narrow" w:hAnsi="Arial Narrow"/>
          <w:b/>
          <w:bCs/>
        </w:rPr>
        <w:t xml:space="preserve"> Desk </w:t>
      </w:r>
      <w:proofErr w:type="spellStart"/>
      <w:r w:rsidRPr="0054441A">
        <w:rPr>
          <w:rFonts w:ascii="Arial Narrow" w:hAnsi="Arial Narrow"/>
          <w:b/>
          <w:bCs/>
        </w:rPr>
        <w:t>Phone</w:t>
      </w:r>
      <w:proofErr w:type="spellEnd"/>
      <w:r w:rsidRPr="0054441A">
        <w:rPr>
          <w:rFonts w:ascii="Arial Narrow" w:hAnsi="Arial Narrow"/>
          <w:b/>
          <w:bCs/>
        </w:rPr>
        <w:t xml:space="preserve"> CP200</w:t>
      </w:r>
      <w:r w:rsidR="00D91B7A" w:rsidRPr="0054441A">
        <w:rPr>
          <w:rFonts w:ascii="Arial Narrow" w:hAnsi="Arial Narrow"/>
          <w:b/>
          <w:bCs/>
        </w:rPr>
        <w:t xml:space="preserve"> HFA</w:t>
      </w:r>
      <w:r w:rsidRPr="0054441A">
        <w:rPr>
          <w:rFonts w:ascii="Arial Narrow" w:hAnsi="Arial Narrow"/>
        </w:rPr>
        <w:t xml:space="preserve">, kot nadstandardni pa </w:t>
      </w:r>
      <w:proofErr w:type="spellStart"/>
      <w:r w:rsidRPr="0054441A">
        <w:rPr>
          <w:rFonts w:ascii="Arial Narrow" w:hAnsi="Arial Narrow"/>
          <w:b/>
          <w:bCs/>
        </w:rPr>
        <w:t>OpenScape</w:t>
      </w:r>
      <w:proofErr w:type="spellEnd"/>
      <w:r w:rsidRPr="0054441A">
        <w:rPr>
          <w:rFonts w:ascii="Arial Narrow" w:hAnsi="Arial Narrow"/>
          <w:b/>
          <w:bCs/>
        </w:rPr>
        <w:t xml:space="preserve"> Desk </w:t>
      </w:r>
      <w:proofErr w:type="spellStart"/>
      <w:r w:rsidRPr="0054441A">
        <w:rPr>
          <w:rFonts w:ascii="Arial Narrow" w:hAnsi="Arial Narrow"/>
          <w:b/>
          <w:bCs/>
        </w:rPr>
        <w:t>Phone</w:t>
      </w:r>
      <w:proofErr w:type="spellEnd"/>
      <w:r w:rsidRPr="0054441A">
        <w:rPr>
          <w:rFonts w:ascii="Arial Narrow" w:hAnsi="Arial Narrow"/>
          <w:b/>
          <w:bCs/>
        </w:rPr>
        <w:t xml:space="preserve"> CP600</w:t>
      </w:r>
      <w:r w:rsidR="00D91B7A" w:rsidRPr="0054441A">
        <w:rPr>
          <w:rFonts w:ascii="Arial Narrow" w:hAnsi="Arial Narrow"/>
          <w:b/>
          <w:bCs/>
        </w:rPr>
        <w:t xml:space="preserve"> HFA</w:t>
      </w:r>
      <w:r w:rsidRPr="0054441A">
        <w:rPr>
          <w:rFonts w:ascii="Arial Narrow" w:hAnsi="Arial Narrow"/>
          <w:b/>
          <w:bCs/>
        </w:rPr>
        <w:t>.</w:t>
      </w:r>
      <w:r w:rsidR="006B0580" w:rsidRPr="0054441A">
        <w:rPr>
          <w:rFonts w:ascii="Arial Narrow" w:hAnsi="Arial Narrow"/>
        </w:rPr>
        <w:t xml:space="preserve"> Novi IP telefonski aparati, morajo podpirati funkcijo DTMF, ki je ključna za nastavljanje in upravljanje domofonov. </w:t>
      </w:r>
      <w:r w:rsidR="006D4C26" w:rsidRPr="0054441A">
        <w:rPr>
          <w:rFonts w:ascii="Arial Narrow" w:hAnsi="Arial Narrow"/>
        </w:rPr>
        <w:t xml:space="preserve">Pri </w:t>
      </w:r>
      <w:r w:rsidR="00E92A0C" w:rsidRPr="0054441A">
        <w:rPr>
          <w:rFonts w:ascii="Arial Narrow" w:hAnsi="Arial Narrow"/>
        </w:rPr>
        <w:t xml:space="preserve">nekaterih </w:t>
      </w:r>
      <w:r w:rsidR="006D4C26" w:rsidRPr="0054441A">
        <w:rPr>
          <w:rFonts w:ascii="Arial Narrow" w:hAnsi="Arial Narrow"/>
        </w:rPr>
        <w:t xml:space="preserve">uporabnikih bodo </w:t>
      </w:r>
      <w:r w:rsidR="00E92A0C" w:rsidRPr="0054441A">
        <w:rPr>
          <w:rFonts w:ascii="Arial Narrow" w:hAnsi="Arial Narrow"/>
        </w:rPr>
        <w:t xml:space="preserve">na </w:t>
      </w:r>
      <w:r w:rsidR="006D4C26" w:rsidRPr="0054441A">
        <w:rPr>
          <w:rFonts w:ascii="Arial Narrow" w:hAnsi="Arial Narrow"/>
        </w:rPr>
        <w:t xml:space="preserve">telefonski aparat nameščeni razširitveni moduli z dodatnimi poljubno nastavljivimi tipkami. </w:t>
      </w:r>
    </w:p>
    <w:p w14:paraId="35B70E5C" w14:textId="7970AE8F" w:rsidR="00517BC8" w:rsidRPr="0054441A" w:rsidRDefault="00517BC8" w:rsidP="005A1847">
      <w:pPr>
        <w:rPr>
          <w:rFonts w:ascii="Arial Narrow" w:hAnsi="Arial Narrow"/>
        </w:rPr>
      </w:pPr>
    </w:p>
    <w:p w14:paraId="33BBE538" w14:textId="77777777" w:rsidR="00490C77" w:rsidRPr="0054441A" w:rsidRDefault="00A15DA3" w:rsidP="00490C77">
      <w:pPr>
        <w:pStyle w:val="Naslov3"/>
        <w:tabs>
          <w:tab w:val="clear" w:pos="426"/>
          <w:tab w:val="num" w:pos="720"/>
        </w:tabs>
        <w:ind w:left="720"/>
        <w:rPr>
          <w:rFonts w:ascii="Arial Narrow" w:hAnsi="Arial Narrow"/>
          <w:lang w:val="sl-SI"/>
        </w:rPr>
      </w:pPr>
      <w:bookmarkStart w:id="128" w:name="_Toc74123360"/>
      <w:r w:rsidRPr="0054441A">
        <w:rPr>
          <w:rFonts w:ascii="Arial Narrow" w:hAnsi="Arial Narrow"/>
          <w:lang w:val="sl-SI"/>
        </w:rPr>
        <w:t>IP programski telefon (</w:t>
      </w:r>
      <w:proofErr w:type="spellStart"/>
      <w:r w:rsidRPr="0054441A">
        <w:rPr>
          <w:rFonts w:ascii="Arial Narrow" w:hAnsi="Arial Narrow"/>
          <w:lang w:val="sl-SI"/>
        </w:rPr>
        <w:t>soft</w:t>
      </w:r>
      <w:proofErr w:type="spellEnd"/>
      <w:r w:rsidRPr="0054441A">
        <w:rPr>
          <w:rFonts w:ascii="Arial Narrow" w:hAnsi="Arial Narrow"/>
          <w:lang w:val="sl-SI"/>
        </w:rPr>
        <w:t xml:space="preserve"> </w:t>
      </w:r>
      <w:proofErr w:type="spellStart"/>
      <w:r w:rsidRPr="0054441A">
        <w:rPr>
          <w:rFonts w:ascii="Arial Narrow" w:hAnsi="Arial Narrow"/>
          <w:lang w:val="sl-SI"/>
        </w:rPr>
        <w:t>phone</w:t>
      </w:r>
      <w:proofErr w:type="spellEnd"/>
      <w:r w:rsidRPr="0054441A">
        <w:rPr>
          <w:rFonts w:ascii="Arial Narrow" w:hAnsi="Arial Narrow"/>
          <w:lang w:val="sl-SI"/>
        </w:rPr>
        <w:t>)</w:t>
      </w:r>
      <w:bookmarkEnd w:id="128"/>
    </w:p>
    <w:p w14:paraId="0D65C30D" w14:textId="452B16B1" w:rsidR="00F96FB7" w:rsidRPr="0054441A" w:rsidRDefault="00F96FB7" w:rsidP="00A15DA3">
      <w:pPr>
        <w:rPr>
          <w:rFonts w:ascii="Arial Narrow" w:hAnsi="Arial Narrow"/>
        </w:rPr>
      </w:pPr>
      <w:r w:rsidRPr="0054441A">
        <w:rPr>
          <w:rFonts w:ascii="Arial Narrow" w:hAnsi="Arial Narrow"/>
        </w:rPr>
        <w:t>Nekateri poslovni uporabniki, ki so veliko delovnega časa izven pisarne</w:t>
      </w:r>
      <w:r w:rsidR="001945F8" w:rsidRPr="0054441A">
        <w:rPr>
          <w:rFonts w:ascii="Arial Narrow" w:hAnsi="Arial Narrow"/>
        </w:rPr>
        <w:t>,</w:t>
      </w:r>
      <w:r w:rsidRPr="0054441A">
        <w:rPr>
          <w:rFonts w:ascii="Arial Narrow" w:hAnsi="Arial Narrow"/>
        </w:rPr>
        <w:t xml:space="preserve"> bodo dobili na svoje prenosne računalnike ali mobilne telefone </w:t>
      </w:r>
      <w:r w:rsidR="00A15DA3" w:rsidRPr="0054441A">
        <w:rPr>
          <w:rFonts w:ascii="Arial Narrow" w:hAnsi="Arial Narrow"/>
        </w:rPr>
        <w:t>IP programski telefon (</w:t>
      </w:r>
      <w:proofErr w:type="spellStart"/>
      <w:r w:rsidR="00A15DA3" w:rsidRPr="0054441A">
        <w:rPr>
          <w:rFonts w:ascii="Arial Narrow" w:hAnsi="Arial Narrow"/>
        </w:rPr>
        <w:t>soft</w:t>
      </w:r>
      <w:proofErr w:type="spellEnd"/>
      <w:r w:rsidR="00A15DA3" w:rsidRPr="0054441A">
        <w:rPr>
          <w:rFonts w:ascii="Arial Narrow" w:hAnsi="Arial Narrow"/>
        </w:rPr>
        <w:t xml:space="preserve"> </w:t>
      </w:r>
      <w:proofErr w:type="spellStart"/>
      <w:r w:rsidR="00A15DA3" w:rsidRPr="0054441A">
        <w:rPr>
          <w:rFonts w:ascii="Arial Narrow" w:hAnsi="Arial Narrow"/>
        </w:rPr>
        <w:t>phone</w:t>
      </w:r>
      <w:proofErr w:type="spellEnd"/>
      <w:r w:rsidR="00A15DA3" w:rsidRPr="0054441A">
        <w:rPr>
          <w:rFonts w:ascii="Arial Narrow" w:hAnsi="Arial Narrow"/>
        </w:rPr>
        <w:t>)</w:t>
      </w:r>
      <w:r w:rsidR="001945F8" w:rsidRPr="0054441A">
        <w:rPr>
          <w:rFonts w:ascii="Arial Narrow" w:hAnsi="Arial Narrow"/>
        </w:rPr>
        <w:t xml:space="preserve">, ki poleg samega telefoniranja </w:t>
      </w:r>
      <w:r w:rsidR="00D91B7A" w:rsidRPr="0054441A">
        <w:rPr>
          <w:rFonts w:ascii="Arial Narrow" w:hAnsi="Arial Narrow"/>
        </w:rPr>
        <w:t xml:space="preserve">(SIP </w:t>
      </w:r>
      <w:proofErr w:type="spellStart"/>
      <w:r w:rsidR="00D91B7A" w:rsidRPr="0054441A">
        <w:rPr>
          <w:rFonts w:ascii="Arial Narrow" w:hAnsi="Arial Narrow"/>
        </w:rPr>
        <w:t>client</w:t>
      </w:r>
      <w:proofErr w:type="spellEnd"/>
      <w:r w:rsidR="00D91B7A" w:rsidRPr="0054441A">
        <w:rPr>
          <w:rFonts w:ascii="Arial Narrow" w:hAnsi="Arial Narrow"/>
        </w:rPr>
        <w:t xml:space="preserve">) </w:t>
      </w:r>
      <w:r w:rsidR="001945F8" w:rsidRPr="0054441A">
        <w:rPr>
          <w:rFonts w:ascii="Arial Narrow" w:hAnsi="Arial Narrow"/>
        </w:rPr>
        <w:t xml:space="preserve">omogoča tudi obilo drugih funkcij sistema </w:t>
      </w:r>
      <w:r w:rsidR="001945F8" w:rsidRPr="0054441A">
        <w:rPr>
          <w:rFonts w:ascii="Arial Narrow" w:hAnsi="Arial Narrow"/>
          <w:szCs w:val="22"/>
        </w:rPr>
        <w:t>OpenScape Business.</w:t>
      </w:r>
      <w:r w:rsidR="008B117A" w:rsidRPr="0054441A">
        <w:rPr>
          <w:rFonts w:ascii="Arial Narrow" w:hAnsi="Arial Narrow"/>
          <w:szCs w:val="22"/>
        </w:rPr>
        <w:t xml:space="preserve"> </w:t>
      </w:r>
      <w:r w:rsidR="001945F8" w:rsidRPr="0054441A">
        <w:rPr>
          <w:rFonts w:ascii="Arial Narrow" w:hAnsi="Arial Narrow"/>
        </w:rPr>
        <w:t>IP programski telefon</w:t>
      </w:r>
      <w:r w:rsidR="008B117A" w:rsidRPr="0054441A">
        <w:rPr>
          <w:rFonts w:ascii="Arial Narrow" w:hAnsi="Arial Narrow"/>
        </w:rPr>
        <w:t>i</w:t>
      </w:r>
      <w:r w:rsidR="001945F8" w:rsidRPr="0054441A">
        <w:rPr>
          <w:rFonts w:ascii="Arial Narrow" w:hAnsi="Arial Narrow"/>
        </w:rPr>
        <w:t xml:space="preserve"> </w:t>
      </w:r>
      <w:r w:rsidR="008B117A" w:rsidRPr="0054441A">
        <w:rPr>
          <w:rFonts w:ascii="Arial Narrow" w:hAnsi="Arial Narrow"/>
        </w:rPr>
        <w:t>d</w:t>
      </w:r>
      <w:r w:rsidR="00A15DA3" w:rsidRPr="0054441A">
        <w:rPr>
          <w:rFonts w:ascii="Arial Narrow" w:hAnsi="Arial Narrow"/>
        </w:rPr>
        <w:t>el</w:t>
      </w:r>
      <w:r w:rsidR="008B117A" w:rsidRPr="0054441A">
        <w:rPr>
          <w:rFonts w:ascii="Arial Narrow" w:hAnsi="Arial Narrow"/>
        </w:rPr>
        <w:t>ujejo</w:t>
      </w:r>
      <w:r w:rsidR="00C1247E" w:rsidRPr="0054441A">
        <w:rPr>
          <w:rFonts w:ascii="Arial Narrow" w:hAnsi="Arial Narrow"/>
        </w:rPr>
        <w:t xml:space="preserve"> na</w:t>
      </w:r>
      <w:r w:rsidR="00A15DA3" w:rsidRPr="0054441A">
        <w:rPr>
          <w:rFonts w:ascii="Arial Narrow" w:hAnsi="Arial Narrow"/>
        </w:rPr>
        <w:t xml:space="preserve"> operacijski</w:t>
      </w:r>
      <w:r w:rsidR="00C1247E" w:rsidRPr="0054441A">
        <w:rPr>
          <w:rFonts w:ascii="Arial Narrow" w:hAnsi="Arial Narrow"/>
        </w:rPr>
        <w:t>h</w:t>
      </w:r>
      <w:r w:rsidR="00A15DA3" w:rsidRPr="0054441A">
        <w:rPr>
          <w:rFonts w:ascii="Arial Narrow" w:hAnsi="Arial Narrow"/>
        </w:rPr>
        <w:t xml:space="preserve"> sistemi</w:t>
      </w:r>
      <w:r w:rsidR="00C1247E" w:rsidRPr="0054441A">
        <w:rPr>
          <w:rFonts w:ascii="Arial Narrow" w:hAnsi="Arial Narrow"/>
        </w:rPr>
        <w:t>h</w:t>
      </w:r>
      <w:r w:rsidR="00A15DA3" w:rsidRPr="0054441A">
        <w:rPr>
          <w:rFonts w:ascii="Arial Narrow" w:hAnsi="Arial Narrow"/>
        </w:rPr>
        <w:t xml:space="preserve"> MS Windows </w:t>
      </w:r>
      <w:r w:rsidR="00C1247E" w:rsidRPr="0054441A">
        <w:rPr>
          <w:rFonts w:ascii="Arial Narrow" w:hAnsi="Arial Narrow"/>
        </w:rPr>
        <w:t>10</w:t>
      </w:r>
      <w:r w:rsidR="00A15DA3" w:rsidRPr="0054441A">
        <w:rPr>
          <w:rFonts w:ascii="Arial Narrow" w:hAnsi="Arial Narrow"/>
        </w:rPr>
        <w:t xml:space="preserve"> </w:t>
      </w:r>
      <w:r w:rsidR="00C1247E" w:rsidRPr="0054441A">
        <w:rPr>
          <w:rFonts w:ascii="Arial Narrow" w:hAnsi="Arial Narrow"/>
        </w:rPr>
        <w:t>ter na</w:t>
      </w:r>
      <w:r w:rsidR="00244788" w:rsidRPr="0054441A">
        <w:rPr>
          <w:rFonts w:ascii="Arial Narrow" w:hAnsi="Arial Narrow"/>
        </w:rPr>
        <w:t xml:space="preserve"> </w:t>
      </w:r>
      <w:r w:rsidR="00A15DA3" w:rsidRPr="0054441A">
        <w:rPr>
          <w:rFonts w:ascii="Arial Narrow" w:hAnsi="Arial Narrow"/>
        </w:rPr>
        <w:t>Android in Apple IOS</w:t>
      </w:r>
      <w:r w:rsidRPr="0054441A">
        <w:rPr>
          <w:rFonts w:ascii="Arial Narrow" w:hAnsi="Arial Narrow"/>
        </w:rPr>
        <w:t>.</w:t>
      </w:r>
      <w:r w:rsidR="008B117A" w:rsidRPr="0054441A">
        <w:rPr>
          <w:rFonts w:ascii="Arial Narrow" w:hAnsi="Arial Narrow"/>
        </w:rPr>
        <w:t xml:space="preserve"> Gre za aplikaciji iz širokega nabora programske opreme sistema </w:t>
      </w:r>
      <w:r w:rsidR="008B117A" w:rsidRPr="0054441A">
        <w:rPr>
          <w:rFonts w:ascii="Arial Narrow" w:hAnsi="Arial Narrow"/>
          <w:szCs w:val="22"/>
        </w:rPr>
        <w:t>OpenScape Business:</w:t>
      </w:r>
    </w:p>
    <w:p w14:paraId="753B0834" w14:textId="34743F90" w:rsidR="00FA6160" w:rsidRPr="0054441A" w:rsidRDefault="00F72169" w:rsidP="008B117A">
      <w:pPr>
        <w:pStyle w:val="Odstavekseznama"/>
        <w:numPr>
          <w:ilvl w:val="0"/>
          <w:numId w:val="25"/>
        </w:numPr>
        <w:rPr>
          <w:rFonts w:ascii="Arial Narrow" w:hAnsi="Arial Narrow"/>
        </w:rPr>
      </w:pPr>
      <w:bookmarkStart w:id="129" w:name="_Hlk71799486"/>
      <w:proofErr w:type="spellStart"/>
      <w:r w:rsidRPr="0054441A">
        <w:rPr>
          <w:rFonts w:ascii="Arial Narrow" w:hAnsi="Arial Narrow"/>
          <w:b/>
          <w:bCs/>
        </w:rPr>
        <w:t>OpenScape</w:t>
      </w:r>
      <w:proofErr w:type="spellEnd"/>
      <w:r w:rsidRPr="0054441A">
        <w:rPr>
          <w:rFonts w:ascii="Arial Narrow" w:hAnsi="Arial Narrow"/>
          <w:b/>
          <w:bCs/>
        </w:rPr>
        <w:t xml:space="preserve"> Business UC </w:t>
      </w:r>
      <w:proofErr w:type="spellStart"/>
      <w:r w:rsidRPr="0054441A">
        <w:rPr>
          <w:rFonts w:ascii="Arial Narrow" w:hAnsi="Arial Narrow"/>
          <w:b/>
          <w:bCs/>
        </w:rPr>
        <w:t>User</w:t>
      </w:r>
      <w:proofErr w:type="spellEnd"/>
      <w:r w:rsidRPr="0054441A">
        <w:rPr>
          <w:rFonts w:ascii="Arial Narrow" w:hAnsi="Arial Narrow"/>
          <w:b/>
          <w:bCs/>
        </w:rPr>
        <w:t xml:space="preserve"> </w:t>
      </w:r>
      <w:r w:rsidR="00E044A8" w:rsidRPr="0054441A">
        <w:rPr>
          <w:rFonts w:ascii="Arial Narrow" w:hAnsi="Arial Narrow"/>
        </w:rPr>
        <w:t>(za PC</w:t>
      </w:r>
      <w:r w:rsidR="004147FC" w:rsidRPr="0054441A">
        <w:rPr>
          <w:rFonts w:ascii="Arial Narrow" w:hAnsi="Arial Narrow"/>
        </w:rPr>
        <w:t>; z omogočenim SIP klientom</w:t>
      </w:r>
      <w:bookmarkEnd w:id="129"/>
      <w:r w:rsidR="00E044A8" w:rsidRPr="0054441A">
        <w:rPr>
          <w:rFonts w:ascii="Arial Narrow" w:hAnsi="Arial Narrow"/>
        </w:rPr>
        <w:t>),</w:t>
      </w:r>
    </w:p>
    <w:p w14:paraId="729A9387" w14:textId="74BF2017" w:rsidR="00FA6160" w:rsidRPr="0054441A" w:rsidRDefault="00FA6160" w:rsidP="008B117A">
      <w:pPr>
        <w:pStyle w:val="Odstavekseznama"/>
        <w:numPr>
          <w:ilvl w:val="0"/>
          <w:numId w:val="25"/>
        </w:numPr>
        <w:rPr>
          <w:rFonts w:ascii="Arial Narrow" w:hAnsi="Arial Narrow"/>
        </w:rPr>
      </w:pPr>
      <w:proofErr w:type="spellStart"/>
      <w:r w:rsidRPr="0054441A">
        <w:rPr>
          <w:rFonts w:ascii="Arial Narrow" w:hAnsi="Arial Narrow"/>
          <w:b/>
          <w:bCs/>
        </w:rPr>
        <w:t>myPortal</w:t>
      </w:r>
      <w:proofErr w:type="spellEnd"/>
      <w:r w:rsidRPr="0054441A">
        <w:rPr>
          <w:rFonts w:ascii="Arial Narrow" w:hAnsi="Arial Narrow"/>
          <w:b/>
          <w:bCs/>
        </w:rPr>
        <w:t xml:space="preserve"> to go</w:t>
      </w:r>
      <w:r w:rsidR="00E044A8" w:rsidRPr="0054441A">
        <w:rPr>
          <w:rFonts w:ascii="Arial Narrow" w:hAnsi="Arial Narrow"/>
          <w:b/>
          <w:bCs/>
        </w:rPr>
        <w:t xml:space="preserve"> </w:t>
      </w:r>
      <w:r w:rsidR="00E044A8" w:rsidRPr="0054441A">
        <w:rPr>
          <w:rFonts w:ascii="Arial Narrow" w:hAnsi="Arial Narrow"/>
        </w:rPr>
        <w:t>(za android telefon).</w:t>
      </w:r>
    </w:p>
    <w:p w14:paraId="76DE7771" w14:textId="6B971543" w:rsidR="00FA6160" w:rsidRPr="0054441A" w:rsidRDefault="00FA6160" w:rsidP="00A15DA3">
      <w:pPr>
        <w:rPr>
          <w:rFonts w:ascii="Arial Narrow" w:hAnsi="Arial Narrow"/>
        </w:rPr>
      </w:pPr>
    </w:p>
    <w:p w14:paraId="720CA399" w14:textId="77777777" w:rsidR="00C1247E" w:rsidRPr="0054441A" w:rsidRDefault="00C1247E" w:rsidP="00490C77">
      <w:pPr>
        <w:pStyle w:val="Naslov3"/>
        <w:tabs>
          <w:tab w:val="clear" w:pos="426"/>
          <w:tab w:val="num" w:pos="720"/>
        </w:tabs>
        <w:ind w:left="720"/>
        <w:rPr>
          <w:rFonts w:ascii="Arial Narrow" w:hAnsi="Arial Narrow"/>
          <w:lang w:val="sl-SI"/>
        </w:rPr>
      </w:pPr>
      <w:bookmarkStart w:id="130" w:name="_Toc74123361"/>
      <w:r w:rsidRPr="0054441A">
        <w:rPr>
          <w:rFonts w:ascii="Arial Narrow" w:hAnsi="Arial Narrow"/>
          <w:lang w:val="sl-SI"/>
        </w:rPr>
        <w:t>DECT bazne postaje</w:t>
      </w:r>
      <w:bookmarkEnd w:id="130"/>
      <w:r w:rsidRPr="0054441A">
        <w:rPr>
          <w:rFonts w:ascii="Arial Narrow" w:hAnsi="Arial Narrow"/>
          <w:lang w:val="sl-SI"/>
        </w:rPr>
        <w:t xml:space="preserve"> </w:t>
      </w:r>
    </w:p>
    <w:p w14:paraId="0C70C19D" w14:textId="640A8109" w:rsidR="00C1247E" w:rsidRPr="0054441A" w:rsidRDefault="00C1247E" w:rsidP="00C1247E">
      <w:pPr>
        <w:rPr>
          <w:rFonts w:ascii="Arial Narrow" w:hAnsi="Arial Narrow"/>
        </w:rPr>
      </w:pPr>
      <w:r w:rsidRPr="0054441A">
        <w:rPr>
          <w:rFonts w:ascii="Arial Narrow" w:hAnsi="Arial Narrow"/>
        </w:rPr>
        <w:t>Ohrani se št</w:t>
      </w:r>
      <w:r w:rsidR="005C5D87" w:rsidRPr="0054441A">
        <w:rPr>
          <w:rFonts w:ascii="Arial Narrow" w:hAnsi="Arial Narrow"/>
        </w:rPr>
        <w:t>evilo</w:t>
      </w:r>
      <w:r w:rsidRPr="0054441A">
        <w:rPr>
          <w:rFonts w:ascii="Arial Narrow" w:hAnsi="Arial Narrow"/>
        </w:rPr>
        <w:t xml:space="preserve"> baznih postaj obstoječega sistema brezvrvične telefonije DECT. Vse DECT bazne postaje, ki so starejše od 15 let se nadomestijo z novimi</w:t>
      </w:r>
      <w:r w:rsidR="00F35D4E" w:rsidRPr="0054441A">
        <w:rPr>
          <w:rFonts w:ascii="Arial Narrow" w:hAnsi="Arial Narrow"/>
        </w:rPr>
        <w:t xml:space="preserve"> </w:t>
      </w:r>
      <w:r w:rsidRPr="0054441A">
        <w:rPr>
          <w:rFonts w:ascii="Arial Narrow" w:hAnsi="Arial Narrow"/>
        </w:rPr>
        <w:t>DECT postajami</w:t>
      </w:r>
      <w:r w:rsidR="00186A6A" w:rsidRPr="0054441A">
        <w:rPr>
          <w:rFonts w:ascii="Arial Narrow" w:hAnsi="Arial Narrow"/>
        </w:rPr>
        <w:t xml:space="preserve"> tipa </w:t>
      </w:r>
      <w:r w:rsidR="00590AAA" w:rsidRPr="0054441A">
        <w:rPr>
          <w:rFonts w:ascii="Arial Narrow" w:hAnsi="Arial Narrow"/>
          <w:b/>
          <w:bCs/>
        </w:rPr>
        <w:t>Unify</w:t>
      </w:r>
      <w:r w:rsidR="00186A6A" w:rsidRPr="0054441A">
        <w:rPr>
          <w:rFonts w:ascii="Arial Narrow" w:hAnsi="Arial Narrow"/>
          <w:b/>
          <w:bCs/>
        </w:rPr>
        <w:t xml:space="preserve"> BS5</w:t>
      </w:r>
      <w:r w:rsidR="00EC4E91" w:rsidRPr="0054441A">
        <w:rPr>
          <w:rFonts w:ascii="Arial Narrow" w:hAnsi="Arial Narrow"/>
          <w:b/>
          <w:bCs/>
        </w:rPr>
        <w:t>+</w:t>
      </w:r>
      <w:r w:rsidRPr="0054441A">
        <w:rPr>
          <w:rFonts w:ascii="Arial Narrow" w:hAnsi="Arial Narrow"/>
        </w:rPr>
        <w:t xml:space="preserve">. </w:t>
      </w:r>
      <w:r w:rsidR="00520ED4" w:rsidRPr="0054441A">
        <w:rPr>
          <w:rFonts w:ascii="Arial Narrow" w:hAnsi="Arial Narrow"/>
        </w:rPr>
        <w:t>Pri menjavi z</w:t>
      </w:r>
      <w:r w:rsidR="009041C5" w:rsidRPr="0054441A">
        <w:rPr>
          <w:rFonts w:ascii="Arial Narrow" w:hAnsi="Arial Narrow"/>
        </w:rPr>
        <w:t>unan</w:t>
      </w:r>
      <w:r w:rsidR="00520ED4" w:rsidRPr="0054441A">
        <w:rPr>
          <w:rFonts w:ascii="Arial Narrow" w:hAnsi="Arial Narrow"/>
        </w:rPr>
        <w:t>jih</w:t>
      </w:r>
      <w:r w:rsidR="009041C5" w:rsidRPr="0054441A">
        <w:rPr>
          <w:rFonts w:ascii="Arial Narrow" w:hAnsi="Arial Narrow"/>
        </w:rPr>
        <w:t xml:space="preserve"> bazn</w:t>
      </w:r>
      <w:r w:rsidR="00520ED4" w:rsidRPr="0054441A">
        <w:rPr>
          <w:rFonts w:ascii="Arial Narrow" w:hAnsi="Arial Narrow"/>
        </w:rPr>
        <w:t>ih</w:t>
      </w:r>
      <w:r w:rsidR="009041C5" w:rsidRPr="0054441A">
        <w:rPr>
          <w:rFonts w:ascii="Arial Narrow" w:hAnsi="Arial Narrow"/>
        </w:rPr>
        <w:t xml:space="preserve"> postaj </w:t>
      </w:r>
      <w:r w:rsidR="005C5D87" w:rsidRPr="0054441A">
        <w:rPr>
          <w:rFonts w:ascii="Arial Narrow" w:hAnsi="Arial Narrow"/>
        </w:rPr>
        <w:t>se zamenjajo tudi zaščitne omarice, ki zagotavljajo baznim postajam ustrezno zaščito pred vremenskimi vplivi.</w:t>
      </w:r>
    </w:p>
    <w:p w14:paraId="2145A5F2" w14:textId="3C9779D1" w:rsidR="005C5D87" w:rsidRPr="0054441A" w:rsidRDefault="005C5D87" w:rsidP="00C1247E">
      <w:pPr>
        <w:rPr>
          <w:rFonts w:ascii="Arial Narrow" w:hAnsi="Arial Narrow"/>
        </w:rPr>
      </w:pPr>
    </w:p>
    <w:p w14:paraId="239ED397" w14:textId="39088D77" w:rsidR="00A15DA3" w:rsidRPr="0054441A" w:rsidRDefault="00517BC8" w:rsidP="00517BC8">
      <w:pPr>
        <w:pStyle w:val="Naslov3"/>
        <w:rPr>
          <w:rFonts w:ascii="Arial Narrow" w:hAnsi="Arial Narrow"/>
          <w:lang w:val="sl-SI"/>
        </w:rPr>
      </w:pPr>
      <w:bookmarkStart w:id="131" w:name="_Toc74123362"/>
      <w:r w:rsidRPr="0054441A">
        <w:rPr>
          <w:rFonts w:ascii="Arial Narrow" w:hAnsi="Arial Narrow"/>
          <w:lang w:val="sl-SI"/>
        </w:rPr>
        <w:t>DECT prenosne slušalke.</w:t>
      </w:r>
      <w:bookmarkEnd w:id="131"/>
    </w:p>
    <w:p w14:paraId="20F41BDD" w14:textId="62B60707" w:rsidR="00517BC8" w:rsidRPr="0054441A" w:rsidRDefault="00ED1FD0" w:rsidP="005A1847">
      <w:pPr>
        <w:rPr>
          <w:rFonts w:ascii="Arial Narrow" w:hAnsi="Arial Narrow"/>
        </w:rPr>
      </w:pPr>
      <w:r w:rsidRPr="0054441A">
        <w:rPr>
          <w:rFonts w:ascii="Arial Narrow" w:hAnsi="Arial Narrow"/>
        </w:rPr>
        <w:t>V obsegu razpisa je tudi d</w:t>
      </w:r>
      <w:r w:rsidR="006F2B39" w:rsidRPr="0054441A">
        <w:rPr>
          <w:rFonts w:ascii="Arial Narrow" w:hAnsi="Arial Narrow"/>
        </w:rPr>
        <w:t>obav</w:t>
      </w:r>
      <w:r w:rsidRPr="0054441A">
        <w:rPr>
          <w:rFonts w:ascii="Arial Narrow" w:hAnsi="Arial Narrow"/>
        </w:rPr>
        <w:t>a</w:t>
      </w:r>
      <w:r w:rsidR="006F2B39" w:rsidRPr="0054441A">
        <w:rPr>
          <w:rFonts w:ascii="Arial Narrow" w:hAnsi="Arial Narrow"/>
        </w:rPr>
        <w:t xml:space="preserve"> in vključi</w:t>
      </w:r>
      <w:r w:rsidRPr="0054441A">
        <w:rPr>
          <w:rFonts w:ascii="Arial Narrow" w:hAnsi="Arial Narrow"/>
        </w:rPr>
        <w:t>tev</w:t>
      </w:r>
      <w:r w:rsidR="006F2B39" w:rsidRPr="0054441A">
        <w:rPr>
          <w:rFonts w:ascii="Arial Narrow" w:hAnsi="Arial Narrow"/>
        </w:rPr>
        <w:t xml:space="preserve"> v sistem nov</w:t>
      </w:r>
      <w:r w:rsidRPr="0054441A">
        <w:rPr>
          <w:rFonts w:ascii="Arial Narrow" w:hAnsi="Arial Narrow"/>
        </w:rPr>
        <w:t>ih</w:t>
      </w:r>
      <w:r w:rsidR="006F2B39" w:rsidRPr="0054441A">
        <w:rPr>
          <w:rFonts w:ascii="Arial Narrow" w:hAnsi="Arial Narrow"/>
        </w:rPr>
        <w:t xml:space="preserve"> prenosn</w:t>
      </w:r>
      <w:r w:rsidRPr="0054441A">
        <w:rPr>
          <w:rFonts w:ascii="Arial Narrow" w:hAnsi="Arial Narrow"/>
        </w:rPr>
        <w:t>ih</w:t>
      </w:r>
      <w:r w:rsidR="006F2B39" w:rsidRPr="0054441A">
        <w:rPr>
          <w:rFonts w:ascii="Arial Narrow" w:hAnsi="Arial Narrow"/>
        </w:rPr>
        <w:t xml:space="preserve"> DECT slušalk tipa </w:t>
      </w:r>
      <w:proofErr w:type="spellStart"/>
      <w:r w:rsidR="006F2B39" w:rsidRPr="0054441A">
        <w:rPr>
          <w:rFonts w:ascii="Arial Narrow" w:hAnsi="Arial Narrow"/>
          <w:b/>
          <w:bCs/>
        </w:rPr>
        <w:t>OpenScape</w:t>
      </w:r>
      <w:proofErr w:type="spellEnd"/>
      <w:r w:rsidR="006F2B39" w:rsidRPr="0054441A">
        <w:rPr>
          <w:rFonts w:ascii="Arial Narrow" w:hAnsi="Arial Narrow"/>
          <w:b/>
          <w:bCs/>
        </w:rPr>
        <w:t xml:space="preserve"> DECT </w:t>
      </w:r>
      <w:proofErr w:type="spellStart"/>
      <w:r w:rsidR="006F2B39" w:rsidRPr="0054441A">
        <w:rPr>
          <w:rFonts w:ascii="Arial Narrow" w:hAnsi="Arial Narrow"/>
          <w:b/>
          <w:bCs/>
        </w:rPr>
        <w:t>Phone</w:t>
      </w:r>
      <w:proofErr w:type="spellEnd"/>
      <w:r w:rsidR="006F2B39" w:rsidRPr="0054441A">
        <w:rPr>
          <w:rFonts w:ascii="Arial Narrow" w:hAnsi="Arial Narrow"/>
          <w:b/>
          <w:bCs/>
        </w:rPr>
        <w:t xml:space="preserve"> </w:t>
      </w:r>
      <w:r w:rsidR="006D4C26" w:rsidRPr="0054441A">
        <w:rPr>
          <w:rFonts w:ascii="Arial Narrow" w:hAnsi="Arial Narrow"/>
          <w:b/>
          <w:bCs/>
        </w:rPr>
        <w:t>SL6</w:t>
      </w:r>
      <w:r w:rsidR="006F2B39" w:rsidRPr="0054441A">
        <w:rPr>
          <w:rFonts w:ascii="Arial Narrow" w:hAnsi="Arial Narrow"/>
        </w:rPr>
        <w:t>.</w:t>
      </w:r>
      <w:r w:rsidR="003A4B0B" w:rsidRPr="0054441A">
        <w:rPr>
          <w:rFonts w:ascii="Arial Narrow" w:hAnsi="Arial Narrow"/>
        </w:rPr>
        <w:t xml:space="preserve"> V centru vodenja na upravi se dobavi b</w:t>
      </w:r>
      <w:r w:rsidR="005C5D87" w:rsidRPr="0054441A">
        <w:rPr>
          <w:rFonts w:ascii="Arial Narrow" w:hAnsi="Arial Narrow"/>
        </w:rPr>
        <w:t xml:space="preserve">rezžična IP slušalka </w:t>
      </w:r>
      <w:proofErr w:type="spellStart"/>
      <w:r w:rsidRPr="0054441A">
        <w:rPr>
          <w:rFonts w:ascii="Arial Narrow" w:hAnsi="Arial Narrow"/>
          <w:b/>
          <w:bCs/>
        </w:rPr>
        <w:t>Gigaset</w:t>
      </w:r>
      <w:proofErr w:type="spellEnd"/>
      <w:r w:rsidRPr="0054441A">
        <w:rPr>
          <w:rFonts w:ascii="Arial Narrow" w:hAnsi="Arial Narrow"/>
          <w:b/>
          <w:bCs/>
        </w:rPr>
        <w:t xml:space="preserve"> C530 IP</w:t>
      </w:r>
      <w:r w:rsidR="005C5D87" w:rsidRPr="0054441A">
        <w:rPr>
          <w:rFonts w:ascii="Arial Narrow" w:hAnsi="Arial Narrow"/>
        </w:rPr>
        <w:t>.</w:t>
      </w:r>
    </w:p>
    <w:p w14:paraId="79B7E211" w14:textId="77777777" w:rsidR="00490C77" w:rsidRPr="0054441A" w:rsidRDefault="00490C77" w:rsidP="005A1847">
      <w:pPr>
        <w:rPr>
          <w:rFonts w:ascii="Arial Narrow" w:hAnsi="Arial Narrow"/>
        </w:rPr>
      </w:pPr>
    </w:p>
    <w:p w14:paraId="5CAEF071" w14:textId="77777777" w:rsidR="00B17839" w:rsidRPr="0054441A" w:rsidRDefault="00103EB6" w:rsidP="00490C77">
      <w:pPr>
        <w:pStyle w:val="Naslov3"/>
        <w:tabs>
          <w:tab w:val="clear" w:pos="426"/>
          <w:tab w:val="num" w:pos="720"/>
        </w:tabs>
        <w:ind w:left="720"/>
        <w:rPr>
          <w:rFonts w:ascii="Arial Narrow" w:hAnsi="Arial Narrow"/>
          <w:lang w:val="sl-SI"/>
        </w:rPr>
      </w:pPr>
      <w:bookmarkStart w:id="132" w:name="_Toc74123363"/>
      <w:r w:rsidRPr="0054441A">
        <w:rPr>
          <w:rFonts w:ascii="Arial Narrow" w:hAnsi="Arial Narrow"/>
          <w:lang w:val="sl-SI"/>
        </w:rPr>
        <w:t>Domofoni</w:t>
      </w:r>
      <w:bookmarkEnd w:id="132"/>
    </w:p>
    <w:p w14:paraId="622C044F" w14:textId="283D0891" w:rsidR="00195145" w:rsidRPr="0054441A" w:rsidRDefault="0031027C" w:rsidP="00195145">
      <w:pPr>
        <w:rPr>
          <w:rFonts w:ascii="Arial Narrow" w:hAnsi="Arial Narrow"/>
        </w:rPr>
      </w:pPr>
      <w:r w:rsidRPr="0054441A">
        <w:rPr>
          <w:rFonts w:ascii="Arial Narrow" w:hAnsi="Arial Narrow"/>
        </w:rPr>
        <w:t>V</w:t>
      </w:r>
      <w:r w:rsidR="003A4B0B" w:rsidRPr="0054441A">
        <w:rPr>
          <w:rFonts w:ascii="Arial Narrow" w:hAnsi="Arial Narrow"/>
        </w:rPr>
        <w:t>si obstoječi domofoni</w:t>
      </w:r>
      <w:r w:rsidRPr="0054441A">
        <w:rPr>
          <w:rFonts w:ascii="Arial Narrow" w:hAnsi="Arial Narrow"/>
        </w:rPr>
        <w:t xml:space="preserve"> ostanejo in morajo</w:t>
      </w:r>
      <w:r w:rsidR="00E06230" w:rsidRPr="0054441A">
        <w:rPr>
          <w:rFonts w:ascii="Arial Narrow" w:hAnsi="Arial Narrow"/>
        </w:rPr>
        <w:t>,</w:t>
      </w:r>
      <w:r w:rsidRPr="0054441A">
        <w:rPr>
          <w:rFonts w:ascii="Arial Narrow" w:hAnsi="Arial Narrow"/>
        </w:rPr>
        <w:t xml:space="preserve"> tudi po priključitvi </w:t>
      </w:r>
      <w:r w:rsidR="00E06230" w:rsidRPr="0054441A">
        <w:rPr>
          <w:rFonts w:ascii="Arial Narrow" w:hAnsi="Arial Narrow"/>
        </w:rPr>
        <w:t>v</w:t>
      </w:r>
      <w:r w:rsidRPr="0054441A">
        <w:rPr>
          <w:rFonts w:ascii="Arial Narrow" w:hAnsi="Arial Narrow"/>
        </w:rPr>
        <w:t xml:space="preserve"> nadgrajen sistem telefonije</w:t>
      </w:r>
      <w:r w:rsidR="00E06230" w:rsidRPr="0054441A">
        <w:rPr>
          <w:rFonts w:ascii="Arial Narrow" w:hAnsi="Arial Narrow"/>
        </w:rPr>
        <w:t>,</w:t>
      </w:r>
      <w:r w:rsidRPr="0054441A">
        <w:rPr>
          <w:rFonts w:ascii="Arial Narrow" w:hAnsi="Arial Narrow"/>
        </w:rPr>
        <w:t xml:space="preserve"> ohraniti svoje funkcionalnosti.</w:t>
      </w:r>
      <w:r w:rsidR="003A4B0B" w:rsidRPr="0054441A">
        <w:rPr>
          <w:rFonts w:ascii="Arial Narrow" w:hAnsi="Arial Narrow"/>
        </w:rPr>
        <w:t xml:space="preserve"> </w:t>
      </w:r>
      <w:r w:rsidR="00195145" w:rsidRPr="0054441A">
        <w:rPr>
          <w:rFonts w:ascii="Arial Narrow" w:hAnsi="Arial Narrow"/>
        </w:rPr>
        <w:t>Nov</w:t>
      </w:r>
      <w:r w:rsidR="00E06230" w:rsidRPr="0054441A">
        <w:rPr>
          <w:rFonts w:ascii="Arial Narrow" w:hAnsi="Arial Narrow"/>
        </w:rPr>
        <w:t>i</w:t>
      </w:r>
      <w:r w:rsidR="00195145" w:rsidRPr="0054441A">
        <w:rPr>
          <w:rFonts w:ascii="Arial Narrow" w:hAnsi="Arial Narrow"/>
        </w:rPr>
        <w:t xml:space="preserve"> telefonski aparati, morajo podpirati funkcijo DTMF, ki je ključna za nastavljanje in upravljanje domofonov.</w:t>
      </w:r>
    </w:p>
    <w:p w14:paraId="183F0DA1" w14:textId="0AB9F7CF" w:rsidR="00400A30" w:rsidRPr="0054441A" w:rsidRDefault="00400A30">
      <w:pPr>
        <w:spacing w:after="160" w:line="259" w:lineRule="auto"/>
        <w:jc w:val="left"/>
        <w:rPr>
          <w:rFonts w:ascii="Arial Narrow" w:hAnsi="Arial Narrow"/>
        </w:rPr>
      </w:pPr>
    </w:p>
    <w:p w14:paraId="142F5551" w14:textId="529DFF08" w:rsidR="001D404E" w:rsidRPr="0054441A" w:rsidRDefault="001E4093" w:rsidP="00E52E6B">
      <w:pPr>
        <w:rPr>
          <w:rFonts w:ascii="Arial Narrow" w:eastAsiaTheme="minorHAnsi" w:hAnsi="Arial Narrow" w:cstheme="minorBidi"/>
          <w:szCs w:val="22"/>
          <w:lang w:eastAsia="en-US"/>
        </w:rPr>
      </w:pPr>
      <w:r w:rsidRPr="0054441A">
        <w:rPr>
          <w:rFonts w:ascii="Arial Narrow" w:hAnsi="Arial Narrow"/>
        </w:rPr>
        <w:fldChar w:fldCharType="begin"/>
      </w:r>
      <w:r w:rsidRPr="0054441A">
        <w:rPr>
          <w:rFonts w:ascii="Arial Narrow" w:hAnsi="Arial Narrow"/>
        </w:rPr>
        <w:instrText xml:space="preserve"> LINK </w:instrText>
      </w:r>
      <w:r w:rsidR="0062677D">
        <w:rPr>
          <w:rFonts w:ascii="Arial Narrow" w:hAnsi="Arial Narrow"/>
        </w:rPr>
        <w:instrText xml:space="preserve">Excel.Sheet.12 "\\\\Vogon\\Tehnicna dokumentacija\\SS_TK\\TELEFONIJA\\2021_DZR\\Tabela 5.3_seznam_terminalne_opreme.xlsx" List1!R3C2:R15C8 </w:instrText>
      </w:r>
      <w:r w:rsidRPr="0054441A">
        <w:rPr>
          <w:rFonts w:ascii="Arial Narrow" w:hAnsi="Arial Narrow"/>
        </w:rPr>
        <w:instrText xml:space="preserve">\a \f 4 \h </w:instrText>
      </w:r>
      <w:r w:rsidR="0054441A" w:rsidRPr="0054441A">
        <w:rPr>
          <w:rFonts w:ascii="Arial Narrow" w:hAnsi="Arial Narrow"/>
        </w:rPr>
        <w:instrText xml:space="preserve"> \* MERGEFORMAT </w:instrText>
      </w:r>
      <w:r w:rsidRPr="0054441A">
        <w:rPr>
          <w:rFonts w:ascii="Arial Narrow" w:hAnsi="Arial Narrow"/>
        </w:rPr>
        <w:fldChar w:fldCharType="separate"/>
      </w:r>
    </w:p>
    <w:tbl>
      <w:tblPr>
        <w:tblW w:w="9920" w:type="dxa"/>
        <w:tblCellMar>
          <w:left w:w="70" w:type="dxa"/>
          <w:right w:w="70" w:type="dxa"/>
        </w:tblCellMar>
        <w:tblLook w:val="04A0" w:firstRow="1" w:lastRow="0" w:firstColumn="1" w:lastColumn="0" w:noHBand="0" w:noVBand="1"/>
      </w:tblPr>
      <w:tblGrid>
        <w:gridCol w:w="2120"/>
        <w:gridCol w:w="1600"/>
        <w:gridCol w:w="1540"/>
        <w:gridCol w:w="1160"/>
        <w:gridCol w:w="1180"/>
        <w:gridCol w:w="1160"/>
        <w:gridCol w:w="1160"/>
      </w:tblGrid>
      <w:tr w:rsidR="001D404E" w:rsidRPr="0054441A" w14:paraId="00476315" w14:textId="77777777" w:rsidTr="001D404E">
        <w:trPr>
          <w:divId w:val="99759907"/>
          <w:trHeight w:val="315"/>
        </w:trPr>
        <w:tc>
          <w:tcPr>
            <w:tcW w:w="2120" w:type="dxa"/>
            <w:vMerge w:val="restart"/>
            <w:tcBorders>
              <w:top w:val="single" w:sz="8" w:space="0" w:color="auto"/>
              <w:left w:val="single" w:sz="8" w:space="0" w:color="auto"/>
              <w:bottom w:val="nil"/>
              <w:right w:val="single" w:sz="8" w:space="0" w:color="auto"/>
            </w:tcBorders>
            <w:shd w:val="clear" w:color="000000" w:fill="BDD7EE"/>
            <w:vAlign w:val="center"/>
            <w:hideMark/>
          </w:tcPr>
          <w:p w14:paraId="5914FDC6" w14:textId="04D5ABE0"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Telefonske centrale SENG</w:t>
            </w:r>
          </w:p>
        </w:tc>
        <w:tc>
          <w:tcPr>
            <w:tcW w:w="7800" w:type="dxa"/>
            <w:gridSpan w:val="6"/>
            <w:tcBorders>
              <w:top w:val="nil"/>
              <w:left w:val="single" w:sz="8" w:space="0" w:color="auto"/>
              <w:bottom w:val="nil"/>
              <w:right w:val="nil"/>
            </w:tcBorders>
            <w:shd w:val="clear" w:color="000000" w:fill="BDD7EE"/>
            <w:noWrap/>
            <w:vAlign w:val="bottom"/>
            <w:hideMark/>
          </w:tcPr>
          <w:p w14:paraId="1558873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Terminalna oprema</w:t>
            </w:r>
          </w:p>
        </w:tc>
      </w:tr>
      <w:tr w:rsidR="001D404E" w:rsidRPr="0054441A" w14:paraId="45E0F3E3" w14:textId="77777777" w:rsidTr="001D404E">
        <w:trPr>
          <w:divId w:val="99759907"/>
          <w:trHeight w:val="878"/>
        </w:trPr>
        <w:tc>
          <w:tcPr>
            <w:tcW w:w="2120" w:type="dxa"/>
            <w:vMerge/>
            <w:tcBorders>
              <w:top w:val="single" w:sz="8" w:space="0" w:color="auto"/>
              <w:left w:val="single" w:sz="8" w:space="0" w:color="auto"/>
              <w:bottom w:val="nil"/>
              <w:right w:val="single" w:sz="8" w:space="0" w:color="auto"/>
            </w:tcBorders>
            <w:vAlign w:val="center"/>
            <w:hideMark/>
          </w:tcPr>
          <w:p w14:paraId="4DB0CEE8" w14:textId="77777777" w:rsidR="001D404E" w:rsidRPr="0054441A" w:rsidRDefault="001D404E" w:rsidP="001D404E">
            <w:pPr>
              <w:jc w:val="left"/>
              <w:rPr>
                <w:rFonts w:ascii="Arial Narrow" w:hAnsi="Arial Narrow" w:cs="Calibri"/>
                <w:b/>
                <w:bCs/>
                <w:color w:val="000000"/>
                <w:szCs w:val="22"/>
              </w:rPr>
            </w:pPr>
          </w:p>
        </w:tc>
        <w:tc>
          <w:tcPr>
            <w:tcW w:w="1600"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12FE6F8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IP nadstandardni tel. aparat</w:t>
            </w:r>
          </w:p>
        </w:tc>
        <w:tc>
          <w:tcPr>
            <w:tcW w:w="1540" w:type="dxa"/>
            <w:tcBorders>
              <w:top w:val="single" w:sz="8" w:space="0" w:color="auto"/>
              <w:left w:val="nil"/>
              <w:bottom w:val="single" w:sz="4" w:space="0" w:color="auto"/>
              <w:right w:val="single" w:sz="4" w:space="0" w:color="auto"/>
            </w:tcBorders>
            <w:shd w:val="clear" w:color="000000" w:fill="BDD7EE"/>
            <w:vAlign w:val="center"/>
            <w:hideMark/>
          </w:tcPr>
          <w:p w14:paraId="460A513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IP standardni tel. aparat</w:t>
            </w:r>
          </w:p>
        </w:tc>
        <w:tc>
          <w:tcPr>
            <w:tcW w:w="1160" w:type="dxa"/>
            <w:tcBorders>
              <w:top w:val="single" w:sz="8" w:space="0" w:color="auto"/>
              <w:left w:val="nil"/>
              <w:bottom w:val="single" w:sz="4" w:space="0" w:color="auto"/>
              <w:right w:val="single" w:sz="4" w:space="0" w:color="auto"/>
            </w:tcBorders>
            <w:shd w:val="clear" w:color="000000" w:fill="BDD7EE"/>
            <w:vAlign w:val="center"/>
            <w:hideMark/>
          </w:tcPr>
          <w:p w14:paraId="14DA480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xml:space="preserve">UP0/E  </w:t>
            </w:r>
            <w:proofErr w:type="spellStart"/>
            <w:r w:rsidRPr="0054441A">
              <w:rPr>
                <w:rFonts w:ascii="Arial Narrow" w:hAnsi="Arial Narrow" w:cs="Calibri"/>
                <w:color w:val="000000"/>
                <w:szCs w:val="22"/>
              </w:rPr>
              <w:t>tel.aparat</w:t>
            </w:r>
            <w:proofErr w:type="spellEnd"/>
          </w:p>
        </w:tc>
        <w:tc>
          <w:tcPr>
            <w:tcW w:w="1180" w:type="dxa"/>
            <w:tcBorders>
              <w:top w:val="single" w:sz="8" w:space="0" w:color="auto"/>
              <w:left w:val="nil"/>
              <w:bottom w:val="single" w:sz="4" w:space="0" w:color="auto"/>
              <w:right w:val="single" w:sz="4" w:space="0" w:color="auto"/>
            </w:tcBorders>
            <w:shd w:val="clear" w:color="000000" w:fill="BDD7EE"/>
            <w:vAlign w:val="center"/>
            <w:hideMark/>
          </w:tcPr>
          <w:p w14:paraId="150B06D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DEKT bazna postaja BS5</w:t>
            </w:r>
          </w:p>
        </w:tc>
        <w:tc>
          <w:tcPr>
            <w:tcW w:w="1160" w:type="dxa"/>
            <w:tcBorders>
              <w:top w:val="single" w:sz="8" w:space="0" w:color="auto"/>
              <w:left w:val="nil"/>
              <w:bottom w:val="single" w:sz="4" w:space="0" w:color="auto"/>
              <w:right w:val="single" w:sz="4" w:space="0" w:color="auto"/>
            </w:tcBorders>
            <w:shd w:val="clear" w:color="000000" w:fill="BDD7EE"/>
            <w:vAlign w:val="center"/>
            <w:hideMark/>
          </w:tcPr>
          <w:p w14:paraId="63126A6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DEKT slušalka SL6 prof.</w:t>
            </w:r>
          </w:p>
        </w:tc>
        <w:tc>
          <w:tcPr>
            <w:tcW w:w="1160" w:type="dxa"/>
            <w:tcBorders>
              <w:top w:val="single" w:sz="8" w:space="0" w:color="auto"/>
              <w:left w:val="nil"/>
              <w:bottom w:val="single" w:sz="4" w:space="0" w:color="auto"/>
              <w:right w:val="single" w:sz="8" w:space="0" w:color="auto"/>
            </w:tcBorders>
            <w:shd w:val="clear" w:color="000000" w:fill="BDD7EE"/>
            <w:vAlign w:val="center"/>
            <w:hideMark/>
          </w:tcPr>
          <w:p w14:paraId="5489CF4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DEKT IP slušalka</w:t>
            </w:r>
          </w:p>
        </w:tc>
      </w:tr>
      <w:tr w:rsidR="001D404E" w:rsidRPr="0054441A" w14:paraId="1A3C5D94" w14:textId="77777777" w:rsidTr="001D404E">
        <w:trPr>
          <w:divId w:val="99759907"/>
          <w:trHeight w:val="289"/>
        </w:trPr>
        <w:tc>
          <w:tcPr>
            <w:tcW w:w="2120" w:type="dxa"/>
            <w:tcBorders>
              <w:top w:val="nil"/>
              <w:left w:val="single" w:sz="8" w:space="0" w:color="auto"/>
              <w:bottom w:val="nil"/>
              <w:right w:val="single" w:sz="8" w:space="0" w:color="auto"/>
            </w:tcBorders>
            <w:shd w:val="clear" w:color="000000" w:fill="DDEBF7"/>
            <w:noWrap/>
            <w:vAlign w:val="bottom"/>
            <w:hideMark/>
          </w:tcPr>
          <w:p w14:paraId="61F92E4B"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Upravna stavba</w:t>
            </w:r>
          </w:p>
        </w:tc>
        <w:tc>
          <w:tcPr>
            <w:tcW w:w="1600" w:type="dxa"/>
            <w:tcBorders>
              <w:top w:val="nil"/>
              <w:left w:val="nil"/>
              <w:bottom w:val="nil"/>
              <w:right w:val="nil"/>
            </w:tcBorders>
            <w:shd w:val="clear" w:color="000000" w:fill="DDEBF7"/>
            <w:noWrap/>
            <w:vAlign w:val="center"/>
            <w:hideMark/>
          </w:tcPr>
          <w:p w14:paraId="2F71E37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75</w:t>
            </w:r>
          </w:p>
        </w:tc>
        <w:tc>
          <w:tcPr>
            <w:tcW w:w="1540" w:type="dxa"/>
            <w:tcBorders>
              <w:top w:val="nil"/>
              <w:left w:val="single" w:sz="8" w:space="0" w:color="auto"/>
              <w:bottom w:val="nil"/>
              <w:right w:val="single" w:sz="8" w:space="0" w:color="auto"/>
            </w:tcBorders>
            <w:shd w:val="clear" w:color="000000" w:fill="DDEBF7"/>
            <w:noWrap/>
            <w:vAlign w:val="bottom"/>
            <w:hideMark/>
          </w:tcPr>
          <w:p w14:paraId="3F310FF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5</w:t>
            </w:r>
          </w:p>
        </w:tc>
        <w:tc>
          <w:tcPr>
            <w:tcW w:w="1160" w:type="dxa"/>
            <w:tcBorders>
              <w:top w:val="nil"/>
              <w:left w:val="nil"/>
              <w:bottom w:val="nil"/>
              <w:right w:val="single" w:sz="8" w:space="0" w:color="auto"/>
            </w:tcBorders>
            <w:shd w:val="clear" w:color="000000" w:fill="DDEBF7"/>
            <w:noWrap/>
            <w:vAlign w:val="bottom"/>
            <w:hideMark/>
          </w:tcPr>
          <w:p w14:paraId="583F7E7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6</w:t>
            </w:r>
          </w:p>
        </w:tc>
        <w:tc>
          <w:tcPr>
            <w:tcW w:w="1180" w:type="dxa"/>
            <w:tcBorders>
              <w:top w:val="nil"/>
              <w:left w:val="nil"/>
              <w:bottom w:val="nil"/>
              <w:right w:val="single" w:sz="8" w:space="0" w:color="auto"/>
            </w:tcBorders>
            <w:shd w:val="clear" w:color="000000" w:fill="DDEBF7"/>
            <w:noWrap/>
            <w:vAlign w:val="bottom"/>
            <w:hideMark/>
          </w:tcPr>
          <w:p w14:paraId="16E319A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000000" w:fill="DDEBF7"/>
            <w:noWrap/>
            <w:vAlign w:val="bottom"/>
            <w:hideMark/>
          </w:tcPr>
          <w:p w14:paraId="215C22F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7</w:t>
            </w:r>
          </w:p>
        </w:tc>
        <w:tc>
          <w:tcPr>
            <w:tcW w:w="1160" w:type="dxa"/>
            <w:tcBorders>
              <w:top w:val="nil"/>
              <w:left w:val="nil"/>
              <w:bottom w:val="nil"/>
              <w:right w:val="single" w:sz="8" w:space="0" w:color="auto"/>
            </w:tcBorders>
            <w:shd w:val="clear" w:color="000000" w:fill="DDEBF7"/>
            <w:noWrap/>
            <w:vAlign w:val="bottom"/>
            <w:hideMark/>
          </w:tcPr>
          <w:p w14:paraId="66B71F6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7B556DE2" w14:textId="77777777" w:rsidTr="001D404E">
        <w:trPr>
          <w:divId w:val="99759907"/>
          <w:trHeight w:val="300"/>
        </w:trPr>
        <w:tc>
          <w:tcPr>
            <w:tcW w:w="2120" w:type="dxa"/>
            <w:tcBorders>
              <w:top w:val="nil"/>
              <w:left w:val="single" w:sz="8" w:space="0" w:color="auto"/>
              <w:bottom w:val="nil"/>
              <w:right w:val="single" w:sz="8" w:space="0" w:color="auto"/>
            </w:tcBorders>
            <w:shd w:val="clear" w:color="auto" w:fill="auto"/>
            <w:noWrap/>
            <w:vAlign w:val="bottom"/>
            <w:hideMark/>
          </w:tcPr>
          <w:p w14:paraId="18DEC239"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Tehnična operativa</w:t>
            </w:r>
          </w:p>
        </w:tc>
        <w:tc>
          <w:tcPr>
            <w:tcW w:w="1600" w:type="dxa"/>
            <w:tcBorders>
              <w:top w:val="nil"/>
              <w:left w:val="nil"/>
              <w:bottom w:val="nil"/>
              <w:right w:val="nil"/>
            </w:tcBorders>
            <w:shd w:val="clear" w:color="auto" w:fill="auto"/>
            <w:noWrap/>
            <w:vAlign w:val="center"/>
            <w:hideMark/>
          </w:tcPr>
          <w:p w14:paraId="34CDB4D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12</w:t>
            </w:r>
          </w:p>
        </w:tc>
        <w:tc>
          <w:tcPr>
            <w:tcW w:w="1540" w:type="dxa"/>
            <w:tcBorders>
              <w:top w:val="nil"/>
              <w:left w:val="single" w:sz="8" w:space="0" w:color="auto"/>
              <w:bottom w:val="nil"/>
              <w:right w:val="single" w:sz="8" w:space="0" w:color="auto"/>
            </w:tcBorders>
            <w:shd w:val="clear" w:color="auto" w:fill="auto"/>
            <w:noWrap/>
            <w:vAlign w:val="bottom"/>
            <w:hideMark/>
          </w:tcPr>
          <w:p w14:paraId="529E5A9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1160" w:type="dxa"/>
            <w:tcBorders>
              <w:top w:val="nil"/>
              <w:left w:val="nil"/>
              <w:bottom w:val="nil"/>
              <w:right w:val="single" w:sz="8" w:space="0" w:color="auto"/>
            </w:tcBorders>
            <w:shd w:val="clear" w:color="auto" w:fill="auto"/>
            <w:noWrap/>
            <w:vAlign w:val="bottom"/>
            <w:hideMark/>
          </w:tcPr>
          <w:p w14:paraId="20053FB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80" w:type="dxa"/>
            <w:tcBorders>
              <w:top w:val="nil"/>
              <w:left w:val="nil"/>
              <w:bottom w:val="nil"/>
              <w:right w:val="single" w:sz="8" w:space="0" w:color="auto"/>
            </w:tcBorders>
            <w:shd w:val="clear" w:color="auto" w:fill="auto"/>
            <w:noWrap/>
            <w:vAlign w:val="bottom"/>
            <w:hideMark/>
          </w:tcPr>
          <w:p w14:paraId="0469736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auto" w:fill="auto"/>
            <w:noWrap/>
            <w:vAlign w:val="bottom"/>
            <w:hideMark/>
          </w:tcPr>
          <w:p w14:paraId="5C7CBA7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auto" w:fill="auto"/>
            <w:noWrap/>
            <w:vAlign w:val="bottom"/>
            <w:hideMark/>
          </w:tcPr>
          <w:p w14:paraId="380A39B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7DF94407" w14:textId="77777777" w:rsidTr="001D404E">
        <w:trPr>
          <w:divId w:val="99759907"/>
          <w:trHeight w:val="300"/>
        </w:trPr>
        <w:tc>
          <w:tcPr>
            <w:tcW w:w="2120" w:type="dxa"/>
            <w:tcBorders>
              <w:top w:val="nil"/>
              <w:left w:val="single" w:sz="8" w:space="0" w:color="auto"/>
              <w:bottom w:val="nil"/>
              <w:right w:val="single" w:sz="8" w:space="0" w:color="auto"/>
            </w:tcBorders>
            <w:shd w:val="clear" w:color="000000" w:fill="DDEBF7"/>
            <w:noWrap/>
            <w:vAlign w:val="bottom"/>
            <w:hideMark/>
          </w:tcPr>
          <w:p w14:paraId="176564B9"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Solkan</w:t>
            </w:r>
          </w:p>
        </w:tc>
        <w:tc>
          <w:tcPr>
            <w:tcW w:w="1600" w:type="dxa"/>
            <w:tcBorders>
              <w:top w:val="nil"/>
              <w:left w:val="nil"/>
              <w:bottom w:val="nil"/>
              <w:right w:val="nil"/>
            </w:tcBorders>
            <w:shd w:val="clear" w:color="000000" w:fill="DDEBF7"/>
            <w:noWrap/>
            <w:vAlign w:val="center"/>
            <w:hideMark/>
          </w:tcPr>
          <w:p w14:paraId="27D5DD2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1540" w:type="dxa"/>
            <w:tcBorders>
              <w:top w:val="nil"/>
              <w:left w:val="single" w:sz="8" w:space="0" w:color="auto"/>
              <w:bottom w:val="nil"/>
              <w:right w:val="single" w:sz="8" w:space="0" w:color="auto"/>
            </w:tcBorders>
            <w:shd w:val="clear" w:color="000000" w:fill="DDEBF7"/>
            <w:noWrap/>
            <w:vAlign w:val="bottom"/>
            <w:hideMark/>
          </w:tcPr>
          <w:p w14:paraId="52921A1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nil"/>
              <w:right w:val="single" w:sz="8" w:space="0" w:color="auto"/>
            </w:tcBorders>
            <w:shd w:val="clear" w:color="000000" w:fill="DDEBF7"/>
            <w:noWrap/>
            <w:vAlign w:val="bottom"/>
            <w:hideMark/>
          </w:tcPr>
          <w:p w14:paraId="4A0037B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80" w:type="dxa"/>
            <w:tcBorders>
              <w:top w:val="nil"/>
              <w:left w:val="nil"/>
              <w:bottom w:val="nil"/>
              <w:right w:val="single" w:sz="8" w:space="0" w:color="auto"/>
            </w:tcBorders>
            <w:shd w:val="clear" w:color="000000" w:fill="DDEBF7"/>
            <w:noWrap/>
            <w:vAlign w:val="bottom"/>
            <w:hideMark/>
          </w:tcPr>
          <w:p w14:paraId="0566C41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6</w:t>
            </w:r>
          </w:p>
        </w:tc>
        <w:tc>
          <w:tcPr>
            <w:tcW w:w="1160" w:type="dxa"/>
            <w:tcBorders>
              <w:top w:val="nil"/>
              <w:left w:val="nil"/>
              <w:bottom w:val="nil"/>
              <w:right w:val="single" w:sz="8" w:space="0" w:color="auto"/>
            </w:tcBorders>
            <w:shd w:val="clear" w:color="000000" w:fill="DDEBF7"/>
            <w:noWrap/>
            <w:vAlign w:val="bottom"/>
            <w:hideMark/>
          </w:tcPr>
          <w:p w14:paraId="527CB6C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000000" w:fill="DDEBF7"/>
            <w:noWrap/>
            <w:vAlign w:val="bottom"/>
            <w:hideMark/>
          </w:tcPr>
          <w:p w14:paraId="157D2B7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1355C4D7" w14:textId="77777777" w:rsidTr="001D404E">
        <w:trPr>
          <w:divId w:val="99759907"/>
          <w:trHeight w:val="300"/>
        </w:trPr>
        <w:tc>
          <w:tcPr>
            <w:tcW w:w="2120" w:type="dxa"/>
            <w:tcBorders>
              <w:top w:val="nil"/>
              <w:left w:val="single" w:sz="8" w:space="0" w:color="auto"/>
              <w:bottom w:val="nil"/>
              <w:right w:val="single" w:sz="8" w:space="0" w:color="auto"/>
            </w:tcBorders>
            <w:shd w:val="clear" w:color="auto" w:fill="auto"/>
            <w:noWrap/>
            <w:vAlign w:val="bottom"/>
            <w:hideMark/>
          </w:tcPr>
          <w:p w14:paraId="5EB3AB8A"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Plave 1</w:t>
            </w:r>
          </w:p>
        </w:tc>
        <w:tc>
          <w:tcPr>
            <w:tcW w:w="1600" w:type="dxa"/>
            <w:tcBorders>
              <w:top w:val="nil"/>
              <w:left w:val="nil"/>
              <w:bottom w:val="nil"/>
              <w:right w:val="nil"/>
            </w:tcBorders>
            <w:shd w:val="clear" w:color="auto" w:fill="auto"/>
            <w:noWrap/>
            <w:vAlign w:val="center"/>
            <w:hideMark/>
          </w:tcPr>
          <w:p w14:paraId="2DC8B5A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7</w:t>
            </w:r>
          </w:p>
        </w:tc>
        <w:tc>
          <w:tcPr>
            <w:tcW w:w="1540" w:type="dxa"/>
            <w:tcBorders>
              <w:top w:val="nil"/>
              <w:left w:val="single" w:sz="8" w:space="0" w:color="auto"/>
              <w:bottom w:val="nil"/>
              <w:right w:val="single" w:sz="8" w:space="0" w:color="auto"/>
            </w:tcBorders>
            <w:shd w:val="clear" w:color="auto" w:fill="auto"/>
            <w:noWrap/>
            <w:vAlign w:val="bottom"/>
            <w:hideMark/>
          </w:tcPr>
          <w:p w14:paraId="07EDD6C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nil"/>
              <w:right w:val="single" w:sz="8" w:space="0" w:color="auto"/>
            </w:tcBorders>
            <w:shd w:val="clear" w:color="auto" w:fill="auto"/>
            <w:noWrap/>
            <w:vAlign w:val="bottom"/>
            <w:hideMark/>
          </w:tcPr>
          <w:p w14:paraId="4A558DF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3</w:t>
            </w:r>
          </w:p>
        </w:tc>
        <w:tc>
          <w:tcPr>
            <w:tcW w:w="1180" w:type="dxa"/>
            <w:tcBorders>
              <w:top w:val="nil"/>
              <w:left w:val="nil"/>
              <w:bottom w:val="nil"/>
              <w:right w:val="single" w:sz="8" w:space="0" w:color="auto"/>
            </w:tcBorders>
            <w:shd w:val="clear" w:color="auto" w:fill="auto"/>
            <w:noWrap/>
            <w:vAlign w:val="bottom"/>
            <w:hideMark/>
          </w:tcPr>
          <w:p w14:paraId="4F336E3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6</w:t>
            </w:r>
          </w:p>
        </w:tc>
        <w:tc>
          <w:tcPr>
            <w:tcW w:w="1160" w:type="dxa"/>
            <w:tcBorders>
              <w:top w:val="nil"/>
              <w:left w:val="nil"/>
              <w:bottom w:val="nil"/>
              <w:right w:val="single" w:sz="8" w:space="0" w:color="auto"/>
            </w:tcBorders>
            <w:shd w:val="clear" w:color="auto" w:fill="auto"/>
            <w:noWrap/>
            <w:vAlign w:val="bottom"/>
            <w:hideMark/>
          </w:tcPr>
          <w:p w14:paraId="0317B34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nil"/>
              <w:right w:val="single" w:sz="8" w:space="0" w:color="auto"/>
            </w:tcBorders>
            <w:shd w:val="clear" w:color="auto" w:fill="auto"/>
            <w:noWrap/>
            <w:vAlign w:val="bottom"/>
            <w:hideMark/>
          </w:tcPr>
          <w:p w14:paraId="3F469F3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52CFABF1" w14:textId="77777777" w:rsidTr="001D404E">
        <w:trPr>
          <w:divId w:val="99759907"/>
          <w:trHeight w:val="300"/>
        </w:trPr>
        <w:tc>
          <w:tcPr>
            <w:tcW w:w="2120" w:type="dxa"/>
            <w:tcBorders>
              <w:top w:val="nil"/>
              <w:left w:val="single" w:sz="8" w:space="0" w:color="auto"/>
              <w:bottom w:val="nil"/>
              <w:right w:val="single" w:sz="8" w:space="0" w:color="auto"/>
            </w:tcBorders>
            <w:shd w:val="clear" w:color="000000" w:fill="DDEBF7"/>
            <w:noWrap/>
            <w:vAlign w:val="bottom"/>
            <w:hideMark/>
          </w:tcPr>
          <w:p w14:paraId="5C6D32C3"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Plave 2</w:t>
            </w:r>
          </w:p>
        </w:tc>
        <w:tc>
          <w:tcPr>
            <w:tcW w:w="1600" w:type="dxa"/>
            <w:tcBorders>
              <w:top w:val="nil"/>
              <w:left w:val="nil"/>
              <w:bottom w:val="nil"/>
              <w:right w:val="nil"/>
            </w:tcBorders>
            <w:shd w:val="clear" w:color="000000" w:fill="DDEBF7"/>
            <w:noWrap/>
            <w:vAlign w:val="center"/>
            <w:hideMark/>
          </w:tcPr>
          <w:p w14:paraId="644147B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single" w:sz="8" w:space="0" w:color="auto"/>
              <w:bottom w:val="nil"/>
              <w:right w:val="single" w:sz="8" w:space="0" w:color="auto"/>
            </w:tcBorders>
            <w:shd w:val="clear" w:color="000000" w:fill="DDEBF7"/>
            <w:noWrap/>
            <w:vAlign w:val="bottom"/>
            <w:hideMark/>
          </w:tcPr>
          <w:p w14:paraId="37683DD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3</w:t>
            </w:r>
          </w:p>
        </w:tc>
        <w:tc>
          <w:tcPr>
            <w:tcW w:w="1160" w:type="dxa"/>
            <w:tcBorders>
              <w:top w:val="nil"/>
              <w:left w:val="nil"/>
              <w:bottom w:val="nil"/>
              <w:right w:val="single" w:sz="8" w:space="0" w:color="auto"/>
            </w:tcBorders>
            <w:shd w:val="clear" w:color="000000" w:fill="DDEBF7"/>
            <w:noWrap/>
            <w:vAlign w:val="bottom"/>
            <w:hideMark/>
          </w:tcPr>
          <w:p w14:paraId="351A756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180" w:type="dxa"/>
            <w:tcBorders>
              <w:top w:val="nil"/>
              <w:left w:val="nil"/>
              <w:bottom w:val="nil"/>
              <w:right w:val="single" w:sz="8" w:space="0" w:color="auto"/>
            </w:tcBorders>
            <w:shd w:val="clear" w:color="000000" w:fill="DDEBF7"/>
            <w:noWrap/>
            <w:vAlign w:val="bottom"/>
            <w:hideMark/>
          </w:tcPr>
          <w:p w14:paraId="531768C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5</w:t>
            </w:r>
          </w:p>
        </w:tc>
        <w:tc>
          <w:tcPr>
            <w:tcW w:w="1160" w:type="dxa"/>
            <w:tcBorders>
              <w:top w:val="nil"/>
              <w:left w:val="nil"/>
              <w:bottom w:val="nil"/>
              <w:right w:val="single" w:sz="8" w:space="0" w:color="auto"/>
            </w:tcBorders>
            <w:shd w:val="clear" w:color="000000" w:fill="DDEBF7"/>
            <w:noWrap/>
            <w:vAlign w:val="bottom"/>
            <w:hideMark/>
          </w:tcPr>
          <w:p w14:paraId="441C85F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000000" w:fill="DDEBF7"/>
            <w:noWrap/>
            <w:vAlign w:val="bottom"/>
            <w:hideMark/>
          </w:tcPr>
          <w:p w14:paraId="154D555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4B6DF83B" w14:textId="77777777" w:rsidTr="001D404E">
        <w:trPr>
          <w:divId w:val="99759907"/>
          <w:trHeight w:val="300"/>
        </w:trPr>
        <w:tc>
          <w:tcPr>
            <w:tcW w:w="2120" w:type="dxa"/>
            <w:tcBorders>
              <w:top w:val="nil"/>
              <w:left w:val="single" w:sz="8" w:space="0" w:color="auto"/>
              <w:bottom w:val="nil"/>
              <w:right w:val="single" w:sz="8" w:space="0" w:color="auto"/>
            </w:tcBorders>
            <w:shd w:val="clear" w:color="auto" w:fill="auto"/>
            <w:noWrap/>
            <w:vAlign w:val="bottom"/>
            <w:hideMark/>
          </w:tcPr>
          <w:p w14:paraId="04042561"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jez Ajba</w:t>
            </w:r>
          </w:p>
        </w:tc>
        <w:tc>
          <w:tcPr>
            <w:tcW w:w="1600" w:type="dxa"/>
            <w:tcBorders>
              <w:top w:val="nil"/>
              <w:left w:val="nil"/>
              <w:bottom w:val="nil"/>
              <w:right w:val="nil"/>
            </w:tcBorders>
            <w:shd w:val="clear" w:color="auto" w:fill="auto"/>
            <w:noWrap/>
            <w:vAlign w:val="center"/>
            <w:hideMark/>
          </w:tcPr>
          <w:p w14:paraId="2E1AB22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single" w:sz="8" w:space="0" w:color="auto"/>
              <w:bottom w:val="nil"/>
              <w:right w:val="single" w:sz="8" w:space="0" w:color="auto"/>
            </w:tcBorders>
            <w:shd w:val="clear" w:color="auto" w:fill="auto"/>
            <w:noWrap/>
            <w:vAlign w:val="bottom"/>
            <w:hideMark/>
          </w:tcPr>
          <w:p w14:paraId="5130AF8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160" w:type="dxa"/>
            <w:tcBorders>
              <w:top w:val="nil"/>
              <w:left w:val="nil"/>
              <w:bottom w:val="nil"/>
              <w:right w:val="single" w:sz="8" w:space="0" w:color="auto"/>
            </w:tcBorders>
            <w:shd w:val="clear" w:color="auto" w:fill="auto"/>
            <w:noWrap/>
            <w:vAlign w:val="bottom"/>
            <w:hideMark/>
          </w:tcPr>
          <w:p w14:paraId="53CA741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80" w:type="dxa"/>
            <w:tcBorders>
              <w:top w:val="nil"/>
              <w:left w:val="nil"/>
              <w:bottom w:val="nil"/>
              <w:right w:val="single" w:sz="8" w:space="0" w:color="auto"/>
            </w:tcBorders>
            <w:shd w:val="clear" w:color="auto" w:fill="auto"/>
            <w:noWrap/>
            <w:vAlign w:val="bottom"/>
            <w:hideMark/>
          </w:tcPr>
          <w:p w14:paraId="18D5142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3</w:t>
            </w:r>
          </w:p>
        </w:tc>
        <w:tc>
          <w:tcPr>
            <w:tcW w:w="1160" w:type="dxa"/>
            <w:tcBorders>
              <w:top w:val="nil"/>
              <w:left w:val="nil"/>
              <w:bottom w:val="nil"/>
              <w:right w:val="single" w:sz="8" w:space="0" w:color="auto"/>
            </w:tcBorders>
            <w:shd w:val="clear" w:color="auto" w:fill="auto"/>
            <w:noWrap/>
            <w:vAlign w:val="bottom"/>
            <w:hideMark/>
          </w:tcPr>
          <w:p w14:paraId="417264D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auto" w:fill="auto"/>
            <w:noWrap/>
            <w:vAlign w:val="bottom"/>
            <w:hideMark/>
          </w:tcPr>
          <w:p w14:paraId="5C9496E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37F9A2C3" w14:textId="77777777" w:rsidTr="001D404E">
        <w:trPr>
          <w:divId w:val="99759907"/>
          <w:trHeight w:val="300"/>
        </w:trPr>
        <w:tc>
          <w:tcPr>
            <w:tcW w:w="2120" w:type="dxa"/>
            <w:tcBorders>
              <w:top w:val="nil"/>
              <w:left w:val="single" w:sz="8" w:space="0" w:color="auto"/>
              <w:bottom w:val="nil"/>
              <w:right w:val="single" w:sz="8" w:space="0" w:color="auto"/>
            </w:tcBorders>
            <w:shd w:val="clear" w:color="000000" w:fill="DDEBF7"/>
            <w:noWrap/>
            <w:vAlign w:val="bottom"/>
            <w:hideMark/>
          </w:tcPr>
          <w:p w14:paraId="54D8C0E1"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ČHE Avče - elektrarna</w:t>
            </w:r>
          </w:p>
        </w:tc>
        <w:tc>
          <w:tcPr>
            <w:tcW w:w="1600" w:type="dxa"/>
            <w:tcBorders>
              <w:top w:val="nil"/>
              <w:left w:val="nil"/>
              <w:bottom w:val="nil"/>
              <w:right w:val="nil"/>
            </w:tcBorders>
            <w:shd w:val="clear" w:color="000000" w:fill="DDEBF7"/>
            <w:noWrap/>
            <w:vAlign w:val="center"/>
            <w:hideMark/>
          </w:tcPr>
          <w:p w14:paraId="1A6C629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1540" w:type="dxa"/>
            <w:tcBorders>
              <w:top w:val="nil"/>
              <w:left w:val="single" w:sz="8" w:space="0" w:color="auto"/>
              <w:bottom w:val="nil"/>
              <w:right w:val="single" w:sz="8" w:space="0" w:color="auto"/>
            </w:tcBorders>
            <w:shd w:val="clear" w:color="000000" w:fill="DDEBF7"/>
            <w:noWrap/>
            <w:vAlign w:val="bottom"/>
            <w:hideMark/>
          </w:tcPr>
          <w:p w14:paraId="4B0EEF1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nil"/>
              <w:right w:val="single" w:sz="8" w:space="0" w:color="auto"/>
            </w:tcBorders>
            <w:shd w:val="clear" w:color="000000" w:fill="DDEBF7"/>
            <w:noWrap/>
            <w:vAlign w:val="bottom"/>
            <w:hideMark/>
          </w:tcPr>
          <w:p w14:paraId="16F6C34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80" w:type="dxa"/>
            <w:tcBorders>
              <w:top w:val="nil"/>
              <w:left w:val="nil"/>
              <w:bottom w:val="nil"/>
              <w:right w:val="single" w:sz="8" w:space="0" w:color="auto"/>
            </w:tcBorders>
            <w:shd w:val="clear" w:color="000000" w:fill="DDEBF7"/>
            <w:noWrap/>
            <w:vAlign w:val="bottom"/>
            <w:hideMark/>
          </w:tcPr>
          <w:p w14:paraId="13AD918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160" w:type="dxa"/>
            <w:tcBorders>
              <w:top w:val="nil"/>
              <w:left w:val="nil"/>
              <w:bottom w:val="nil"/>
              <w:right w:val="single" w:sz="8" w:space="0" w:color="auto"/>
            </w:tcBorders>
            <w:shd w:val="clear" w:color="000000" w:fill="DDEBF7"/>
            <w:noWrap/>
            <w:vAlign w:val="bottom"/>
            <w:hideMark/>
          </w:tcPr>
          <w:p w14:paraId="04B46D4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1160" w:type="dxa"/>
            <w:tcBorders>
              <w:top w:val="nil"/>
              <w:left w:val="nil"/>
              <w:bottom w:val="nil"/>
              <w:right w:val="single" w:sz="8" w:space="0" w:color="auto"/>
            </w:tcBorders>
            <w:shd w:val="clear" w:color="000000" w:fill="DDEBF7"/>
            <w:noWrap/>
            <w:vAlign w:val="bottom"/>
            <w:hideMark/>
          </w:tcPr>
          <w:p w14:paraId="18D17EC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3DCEAC94" w14:textId="77777777" w:rsidTr="001D404E">
        <w:trPr>
          <w:divId w:val="99759907"/>
          <w:trHeight w:val="300"/>
        </w:trPr>
        <w:tc>
          <w:tcPr>
            <w:tcW w:w="2120" w:type="dxa"/>
            <w:tcBorders>
              <w:top w:val="nil"/>
              <w:left w:val="single" w:sz="8" w:space="0" w:color="auto"/>
              <w:bottom w:val="nil"/>
              <w:right w:val="single" w:sz="8" w:space="0" w:color="auto"/>
            </w:tcBorders>
            <w:shd w:val="clear" w:color="auto" w:fill="auto"/>
            <w:noWrap/>
            <w:vAlign w:val="bottom"/>
            <w:hideMark/>
          </w:tcPr>
          <w:p w14:paraId="7EE5E016"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ČHE Avče - </w:t>
            </w:r>
            <w:proofErr w:type="spellStart"/>
            <w:r w:rsidRPr="0054441A">
              <w:rPr>
                <w:rFonts w:ascii="Arial Narrow" w:hAnsi="Arial Narrow" w:cs="Calibri"/>
                <w:color w:val="000000"/>
                <w:szCs w:val="22"/>
              </w:rPr>
              <w:t>info.točka</w:t>
            </w:r>
            <w:proofErr w:type="spellEnd"/>
          </w:p>
        </w:tc>
        <w:tc>
          <w:tcPr>
            <w:tcW w:w="1600" w:type="dxa"/>
            <w:tcBorders>
              <w:top w:val="nil"/>
              <w:left w:val="nil"/>
              <w:bottom w:val="nil"/>
              <w:right w:val="nil"/>
            </w:tcBorders>
            <w:shd w:val="clear" w:color="auto" w:fill="auto"/>
            <w:noWrap/>
            <w:vAlign w:val="center"/>
            <w:hideMark/>
          </w:tcPr>
          <w:p w14:paraId="53D2B69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single" w:sz="8" w:space="0" w:color="auto"/>
              <w:bottom w:val="nil"/>
              <w:right w:val="single" w:sz="8" w:space="0" w:color="auto"/>
            </w:tcBorders>
            <w:shd w:val="clear" w:color="auto" w:fill="auto"/>
            <w:noWrap/>
            <w:vAlign w:val="bottom"/>
            <w:hideMark/>
          </w:tcPr>
          <w:p w14:paraId="55B45A0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160" w:type="dxa"/>
            <w:tcBorders>
              <w:top w:val="nil"/>
              <w:left w:val="nil"/>
              <w:bottom w:val="nil"/>
              <w:right w:val="single" w:sz="8" w:space="0" w:color="auto"/>
            </w:tcBorders>
            <w:shd w:val="clear" w:color="auto" w:fill="auto"/>
            <w:noWrap/>
            <w:vAlign w:val="bottom"/>
            <w:hideMark/>
          </w:tcPr>
          <w:p w14:paraId="02EDE8A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180" w:type="dxa"/>
            <w:tcBorders>
              <w:top w:val="nil"/>
              <w:left w:val="nil"/>
              <w:bottom w:val="nil"/>
              <w:right w:val="single" w:sz="8" w:space="0" w:color="auto"/>
            </w:tcBorders>
            <w:shd w:val="clear" w:color="auto" w:fill="auto"/>
            <w:noWrap/>
            <w:vAlign w:val="bottom"/>
            <w:hideMark/>
          </w:tcPr>
          <w:p w14:paraId="7C04088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auto" w:fill="auto"/>
            <w:noWrap/>
            <w:vAlign w:val="bottom"/>
            <w:hideMark/>
          </w:tcPr>
          <w:p w14:paraId="41C8923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auto" w:fill="auto"/>
            <w:noWrap/>
            <w:vAlign w:val="bottom"/>
            <w:hideMark/>
          </w:tcPr>
          <w:p w14:paraId="469E311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728775A1" w14:textId="77777777" w:rsidTr="001D404E">
        <w:trPr>
          <w:divId w:val="99759907"/>
          <w:trHeight w:val="300"/>
        </w:trPr>
        <w:tc>
          <w:tcPr>
            <w:tcW w:w="2120" w:type="dxa"/>
            <w:tcBorders>
              <w:top w:val="nil"/>
              <w:left w:val="single" w:sz="8" w:space="0" w:color="auto"/>
              <w:bottom w:val="nil"/>
              <w:right w:val="single" w:sz="8" w:space="0" w:color="auto"/>
            </w:tcBorders>
            <w:shd w:val="clear" w:color="000000" w:fill="DDEBF7"/>
            <w:noWrap/>
            <w:vAlign w:val="bottom"/>
            <w:hideMark/>
          </w:tcPr>
          <w:p w14:paraId="3CBF8674"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Doblar 1,2</w:t>
            </w:r>
          </w:p>
        </w:tc>
        <w:tc>
          <w:tcPr>
            <w:tcW w:w="1600" w:type="dxa"/>
            <w:tcBorders>
              <w:top w:val="nil"/>
              <w:left w:val="nil"/>
              <w:bottom w:val="nil"/>
              <w:right w:val="nil"/>
            </w:tcBorders>
            <w:shd w:val="clear" w:color="000000" w:fill="DDEBF7"/>
            <w:noWrap/>
            <w:vAlign w:val="center"/>
            <w:hideMark/>
          </w:tcPr>
          <w:p w14:paraId="1A95DE1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5</w:t>
            </w:r>
          </w:p>
        </w:tc>
        <w:tc>
          <w:tcPr>
            <w:tcW w:w="1540" w:type="dxa"/>
            <w:tcBorders>
              <w:top w:val="nil"/>
              <w:left w:val="single" w:sz="8" w:space="0" w:color="auto"/>
              <w:bottom w:val="nil"/>
              <w:right w:val="single" w:sz="8" w:space="0" w:color="auto"/>
            </w:tcBorders>
            <w:shd w:val="clear" w:color="000000" w:fill="DDEBF7"/>
            <w:noWrap/>
            <w:vAlign w:val="bottom"/>
            <w:hideMark/>
          </w:tcPr>
          <w:p w14:paraId="0275086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1160" w:type="dxa"/>
            <w:tcBorders>
              <w:top w:val="nil"/>
              <w:left w:val="nil"/>
              <w:bottom w:val="nil"/>
              <w:right w:val="single" w:sz="8" w:space="0" w:color="auto"/>
            </w:tcBorders>
            <w:shd w:val="clear" w:color="000000" w:fill="DDEBF7"/>
            <w:noWrap/>
            <w:vAlign w:val="bottom"/>
            <w:hideMark/>
          </w:tcPr>
          <w:p w14:paraId="5ED0CD5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3</w:t>
            </w:r>
          </w:p>
        </w:tc>
        <w:tc>
          <w:tcPr>
            <w:tcW w:w="1180" w:type="dxa"/>
            <w:tcBorders>
              <w:top w:val="nil"/>
              <w:left w:val="nil"/>
              <w:bottom w:val="nil"/>
              <w:right w:val="single" w:sz="8" w:space="0" w:color="auto"/>
            </w:tcBorders>
            <w:shd w:val="clear" w:color="000000" w:fill="DDEBF7"/>
            <w:noWrap/>
            <w:vAlign w:val="bottom"/>
            <w:hideMark/>
          </w:tcPr>
          <w:p w14:paraId="0B62154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9</w:t>
            </w:r>
          </w:p>
        </w:tc>
        <w:tc>
          <w:tcPr>
            <w:tcW w:w="1160" w:type="dxa"/>
            <w:tcBorders>
              <w:top w:val="nil"/>
              <w:left w:val="nil"/>
              <w:bottom w:val="nil"/>
              <w:right w:val="single" w:sz="8" w:space="0" w:color="auto"/>
            </w:tcBorders>
            <w:shd w:val="clear" w:color="000000" w:fill="DDEBF7"/>
            <w:noWrap/>
            <w:vAlign w:val="bottom"/>
            <w:hideMark/>
          </w:tcPr>
          <w:p w14:paraId="4CD6A4F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nil"/>
              <w:right w:val="single" w:sz="8" w:space="0" w:color="auto"/>
            </w:tcBorders>
            <w:shd w:val="clear" w:color="000000" w:fill="DDEBF7"/>
            <w:noWrap/>
            <w:vAlign w:val="bottom"/>
            <w:hideMark/>
          </w:tcPr>
          <w:p w14:paraId="6182D08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6365FF75" w14:textId="77777777" w:rsidTr="001D404E">
        <w:trPr>
          <w:divId w:val="99759907"/>
          <w:trHeight w:val="300"/>
        </w:trPr>
        <w:tc>
          <w:tcPr>
            <w:tcW w:w="2120" w:type="dxa"/>
            <w:tcBorders>
              <w:top w:val="nil"/>
              <w:left w:val="single" w:sz="8" w:space="0" w:color="auto"/>
              <w:bottom w:val="nil"/>
              <w:right w:val="single" w:sz="8" w:space="0" w:color="auto"/>
            </w:tcBorders>
            <w:shd w:val="clear" w:color="auto" w:fill="auto"/>
            <w:noWrap/>
            <w:vAlign w:val="bottom"/>
            <w:hideMark/>
          </w:tcPr>
          <w:p w14:paraId="51B89B79"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jez </w:t>
            </w:r>
            <w:proofErr w:type="spellStart"/>
            <w:r w:rsidRPr="0054441A">
              <w:rPr>
                <w:rFonts w:ascii="Arial Narrow" w:hAnsi="Arial Narrow" w:cs="Calibri"/>
                <w:color w:val="000000"/>
                <w:szCs w:val="22"/>
              </w:rPr>
              <w:t>Podselo</w:t>
            </w:r>
            <w:proofErr w:type="spellEnd"/>
          </w:p>
        </w:tc>
        <w:tc>
          <w:tcPr>
            <w:tcW w:w="1600" w:type="dxa"/>
            <w:tcBorders>
              <w:top w:val="nil"/>
              <w:left w:val="nil"/>
              <w:bottom w:val="nil"/>
              <w:right w:val="nil"/>
            </w:tcBorders>
            <w:shd w:val="clear" w:color="auto" w:fill="auto"/>
            <w:noWrap/>
            <w:vAlign w:val="center"/>
            <w:hideMark/>
          </w:tcPr>
          <w:p w14:paraId="32313FB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single" w:sz="8" w:space="0" w:color="auto"/>
              <w:bottom w:val="nil"/>
              <w:right w:val="single" w:sz="8" w:space="0" w:color="auto"/>
            </w:tcBorders>
            <w:shd w:val="clear" w:color="auto" w:fill="auto"/>
            <w:noWrap/>
            <w:vAlign w:val="bottom"/>
            <w:hideMark/>
          </w:tcPr>
          <w:p w14:paraId="2665D8E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160" w:type="dxa"/>
            <w:tcBorders>
              <w:top w:val="nil"/>
              <w:left w:val="nil"/>
              <w:bottom w:val="nil"/>
              <w:right w:val="single" w:sz="8" w:space="0" w:color="auto"/>
            </w:tcBorders>
            <w:shd w:val="clear" w:color="auto" w:fill="auto"/>
            <w:noWrap/>
            <w:vAlign w:val="bottom"/>
            <w:hideMark/>
          </w:tcPr>
          <w:p w14:paraId="2C3FAB3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80" w:type="dxa"/>
            <w:tcBorders>
              <w:top w:val="nil"/>
              <w:left w:val="nil"/>
              <w:bottom w:val="nil"/>
              <w:right w:val="single" w:sz="8" w:space="0" w:color="auto"/>
            </w:tcBorders>
            <w:shd w:val="clear" w:color="auto" w:fill="auto"/>
            <w:noWrap/>
            <w:vAlign w:val="bottom"/>
            <w:hideMark/>
          </w:tcPr>
          <w:p w14:paraId="2198B39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nil"/>
              <w:right w:val="single" w:sz="8" w:space="0" w:color="auto"/>
            </w:tcBorders>
            <w:shd w:val="clear" w:color="auto" w:fill="auto"/>
            <w:noWrap/>
            <w:vAlign w:val="bottom"/>
            <w:hideMark/>
          </w:tcPr>
          <w:p w14:paraId="7A2DF0A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nil"/>
              <w:right w:val="single" w:sz="8" w:space="0" w:color="auto"/>
            </w:tcBorders>
            <w:shd w:val="clear" w:color="auto" w:fill="auto"/>
            <w:noWrap/>
            <w:vAlign w:val="bottom"/>
            <w:hideMark/>
          </w:tcPr>
          <w:p w14:paraId="4F7555B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r w:rsidR="001D404E" w:rsidRPr="0054441A" w14:paraId="1E3D327F" w14:textId="77777777" w:rsidTr="001D404E">
        <w:trPr>
          <w:divId w:val="99759907"/>
          <w:trHeight w:val="315"/>
        </w:trPr>
        <w:tc>
          <w:tcPr>
            <w:tcW w:w="2120" w:type="dxa"/>
            <w:tcBorders>
              <w:top w:val="nil"/>
              <w:left w:val="single" w:sz="8" w:space="0" w:color="auto"/>
              <w:bottom w:val="single" w:sz="8" w:space="0" w:color="auto"/>
              <w:right w:val="single" w:sz="8" w:space="0" w:color="auto"/>
            </w:tcBorders>
            <w:shd w:val="clear" w:color="000000" w:fill="DDEBF7"/>
            <w:noWrap/>
            <w:vAlign w:val="bottom"/>
            <w:hideMark/>
          </w:tcPr>
          <w:p w14:paraId="5B060B43"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Zadlaščica</w:t>
            </w:r>
          </w:p>
        </w:tc>
        <w:tc>
          <w:tcPr>
            <w:tcW w:w="1600" w:type="dxa"/>
            <w:tcBorders>
              <w:top w:val="nil"/>
              <w:left w:val="nil"/>
              <w:bottom w:val="single" w:sz="8" w:space="0" w:color="auto"/>
              <w:right w:val="nil"/>
            </w:tcBorders>
            <w:shd w:val="clear" w:color="000000" w:fill="DDEBF7"/>
            <w:noWrap/>
            <w:vAlign w:val="center"/>
            <w:hideMark/>
          </w:tcPr>
          <w:p w14:paraId="11EAE86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single" w:sz="8" w:space="0" w:color="auto"/>
              <w:bottom w:val="single" w:sz="8" w:space="0" w:color="auto"/>
              <w:right w:val="single" w:sz="8" w:space="0" w:color="auto"/>
            </w:tcBorders>
            <w:shd w:val="clear" w:color="000000" w:fill="DDEBF7"/>
            <w:noWrap/>
            <w:vAlign w:val="bottom"/>
            <w:hideMark/>
          </w:tcPr>
          <w:p w14:paraId="7BE3645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single" w:sz="8" w:space="0" w:color="auto"/>
              <w:right w:val="single" w:sz="8" w:space="0" w:color="auto"/>
            </w:tcBorders>
            <w:shd w:val="clear" w:color="000000" w:fill="DDEBF7"/>
            <w:noWrap/>
            <w:vAlign w:val="bottom"/>
            <w:hideMark/>
          </w:tcPr>
          <w:p w14:paraId="5D8CD65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80" w:type="dxa"/>
            <w:tcBorders>
              <w:top w:val="nil"/>
              <w:left w:val="nil"/>
              <w:bottom w:val="single" w:sz="8" w:space="0" w:color="auto"/>
              <w:right w:val="single" w:sz="8" w:space="0" w:color="auto"/>
            </w:tcBorders>
            <w:shd w:val="clear" w:color="000000" w:fill="DDEBF7"/>
            <w:noWrap/>
            <w:vAlign w:val="bottom"/>
            <w:hideMark/>
          </w:tcPr>
          <w:p w14:paraId="7F0789C3"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160" w:type="dxa"/>
            <w:tcBorders>
              <w:top w:val="nil"/>
              <w:left w:val="nil"/>
              <w:bottom w:val="single" w:sz="8" w:space="0" w:color="auto"/>
              <w:right w:val="single" w:sz="8" w:space="0" w:color="auto"/>
            </w:tcBorders>
            <w:shd w:val="clear" w:color="000000" w:fill="DDEBF7"/>
            <w:noWrap/>
            <w:vAlign w:val="bottom"/>
            <w:hideMark/>
          </w:tcPr>
          <w:p w14:paraId="5F3D0CF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160" w:type="dxa"/>
            <w:tcBorders>
              <w:top w:val="nil"/>
              <w:left w:val="nil"/>
              <w:bottom w:val="single" w:sz="8" w:space="0" w:color="auto"/>
              <w:right w:val="single" w:sz="8" w:space="0" w:color="auto"/>
            </w:tcBorders>
            <w:shd w:val="clear" w:color="000000" w:fill="DDEBF7"/>
            <w:noWrap/>
            <w:vAlign w:val="bottom"/>
            <w:hideMark/>
          </w:tcPr>
          <w:p w14:paraId="4426C41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r>
    </w:tbl>
    <w:p w14:paraId="74590D01" w14:textId="49DA5E1B" w:rsidR="00E52E6B" w:rsidRPr="0054441A" w:rsidRDefault="001E4093" w:rsidP="00E52E6B">
      <w:pPr>
        <w:rPr>
          <w:rFonts w:ascii="Arial Narrow" w:hAnsi="Arial Narrow"/>
          <w:color w:val="C45911" w:themeColor="accent2" w:themeShade="BF"/>
        </w:rPr>
      </w:pPr>
      <w:r w:rsidRPr="0054441A">
        <w:rPr>
          <w:rFonts w:ascii="Arial Narrow" w:hAnsi="Arial Narrow"/>
          <w:color w:val="C45911" w:themeColor="accent2" w:themeShade="BF"/>
        </w:rPr>
        <w:fldChar w:fldCharType="end"/>
      </w:r>
    </w:p>
    <w:p w14:paraId="35F28FE1" w14:textId="01EC06C7" w:rsidR="00E52E6B" w:rsidRPr="0054441A" w:rsidRDefault="00E52E6B" w:rsidP="00E52E6B">
      <w:pPr>
        <w:rPr>
          <w:rFonts w:ascii="Arial Narrow" w:hAnsi="Arial Narrow"/>
        </w:rPr>
      </w:pPr>
      <w:r w:rsidRPr="0054441A">
        <w:rPr>
          <w:rFonts w:ascii="Arial Narrow" w:hAnsi="Arial Narrow"/>
        </w:rPr>
        <w:t>Tabela 5.</w:t>
      </w:r>
      <w:r w:rsidR="00F546C5" w:rsidRPr="0054441A">
        <w:rPr>
          <w:rFonts w:ascii="Arial Narrow" w:hAnsi="Arial Narrow"/>
        </w:rPr>
        <w:t>3</w:t>
      </w:r>
      <w:r w:rsidRPr="0054441A">
        <w:rPr>
          <w:rFonts w:ascii="Arial Narrow" w:hAnsi="Arial Narrow"/>
        </w:rPr>
        <w:t xml:space="preserve"> – Seznam terminalne opreme, ki je predmet dobave po tem razpisu.</w:t>
      </w:r>
    </w:p>
    <w:p w14:paraId="358688A0" w14:textId="77777777" w:rsidR="00E52E6B" w:rsidRPr="0054441A" w:rsidRDefault="00E52E6B" w:rsidP="00E52E6B">
      <w:pPr>
        <w:rPr>
          <w:rFonts w:ascii="Arial Narrow" w:hAnsi="Arial Narrow"/>
        </w:rPr>
      </w:pPr>
    </w:p>
    <w:p w14:paraId="1F18E0A8" w14:textId="77777777" w:rsidR="00415DFA" w:rsidRPr="0054441A" w:rsidRDefault="00415DFA" w:rsidP="005A1847">
      <w:pPr>
        <w:rPr>
          <w:rFonts w:ascii="Arial Narrow" w:hAnsi="Arial Narrow"/>
        </w:rPr>
      </w:pPr>
    </w:p>
    <w:p w14:paraId="0507B139" w14:textId="208CAB7C" w:rsidR="00F85947" w:rsidRPr="0054441A" w:rsidRDefault="00F85947" w:rsidP="00F85947">
      <w:pPr>
        <w:pStyle w:val="Naslov2"/>
        <w:rPr>
          <w:rFonts w:ascii="Arial Narrow" w:hAnsi="Arial Narrow"/>
          <w:lang w:val="sl-SI"/>
        </w:rPr>
      </w:pPr>
      <w:bookmarkStart w:id="133" w:name="_Toc74123364"/>
      <w:r w:rsidRPr="0054441A">
        <w:rPr>
          <w:rFonts w:ascii="Arial Narrow" w:hAnsi="Arial Narrow"/>
          <w:lang w:val="sl-SI"/>
        </w:rPr>
        <w:t>Robni nadzornik sej (SBC)</w:t>
      </w:r>
      <w:bookmarkEnd w:id="133"/>
    </w:p>
    <w:p w14:paraId="7BB6537E" w14:textId="1CAE1438" w:rsidR="00E91092" w:rsidRPr="0054441A" w:rsidRDefault="00E91092" w:rsidP="005A1847">
      <w:pPr>
        <w:rPr>
          <w:rFonts w:ascii="Arial Narrow" w:hAnsi="Arial Narrow"/>
        </w:rPr>
      </w:pPr>
    </w:p>
    <w:p w14:paraId="4D7D56B2" w14:textId="1E147874" w:rsidR="005635C8" w:rsidRDefault="00F85947" w:rsidP="005A1847">
      <w:pPr>
        <w:rPr>
          <w:rFonts w:ascii="Arial Narrow" w:hAnsi="Arial Narrow"/>
        </w:rPr>
      </w:pPr>
      <w:r w:rsidRPr="0054441A">
        <w:rPr>
          <w:rFonts w:ascii="Arial Narrow" w:hAnsi="Arial Narrow"/>
        </w:rPr>
        <w:t xml:space="preserve">Robni nadzornik sej oziroma </w:t>
      </w:r>
      <w:proofErr w:type="spellStart"/>
      <w:r w:rsidRPr="0054441A">
        <w:rPr>
          <w:rFonts w:ascii="Arial Narrow" w:hAnsi="Arial Narrow"/>
        </w:rPr>
        <w:t>session</w:t>
      </w:r>
      <w:proofErr w:type="spellEnd"/>
      <w:r w:rsidRPr="0054441A">
        <w:rPr>
          <w:rFonts w:ascii="Arial Narrow" w:hAnsi="Arial Narrow"/>
        </w:rPr>
        <w:t xml:space="preserve"> </w:t>
      </w:r>
      <w:proofErr w:type="spellStart"/>
      <w:r w:rsidRPr="0054441A">
        <w:rPr>
          <w:rFonts w:ascii="Arial Narrow" w:hAnsi="Arial Narrow"/>
        </w:rPr>
        <w:t>border</w:t>
      </w:r>
      <w:proofErr w:type="spellEnd"/>
      <w:r w:rsidRPr="0054441A">
        <w:rPr>
          <w:rFonts w:ascii="Arial Narrow" w:hAnsi="Arial Narrow"/>
        </w:rPr>
        <w:t xml:space="preserve"> </w:t>
      </w:r>
      <w:proofErr w:type="spellStart"/>
      <w:r w:rsidRPr="0054441A">
        <w:rPr>
          <w:rFonts w:ascii="Arial Narrow" w:hAnsi="Arial Narrow"/>
        </w:rPr>
        <w:t>control</w:t>
      </w:r>
      <w:r w:rsidR="00E044A8" w:rsidRPr="0054441A">
        <w:rPr>
          <w:rFonts w:ascii="Arial Narrow" w:hAnsi="Arial Narrow"/>
        </w:rPr>
        <w:t>ler</w:t>
      </w:r>
      <w:proofErr w:type="spellEnd"/>
      <w:r w:rsidRPr="0054441A">
        <w:rPr>
          <w:rFonts w:ascii="Arial Narrow" w:hAnsi="Arial Narrow"/>
        </w:rPr>
        <w:t xml:space="preserve"> (SBC)</w:t>
      </w:r>
      <w:r w:rsidR="00E46885" w:rsidRPr="0054441A">
        <w:rPr>
          <w:rFonts w:ascii="Arial Narrow" w:hAnsi="Arial Narrow"/>
        </w:rPr>
        <w:t xml:space="preserve"> je omrežna komponenta, ki se na področju IP telefonije (</w:t>
      </w:r>
      <w:proofErr w:type="spellStart"/>
      <w:r w:rsidR="00E46885" w:rsidRPr="0054441A">
        <w:rPr>
          <w:rFonts w:ascii="Arial Narrow" w:hAnsi="Arial Narrow"/>
        </w:rPr>
        <w:t>VoIP</w:t>
      </w:r>
      <w:proofErr w:type="spellEnd"/>
      <w:r w:rsidR="00E46885" w:rsidRPr="0054441A">
        <w:rPr>
          <w:rFonts w:ascii="Arial Narrow" w:hAnsi="Arial Narrow"/>
        </w:rPr>
        <w:t>), uporablja za varno povezovanje ločenih podatkovnih omrežij ali omrežij z različnimi varnostnimi zahtevami. V glavnem se uporablja za povezovanje zunanjih (nevarnih) podatkovnih omrežij z notranjimi (varnimi) IT strukturami</w:t>
      </w:r>
      <w:r w:rsidR="006175CF" w:rsidRPr="0054441A">
        <w:rPr>
          <w:rFonts w:ascii="Arial Narrow" w:hAnsi="Arial Narrow"/>
        </w:rPr>
        <w:t xml:space="preserve">. </w:t>
      </w:r>
      <w:r w:rsidR="00DB067F" w:rsidRPr="0054441A">
        <w:rPr>
          <w:rFonts w:ascii="Arial Narrow" w:hAnsi="Arial Narrow"/>
        </w:rPr>
        <w:t xml:space="preserve">Sistem OpenScape Business ponuja integrirano SBC funkcijo v sami telefonski centrali zato ni potrebe po ločeni namenski napravi. Izvajalec mora funkcijo SBC v nadgrajeni telefonski centrali aktivirat in jo ustrezno implementirati </w:t>
      </w:r>
      <w:r w:rsidR="00CB1698" w:rsidRPr="0054441A">
        <w:rPr>
          <w:rFonts w:ascii="Arial Narrow" w:hAnsi="Arial Narrow"/>
        </w:rPr>
        <w:t xml:space="preserve">tako, </w:t>
      </w:r>
      <w:r w:rsidR="009E35BA" w:rsidRPr="0054441A">
        <w:rPr>
          <w:rFonts w:ascii="Arial Narrow" w:hAnsi="Arial Narrow"/>
        </w:rPr>
        <w:t xml:space="preserve">tako </w:t>
      </w:r>
      <w:r w:rsidR="00CB1698" w:rsidRPr="0054441A">
        <w:rPr>
          <w:rFonts w:ascii="Arial Narrow" w:hAnsi="Arial Narrow"/>
        </w:rPr>
        <w:t xml:space="preserve">da bo </w:t>
      </w:r>
      <w:r w:rsidR="00E044A8" w:rsidRPr="0054441A">
        <w:rPr>
          <w:rFonts w:ascii="Arial Narrow" w:hAnsi="Arial Narrow"/>
        </w:rPr>
        <w:t>zagotovljeno</w:t>
      </w:r>
      <w:r w:rsidR="00CB1698" w:rsidRPr="0054441A">
        <w:rPr>
          <w:rFonts w:ascii="Arial Narrow" w:hAnsi="Arial Narrow"/>
        </w:rPr>
        <w:t xml:space="preserve"> brezhibno in varno delovanje sistema. Posebna pozornost mora biti namenjena </w:t>
      </w:r>
      <w:r w:rsidR="00DB067F" w:rsidRPr="0054441A">
        <w:rPr>
          <w:rFonts w:ascii="Arial Narrow" w:hAnsi="Arial Narrow"/>
        </w:rPr>
        <w:t>zagotavljanj</w:t>
      </w:r>
      <w:r w:rsidR="00CB1698" w:rsidRPr="0054441A">
        <w:rPr>
          <w:rFonts w:ascii="Arial Narrow" w:hAnsi="Arial Narrow"/>
        </w:rPr>
        <w:t>u</w:t>
      </w:r>
      <w:r w:rsidR="00DB067F" w:rsidRPr="0054441A">
        <w:rPr>
          <w:rFonts w:ascii="Arial Narrow" w:hAnsi="Arial Narrow"/>
        </w:rPr>
        <w:t xml:space="preserve"> informacijske varnosti</w:t>
      </w:r>
      <w:r w:rsidR="00CB1698" w:rsidRPr="0054441A">
        <w:rPr>
          <w:rFonts w:ascii="Arial Narrow" w:hAnsi="Arial Narrow"/>
        </w:rPr>
        <w:t xml:space="preserve"> </w:t>
      </w:r>
      <w:r w:rsidR="009E35BA" w:rsidRPr="0054441A">
        <w:rPr>
          <w:rFonts w:ascii="Arial Narrow" w:hAnsi="Arial Narrow"/>
        </w:rPr>
        <w:t xml:space="preserve">naročnikovega </w:t>
      </w:r>
      <w:r w:rsidR="00E044A8" w:rsidRPr="0054441A">
        <w:rPr>
          <w:rFonts w:ascii="Arial Narrow" w:hAnsi="Arial Narrow"/>
        </w:rPr>
        <w:t>podatkovnega</w:t>
      </w:r>
      <w:r w:rsidR="00CB1698" w:rsidRPr="0054441A">
        <w:rPr>
          <w:rFonts w:ascii="Arial Narrow" w:hAnsi="Arial Narrow"/>
        </w:rPr>
        <w:t xml:space="preserve"> omrežja</w:t>
      </w:r>
      <w:r w:rsidR="00DB067F" w:rsidRPr="0054441A">
        <w:rPr>
          <w:rFonts w:ascii="Arial Narrow" w:hAnsi="Arial Narrow"/>
        </w:rPr>
        <w:t>.</w:t>
      </w:r>
      <w:r w:rsidRPr="0054441A">
        <w:rPr>
          <w:rFonts w:ascii="Arial Narrow" w:hAnsi="Arial Narrow"/>
        </w:rPr>
        <w:t xml:space="preserve"> </w:t>
      </w:r>
    </w:p>
    <w:p w14:paraId="125DCD2A" w14:textId="339481A0" w:rsidR="0056254D" w:rsidRDefault="0056254D" w:rsidP="005A1847">
      <w:pPr>
        <w:rPr>
          <w:rFonts w:ascii="Arial Narrow" w:hAnsi="Arial Narrow"/>
        </w:rPr>
      </w:pPr>
    </w:p>
    <w:p w14:paraId="633DA7E5" w14:textId="77777777" w:rsidR="0056254D" w:rsidRPr="0054441A" w:rsidRDefault="0056254D" w:rsidP="005A1847">
      <w:pPr>
        <w:rPr>
          <w:rFonts w:ascii="Arial Narrow" w:hAnsi="Arial Narrow"/>
        </w:rPr>
      </w:pPr>
    </w:p>
    <w:p w14:paraId="2D026B91" w14:textId="79DA5AE0" w:rsidR="00AD7612" w:rsidRPr="0054441A" w:rsidRDefault="00AD7612" w:rsidP="005A1847">
      <w:pPr>
        <w:rPr>
          <w:rFonts w:ascii="Arial Narrow" w:hAnsi="Arial Narrow"/>
        </w:rPr>
      </w:pPr>
      <w:bookmarkStart w:id="134" w:name="_Hlk68876696"/>
    </w:p>
    <w:p w14:paraId="48DD2E4C" w14:textId="77777777" w:rsidR="00CF7ADB" w:rsidRPr="0054441A" w:rsidRDefault="00CF7ADB" w:rsidP="005A1847">
      <w:pPr>
        <w:rPr>
          <w:rFonts w:ascii="Arial Narrow" w:hAnsi="Arial Narrow"/>
        </w:rPr>
      </w:pPr>
    </w:p>
    <w:p w14:paraId="72071D67" w14:textId="624DD6F8" w:rsidR="00AD7612" w:rsidRPr="0054441A" w:rsidRDefault="00AD7612" w:rsidP="00AD7612">
      <w:pPr>
        <w:pStyle w:val="Naslov2"/>
        <w:rPr>
          <w:rFonts w:ascii="Arial Narrow" w:hAnsi="Arial Narrow"/>
          <w:lang w:val="sl-SI"/>
        </w:rPr>
      </w:pPr>
      <w:bookmarkStart w:id="135" w:name="_Toc74123365"/>
      <w:r w:rsidRPr="0054441A">
        <w:rPr>
          <w:rFonts w:ascii="Arial Narrow" w:hAnsi="Arial Narrow"/>
          <w:lang w:val="sl-SI"/>
        </w:rPr>
        <w:lastRenderedPageBreak/>
        <w:t>Mrežni usmerjevalnik</w:t>
      </w:r>
      <w:bookmarkEnd w:id="135"/>
    </w:p>
    <w:p w14:paraId="15FFED62" w14:textId="77777777" w:rsidR="00AD7612" w:rsidRPr="0054441A" w:rsidRDefault="00AD7612" w:rsidP="00AD7612">
      <w:pPr>
        <w:rPr>
          <w:rFonts w:ascii="Arial Narrow" w:hAnsi="Arial Narrow"/>
        </w:rPr>
      </w:pPr>
    </w:p>
    <w:p w14:paraId="61437A20" w14:textId="5AC66A72" w:rsidR="00357904" w:rsidRPr="0054441A" w:rsidRDefault="009E35BA" w:rsidP="005A1847">
      <w:pPr>
        <w:rPr>
          <w:rFonts w:ascii="Arial Narrow" w:hAnsi="Arial Narrow"/>
        </w:rPr>
      </w:pPr>
      <w:r w:rsidRPr="0054441A">
        <w:rPr>
          <w:rFonts w:ascii="Arial Narrow" w:hAnsi="Arial Narrow"/>
        </w:rPr>
        <w:t>V obsegu dobave je m</w:t>
      </w:r>
      <w:r w:rsidR="00AD7612" w:rsidRPr="0054441A">
        <w:rPr>
          <w:rFonts w:ascii="Arial Narrow" w:hAnsi="Arial Narrow"/>
        </w:rPr>
        <w:t xml:space="preserve">režni usmerjevalnik </w:t>
      </w:r>
      <w:r w:rsidR="00584FDD" w:rsidRPr="0054441A">
        <w:rPr>
          <w:rFonts w:ascii="Arial Narrow" w:hAnsi="Arial Narrow"/>
        </w:rPr>
        <w:t>za</w:t>
      </w:r>
      <w:r w:rsidR="00AD7612" w:rsidRPr="0054441A">
        <w:rPr>
          <w:rFonts w:ascii="Arial Narrow" w:hAnsi="Arial Narrow"/>
        </w:rPr>
        <w:t xml:space="preserve"> hkratn</w:t>
      </w:r>
      <w:r w:rsidR="004536EF" w:rsidRPr="0054441A">
        <w:rPr>
          <w:rFonts w:ascii="Arial Narrow" w:hAnsi="Arial Narrow"/>
        </w:rPr>
        <w:t>o</w:t>
      </w:r>
      <w:r w:rsidR="00AD7612" w:rsidRPr="0054441A">
        <w:rPr>
          <w:rFonts w:ascii="Arial Narrow" w:hAnsi="Arial Narrow"/>
        </w:rPr>
        <w:t xml:space="preserve"> priključit</w:t>
      </w:r>
      <w:r w:rsidR="00357904" w:rsidRPr="0054441A">
        <w:rPr>
          <w:rFonts w:ascii="Arial Narrow" w:hAnsi="Arial Narrow"/>
        </w:rPr>
        <w:t>e</w:t>
      </w:r>
      <w:r w:rsidR="00AD7612" w:rsidRPr="0054441A">
        <w:rPr>
          <w:rFonts w:ascii="Arial Narrow" w:hAnsi="Arial Narrow"/>
        </w:rPr>
        <w:t xml:space="preserve">v več različnih SIP </w:t>
      </w:r>
      <w:proofErr w:type="spellStart"/>
      <w:r w:rsidR="00AD7612" w:rsidRPr="0054441A">
        <w:rPr>
          <w:rFonts w:ascii="Arial Narrow" w:hAnsi="Arial Narrow"/>
        </w:rPr>
        <w:t>trunkov</w:t>
      </w:r>
      <w:proofErr w:type="spellEnd"/>
      <w:r w:rsidR="00AD7612" w:rsidRPr="0054441A">
        <w:rPr>
          <w:rFonts w:ascii="Arial Narrow" w:hAnsi="Arial Narrow"/>
        </w:rPr>
        <w:t xml:space="preserve"> na glavno telefonsko centralo.</w:t>
      </w:r>
      <w:r w:rsidR="00837C12" w:rsidRPr="0054441A">
        <w:rPr>
          <w:rFonts w:ascii="Arial Narrow" w:hAnsi="Arial Narrow"/>
        </w:rPr>
        <w:t xml:space="preserve"> Omogočati mora NAT </w:t>
      </w:r>
      <w:r w:rsidR="00E044A8" w:rsidRPr="0054441A">
        <w:rPr>
          <w:rFonts w:ascii="Arial Narrow" w:hAnsi="Arial Narrow"/>
        </w:rPr>
        <w:t>ter</w:t>
      </w:r>
      <w:r w:rsidR="00837C12" w:rsidRPr="0054441A">
        <w:rPr>
          <w:rFonts w:ascii="Arial Narrow" w:hAnsi="Arial Narrow"/>
        </w:rPr>
        <w:t xml:space="preserve"> </w:t>
      </w:r>
      <w:r w:rsidR="003A2E84" w:rsidRPr="0054441A">
        <w:rPr>
          <w:rFonts w:ascii="Arial Narrow" w:hAnsi="Arial Narrow"/>
        </w:rPr>
        <w:t xml:space="preserve">osnovne </w:t>
      </w:r>
      <w:r w:rsidR="00837C12" w:rsidRPr="0054441A">
        <w:rPr>
          <w:rFonts w:ascii="Arial Narrow" w:hAnsi="Arial Narrow"/>
        </w:rPr>
        <w:t>funkci</w:t>
      </w:r>
      <w:r w:rsidR="003A2E84" w:rsidRPr="0054441A">
        <w:rPr>
          <w:rFonts w:ascii="Arial Narrow" w:hAnsi="Arial Narrow"/>
        </w:rPr>
        <w:t>onalnosti</w:t>
      </w:r>
      <w:r w:rsidR="00837C12" w:rsidRPr="0054441A">
        <w:rPr>
          <w:rFonts w:ascii="Arial Narrow" w:hAnsi="Arial Narrow"/>
        </w:rPr>
        <w:t xml:space="preserve"> </w:t>
      </w:r>
      <w:r w:rsidR="003A2E84" w:rsidRPr="0054441A">
        <w:rPr>
          <w:rFonts w:ascii="Arial Narrow" w:hAnsi="Arial Narrow"/>
        </w:rPr>
        <w:t>požarne pregrade</w:t>
      </w:r>
      <w:r w:rsidR="008366C8" w:rsidRPr="0054441A">
        <w:rPr>
          <w:rFonts w:ascii="Arial Narrow" w:hAnsi="Arial Narrow"/>
        </w:rPr>
        <w:t>.</w:t>
      </w:r>
      <w:r w:rsidR="00A640EA" w:rsidRPr="0054441A">
        <w:rPr>
          <w:rFonts w:ascii="Arial Narrow" w:hAnsi="Arial Narrow"/>
        </w:rPr>
        <w:t xml:space="preserve"> </w:t>
      </w:r>
      <w:r w:rsidR="00357904" w:rsidRPr="0054441A">
        <w:rPr>
          <w:rFonts w:ascii="Arial Narrow" w:hAnsi="Arial Narrow"/>
        </w:rPr>
        <w:t>Zahtevana je visoka zanesljivost delovanja (dvojni napajalnik)</w:t>
      </w:r>
      <w:r w:rsidR="00A640EA" w:rsidRPr="0054441A">
        <w:rPr>
          <w:rFonts w:ascii="Arial Narrow" w:hAnsi="Arial Narrow"/>
        </w:rPr>
        <w:t>.</w:t>
      </w:r>
    </w:p>
    <w:p w14:paraId="5D506232" w14:textId="77777777" w:rsidR="00837C12" w:rsidRPr="0054441A" w:rsidRDefault="00837C12" w:rsidP="005A1847">
      <w:pPr>
        <w:rPr>
          <w:rFonts w:ascii="Arial Narrow" w:hAnsi="Arial Narrow"/>
        </w:rPr>
      </w:pPr>
    </w:p>
    <w:p w14:paraId="6478CFC0" w14:textId="77777777" w:rsidR="00767D27" w:rsidRPr="0054441A" w:rsidRDefault="00AD7612" w:rsidP="00767D27">
      <w:pPr>
        <w:rPr>
          <w:rFonts w:ascii="Arial Narrow" w:hAnsi="Arial Narrow"/>
        </w:rPr>
      </w:pPr>
      <w:r w:rsidRPr="0054441A">
        <w:rPr>
          <w:rFonts w:ascii="Arial Narrow" w:hAnsi="Arial Narrow"/>
        </w:rPr>
        <w:t xml:space="preserve"> </w:t>
      </w:r>
      <w:r w:rsidR="00767D27" w:rsidRPr="0054441A">
        <w:rPr>
          <w:rFonts w:ascii="Arial Narrow" w:hAnsi="Arial Narrow"/>
        </w:rPr>
        <w:t>Splošne lastnosti:</w:t>
      </w:r>
    </w:p>
    <w:p w14:paraId="09C6F549" w14:textId="16EA7055" w:rsidR="00767D27" w:rsidRPr="0054441A" w:rsidRDefault="00277C16" w:rsidP="00767D27">
      <w:pPr>
        <w:pStyle w:val="Odstavekseznama"/>
        <w:numPr>
          <w:ilvl w:val="0"/>
          <w:numId w:val="24"/>
        </w:numPr>
        <w:ind w:left="567" w:hanging="283"/>
        <w:rPr>
          <w:rFonts w:ascii="Arial Narrow" w:hAnsi="Arial Narrow"/>
        </w:rPr>
      </w:pPr>
      <w:r w:rsidRPr="0054441A">
        <w:rPr>
          <w:rFonts w:ascii="Arial Narrow" w:hAnsi="Arial Narrow"/>
        </w:rPr>
        <w:t>u</w:t>
      </w:r>
      <w:r w:rsidR="00767D27" w:rsidRPr="0054441A">
        <w:rPr>
          <w:rFonts w:ascii="Arial Narrow" w:hAnsi="Arial Narrow"/>
        </w:rPr>
        <w:t xml:space="preserve">smerjevalnik mora biti vsaj enakovreden kot </w:t>
      </w:r>
      <w:r w:rsidR="002A4184" w:rsidRPr="0054441A">
        <w:rPr>
          <w:rFonts w:ascii="Arial Narrow" w:hAnsi="Arial Narrow"/>
        </w:rPr>
        <w:t>usmerjevalnik</w:t>
      </w:r>
    </w:p>
    <w:p w14:paraId="30BCA0A7" w14:textId="3AE41C89" w:rsidR="00767D27" w:rsidRPr="0054441A" w:rsidRDefault="00767D27" w:rsidP="00767D27">
      <w:pPr>
        <w:pStyle w:val="Odstavekseznama"/>
        <w:ind w:left="567"/>
        <w:rPr>
          <w:rFonts w:ascii="Arial Narrow" w:hAnsi="Arial Narrow"/>
        </w:rPr>
      </w:pPr>
      <w:proofErr w:type="spellStart"/>
      <w:r w:rsidRPr="0054441A">
        <w:rPr>
          <w:rFonts w:ascii="Arial Narrow" w:hAnsi="Arial Narrow"/>
        </w:rPr>
        <w:t>Mikrotik</w:t>
      </w:r>
      <w:proofErr w:type="spellEnd"/>
      <w:r w:rsidRPr="0054441A">
        <w:rPr>
          <w:rFonts w:ascii="Arial Narrow" w:hAnsi="Arial Narrow"/>
        </w:rPr>
        <w:t xml:space="preserve"> </w:t>
      </w:r>
      <w:r w:rsidRPr="0054441A">
        <w:rPr>
          <w:rFonts w:ascii="Arial Narrow" w:hAnsi="Arial Narrow"/>
          <w:b/>
          <w:bCs/>
        </w:rPr>
        <w:t>CCR1009-7G-1C-1S+</w:t>
      </w:r>
      <w:r w:rsidR="00277C16" w:rsidRPr="0054441A">
        <w:rPr>
          <w:rFonts w:ascii="Arial Narrow" w:hAnsi="Arial Narrow"/>
        </w:rPr>
        <w:t>;</w:t>
      </w:r>
    </w:p>
    <w:p w14:paraId="2A31E320" w14:textId="78EADFB1"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v</w:t>
      </w:r>
      <w:r w:rsidR="00F2065D" w:rsidRPr="0054441A">
        <w:rPr>
          <w:rFonts w:ascii="Arial Narrow" w:hAnsi="Arial Narrow"/>
        </w:rPr>
        <w:t>saj 7 x 10/100/1000 Base-T vmesnikov</w:t>
      </w:r>
      <w:r w:rsidR="00C74D84" w:rsidRPr="0054441A">
        <w:rPr>
          <w:rFonts w:ascii="Arial Narrow" w:hAnsi="Arial Narrow"/>
        </w:rPr>
        <w:t xml:space="preserve"> in</w:t>
      </w:r>
      <w:r w:rsidR="00F2065D" w:rsidRPr="0054441A">
        <w:rPr>
          <w:rFonts w:ascii="Arial Narrow" w:hAnsi="Arial Narrow"/>
        </w:rPr>
        <w:t xml:space="preserve"> vsaj 1 x 10Gb/s SFP+</w:t>
      </w:r>
      <w:r w:rsidRPr="0054441A">
        <w:rPr>
          <w:rFonts w:ascii="Arial Narrow" w:hAnsi="Arial Narrow"/>
        </w:rPr>
        <w:t>;</w:t>
      </w:r>
    </w:p>
    <w:p w14:paraId="5F357417" w14:textId="65948588" w:rsidR="00C74D84"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v</w:t>
      </w:r>
      <w:r w:rsidR="00C74D84" w:rsidRPr="0054441A">
        <w:rPr>
          <w:rFonts w:ascii="Arial Narrow" w:hAnsi="Arial Narrow"/>
        </w:rPr>
        <w:t xml:space="preserve">saj 1 x </w:t>
      </w:r>
      <w:proofErr w:type="spellStart"/>
      <w:r w:rsidR="00C74D84" w:rsidRPr="0054441A">
        <w:rPr>
          <w:rFonts w:ascii="Arial Narrow" w:hAnsi="Arial Narrow"/>
        </w:rPr>
        <w:t>Combo</w:t>
      </w:r>
      <w:proofErr w:type="spellEnd"/>
      <w:r w:rsidR="00C74D84" w:rsidRPr="0054441A">
        <w:rPr>
          <w:rFonts w:ascii="Arial Narrow" w:hAnsi="Arial Narrow"/>
        </w:rPr>
        <w:t xml:space="preserve"> priključek (10/100/1000 RJ45 priključek + SFP kletka)</w:t>
      </w:r>
      <w:r w:rsidRPr="0054441A">
        <w:rPr>
          <w:rFonts w:ascii="Arial Narrow" w:hAnsi="Arial Narrow"/>
        </w:rPr>
        <w:t>;</w:t>
      </w:r>
    </w:p>
    <w:p w14:paraId="56E319FE" w14:textId="0DD3928B"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s</w:t>
      </w:r>
      <w:r w:rsidR="00F2065D" w:rsidRPr="0054441A">
        <w:rPr>
          <w:rFonts w:ascii="Arial Narrow" w:hAnsi="Arial Narrow"/>
        </w:rPr>
        <w:t>erijski vmesnik za konzolo</w:t>
      </w:r>
      <w:r w:rsidRPr="0054441A">
        <w:rPr>
          <w:rFonts w:ascii="Arial Narrow" w:hAnsi="Arial Narrow"/>
        </w:rPr>
        <w:t>;</w:t>
      </w:r>
    </w:p>
    <w:p w14:paraId="12DF1AEB" w14:textId="639F5521"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dva</w:t>
      </w:r>
      <w:r w:rsidR="00F2065D" w:rsidRPr="0054441A">
        <w:rPr>
          <w:rFonts w:ascii="Arial Narrow" w:hAnsi="Arial Narrow"/>
        </w:rPr>
        <w:t xml:space="preserve"> notranj</w:t>
      </w:r>
      <w:r w:rsidR="00FE61CF" w:rsidRPr="0054441A">
        <w:rPr>
          <w:rFonts w:ascii="Arial Narrow" w:hAnsi="Arial Narrow"/>
        </w:rPr>
        <w:t>a</w:t>
      </w:r>
      <w:r w:rsidR="00F2065D" w:rsidRPr="0054441A">
        <w:rPr>
          <w:rFonts w:ascii="Arial Narrow" w:hAnsi="Arial Narrow"/>
        </w:rPr>
        <w:t xml:space="preserve"> napajalnik</w:t>
      </w:r>
      <w:r w:rsidR="00FE61CF" w:rsidRPr="0054441A">
        <w:rPr>
          <w:rFonts w:ascii="Arial Narrow" w:hAnsi="Arial Narrow"/>
        </w:rPr>
        <w:t>a v redundanci</w:t>
      </w:r>
      <w:r w:rsidR="00F2065D" w:rsidRPr="0054441A">
        <w:rPr>
          <w:rFonts w:ascii="Arial Narrow" w:hAnsi="Arial Narrow"/>
        </w:rPr>
        <w:t xml:space="preserve"> za priključitev na 230VAC</w:t>
      </w:r>
      <w:r w:rsidRPr="0054441A">
        <w:rPr>
          <w:rFonts w:ascii="Arial Narrow" w:hAnsi="Arial Narrow"/>
        </w:rPr>
        <w:t>;</w:t>
      </w:r>
    </w:p>
    <w:p w14:paraId="5561A0AE" w14:textId="6C93EC27" w:rsidR="00FE61CF" w:rsidRPr="0054441A" w:rsidRDefault="00FE61CF" w:rsidP="00F2065D">
      <w:pPr>
        <w:pStyle w:val="Odstavekseznama"/>
        <w:numPr>
          <w:ilvl w:val="0"/>
          <w:numId w:val="24"/>
        </w:numPr>
        <w:ind w:left="567" w:hanging="283"/>
        <w:rPr>
          <w:rFonts w:ascii="Arial Narrow" w:hAnsi="Arial Narrow"/>
        </w:rPr>
      </w:pPr>
      <w:r w:rsidRPr="0054441A">
        <w:rPr>
          <w:rFonts w:ascii="Arial Narrow" w:hAnsi="Arial Narrow"/>
        </w:rPr>
        <w:t>velikost pomnilnika RAM 2GB</w:t>
      </w:r>
      <w:r w:rsidR="00277C16" w:rsidRPr="0054441A">
        <w:rPr>
          <w:rFonts w:ascii="Arial Narrow" w:hAnsi="Arial Narrow"/>
        </w:rPr>
        <w:t>;</w:t>
      </w:r>
    </w:p>
    <w:p w14:paraId="5122DD57" w14:textId="7291B18C" w:rsidR="00FE61CF" w:rsidRPr="0054441A" w:rsidRDefault="00FE61CF" w:rsidP="00F2065D">
      <w:pPr>
        <w:pStyle w:val="Odstavekseznama"/>
        <w:numPr>
          <w:ilvl w:val="0"/>
          <w:numId w:val="24"/>
        </w:numPr>
        <w:ind w:left="567" w:hanging="283"/>
        <w:rPr>
          <w:rFonts w:ascii="Arial Narrow" w:hAnsi="Arial Narrow"/>
        </w:rPr>
      </w:pPr>
      <w:r w:rsidRPr="0054441A">
        <w:rPr>
          <w:rFonts w:ascii="Arial Narrow" w:hAnsi="Arial Narrow"/>
        </w:rPr>
        <w:t xml:space="preserve">možnost razširitve pomnilnika </w:t>
      </w:r>
      <w:r w:rsidR="00926353" w:rsidRPr="0054441A">
        <w:rPr>
          <w:rFonts w:ascii="Arial Narrow" w:hAnsi="Arial Narrow"/>
        </w:rPr>
        <w:t>s</w:t>
      </w:r>
      <w:r w:rsidRPr="0054441A">
        <w:rPr>
          <w:rFonts w:ascii="Arial Narrow" w:hAnsi="Arial Narrow"/>
        </w:rPr>
        <w:t xml:space="preserve"> kartico </w:t>
      </w:r>
      <w:proofErr w:type="spellStart"/>
      <w:r w:rsidRPr="0054441A">
        <w:rPr>
          <w:rFonts w:ascii="Arial Narrow" w:hAnsi="Arial Narrow"/>
        </w:rPr>
        <w:t>microSD</w:t>
      </w:r>
      <w:proofErr w:type="spellEnd"/>
      <w:r w:rsidR="00277C16" w:rsidRPr="0054441A">
        <w:rPr>
          <w:rFonts w:ascii="Arial Narrow" w:hAnsi="Arial Narrow"/>
        </w:rPr>
        <w:t>;</w:t>
      </w:r>
    </w:p>
    <w:p w14:paraId="0757B684" w14:textId="5A552A8A" w:rsidR="00926353" w:rsidRPr="0054441A" w:rsidRDefault="00926353" w:rsidP="00F2065D">
      <w:pPr>
        <w:pStyle w:val="Odstavekseznama"/>
        <w:numPr>
          <w:ilvl w:val="0"/>
          <w:numId w:val="24"/>
        </w:numPr>
        <w:ind w:left="567" w:hanging="283"/>
        <w:rPr>
          <w:rFonts w:ascii="Arial Narrow" w:hAnsi="Arial Narrow"/>
        </w:rPr>
      </w:pPr>
      <w:r w:rsidRPr="0054441A">
        <w:rPr>
          <w:rFonts w:ascii="Arial Narrow" w:hAnsi="Arial Narrow"/>
        </w:rPr>
        <w:t>velikost NAND pomnilnika 128MB</w:t>
      </w:r>
      <w:r w:rsidR="00277C16" w:rsidRPr="0054441A">
        <w:rPr>
          <w:rFonts w:ascii="Arial Narrow" w:hAnsi="Arial Narrow"/>
        </w:rPr>
        <w:t>;</w:t>
      </w:r>
    </w:p>
    <w:p w14:paraId="14186B3C" w14:textId="104DD284" w:rsidR="00F2065D" w:rsidRPr="0054441A" w:rsidRDefault="00F2065D" w:rsidP="00F2065D">
      <w:pPr>
        <w:pStyle w:val="Odstavekseznama"/>
        <w:numPr>
          <w:ilvl w:val="0"/>
          <w:numId w:val="24"/>
        </w:numPr>
        <w:ind w:left="567" w:hanging="283"/>
        <w:rPr>
          <w:rFonts w:ascii="Arial Narrow" w:hAnsi="Arial Narrow"/>
        </w:rPr>
      </w:pPr>
      <w:r w:rsidRPr="0054441A">
        <w:rPr>
          <w:rFonts w:ascii="Arial Narrow" w:hAnsi="Arial Narrow"/>
        </w:rPr>
        <w:t>podpirati mora protokola IPv4 in IPv6</w:t>
      </w:r>
      <w:r w:rsidR="00277C16" w:rsidRPr="0054441A">
        <w:rPr>
          <w:rFonts w:ascii="Arial Narrow" w:hAnsi="Arial Narrow"/>
        </w:rPr>
        <w:t>;</w:t>
      </w:r>
    </w:p>
    <w:p w14:paraId="07D6A9AD" w14:textId="43594A0C" w:rsidR="00F2065D" w:rsidRPr="0054441A" w:rsidRDefault="00F2065D" w:rsidP="00F2065D">
      <w:pPr>
        <w:pStyle w:val="Odstavekseznama"/>
        <w:numPr>
          <w:ilvl w:val="0"/>
          <w:numId w:val="24"/>
        </w:numPr>
        <w:ind w:left="567" w:hanging="283"/>
        <w:rPr>
          <w:rFonts w:ascii="Arial Narrow" w:hAnsi="Arial Narrow"/>
        </w:rPr>
      </w:pPr>
      <w:r w:rsidRPr="0054441A">
        <w:rPr>
          <w:rFonts w:ascii="Arial Narrow" w:hAnsi="Arial Narrow"/>
        </w:rPr>
        <w:t xml:space="preserve">upravljanje preko spletnega vmesnika s protokolom HTTP ter preko ukazne vrstice s protokolom SSH in </w:t>
      </w:r>
      <w:proofErr w:type="spellStart"/>
      <w:r w:rsidRPr="0054441A">
        <w:rPr>
          <w:rFonts w:ascii="Arial Narrow" w:hAnsi="Arial Narrow"/>
        </w:rPr>
        <w:t>telnet</w:t>
      </w:r>
      <w:proofErr w:type="spellEnd"/>
      <w:r w:rsidR="00277C16" w:rsidRPr="0054441A">
        <w:rPr>
          <w:rFonts w:ascii="Arial Narrow" w:hAnsi="Arial Narrow"/>
        </w:rPr>
        <w:t>;</w:t>
      </w:r>
    </w:p>
    <w:p w14:paraId="51381342" w14:textId="537A97DC" w:rsidR="00F2065D" w:rsidRPr="0054441A" w:rsidRDefault="00F2065D" w:rsidP="00F2065D">
      <w:pPr>
        <w:pStyle w:val="Odstavekseznama"/>
        <w:numPr>
          <w:ilvl w:val="0"/>
          <w:numId w:val="24"/>
        </w:numPr>
        <w:ind w:left="567" w:hanging="283"/>
        <w:rPr>
          <w:rFonts w:ascii="Arial Narrow" w:hAnsi="Arial Narrow"/>
        </w:rPr>
      </w:pPr>
      <w:r w:rsidRPr="0054441A">
        <w:rPr>
          <w:rFonts w:ascii="Arial Narrow" w:hAnsi="Arial Narrow"/>
        </w:rPr>
        <w:t>višina ohišja: največ 1RU (v komunikacijski omari)</w:t>
      </w:r>
      <w:r w:rsidR="00277C16" w:rsidRPr="0054441A">
        <w:rPr>
          <w:rFonts w:ascii="Arial Narrow" w:hAnsi="Arial Narrow"/>
        </w:rPr>
        <w:t>;</w:t>
      </w:r>
    </w:p>
    <w:p w14:paraId="6F47BAC4" w14:textId="2120A32C" w:rsidR="00F2065D" w:rsidRPr="0054441A" w:rsidRDefault="00F2065D" w:rsidP="00F2065D">
      <w:pPr>
        <w:pStyle w:val="Odstavekseznama"/>
        <w:numPr>
          <w:ilvl w:val="0"/>
          <w:numId w:val="24"/>
        </w:numPr>
        <w:ind w:left="567" w:hanging="283"/>
        <w:rPr>
          <w:rFonts w:ascii="Arial Narrow" w:hAnsi="Arial Narrow"/>
        </w:rPr>
      </w:pPr>
      <w:r w:rsidRPr="0054441A">
        <w:rPr>
          <w:rFonts w:ascii="Arial Narrow" w:hAnsi="Arial Narrow"/>
        </w:rPr>
        <w:t>možnost vgradnje v 19" omaro, ustrezen pribor mora biti priložen</w:t>
      </w:r>
      <w:r w:rsidR="00277C16" w:rsidRPr="0054441A">
        <w:rPr>
          <w:rFonts w:ascii="Arial Narrow" w:hAnsi="Arial Narrow"/>
        </w:rPr>
        <w:t>;</w:t>
      </w:r>
    </w:p>
    <w:p w14:paraId="2DD4F1B5" w14:textId="7C209710" w:rsidR="00F2065D" w:rsidRPr="0054441A" w:rsidRDefault="00F2065D" w:rsidP="00F2065D">
      <w:pPr>
        <w:pStyle w:val="Odstavekseznama"/>
        <w:numPr>
          <w:ilvl w:val="0"/>
          <w:numId w:val="24"/>
        </w:numPr>
        <w:ind w:left="567" w:hanging="283"/>
        <w:rPr>
          <w:rFonts w:ascii="Arial Narrow" w:hAnsi="Arial Narrow"/>
        </w:rPr>
      </w:pPr>
      <w:r w:rsidRPr="0054441A">
        <w:rPr>
          <w:rFonts w:ascii="Arial Narrow" w:hAnsi="Arial Narrow"/>
        </w:rPr>
        <w:t>temperaturno območja delovanja vsaj od -20°C do +60°C</w:t>
      </w:r>
      <w:r w:rsidR="00277C16" w:rsidRPr="0054441A">
        <w:rPr>
          <w:rFonts w:ascii="Arial Narrow" w:hAnsi="Arial Narrow"/>
        </w:rPr>
        <w:t>;</w:t>
      </w:r>
    </w:p>
    <w:p w14:paraId="4B75D090" w14:textId="095036FA"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p</w:t>
      </w:r>
      <w:r w:rsidR="00F2065D" w:rsidRPr="0054441A">
        <w:rPr>
          <w:rFonts w:ascii="Arial Narrow" w:hAnsi="Arial Narrow"/>
        </w:rPr>
        <w:t>odpora SNMP</w:t>
      </w:r>
      <w:r w:rsidRPr="0054441A">
        <w:rPr>
          <w:rFonts w:ascii="Arial Narrow" w:hAnsi="Arial Narrow"/>
        </w:rPr>
        <w:t>;</w:t>
      </w:r>
    </w:p>
    <w:p w14:paraId="38403E29" w14:textId="6559D987"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p</w:t>
      </w:r>
      <w:r w:rsidR="00F2065D" w:rsidRPr="0054441A">
        <w:rPr>
          <w:rFonts w:ascii="Arial Narrow" w:hAnsi="Arial Narrow"/>
        </w:rPr>
        <w:t>odpora NTP, tudi kot NTP strežnik</w:t>
      </w:r>
      <w:r w:rsidRPr="0054441A">
        <w:rPr>
          <w:rFonts w:ascii="Arial Narrow" w:hAnsi="Arial Narrow"/>
        </w:rPr>
        <w:t>;</w:t>
      </w:r>
    </w:p>
    <w:p w14:paraId="139D6C3C" w14:textId="42FAFF89"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t</w:t>
      </w:r>
      <w:r w:rsidR="00F2065D" w:rsidRPr="0054441A">
        <w:rPr>
          <w:rFonts w:ascii="Arial Narrow" w:hAnsi="Arial Narrow"/>
        </w:rPr>
        <w:t xml:space="preserve">erminalni vmesnik (CLI </w:t>
      </w:r>
      <w:proofErr w:type="spellStart"/>
      <w:r w:rsidR="00F2065D" w:rsidRPr="0054441A">
        <w:rPr>
          <w:rFonts w:ascii="Arial Narrow" w:hAnsi="Arial Narrow"/>
        </w:rPr>
        <w:t>interface</w:t>
      </w:r>
      <w:proofErr w:type="spellEnd"/>
      <w:r w:rsidR="00F2065D" w:rsidRPr="0054441A">
        <w:rPr>
          <w:rFonts w:ascii="Arial Narrow" w:hAnsi="Arial Narrow"/>
        </w:rPr>
        <w:t>)</w:t>
      </w:r>
      <w:r w:rsidRPr="0054441A">
        <w:rPr>
          <w:rFonts w:ascii="Arial Narrow" w:hAnsi="Arial Narrow"/>
        </w:rPr>
        <w:t>;</w:t>
      </w:r>
    </w:p>
    <w:p w14:paraId="486D40F8" w14:textId="5DB991A3" w:rsidR="00F2065D" w:rsidRPr="0054441A" w:rsidRDefault="00277C16" w:rsidP="00F2065D">
      <w:pPr>
        <w:pStyle w:val="Odstavekseznama"/>
        <w:numPr>
          <w:ilvl w:val="0"/>
          <w:numId w:val="24"/>
        </w:numPr>
        <w:ind w:left="567" w:hanging="283"/>
        <w:rPr>
          <w:rFonts w:ascii="Arial Narrow" w:hAnsi="Arial Narrow"/>
        </w:rPr>
      </w:pPr>
      <w:r w:rsidRPr="0054441A">
        <w:rPr>
          <w:rFonts w:ascii="Arial Narrow" w:hAnsi="Arial Narrow"/>
        </w:rPr>
        <w:t>p</w:t>
      </w:r>
      <w:r w:rsidR="00F2065D" w:rsidRPr="0054441A">
        <w:rPr>
          <w:rFonts w:ascii="Arial Narrow" w:hAnsi="Arial Narrow"/>
        </w:rPr>
        <w:t>odpora usmerjevalnim protokolom OSPF, BGP, RIP</w:t>
      </w:r>
      <w:r w:rsidR="006B1A7D" w:rsidRPr="0054441A">
        <w:rPr>
          <w:rFonts w:ascii="Arial Narrow" w:hAnsi="Arial Narrow"/>
        </w:rPr>
        <w:t>.</w:t>
      </w:r>
    </w:p>
    <w:p w14:paraId="5D34B980" w14:textId="74F2CFBC" w:rsidR="00767D27" w:rsidRDefault="00767D27" w:rsidP="005A1847">
      <w:pPr>
        <w:rPr>
          <w:rFonts w:ascii="Arial Narrow" w:hAnsi="Arial Narrow"/>
        </w:rPr>
      </w:pPr>
    </w:p>
    <w:p w14:paraId="2ED0EE89" w14:textId="291A616A" w:rsidR="00B764E0" w:rsidRPr="0054441A" w:rsidRDefault="00B764E0" w:rsidP="005A1847">
      <w:pPr>
        <w:rPr>
          <w:rFonts w:ascii="Arial Narrow" w:hAnsi="Arial Narrow"/>
        </w:rPr>
      </w:pPr>
    </w:p>
    <w:p w14:paraId="1507B343" w14:textId="77777777" w:rsidR="00767D27" w:rsidRPr="0054441A" w:rsidRDefault="00767D27" w:rsidP="005A1847">
      <w:pPr>
        <w:rPr>
          <w:rFonts w:ascii="Arial Narrow" w:hAnsi="Arial Narrow"/>
        </w:rPr>
      </w:pPr>
    </w:p>
    <w:p w14:paraId="2B27E93B" w14:textId="2B00CCA9" w:rsidR="005635C8" w:rsidRPr="0054441A" w:rsidRDefault="005635C8" w:rsidP="005635C8">
      <w:pPr>
        <w:pStyle w:val="Naslov2"/>
        <w:rPr>
          <w:rFonts w:ascii="Arial Narrow" w:hAnsi="Arial Narrow"/>
          <w:lang w:val="sl-SI"/>
        </w:rPr>
      </w:pPr>
      <w:bookmarkStart w:id="136" w:name="_Toc74123366"/>
      <w:r w:rsidRPr="0054441A">
        <w:rPr>
          <w:rFonts w:ascii="Arial Narrow" w:hAnsi="Arial Narrow"/>
          <w:lang w:val="sl-SI"/>
        </w:rPr>
        <w:t>Ethernet mrežna stikala</w:t>
      </w:r>
      <w:bookmarkEnd w:id="136"/>
    </w:p>
    <w:p w14:paraId="621DC553" w14:textId="2A7C78FC" w:rsidR="005635C8" w:rsidRPr="0054441A" w:rsidRDefault="005635C8" w:rsidP="005A1847">
      <w:pPr>
        <w:rPr>
          <w:rFonts w:ascii="Arial Narrow" w:hAnsi="Arial Narrow"/>
        </w:rPr>
      </w:pPr>
    </w:p>
    <w:p w14:paraId="043A18FE" w14:textId="60468CE9" w:rsidR="005635C8" w:rsidRPr="0054441A" w:rsidRDefault="00163DCE" w:rsidP="005A1847">
      <w:pPr>
        <w:rPr>
          <w:rFonts w:ascii="Arial Narrow" w:hAnsi="Arial Narrow"/>
        </w:rPr>
      </w:pPr>
      <w:r w:rsidRPr="0054441A">
        <w:rPr>
          <w:rFonts w:ascii="Arial Narrow" w:hAnsi="Arial Narrow"/>
        </w:rPr>
        <w:t>Predmet dobave so tudi</w:t>
      </w:r>
      <w:r w:rsidR="00C4082F" w:rsidRPr="0054441A">
        <w:rPr>
          <w:rFonts w:ascii="Arial Narrow" w:hAnsi="Arial Narrow"/>
        </w:rPr>
        <w:t xml:space="preserve"> </w:t>
      </w:r>
      <w:proofErr w:type="spellStart"/>
      <w:r w:rsidR="00C4082F" w:rsidRPr="0054441A">
        <w:rPr>
          <w:rFonts w:ascii="Arial Narrow" w:hAnsi="Arial Narrow"/>
        </w:rPr>
        <w:t>dostopovna</w:t>
      </w:r>
      <w:proofErr w:type="spellEnd"/>
      <w:r w:rsidRPr="0054441A">
        <w:rPr>
          <w:rFonts w:ascii="Arial Narrow" w:hAnsi="Arial Narrow"/>
        </w:rPr>
        <w:t xml:space="preserve"> </w:t>
      </w:r>
      <w:proofErr w:type="spellStart"/>
      <w:r w:rsidR="00E044A8" w:rsidRPr="0054441A">
        <w:rPr>
          <w:rFonts w:ascii="Arial Narrow" w:hAnsi="Arial Narrow"/>
        </w:rPr>
        <w:t>Ethernet</w:t>
      </w:r>
      <w:proofErr w:type="spellEnd"/>
      <w:r w:rsidRPr="0054441A">
        <w:rPr>
          <w:rFonts w:ascii="Arial Narrow" w:hAnsi="Arial Narrow"/>
        </w:rPr>
        <w:t xml:space="preserve"> mrežna stikala s podporo </w:t>
      </w:r>
      <w:proofErr w:type="spellStart"/>
      <w:r w:rsidR="00C4082F" w:rsidRPr="0054441A">
        <w:rPr>
          <w:rFonts w:ascii="Arial Narrow" w:hAnsi="Arial Narrow"/>
        </w:rPr>
        <w:t>PoE</w:t>
      </w:r>
      <w:proofErr w:type="spellEnd"/>
      <w:r w:rsidR="00C4082F" w:rsidRPr="0054441A">
        <w:rPr>
          <w:rFonts w:ascii="Arial Narrow" w:hAnsi="Arial Narrow"/>
        </w:rPr>
        <w:t xml:space="preserve"> </w:t>
      </w:r>
      <w:r w:rsidRPr="0054441A">
        <w:rPr>
          <w:rFonts w:ascii="Arial Narrow" w:hAnsi="Arial Narrow"/>
        </w:rPr>
        <w:t xml:space="preserve">za priklop IP telefonskih </w:t>
      </w:r>
      <w:r w:rsidR="0019122A" w:rsidRPr="0054441A">
        <w:rPr>
          <w:rFonts w:ascii="Arial Narrow" w:hAnsi="Arial Narrow"/>
        </w:rPr>
        <w:t>terminalov</w:t>
      </w:r>
      <w:r w:rsidRPr="0054441A">
        <w:rPr>
          <w:rFonts w:ascii="Arial Narrow" w:hAnsi="Arial Narrow"/>
        </w:rPr>
        <w:t>.</w:t>
      </w:r>
      <w:r w:rsidR="009F7E6F" w:rsidRPr="0054441A">
        <w:rPr>
          <w:rFonts w:ascii="Arial Narrow" w:hAnsi="Arial Narrow"/>
        </w:rPr>
        <w:t xml:space="preserve"> </w:t>
      </w:r>
      <w:r w:rsidR="00F34C55" w:rsidRPr="0054441A">
        <w:rPr>
          <w:rFonts w:ascii="Arial Narrow" w:hAnsi="Arial Narrow"/>
        </w:rPr>
        <w:t>Glede na število priključkov sta p</w:t>
      </w:r>
      <w:r w:rsidR="009F7E6F" w:rsidRPr="0054441A">
        <w:rPr>
          <w:rFonts w:ascii="Arial Narrow" w:hAnsi="Arial Narrow"/>
        </w:rPr>
        <w:t>redvidena dva tipa Ethernet mrežnih stikal</w:t>
      </w:r>
      <w:r w:rsidR="00F34C55" w:rsidRPr="0054441A">
        <w:rPr>
          <w:rFonts w:ascii="Arial Narrow" w:hAnsi="Arial Narrow"/>
        </w:rPr>
        <w:t>.</w:t>
      </w:r>
      <w:r w:rsidR="00837C12" w:rsidRPr="0054441A">
        <w:rPr>
          <w:rFonts w:ascii="Arial Narrow" w:hAnsi="Arial Narrow"/>
        </w:rPr>
        <w:t xml:space="preserve"> </w:t>
      </w:r>
      <w:r w:rsidR="00F34C55" w:rsidRPr="0054441A">
        <w:rPr>
          <w:rFonts w:ascii="Arial Narrow" w:hAnsi="Arial Narrow"/>
        </w:rPr>
        <w:t>Prvi tip</w:t>
      </w:r>
      <w:r w:rsidR="00837C12" w:rsidRPr="0054441A">
        <w:rPr>
          <w:rFonts w:ascii="Arial Narrow" w:hAnsi="Arial Narrow"/>
        </w:rPr>
        <w:t xml:space="preserve"> </w:t>
      </w:r>
      <w:r w:rsidR="00F34C55" w:rsidRPr="0054441A">
        <w:rPr>
          <w:rFonts w:ascii="Arial Narrow" w:hAnsi="Arial Narrow"/>
        </w:rPr>
        <w:t xml:space="preserve">mrežnega stikala ima </w:t>
      </w:r>
      <w:r w:rsidR="00837C12" w:rsidRPr="0054441A">
        <w:rPr>
          <w:rFonts w:ascii="Arial Narrow" w:hAnsi="Arial Narrow"/>
        </w:rPr>
        <w:t>8</w:t>
      </w:r>
      <w:r w:rsidR="00F34C55" w:rsidRPr="0054441A">
        <w:rPr>
          <w:rFonts w:ascii="Arial Narrow" w:hAnsi="Arial Narrow"/>
        </w:rPr>
        <w:t xml:space="preserve"> </w:t>
      </w:r>
      <w:r w:rsidR="009E35BA" w:rsidRPr="0054441A">
        <w:rPr>
          <w:rFonts w:ascii="Arial Narrow" w:hAnsi="Arial Narrow"/>
        </w:rPr>
        <w:t>vmesnikov 1x</w:t>
      </w:r>
      <w:r w:rsidR="00F34C55" w:rsidRPr="0054441A">
        <w:rPr>
          <w:rFonts w:ascii="Arial Narrow" w:hAnsi="Arial Narrow"/>
        </w:rPr>
        <w:t xml:space="preserve">Gigabit Base-T, drugi tip </w:t>
      </w:r>
      <w:r w:rsidR="00CE2908" w:rsidRPr="0054441A">
        <w:rPr>
          <w:rFonts w:ascii="Arial Narrow" w:hAnsi="Arial Narrow"/>
        </w:rPr>
        <w:t xml:space="preserve">pa </w:t>
      </w:r>
      <w:r w:rsidR="00837C12" w:rsidRPr="0054441A">
        <w:rPr>
          <w:rFonts w:ascii="Arial Narrow" w:hAnsi="Arial Narrow"/>
        </w:rPr>
        <w:t>24</w:t>
      </w:r>
      <w:r w:rsidR="009E35BA" w:rsidRPr="0054441A">
        <w:rPr>
          <w:rFonts w:ascii="Arial Narrow" w:hAnsi="Arial Narrow"/>
        </w:rPr>
        <w:t xml:space="preserve"> vmesnikov 1x</w:t>
      </w:r>
      <w:r w:rsidR="00F34C55" w:rsidRPr="0054441A">
        <w:rPr>
          <w:rFonts w:ascii="Arial Narrow" w:hAnsi="Arial Narrow"/>
        </w:rPr>
        <w:t>Gigabit Base-T. Oba tipa stikal ima</w:t>
      </w:r>
      <w:r w:rsidR="00971559" w:rsidRPr="0054441A">
        <w:rPr>
          <w:rFonts w:ascii="Arial Narrow" w:hAnsi="Arial Narrow"/>
        </w:rPr>
        <w:t>ta</w:t>
      </w:r>
      <w:r w:rsidR="00F34C55" w:rsidRPr="0054441A">
        <w:rPr>
          <w:rFonts w:ascii="Arial Narrow" w:hAnsi="Arial Narrow"/>
        </w:rPr>
        <w:t xml:space="preserve"> po</w:t>
      </w:r>
      <w:r w:rsidR="00837C12" w:rsidRPr="0054441A">
        <w:rPr>
          <w:rFonts w:ascii="Arial Narrow" w:hAnsi="Arial Narrow"/>
        </w:rPr>
        <w:t xml:space="preserve"> </w:t>
      </w:r>
      <w:r w:rsidR="0019122A" w:rsidRPr="0054441A">
        <w:rPr>
          <w:rFonts w:ascii="Arial Narrow" w:hAnsi="Arial Narrow"/>
        </w:rPr>
        <w:t>štiri</w:t>
      </w:r>
      <w:r w:rsidR="00837C12" w:rsidRPr="0054441A">
        <w:rPr>
          <w:rFonts w:ascii="Arial Narrow" w:hAnsi="Arial Narrow"/>
        </w:rPr>
        <w:t xml:space="preserve"> </w:t>
      </w:r>
      <w:r w:rsidR="00F34C55" w:rsidRPr="0054441A">
        <w:rPr>
          <w:rFonts w:ascii="Arial Narrow" w:hAnsi="Arial Narrow"/>
        </w:rPr>
        <w:t xml:space="preserve">reže za priklop optičnih </w:t>
      </w:r>
      <w:r w:rsidR="0019122A" w:rsidRPr="0054441A">
        <w:rPr>
          <w:rFonts w:ascii="Arial Narrow" w:hAnsi="Arial Narrow"/>
        </w:rPr>
        <w:t>Gigabi</w:t>
      </w:r>
      <w:r w:rsidR="00F34C55" w:rsidRPr="0054441A">
        <w:rPr>
          <w:rFonts w:ascii="Arial Narrow" w:hAnsi="Arial Narrow"/>
        </w:rPr>
        <w:t>t</w:t>
      </w:r>
      <w:r w:rsidR="0019122A" w:rsidRPr="0054441A">
        <w:rPr>
          <w:rFonts w:ascii="Arial Narrow" w:hAnsi="Arial Narrow"/>
        </w:rPr>
        <w:t xml:space="preserve"> </w:t>
      </w:r>
      <w:r w:rsidR="00F34C55" w:rsidRPr="0054441A">
        <w:rPr>
          <w:rFonts w:ascii="Arial Narrow" w:hAnsi="Arial Narrow"/>
        </w:rPr>
        <w:t>SFP modulov</w:t>
      </w:r>
      <w:r w:rsidR="00837C12" w:rsidRPr="0054441A">
        <w:rPr>
          <w:rFonts w:ascii="Arial Narrow" w:hAnsi="Arial Narrow"/>
        </w:rPr>
        <w:t xml:space="preserve">. </w:t>
      </w:r>
      <w:r w:rsidR="00971559" w:rsidRPr="0054441A">
        <w:rPr>
          <w:rFonts w:ascii="Arial Narrow" w:hAnsi="Arial Narrow"/>
        </w:rPr>
        <w:t>S</w:t>
      </w:r>
      <w:r w:rsidR="00837C12" w:rsidRPr="0054441A">
        <w:rPr>
          <w:rFonts w:ascii="Arial Narrow" w:hAnsi="Arial Narrow"/>
        </w:rPr>
        <w:t>tikal</w:t>
      </w:r>
      <w:r w:rsidR="00F34C55" w:rsidRPr="0054441A">
        <w:rPr>
          <w:rFonts w:ascii="Arial Narrow" w:hAnsi="Arial Narrow"/>
        </w:rPr>
        <w:t>a</w:t>
      </w:r>
      <w:r w:rsidR="00837C12" w:rsidRPr="0054441A">
        <w:rPr>
          <w:rFonts w:ascii="Arial Narrow" w:hAnsi="Arial Narrow"/>
        </w:rPr>
        <w:t xml:space="preserve"> mora</w:t>
      </w:r>
      <w:r w:rsidR="00971559" w:rsidRPr="0054441A">
        <w:rPr>
          <w:rFonts w:ascii="Arial Narrow" w:hAnsi="Arial Narrow"/>
        </w:rPr>
        <w:t>jo</w:t>
      </w:r>
      <w:r w:rsidR="00837C12" w:rsidRPr="0054441A">
        <w:rPr>
          <w:rFonts w:ascii="Arial Narrow" w:hAnsi="Arial Narrow"/>
        </w:rPr>
        <w:t xml:space="preserve"> biti </w:t>
      </w:r>
      <w:proofErr w:type="spellStart"/>
      <w:r w:rsidR="00777657" w:rsidRPr="0054441A">
        <w:rPr>
          <w:rFonts w:ascii="Arial Narrow" w:hAnsi="Arial Narrow"/>
        </w:rPr>
        <w:t>programabiln</w:t>
      </w:r>
      <w:r w:rsidR="00F34C55" w:rsidRPr="0054441A">
        <w:rPr>
          <w:rFonts w:ascii="Arial Narrow" w:hAnsi="Arial Narrow"/>
        </w:rPr>
        <w:t>a</w:t>
      </w:r>
      <w:proofErr w:type="spellEnd"/>
      <w:r w:rsidR="00837C12" w:rsidRPr="0054441A">
        <w:rPr>
          <w:rFonts w:ascii="Arial Narrow" w:hAnsi="Arial Narrow"/>
        </w:rPr>
        <w:t xml:space="preserve"> (</w:t>
      </w:r>
      <w:proofErr w:type="spellStart"/>
      <w:r w:rsidR="00837C12" w:rsidRPr="0054441A">
        <w:rPr>
          <w:rFonts w:ascii="Arial Narrow" w:hAnsi="Arial Narrow"/>
        </w:rPr>
        <w:t>manageble</w:t>
      </w:r>
      <w:proofErr w:type="spellEnd"/>
      <w:r w:rsidR="00837C12" w:rsidRPr="0054441A">
        <w:rPr>
          <w:rFonts w:ascii="Arial Narrow" w:hAnsi="Arial Narrow"/>
        </w:rPr>
        <w:t>).</w:t>
      </w:r>
      <w:r w:rsidR="00F34C55" w:rsidRPr="0054441A">
        <w:rPr>
          <w:rFonts w:ascii="Arial Narrow" w:hAnsi="Arial Narrow"/>
        </w:rPr>
        <w:t xml:space="preserve"> Dobavijo se komplet s priborom za montažo v 19˝ nosilni okvir.</w:t>
      </w:r>
    </w:p>
    <w:p w14:paraId="5D870B96" w14:textId="77777777" w:rsidR="00490C77" w:rsidRPr="0054441A" w:rsidRDefault="00490C77" w:rsidP="005A1847">
      <w:pPr>
        <w:rPr>
          <w:rFonts w:ascii="Arial Narrow" w:hAnsi="Arial Narrow"/>
        </w:rPr>
      </w:pPr>
    </w:p>
    <w:p w14:paraId="08AF9610" w14:textId="19C1D6EA" w:rsidR="00267C37" w:rsidRPr="0054441A" w:rsidRDefault="00267C37" w:rsidP="00267C37">
      <w:pPr>
        <w:pStyle w:val="Naslov3"/>
        <w:rPr>
          <w:rFonts w:ascii="Arial Narrow" w:hAnsi="Arial Narrow"/>
          <w:lang w:val="sl-SI"/>
        </w:rPr>
      </w:pPr>
      <w:bookmarkStart w:id="137" w:name="_Toc74123367"/>
      <w:r w:rsidRPr="0054441A">
        <w:rPr>
          <w:rFonts w:ascii="Arial Narrow" w:hAnsi="Arial Narrow"/>
          <w:lang w:val="sl-SI"/>
        </w:rPr>
        <w:t>Ethernet</w:t>
      </w:r>
      <w:r w:rsidR="001277B9" w:rsidRPr="0054441A">
        <w:rPr>
          <w:rFonts w:ascii="Arial Narrow" w:hAnsi="Arial Narrow"/>
          <w:lang w:val="sl-SI"/>
        </w:rPr>
        <w:t xml:space="preserve"> mrežno</w:t>
      </w:r>
      <w:r w:rsidRPr="0054441A">
        <w:rPr>
          <w:rFonts w:ascii="Arial Narrow" w:hAnsi="Arial Narrow"/>
          <w:lang w:val="sl-SI"/>
        </w:rPr>
        <w:t xml:space="preserve"> stikalo z 8 </w:t>
      </w:r>
      <w:r w:rsidR="009E35BA" w:rsidRPr="0054441A">
        <w:rPr>
          <w:rFonts w:ascii="Arial Narrow" w:hAnsi="Arial Narrow"/>
          <w:lang w:val="sl-SI"/>
        </w:rPr>
        <w:t>vmesniki 1000</w:t>
      </w:r>
      <w:r w:rsidRPr="0054441A">
        <w:rPr>
          <w:rFonts w:ascii="Arial Narrow" w:hAnsi="Arial Narrow"/>
          <w:lang w:val="sl-SI"/>
        </w:rPr>
        <w:t xml:space="preserve"> Base-T vmesniki</w:t>
      </w:r>
      <w:bookmarkEnd w:id="137"/>
      <w:r w:rsidR="006E4956" w:rsidRPr="0054441A">
        <w:rPr>
          <w:rFonts w:ascii="Arial Narrow" w:hAnsi="Arial Narrow"/>
          <w:lang w:val="sl-SI"/>
        </w:rPr>
        <w:t xml:space="preserve"> </w:t>
      </w:r>
    </w:p>
    <w:p w14:paraId="09A54C61" w14:textId="6A74283C" w:rsidR="001277B9" w:rsidRPr="0054441A" w:rsidRDefault="001277B9" w:rsidP="001277B9">
      <w:pPr>
        <w:rPr>
          <w:rFonts w:ascii="Arial Narrow" w:hAnsi="Arial Narrow"/>
        </w:rPr>
      </w:pPr>
      <w:r w:rsidRPr="0054441A">
        <w:rPr>
          <w:rFonts w:ascii="Arial Narrow" w:hAnsi="Arial Narrow"/>
        </w:rPr>
        <w:t>Splošne lastnosti:</w:t>
      </w:r>
    </w:p>
    <w:p w14:paraId="52CDEC2D" w14:textId="4238E79D" w:rsidR="00000580" w:rsidRPr="0054441A" w:rsidRDefault="00277C16" w:rsidP="00000580">
      <w:pPr>
        <w:pStyle w:val="Odstavekseznama"/>
        <w:numPr>
          <w:ilvl w:val="0"/>
          <w:numId w:val="24"/>
        </w:numPr>
        <w:ind w:left="567" w:hanging="283"/>
        <w:rPr>
          <w:rFonts w:ascii="Arial Narrow" w:hAnsi="Arial Narrow"/>
        </w:rPr>
      </w:pPr>
      <w:r w:rsidRPr="0054441A">
        <w:rPr>
          <w:rFonts w:ascii="Arial Narrow" w:hAnsi="Arial Narrow"/>
        </w:rPr>
        <w:t>s</w:t>
      </w:r>
      <w:r w:rsidR="00000580" w:rsidRPr="0054441A">
        <w:rPr>
          <w:rFonts w:ascii="Arial Narrow" w:hAnsi="Arial Narrow"/>
        </w:rPr>
        <w:t xml:space="preserve">tikalo mora biti </w:t>
      </w:r>
      <w:r w:rsidR="00767D27" w:rsidRPr="0054441A">
        <w:rPr>
          <w:rFonts w:ascii="Arial Narrow" w:hAnsi="Arial Narrow"/>
        </w:rPr>
        <w:t xml:space="preserve">vsaj </w:t>
      </w:r>
      <w:r w:rsidR="00000580" w:rsidRPr="0054441A">
        <w:rPr>
          <w:rFonts w:ascii="Arial Narrow" w:hAnsi="Arial Narrow"/>
        </w:rPr>
        <w:t xml:space="preserve">enakovredno kot stikalo </w:t>
      </w:r>
    </w:p>
    <w:p w14:paraId="645CC0F7" w14:textId="3315086F" w:rsidR="00000580" w:rsidRPr="0054441A" w:rsidRDefault="00000580" w:rsidP="00000580">
      <w:pPr>
        <w:pStyle w:val="Odstavekseznama"/>
        <w:ind w:left="567"/>
        <w:rPr>
          <w:rFonts w:ascii="Arial Narrow" w:hAnsi="Arial Narrow"/>
        </w:rPr>
      </w:pPr>
      <w:proofErr w:type="spellStart"/>
      <w:r w:rsidRPr="0054441A">
        <w:rPr>
          <w:rFonts w:ascii="Arial Narrow" w:hAnsi="Arial Narrow"/>
        </w:rPr>
        <w:t>Mikrotik</w:t>
      </w:r>
      <w:proofErr w:type="spellEnd"/>
      <w:r w:rsidRPr="0054441A">
        <w:rPr>
          <w:rFonts w:ascii="Arial Narrow" w:hAnsi="Arial Narrow"/>
        </w:rPr>
        <w:t xml:space="preserve"> </w:t>
      </w:r>
      <w:r w:rsidRPr="0054441A">
        <w:rPr>
          <w:rFonts w:ascii="Arial Narrow" w:hAnsi="Arial Narrow"/>
          <w:b/>
          <w:bCs/>
        </w:rPr>
        <w:t>CRS112-8P-4S-IN</w:t>
      </w:r>
      <w:r w:rsidR="006B1A7D" w:rsidRPr="0054441A">
        <w:rPr>
          <w:rFonts w:ascii="Arial Narrow" w:hAnsi="Arial Narrow"/>
          <w:b/>
          <w:bCs/>
        </w:rPr>
        <w:t>;</w:t>
      </w:r>
    </w:p>
    <w:p w14:paraId="0BF8869A" w14:textId="48F16B95" w:rsidR="0019122A" w:rsidRPr="0054441A" w:rsidRDefault="00277C16" w:rsidP="00FB2E8F">
      <w:pPr>
        <w:pStyle w:val="Odstavekseznama"/>
        <w:numPr>
          <w:ilvl w:val="0"/>
          <w:numId w:val="24"/>
        </w:numPr>
        <w:ind w:left="567" w:hanging="283"/>
        <w:rPr>
          <w:rFonts w:ascii="Arial Narrow" w:hAnsi="Arial Narrow"/>
        </w:rPr>
      </w:pPr>
      <w:r w:rsidRPr="0054441A">
        <w:rPr>
          <w:rFonts w:ascii="Arial Narrow" w:hAnsi="Arial Narrow"/>
        </w:rPr>
        <w:t>t</w:t>
      </w:r>
      <w:r w:rsidR="0019122A" w:rsidRPr="0054441A">
        <w:rPr>
          <w:rFonts w:ascii="Arial Narrow" w:hAnsi="Arial Narrow"/>
        </w:rPr>
        <w:t>ip stikala -</w:t>
      </w:r>
      <w:r w:rsidR="008351ED" w:rsidRPr="0054441A">
        <w:rPr>
          <w:rFonts w:ascii="Arial Narrow" w:hAnsi="Arial Narrow"/>
        </w:rPr>
        <w:t xml:space="preserve"> </w:t>
      </w:r>
      <w:r w:rsidR="0019122A" w:rsidRPr="0054441A">
        <w:rPr>
          <w:rFonts w:ascii="Arial Narrow" w:hAnsi="Arial Narrow"/>
        </w:rPr>
        <w:t>L2/L3</w:t>
      </w:r>
      <w:r w:rsidR="006B1A7D" w:rsidRPr="0054441A">
        <w:rPr>
          <w:rFonts w:ascii="Arial Narrow" w:hAnsi="Arial Narrow"/>
        </w:rPr>
        <w:t>;</w:t>
      </w:r>
    </w:p>
    <w:p w14:paraId="256FDE8F" w14:textId="70B90420" w:rsidR="001277B9" w:rsidRPr="0054441A" w:rsidRDefault="00277C16" w:rsidP="00FB2E8F">
      <w:pPr>
        <w:pStyle w:val="Odstavekseznama"/>
        <w:numPr>
          <w:ilvl w:val="0"/>
          <w:numId w:val="24"/>
        </w:numPr>
        <w:ind w:left="567" w:hanging="283"/>
        <w:rPr>
          <w:rFonts w:ascii="Arial Narrow" w:hAnsi="Arial Narrow"/>
        </w:rPr>
      </w:pPr>
      <w:r w:rsidRPr="0054441A">
        <w:rPr>
          <w:rFonts w:ascii="Arial Narrow" w:hAnsi="Arial Narrow"/>
        </w:rPr>
        <w:t>v</w:t>
      </w:r>
      <w:r w:rsidR="001277B9" w:rsidRPr="0054441A">
        <w:rPr>
          <w:rFonts w:ascii="Arial Narrow" w:hAnsi="Arial Narrow"/>
        </w:rPr>
        <w:t>saj 8</w:t>
      </w:r>
      <w:r w:rsidR="00340BA1" w:rsidRPr="0054441A">
        <w:rPr>
          <w:rFonts w:ascii="Arial Narrow" w:hAnsi="Arial Narrow"/>
        </w:rPr>
        <w:t xml:space="preserve"> x</w:t>
      </w:r>
      <w:r w:rsidR="001277B9" w:rsidRPr="0054441A">
        <w:rPr>
          <w:rFonts w:ascii="Arial Narrow" w:hAnsi="Arial Narrow"/>
        </w:rPr>
        <w:t xml:space="preserve"> 10/100/1000</w:t>
      </w:r>
      <w:r w:rsidR="00B82249" w:rsidRPr="0054441A">
        <w:rPr>
          <w:rFonts w:ascii="Arial Narrow" w:hAnsi="Arial Narrow"/>
        </w:rPr>
        <w:t xml:space="preserve"> Base-T</w:t>
      </w:r>
      <w:r w:rsidR="001277B9" w:rsidRPr="0054441A">
        <w:rPr>
          <w:rFonts w:ascii="Arial Narrow" w:hAnsi="Arial Narrow"/>
        </w:rPr>
        <w:t xml:space="preserve"> vmesnikov in vsaj 4 x 1Gb/s SFP reže</w:t>
      </w:r>
      <w:r w:rsidR="006B1A7D" w:rsidRPr="0054441A">
        <w:rPr>
          <w:rFonts w:ascii="Arial Narrow" w:hAnsi="Arial Narrow"/>
        </w:rPr>
        <w:t>;</w:t>
      </w:r>
    </w:p>
    <w:p w14:paraId="6A8E58FB" w14:textId="04E02708" w:rsidR="00B82249" w:rsidRPr="0054441A" w:rsidRDefault="00277C16" w:rsidP="00FB2E8F">
      <w:pPr>
        <w:pStyle w:val="Odstavekseznama"/>
        <w:numPr>
          <w:ilvl w:val="0"/>
          <w:numId w:val="24"/>
        </w:numPr>
        <w:ind w:left="567" w:hanging="283"/>
        <w:rPr>
          <w:rFonts w:ascii="Arial Narrow" w:hAnsi="Arial Narrow"/>
        </w:rPr>
      </w:pPr>
      <w:r w:rsidRPr="0054441A">
        <w:rPr>
          <w:rFonts w:ascii="Arial Narrow" w:hAnsi="Arial Narrow"/>
        </w:rPr>
        <w:t>s</w:t>
      </w:r>
      <w:r w:rsidR="00B82249" w:rsidRPr="0054441A">
        <w:rPr>
          <w:rFonts w:ascii="Arial Narrow" w:hAnsi="Arial Narrow"/>
        </w:rPr>
        <w:t>erijski vmesnik</w:t>
      </w:r>
      <w:r w:rsidR="00883041" w:rsidRPr="0054441A">
        <w:rPr>
          <w:rFonts w:ascii="Arial Narrow" w:hAnsi="Arial Narrow"/>
        </w:rPr>
        <w:t xml:space="preserve"> RJ45</w:t>
      </w:r>
      <w:r w:rsidR="00B82249" w:rsidRPr="0054441A">
        <w:rPr>
          <w:rFonts w:ascii="Arial Narrow" w:hAnsi="Arial Narrow"/>
        </w:rPr>
        <w:t xml:space="preserve"> za konzolo</w:t>
      </w:r>
      <w:r w:rsidR="006B1A7D" w:rsidRPr="0054441A">
        <w:rPr>
          <w:rFonts w:ascii="Arial Narrow" w:hAnsi="Arial Narrow"/>
        </w:rPr>
        <w:t>;</w:t>
      </w:r>
    </w:p>
    <w:p w14:paraId="4FB9EC10" w14:textId="67274484"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t xml:space="preserve">na vseh Base-T vmesnikih mora omogočati napajanje priključenih naprav tipa </w:t>
      </w:r>
      <w:proofErr w:type="spellStart"/>
      <w:r w:rsidRPr="0054441A">
        <w:rPr>
          <w:rFonts w:ascii="Arial Narrow" w:hAnsi="Arial Narrow"/>
        </w:rPr>
        <w:t>PoE</w:t>
      </w:r>
      <w:proofErr w:type="spellEnd"/>
      <w:r w:rsidR="006E4956" w:rsidRPr="0054441A">
        <w:rPr>
          <w:rFonts w:ascii="Arial Narrow" w:hAnsi="Arial Narrow"/>
        </w:rPr>
        <w:t xml:space="preserve"> 802.3af/at</w:t>
      </w:r>
      <w:r w:rsidR="006B1A7D" w:rsidRPr="0054441A">
        <w:rPr>
          <w:rFonts w:ascii="Arial Narrow" w:hAnsi="Arial Narrow"/>
        </w:rPr>
        <w:t>;</w:t>
      </w:r>
    </w:p>
    <w:p w14:paraId="2AA21308" w14:textId="687C679F" w:rsidR="001277B9" w:rsidRPr="0054441A" w:rsidRDefault="00B3660D" w:rsidP="00FB2E8F">
      <w:pPr>
        <w:pStyle w:val="Odstavekseznama"/>
        <w:numPr>
          <w:ilvl w:val="1"/>
          <w:numId w:val="24"/>
        </w:numPr>
        <w:ind w:left="567" w:hanging="283"/>
        <w:rPr>
          <w:rFonts w:ascii="Arial Narrow" w:hAnsi="Arial Narrow"/>
        </w:rPr>
      </w:pPr>
      <w:r w:rsidRPr="0054441A">
        <w:rPr>
          <w:rFonts w:ascii="Arial Narrow" w:hAnsi="Arial Narrow"/>
        </w:rPr>
        <w:t xml:space="preserve">dva </w:t>
      </w:r>
      <w:r w:rsidR="0019122A" w:rsidRPr="0054441A">
        <w:rPr>
          <w:rFonts w:ascii="Arial Narrow" w:hAnsi="Arial Narrow"/>
        </w:rPr>
        <w:t>zunanj</w:t>
      </w:r>
      <w:r w:rsidRPr="0054441A">
        <w:rPr>
          <w:rFonts w:ascii="Arial Narrow" w:hAnsi="Arial Narrow"/>
        </w:rPr>
        <w:t>a</w:t>
      </w:r>
      <w:r w:rsidR="001277B9" w:rsidRPr="0054441A">
        <w:rPr>
          <w:rFonts w:ascii="Arial Narrow" w:hAnsi="Arial Narrow"/>
        </w:rPr>
        <w:t xml:space="preserve"> napajalni</w:t>
      </w:r>
      <w:r w:rsidR="0019122A" w:rsidRPr="0054441A">
        <w:rPr>
          <w:rFonts w:ascii="Arial Narrow" w:hAnsi="Arial Narrow"/>
        </w:rPr>
        <w:t>k</w:t>
      </w:r>
      <w:r w:rsidRPr="0054441A">
        <w:rPr>
          <w:rFonts w:ascii="Arial Narrow" w:hAnsi="Arial Narrow"/>
        </w:rPr>
        <w:t>a</w:t>
      </w:r>
      <w:r w:rsidR="001277B9" w:rsidRPr="0054441A">
        <w:rPr>
          <w:rFonts w:ascii="Arial Narrow" w:hAnsi="Arial Narrow"/>
        </w:rPr>
        <w:t xml:space="preserve"> z</w:t>
      </w:r>
      <w:r w:rsidR="0019122A" w:rsidRPr="0054441A">
        <w:rPr>
          <w:rFonts w:ascii="Arial Narrow" w:hAnsi="Arial Narrow"/>
        </w:rPr>
        <w:t>a</w:t>
      </w:r>
      <w:r w:rsidR="001277B9" w:rsidRPr="0054441A">
        <w:rPr>
          <w:rFonts w:ascii="Arial Narrow" w:hAnsi="Arial Narrow"/>
        </w:rPr>
        <w:t xml:space="preserve"> priključit</w:t>
      </w:r>
      <w:r w:rsidR="0019122A" w:rsidRPr="0054441A">
        <w:rPr>
          <w:rFonts w:ascii="Arial Narrow" w:hAnsi="Arial Narrow"/>
        </w:rPr>
        <w:t>e</w:t>
      </w:r>
      <w:r w:rsidR="001277B9" w:rsidRPr="0054441A">
        <w:rPr>
          <w:rFonts w:ascii="Arial Narrow" w:hAnsi="Arial Narrow"/>
        </w:rPr>
        <w:t>v na 230VAC</w:t>
      </w:r>
      <w:r w:rsidRPr="0054441A">
        <w:rPr>
          <w:rFonts w:ascii="Arial Narrow" w:hAnsi="Arial Narrow"/>
        </w:rPr>
        <w:t xml:space="preserve"> pr</w:t>
      </w:r>
      <w:r w:rsidR="00B82249" w:rsidRPr="0054441A">
        <w:rPr>
          <w:rFonts w:ascii="Arial Narrow" w:hAnsi="Arial Narrow"/>
        </w:rPr>
        <w:t>v</w:t>
      </w:r>
      <w:r w:rsidRPr="0054441A">
        <w:rPr>
          <w:rFonts w:ascii="Arial Narrow" w:hAnsi="Arial Narrow"/>
        </w:rPr>
        <w:t>i z</w:t>
      </w:r>
      <w:r w:rsidR="0019122A" w:rsidRPr="0054441A">
        <w:rPr>
          <w:rFonts w:ascii="Arial Narrow" w:hAnsi="Arial Narrow"/>
        </w:rPr>
        <w:t xml:space="preserve"> </w:t>
      </w:r>
      <w:r w:rsidRPr="0054441A">
        <w:rPr>
          <w:rFonts w:ascii="Arial Narrow" w:hAnsi="Arial Narrow"/>
        </w:rPr>
        <w:t xml:space="preserve">izhodom </w:t>
      </w:r>
      <w:r w:rsidR="001277B9" w:rsidRPr="0054441A">
        <w:rPr>
          <w:rFonts w:ascii="Arial Narrow" w:hAnsi="Arial Narrow"/>
        </w:rPr>
        <w:t>24VDC</w:t>
      </w:r>
      <w:r w:rsidRPr="0054441A">
        <w:rPr>
          <w:rFonts w:ascii="Arial Narrow" w:hAnsi="Arial Narrow"/>
        </w:rPr>
        <w:t>, drugi z izhodom 48VDC</w:t>
      </w:r>
      <w:r w:rsidR="006B1A7D" w:rsidRPr="0054441A">
        <w:rPr>
          <w:rFonts w:ascii="Arial Narrow" w:hAnsi="Arial Narrow"/>
        </w:rPr>
        <w:t>;</w:t>
      </w:r>
    </w:p>
    <w:p w14:paraId="1F396E2B" w14:textId="07A03FA4"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t>podpirati mora protokola IPv4 in IPv6</w:t>
      </w:r>
      <w:r w:rsidR="006B1A7D" w:rsidRPr="0054441A">
        <w:rPr>
          <w:rFonts w:ascii="Arial Narrow" w:hAnsi="Arial Narrow"/>
        </w:rPr>
        <w:t>;</w:t>
      </w:r>
    </w:p>
    <w:p w14:paraId="79441D7E" w14:textId="4EE510D3"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t>upravljanje preko spletnega vmesnika s protokolom HTTP</w:t>
      </w:r>
      <w:r w:rsidR="000A10CA" w:rsidRPr="0054441A">
        <w:rPr>
          <w:rFonts w:ascii="Arial Narrow" w:hAnsi="Arial Narrow"/>
        </w:rPr>
        <w:t xml:space="preserve"> ter</w:t>
      </w:r>
      <w:r w:rsidRPr="0054441A">
        <w:rPr>
          <w:rFonts w:ascii="Arial Narrow" w:hAnsi="Arial Narrow"/>
        </w:rPr>
        <w:t xml:space="preserve"> preko ukazne vrstice s protokolom SSH</w:t>
      </w:r>
      <w:r w:rsidR="000A10CA" w:rsidRPr="0054441A">
        <w:rPr>
          <w:rFonts w:ascii="Arial Narrow" w:hAnsi="Arial Narrow"/>
        </w:rPr>
        <w:t xml:space="preserve"> in </w:t>
      </w:r>
      <w:proofErr w:type="spellStart"/>
      <w:r w:rsidR="000A10CA" w:rsidRPr="0054441A">
        <w:rPr>
          <w:rFonts w:ascii="Arial Narrow" w:hAnsi="Arial Narrow"/>
        </w:rPr>
        <w:t>telnet</w:t>
      </w:r>
      <w:proofErr w:type="spellEnd"/>
      <w:r w:rsidR="006B1A7D" w:rsidRPr="0054441A">
        <w:rPr>
          <w:rFonts w:ascii="Arial Narrow" w:hAnsi="Arial Narrow"/>
        </w:rPr>
        <w:t>;</w:t>
      </w:r>
    </w:p>
    <w:p w14:paraId="452C5B9E" w14:textId="44C34040"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t>višina ohišja: največ 1RU (v komunikacijski omari)</w:t>
      </w:r>
      <w:r w:rsidR="006B1A7D" w:rsidRPr="0054441A">
        <w:rPr>
          <w:rFonts w:ascii="Arial Narrow" w:hAnsi="Arial Narrow"/>
        </w:rPr>
        <w:t>;</w:t>
      </w:r>
    </w:p>
    <w:p w14:paraId="51C38527" w14:textId="1184A9AD"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lastRenderedPageBreak/>
        <w:t>možnost vgradnje v 19" omaro, ustrezen pribor mora biti priložen</w:t>
      </w:r>
      <w:r w:rsidR="006B1A7D" w:rsidRPr="0054441A">
        <w:rPr>
          <w:rFonts w:ascii="Arial Narrow" w:hAnsi="Arial Narrow"/>
        </w:rPr>
        <w:t>;</w:t>
      </w:r>
    </w:p>
    <w:p w14:paraId="54D81151" w14:textId="296DFDD5"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t>temperaturno območja delovanja vsaj od -</w:t>
      </w:r>
      <w:r w:rsidR="004F4686" w:rsidRPr="0054441A">
        <w:rPr>
          <w:rFonts w:ascii="Arial Narrow" w:hAnsi="Arial Narrow"/>
        </w:rPr>
        <w:t>2</w:t>
      </w:r>
      <w:r w:rsidRPr="0054441A">
        <w:rPr>
          <w:rFonts w:ascii="Arial Narrow" w:hAnsi="Arial Narrow"/>
        </w:rPr>
        <w:t>0°C do +</w:t>
      </w:r>
      <w:r w:rsidR="004F4686" w:rsidRPr="0054441A">
        <w:rPr>
          <w:rFonts w:ascii="Arial Narrow" w:hAnsi="Arial Narrow"/>
        </w:rPr>
        <w:t>60</w:t>
      </w:r>
      <w:r w:rsidRPr="0054441A">
        <w:rPr>
          <w:rFonts w:ascii="Arial Narrow" w:hAnsi="Arial Narrow"/>
        </w:rPr>
        <w:t>°C</w:t>
      </w:r>
      <w:r w:rsidR="006B1A7D" w:rsidRPr="0054441A">
        <w:rPr>
          <w:rFonts w:ascii="Arial Narrow" w:hAnsi="Arial Narrow"/>
        </w:rPr>
        <w:t>;</w:t>
      </w:r>
    </w:p>
    <w:p w14:paraId="78AB3E5E" w14:textId="7BAF9FC1" w:rsidR="001277B9" w:rsidRPr="0054441A" w:rsidRDefault="001277B9" w:rsidP="00FB2E8F">
      <w:pPr>
        <w:pStyle w:val="Odstavekseznama"/>
        <w:numPr>
          <w:ilvl w:val="1"/>
          <w:numId w:val="24"/>
        </w:numPr>
        <w:ind w:left="567" w:hanging="283"/>
        <w:rPr>
          <w:rFonts w:ascii="Arial Narrow" w:hAnsi="Arial Narrow"/>
        </w:rPr>
      </w:pPr>
      <w:r w:rsidRPr="0054441A">
        <w:rPr>
          <w:rFonts w:ascii="Arial Narrow" w:hAnsi="Arial Narrow"/>
        </w:rPr>
        <w:t>stikalo mora biti pasivno hlajeno in brez gibljivih delov</w:t>
      </w:r>
      <w:r w:rsidR="006B1A7D" w:rsidRPr="0054441A">
        <w:rPr>
          <w:rFonts w:ascii="Arial Narrow" w:hAnsi="Arial Narrow"/>
        </w:rPr>
        <w:t>;</w:t>
      </w:r>
    </w:p>
    <w:p w14:paraId="32543CB8" w14:textId="1B90A4FA" w:rsidR="00FB2E8F" w:rsidRPr="0054441A" w:rsidRDefault="00277C16" w:rsidP="00FB2E8F">
      <w:pPr>
        <w:pStyle w:val="Odstavekseznama"/>
        <w:numPr>
          <w:ilvl w:val="1"/>
          <w:numId w:val="24"/>
        </w:numPr>
        <w:ind w:left="567" w:hanging="283"/>
        <w:rPr>
          <w:rFonts w:ascii="Arial Narrow" w:hAnsi="Arial Narrow"/>
        </w:rPr>
      </w:pPr>
      <w:r w:rsidRPr="0054441A">
        <w:rPr>
          <w:rFonts w:ascii="Arial Narrow" w:hAnsi="Arial Narrow"/>
        </w:rPr>
        <w:t>n</w:t>
      </w:r>
      <w:r w:rsidR="00FB2E8F" w:rsidRPr="0054441A">
        <w:rPr>
          <w:rFonts w:ascii="Arial Narrow" w:hAnsi="Arial Narrow"/>
        </w:rPr>
        <w:t>on-</w:t>
      </w:r>
      <w:proofErr w:type="spellStart"/>
      <w:r w:rsidR="00FB2E8F" w:rsidRPr="0054441A">
        <w:rPr>
          <w:rFonts w:ascii="Arial Narrow" w:hAnsi="Arial Narrow"/>
        </w:rPr>
        <w:t>blocking</w:t>
      </w:r>
      <w:proofErr w:type="spellEnd"/>
      <w:r w:rsidR="00FB2E8F" w:rsidRPr="0054441A">
        <w:rPr>
          <w:rFonts w:ascii="Arial Narrow" w:hAnsi="Arial Narrow"/>
        </w:rPr>
        <w:t xml:space="preserve"> </w:t>
      </w:r>
      <w:proofErr w:type="spellStart"/>
      <w:r w:rsidR="00FB2E8F" w:rsidRPr="0054441A">
        <w:rPr>
          <w:rFonts w:ascii="Arial Narrow" w:hAnsi="Arial Narrow"/>
        </w:rPr>
        <w:t>Layer</w:t>
      </w:r>
      <w:proofErr w:type="spellEnd"/>
      <w:r w:rsidR="00FB2E8F" w:rsidRPr="0054441A">
        <w:rPr>
          <w:rFonts w:ascii="Arial Narrow" w:hAnsi="Arial Narrow"/>
        </w:rPr>
        <w:t xml:space="preserve"> 2 </w:t>
      </w:r>
      <w:proofErr w:type="spellStart"/>
      <w:r w:rsidR="00FB2E8F" w:rsidRPr="0054441A">
        <w:rPr>
          <w:rFonts w:ascii="Arial Narrow" w:hAnsi="Arial Narrow"/>
        </w:rPr>
        <w:t>switching</w:t>
      </w:r>
      <w:proofErr w:type="spellEnd"/>
      <w:r w:rsidR="00FB2E8F" w:rsidRPr="0054441A">
        <w:rPr>
          <w:rFonts w:ascii="Arial Narrow" w:hAnsi="Arial Narrow"/>
        </w:rPr>
        <w:t xml:space="preserve"> </w:t>
      </w:r>
      <w:proofErr w:type="spellStart"/>
      <w:r w:rsidR="00FB2E8F" w:rsidRPr="0054441A">
        <w:rPr>
          <w:rFonts w:ascii="Arial Narrow" w:hAnsi="Arial Narrow"/>
        </w:rPr>
        <w:t>capacity</w:t>
      </w:r>
      <w:proofErr w:type="spellEnd"/>
      <w:r w:rsidR="006B1A7D" w:rsidRPr="0054441A">
        <w:rPr>
          <w:rFonts w:ascii="Arial Narrow" w:hAnsi="Arial Narrow"/>
        </w:rPr>
        <w:t>;</w:t>
      </w:r>
    </w:p>
    <w:p w14:paraId="2972ED54" w14:textId="1715DA06" w:rsidR="00FE551E" w:rsidRPr="0054441A" w:rsidRDefault="00277C16" w:rsidP="00FE551E">
      <w:pPr>
        <w:pStyle w:val="Odstavekseznama"/>
        <w:numPr>
          <w:ilvl w:val="1"/>
          <w:numId w:val="24"/>
        </w:numPr>
        <w:ind w:left="567" w:hanging="283"/>
        <w:rPr>
          <w:rFonts w:ascii="Arial Narrow" w:hAnsi="Arial Narrow"/>
        </w:rPr>
      </w:pPr>
      <w:r w:rsidRPr="0054441A">
        <w:rPr>
          <w:rFonts w:ascii="Arial Narrow" w:hAnsi="Arial Narrow"/>
        </w:rPr>
        <w:t>m</w:t>
      </w:r>
      <w:r w:rsidR="00FB2E8F" w:rsidRPr="0054441A">
        <w:rPr>
          <w:rFonts w:ascii="Arial Narrow" w:hAnsi="Arial Narrow"/>
        </w:rPr>
        <w:t xml:space="preserve">inimalno število </w:t>
      </w:r>
      <w:r w:rsidR="00FE551E" w:rsidRPr="0054441A">
        <w:rPr>
          <w:rFonts w:ascii="Arial Narrow" w:hAnsi="Arial Narrow"/>
        </w:rPr>
        <w:t xml:space="preserve">naslovov v MAC tabeli </w:t>
      </w:r>
      <w:r w:rsidR="00FB2E8F" w:rsidRPr="0054441A">
        <w:rPr>
          <w:rFonts w:ascii="Arial Narrow" w:hAnsi="Arial Narrow"/>
        </w:rPr>
        <w:t>16K</w:t>
      </w:r>
      <w:r w:rsidR="006B1A7D" w:rsidRPr="0054441A">
        <w:rPr>
          <w:rFonts w:ascii="Arial Narrow" w:hAnsi="Arial Narrow"/>
        </w:rPr>
        <w:t>;</w:t>
      </w:r>
    </w:p>
    <w:p w14:paraId="26D73DAD" w14:textId="3C59CB6E" w:rsidR="00B108E2" w:rsidRPr="0054441A" w:rsidRDefault="00277C16" w:rsidP="00B108E2">
      <w:pPr>
        <w:pStyle w:val="Odstavekseznama"/>
        <w:numPr>
          <w:ilvl w:val="1"/>
          <w:numId w:val="24"/>
        </w:numPr>
        <w:ind w:left="567" w:hanging="283"/>
        <w:rPr>
          <w:rFonts w:ascii="Arial Narrow" w:hAnsi="Arial Narrow"/>
        </w:rPr>
      </w:pPr>
      <w:r w:rsidRPr="0054441A">
        <w:rPr>
          <w:rFonts w:ascii="Arial Narrow" w:hAnsi="Arial Narrow"/>
        </w:rPr>
        <w:t>p</w:t>
      </w:r>
      <w:r w:rsidR="00FE551E" w:rsidRPr="0054441A">
        <w:rPr>
          <w:rFonts w:ascii="Arial Narrow" w:hAnsi="Arial Narrow"/>
        </w:rPr>
        <w:t>odpora standardu IEEE 802.1Q</w:t>
      </w:r>
      <w:r w:rsidR="006B1A7D" w:rsidRPr="0054441A">
        <w:rPr>
          <w:rFonts w:ascii="Arial Narrow" w:hAnsi="Arial Narrow"/>
        </w:rPr>
        <w:t>;</w:t>
      </w:r>
    </w:p>
    <w:p w14:paraId="3AF89749" w14:textId="5BDE1E17" w:rsidR="00B108E2" w:rsidRPr="0054441A" w:rsidRDefault="00277C16" w:rsidP="00FA6160">
      <w:pPr>
        <w:pStyle w:val="Odstavekseznama"/>
        <w:numPr>
          <w:ilvl w:val="1"/>
          <w:numId w:val="24"/>
        </w:numPr>
        <w:ind w:left="567" w:hanging="283"/>
        <w:rPr>
          <w:rFonts w:ascii="Arial Narrow" w:hAnsi="Arial Narrow"/>
        </w:rPr>
      </w:pPr>
      <w:r w:rsidRPr="0054441A">
        <w:rPr>
          <w:rFonts w:ascii="Arial Narrow" w:hAnsi="Arial Narrow"/>
        </w:rPr>
        <w:t>m</w:t>
      </w:r>
      <w:r w:rsidR="00FE551E" w:rsidRPr="0054441A">
        <w:rPr>
          <w:rFonts w:ascii="Arial Narrow" w:hAnsi="Arial Narrow"/>
        </w:rPr>
        <w:t>inimalno število aktivnih VLAN vsaj 4000</w:t>
      </w:r>
      <w:r w:rsidR="006B1A7D" w:rsidRPr="0054441A">
        <w:rPr>
          <w:rFonts w:ascii="Arial Narrow" w:hAnsi="Arial Narrow"/>
        </w:rPr>
        <w:t>;</w:t>
      </w:r>
    </w:p>
    <w:p w14:paraId="659330A1" w14:textId="73353E1B" w:rsidR="009723FA" w:rsidRPr="0054441A" w:rsidRDefault="00277C16" w:rsidP="00FA6160">
      <w:pPr>
        <w:pStyle w:val="Odstavekseznama"/>
        <w:numPr>
          <w:ilvl w:val="1"/>
          <w:numId w:val="24"/>
        </w:numPr>
        <w:ind w:left="567" w:hanging="283"/>
        <w:rPr>
          <w:rFonts w:ascii="Arial Narrow" w:hAnsi="Arial Narrow"/>
        </w:rPr>
      </w:pPr>
      <w:r w:rsidRPr="0054441A">
        <w:rPr>
          <w:rFonts w:ascii="Arial Narrow" w:hAnsi="Arial Narrow"/>
        </w:rPr>
        <w:t>f</w:t>
      </w:r>
      <w:r w:rsidR="009723FA" w:rsidRPr="0054441A">
        <w:rPr>
          <w:rFonts w:ascii="Arial Narrow" w:hAnsi="Arial Narrow"/>
        </w:rPr>
        <w:t xml:space="preserve">leksibilna </w:t>
      </w:r>
      <w:proofErr w:type="spellStart"/>
      <w:r w:rsidR="009723FA" w:rsidRPr="0054441A">
        <w:rPr>
          <w:rFonts w:ascii="Arial Narrow" w:hAnsi="Arial Narrow"/>
        </w:rPr>
        <w:t>QoS</w:t>
      </w:r>
      <w:proofErr w:type="spellEnd"/>
      <w:r w:rsidR="009723FA" w:rsidRPr="0054441A">
        <w:rPr>
          <w:rFonts w:ascii="Arial Narrow" w:hAnsi="Arial Narrow"/>
        </w:rPr>
        <w:t xml:space="preserve"> klasifikacija in dodeljevanje: </w:t>
      </w:r>
      <w:r w:rsidR="00B108E2" w:rsidRPr="0054441A">
        <w:rPr>
          <w:rFonts w:ascii="Arial Narrow" w:hAnsi="Arial Narrow"/>
        </w:rPr>
        <w:t>(</w:t>
      </w:r>
      <w:r w:rsidR="009723FA" w:rsidRPr="0054441A">
        <w:rPr>
          <w:rFonts w:ascii="Arial Narrow" w:hAnsi="Arial Narrow"/>
        </w:rPr>
        <w:t xml:space="preserve">Port </w:t>
      </w:r>
      <w:proofErr w:type="spellStart"/>
      <w:r w:rsidR="009723FA" w:rsidRPr="0054441A">
        <w:rPr>
          <w:rFonts w:ascii="Arial Narrow" w:hAnsi="Arial Narrow"/>
        </w:rPr>
        <w:t>based</w:t>
      </w:r>
      <w:proofErr w:type="spellEnd"/>
      <w:r w:rsidR="009723FA" w:rsidRPr="0054441A">
        <w:rPr>
          <w:rFonts w:ascii="Arial Narrow" w:hAnsi="Arial Narrow"/>
        </w:rPr>
        <w:t xml:space="preserve">, MAC </w:t>
      </w:r>
      <w:proofErr w:type="spellStart"/>
      <w:r w:rsidR="009723FA" w:rsidRPr="0054441A">
        <w:rPr>
          <w:rFonts w:ascii="Arial Narrow" w:hAnsi="Arial Narrow"/>
        </w:rPr>
        <w:t>based</w:t>
      </w:r>
      <w:proofErr w:type="spellEnd"/>
      <w:r w:rsidR="009723FA" w:rsidRPr="0054441A">
        <w:rPr>
          <w:rFonts w:ascii="Arial Narrow" w:hAnsi="Arial Narrow"/>
        </w:rPr>
        <w:t xml:space="preserve">, VLAN </w:t>
      </w:r>
      <w:proofErr w:type="spellStart"/>
      <w:r w:rsidR="009723FA" w:rsidRPr="0054441A">
        <w:rPr>
          <w:rFonts w:ascii="Arial Narrow" w:hAnsi="Arial Narrow"/>
        </w:rPr>
        <w:t>based</w:t>
      </w:r>
      <w:proofErr w:type="spellEnd"/>
      <w:r w:rsidR="009723FA" w:rsidRPr="0054441A">
        <w:rPr>
          <w:rFonts w:ascii="Arial Narrow" w:hAnsi="Arial Narrow"/>
        </w:rPr>
        <w:t xml:space="preserve">, </w:t>
      </w:r>
      <w:proofErr w:type="spellStart"/>
      <w:r w:rsidR="009723FA" w:rsidRPr="0054441A">
        <w:rPr>
          <w:rFonts w:ascii="Arial Narrow" w:hAnsi="Arial Narrow"/>
        </w:rPr>
        <w:t>Protocol</w:t>
      </w:r>
      <w:proofErr w:type="spellEnd"/>
      <w:r w:rsidR="009723FA" w:rsidRPr="0054441A">
        <w:rPr>
          <w:rFonts w:ascii="Arial Narrow" w:hAnsi="Arial Narrow"/>
        </w:rPr>
        <w:t xml:space="preserve"> </w:t>
      </w:r>
      <w:proofErr w:type="spellStart"/>
      <w:r w:rsidR="009723FA" w:rsidRPr="0054441A">
        <w:rPr>
          <w:rFonts w:ascii="Arial Narrow" w:hAnsi="Arial Narrow"/>
        </w:rPr>
        <w:t>based</w:t>
      </w:r>
      <w:proofErr w:type="spellEnd"/>
      <w:r w:rsidR="00B108E2" w:rsidRPr="0054441A">
        <w:rPr>
          <w:rFonts w:ascii="Arial Narrow" w:hAnsi="Arial Narrow"/>
        </w:rPr>
        <w:t>,</w:t>
      </w:r>
      <w:r w:rsidR="009723FA" w:rsidRPr="0054441A">
        <w:rPr>
          <w:rFonts w:ascii="Arial Narrow" w:hAnsi="Arial Narrow"/>
        </w:rPr>
        <w:t xml:space="preserve"> PCP/DEI </w:t>
      </w:r>
      <w:proofErr w:type="spellStart"/>
      <w:r w:rsidR="009723FA" w:rsidRPr="0054441A">
        <w:rPr>
          <w:rFonts w:ascii="Arial Narrow" w:hAnsi="Arial Narrow"/>
        </w:rPr>
        <w:t>based</w:t>
      </w:r>
      <w:proofErr w:type="spellEnd"/>
      <w:r w:rsidR="00B108E2" w:rsidRPr="0054441A">
        <w:rPr>
          <w:rFonts w:ascii="Arial Narrow" w:hAnsi="Arial Narrow"/>
        </w:rPr>
        <w:t xml:space="preserve">, </w:t>
      </w:r>
      <w:r w:rsidR="009723FA" w:rsidRPr="0054441A">
        <w:rPr>
          <w:rFonts w:ascii="Arial Narrow" w:hAnsi="Arial Narrow"/>
        </w:rPr>
        <w:t xml:space="preserve">DSCP </w:t>
      </w:r>
      <w:proofErr w:type="spellStart"/>
      <w:r w:rsidR="009723FA" w:rsidRPr="0054441A">
        <w:rPr>
          <w:rFonts w:ascii="Arial Narrow" w:hAnsi="Arial Narrow"/>
        </w:rPr>
        <w:t>based</w:t>
      </w:r>
      <w:proofErr w:type="spellEnd"/>
      <w:r w:rsidR="00B108E2" w:rsidRPr="0054441A">
        <w:rPr>
          <w:rFonts w:ascii="Arial Narrow" w:hAnsi="Arial Narrow"/>
        </w:rPr>
        <w:t>,</w:t>
      </w:r>
      <w:r w:rsidR="009723FA" w:rsidRPr="0054441A">
        <w:rPr>
          <w:rFonts w:ascii="Arial Narrow" w:hAnsi="Arial Narrow"/>
        </w:rPr>
        <w:t xml:space="preserve"> ACL </w:t>
      </w:r>
      <w:proofErr w:type="spellStart"/>
      <w:r w:rsidR="009723FA" w:rsidRPr="0054441A">
        <w:rPr>
          <w:rFonts w:ascii="Arial Narrow" w:hAnsi="Arial Narrow"/>
        </w:rPr>
        <w:t>based</w:t>
      </w:r>
      <w:proofErr w:type="spellEnd"/>
      <w:r w:rsidR="00B108E2" w:rsidRPr="0054441A">
        <w:rPr>
          <w:rFonts w:ascii="Arial Narrow" w:hAnsi="Arial Narrow"/>
        </w:rPr>
        <w:t>)</w:t>
      </w:r>
      <w:r w:rsidR="006B1A7D" w:rsidRPr="0054441A">
        <w:rPr>
          <w:rFonts w:ascii="Arial Narrow" w:hAnsi="Arial Narrow"/>
        </w:rPr>
        <w:t>;</w:t>
      </w:r>
    </w:p>
    <w:p w14:paraId="2D8CC70A" w14:textId="5C9C8546" w:rsidR="00FB2E8F" w:rsidRPr="0054441A" w:rsidRDefault="00FB2E8F" w:rsidP="00FB2E8F">
      <w:pPr>
        <w:pStyle w:val="Odstavekseznama"/>
        <w:numPr>
          <w:ilvl w:val="1"/>
          <w:numId w:val="24"/>
        </w:numPr>
        <w:ind w:left="567" w:hanging="283"/>
        <w:rPr>
          <w:rFonts w:ascii="Arial Narrow" w:hAnsi="Arial Narrow"/>
        </w:rPr>
      </w:pPr>
      <w:r w:rsidRPr="0054441A">
        <w:rPr>
          <w:rFonts w:ascii="Arial Narrow" w:hAnsi="Arial Narrow"/>
        </w:rPr>
        <w:t xml:space="preserve">Port </w:t>
      </w:r>
      <w:proofErr w:type="spellStart"/>
      <w:r w:rsidRPr="0054441A">
        <w:rPr>
          <w:rFonts w:ascii="Arial Narrow" w:hAnsi="Arial Narrow"/>
        </w:rPr>
        <w:t>isolation</w:t>
      </w:r>
      <w:proofErr w:type="spellEnd"/>
      <w:r w:rsidR="006B1A7D" w:rsidRPr="0054441A">
        <w:rPr>
          <w:rFonts w:ascii="Arial Narrow" w:hAnsi="Arial Narrow"/>
        </w:rPr>
        <w:t>;</w:t>
      </w:r>
    </w:p>
    <w:p w14:paraId="0CBCA17A" w14:textId="7BB1A4D2" w:rsidR="00FB2E8F" w:rsidRPr="0054441A" w:rsidRDefault="00FB2E8F" w:rsidP="00FB2E8F">
      <w:pPr>
        <w:pStyle w:val="Odstavekseznama"/>
        <w:numPr>
          <w:ilvl w:val="1"/>
          <w:numId w:val="24"/>
        </w:numPr>
        <w:ind w:left="567" w:hanging="283"/>
        <w:rPr>
          <w:rFonts w:ascii="Arial Narrow" w:hAnsi="Arial Narrow"/>
        </w:rPr>
      </w:pPr>
      <w:r w:rsidRPr="0054441A">
        <w:rPr>
          <w:rFonts w:ascii="Arial Narrow" w:hAnsi="Arial Narrow"/>
        </w:rPr>
        <w:t xml:space="preserve">Port </w:t>
      </w:r>
      <w:proofErr w:type="spellStart"/>
      <w:r w:rsidRPr="0054441A">
        <w:rPr>
          <w:rFonts w:ascii="Arial Narrow" w:hAnsi="Arial Narrow"/>
        </w:rPr>
        <w:t>security</w:t>
      </w:r>
      <w:proofErr w:type="spellEnd"/>
      <w:r w:rsidR="006B1A7D" w:rsidRPr="0054441A">
        <w:rPr>
          <w:rFonts w:ascii="Arial Narrow" w:hAnsi="Arial Narrow"/>
        </w:rPr>
        <w:t>;</w:t>
      </w:r>
    </w:p>
    <w:p w14:paraId="3B8B8CCD" w14:textId="690CF6AF" w:rsidR="00FB2E8F" w:rsidRPr="0054441A" w:rsidRDefault="00FB2E8F" w:rsidP="00FB2E8F">
      <w:pPr>
        <w:pStyle w:val="Odstavekseznama"/>
        <w:numPr>
          <w:ilvl w:val="1"/>
          <w:numId w:val="24"/>
        </w:numPr>
        <w:ind w:left="567" w:hanging="283"/>
        <w:rPr>
          <w:rFonts w:ascii="Arial Narrow" w:hAnsi="Arial Narrow"/>
        </w:rPr>
      </w:pPr>
      <w:proofErr w:type="spellStart"/>
      <w:r w:rsidRPr="0054441A">
        <w:rPr>
          <w:rFonts w:ascii="Arial Narrow" w:hAnsi="Arial Narrow"/>
        </w:rPr>
        <w:t>Broadcast</w:t>
      </w:r>
      <w:proofErr w:type="spellEnd"/>
      <w:r w:rsidRPr="0054441A">
        <w:rPr>
          <w:rFonts w:ascii="Arial Narrow" w:hAnsi="Arial Narrow"/>
        </w:rPr>
        <w:t xml:space="preserve"> </w:t>
      </w:r>
      <w:proofErr w:type="spellStart"/>
      <w:r w:rsidRPr="0054441A">
        <w:rPr>
          <w:rFonts w:ascii="Arial Narrow" w:hAnsi="Arial Narrow"/>
        </w:rPr>
        <w:t>storm</w:t>
      </w:r>
      <w:proofErr w:type="spellEnd"/>
      <w:r w:rsidRPr="0054441A">
        <w:rPr>
          <w:rFonts w:ascii="Arial Narrow" w:hAnsi="Arial Narrow"/>
        </w:rPr>
        <w:t xml:space="preserve"> </w:t>
      </w:r>
      <w:proofErr w:type="spellStart"/>
      <w:r w:rsidRPr="0054441A">
        <w:rPr>
          <w:rFonts w:ascii="Arial Narrow" w:hAnsi="Arial Narrow"/>
        </w:rPr>
        <w:t>control</w:t>
      </w:r>
      <w:proofErr w:type="spellEnd"/>
      <w:r w:rsidR="006B1A7D" w:rsidRPr="0054441A">
        <w:rPr>
          <w:rFonts w:ascii="Arial Narrow" w:hAnsi="Arial Narrow"/>
        </w:rPr>
        <w:t>;</w:t>
      </w:r>
    </w:p>
    <w:p w14:paraId="2E2971DB" w14:textId="31609515" w:rsidR="00FB2E8F" w:rsidRPr="0054441A" w:rsidRDefault="00FE551E" w:rsidP="00FB2E8F">
      <w:pPr>
        <w:pStyle w:val="Odstavekseznama"/>
        <w:numPr>
          <w:ilvl w:val="1"/>
          <w:numId w:val="24"/>
        </w:numPr>
        <w:ind w:left="567" w:hanging="283"/>
        <w:rPr>
          <w:rFonts w:ascii="Arial Narrow" w:hAnsi="Arial Narrow"/>
        </w:rPr>
      </w:pPr>
      <w:r w:rsidRPr="0054441A">
        <w:rPr>
          <w:rFonts w:ascii="Arial Narrow" w:hAnsi="Arial Narrow"/>
        </w:rPr>
        <w:t xml:space="preserve">Podpora </w:t>
      </w:r>
      <w:proofErr w:type="spellStart"/>
      <w:r w:rsidR="00FB2E8F" w:rsidRPr="0054441A">
        <w:rPr>
          <w:rFonts w:ascii="Arial Narrow" w:hAnsi="Arial Narrow"/>
        </w:rPr>
        <w:t>Rapid</w:t>
      </w:r>
      <w:proofErr w:type="spellEnd"/>
      <w:r w:rsidR="00FB2E8F" w:rsidRPr="0054441A">
        <w:rPr>
          <w:rFonts w:ascii="Arial Narrow" w:hAnsi="Arial Narrow"/>
        </w:rPr>
        <w:t xml:space="preserve"> </w:t>
      </w:r>
      <w:proofErr w:type="spellStart"/>
      <w:r w:rsidR="00FB2E8F" w:rsidRPr="0054441A">
        <w:rPr>
          <w:rFonts w:ascii="Arial Narrow" w:hAnsi="Arial Narrow"/>
        </w:rPr>
        <w:t>Spanning</w:t>
      </w:r>
      <w:proofErr w:type="spellEnd"/>
      <w:r w:rsidR="00FB2E8F" w:rsidRPr="0054441A">
        <w:rPr>
          <w:rFonts w:ascii="Arial Narrow" w:hAnsi="Arial Narrow"/>
        </w:rPr>
        <w:t xml:space="preserve"> </w:t>
      </w:r>
      <w:proofErr w:type="spellStart"/>
      <w:r w:rsidR="00FB2E8F" w:rsidRPr="0054441A">
        <w:rPr>
          <w:rFonts w:ascii="Arial Narrow" w:hAnsi="Arial Narrow"/>
        </w:rPr>
        <w:t>Tree</w:t>
      </w:r>
      <w:proofErr w:type="spellEnd"/>
      <w:r w:rsidR="00FB2E8F" w:rsidRPr="0054441A">
        <w:rPr>
          <w:rFonts w:ascii="Arial Narrow" w:hAnsi="Arial Narrow"/>
        </w:rPr>
        <w:t xml:space="preserve"> </w:t>
      </w:r>
      <w:r w:rsidRPr="0054441A">
        <w:rPr>
          <w:rFonts w:ascii="Arial Narrow" w:hAnsi="Arial Narrow"/>
        </w:rPr>
        <w:t>p</w:t>
      </w:r>
      <w:r w:rsidR="00FB2E8F" w:rsidRPr="0054441A">
        <w:rPr>
          <w:rFonts w:ascii="Arial Narrow" w:hAnsi="Arial Narrow"/>
        </w:rPr>
        <w:t>roto</w:t>
      </w:r>
      <w:r w:rsidRPr="0054441A">
        <w:rPr>
          <w:rFonts w:ascii="Arial Narrow" w:hAnsi="Arial Narrow"/>
        </w:rPr>
        <w:t>kolu</w:t>
      </w:r>
      <w:r w:rsidR="006B1A7D" w:rsidRPr="0054441A">
        <w:rPr>
          <w:rFonts w:ascii="Arial Narrow" w:hAnsi="Arial Narrow"/>
        </w:rPr>
        <w:t>;</w:t>
      </w:r>
    </w:p>
    <w:p w14:paraId="07019DBA" w14:textId="6144039E" w:rsidR="00FB2E8F" w:rsidRPr="0054441A" w:rsidRDefault="00FB2E8F" w:rsidP="00FB2E8F">
      <w:pPr>
        <w:pStyle w:val="Odstavekseznama"/>
        <w:numPr>
          <w:ilvl w:val="1"/>
          <w:numId w:val="24"/>
        </w:numPr>
        <w:ind w:left="567" w:hanging="283"/>
        <w:rPr>
          <w:rFonts w:ascii="Arial Narrow" w:hAnsi="Arial Narrow"/>
        </w:rPr>
      </w:pPr>
      <w:r w:rsidRPr="0054441A">
        <w:rPr>
          <w:rFonts w:ascii="Arial Narrow" w:hAnsi="Arial Narrow"/>
        </w:rPr>
        <w:t xml:space="preserve">Access </w:t>
      </w:r>
      <w:proofErr w:type="spellStart"/>
      <w:r w:rsidRPr="0054441A">
        <w:rPr>
          <w:rFonts w:ascii="Arial Narrow" w:hAnsi="Arial Narrow"/>
        </w:rPr>
        <w:t>Control</w:t>
      </w:r>
      <w:proofErr w:type="spellEnd"/>
      <w:r w:rsidRPr="0054441A">
        <w:rPr>
          <w:rFonts w:ascii="Arial Narrow" w:hAnsi="Arial Narrow"/>
        </w:rPr>
        <w:t xml:space="preserve"> List</w:t>
      </w:r>
      <w:r w:rsidR="006B1A7D" w:rsidRPr="0054441A">
        <w:rPr>
          <w:rFonts w:ascii="Arial Narrow" w:hAnsi="Arial Narrow"/>
        </w:rPr>
        <w:t>;</w:t>
      </w:r>
    </w:p>
    <w:p w14:paraId="538061E2" w14:textId="094BBF0F" w:rsidR="00FB2E8F" w:rsidRPr="0054441A" w:rsidRDefault="00FE551E" w:rsidP="00FB2E8F">
      <w:pPr>
        <w:pStyle w:val="Odstavekseznama"/>
        <w:numPr>
          <w:ilvl w:val="1"/>
          <w:numId w:val="24"/>
        </w:numPr>
        <w:ind w:left="567" w:hanging="283"/>
        <w:rPr>
          <w:rFonts w:ascii="Arial Narrow" w:hAnsi="Arial Narrow"/>
        </w:rPr>
      </w:pPr>
      <w:r w:rsidRPr="0054441A">
        <w:rPr>
          <w:rFonts w:ascii="Arial Narrow" w:hAnsi="Arial Narrow"/>
        </w:rPr>
        <w:t xml:space="preserve">Podpora </w:t>
      </w:r>
      <w:r w:rsidR="00FB2E8F" w:rsidRPr="0054441A">
        <w:rPr>
          <w:rFonts w:ascii="Arial Narrow" w:hAnsi="Arial Narrow"/>
        </w:rPr>
        <w:t>SNMP</w:t>
      </w:r>
      <w:r w:rsidR="006B1A7D" w:rsidRPr="0054441A">
        <w:rPr>
          <w:rFonts w:ascii="Arial Narrow" w:hAnsi="Arial Narrow"/>
        </w:rPr>
        <w:t>;</w:t>
      </w:r>
    </w:p>
    <w:p w14:paraId="7F37FD67" w14:textId="39ED6330" w:rsidR="00FB2E8F" w:rsidRPr="0054441A" w:rsidRDefault="00FB2E8F" w:rsidP="00FB2E8F">
      <w:pPr>
        <w:pStyle w:val="Odstavekseznama"/>
        <w:numPr>
          <w:ilvl w:val="1"/>
          <w:numId w:val="24"/>
        </w:numPr>
        <w:ind w:left="567" w:hanging="283"/>
        <w:rPr>
          <w:rFonts w:ascii="Arial Narrow" w:hAnsi="Arial Narrow"/>
        </w:rPr>
      </w:pPr>
      <w:r w:rsidRPr="0054441A">
        <w:rPr>
          <w:rFonts w:ascii="Arial Narrow" w:hAnsi="Arial Narrow"/>
        </w:rPr>
        <w:t xml:space="preserve">Podpora posredovanju večjih </w:t>
      </w:r>
      <w:proofErr w:type="spellStart"/>
      <w:r w:rsidRPr="0054441A">
        <w:rPr>
          <w:rFonts w:ascii="Arial Narrow" w:hAnsi="Arial Narrow"/>
        </w:rPr>
        <w:t>Ethernet</w:t>
      </w:r>
      <w:proofErr w:type="spellEnd"/>
      <w:r w:rsidRPr="0054441A">
        <w:rPr>
          <w:rFonts w:ascii="Arial Narrow" w:hAnsi="Arial Narrow"/>
        </w:rPr>
        <w:t xml:space="preserve"> okvirov (</w:t>
      </w:r>
      <w:proofErr w:type="spellStart"/>
      <w:r w:rsidRPr="0054441A">
        <w:rPr>
          <w:rFonts w:ascii="Arial Narrow" w:hAnsi="Arial Narrow"/>
        </w:rPr>
        <w:t>jumbo</w:t>
      </w:r>
      <w:proofErr w:type="spellEnd"/>
      <w:r w:rsidRPr="0054441A">
        <w:rPr>
          <w:rFonts w:ascii="Arial Narrow" w:hAnsi="Arial Narrow"/>
        </w:rPr>
        <w:t xml:space="preserve"> </w:t>
      </w:r>
      <w:proofErr w:type="spellStart"/>
      <w:r w:rsidRPr="0054441A">
        <w:rPr>
          <w:rFonts w:ascii="Arial Narrow" w:hAnsi="Arial Narrow"/>
        </w:rPr>
        <w:t>frames</w:t>
      </w:r>
      <w:proofErr w:type="spellEnd"/>
      <w:r w:rsidRPr="0054441A">
        <w:rPr>
          <w:rFonts w:ascii="Arial Narrow" w:hAnsi="Arial Narrow"/>
        </w:rPr>
        <w:t xml:space="preserve">) minimalno </w:t>
      </w:r>
      <w:r w:rsidR="009723FA" w:rsidRPr="0054441A">
        <w:rPr>
          <w:rFonts w:ascii="Arial Narrow" w:hAnsi="Arial Narrow"/>
        </w:rPr>
        <w:t>4064</w:t>
      </w:r>
      <w:r w:rsidRPr="0054441A">
        <w:rPr>
          <w:rFonts w:ascii="Arial Narrow" w:hAnsi="Arial Narrow"/>
        </w:rPr>
        <w:t xml:space="preserve"> </w:t>
      </w:r>
      <w:proofErr w:type="spellStart"/>
      <w:r w:rsidRPr="0054441A">
        <w:rPr>
          <w:rFonts w:ascii="Arial Narrow" w:hAnsi="Arial Narrow"/>
        </w:rPr>
        <w:t>bytov</w:t>
      </w:r>
      <w:proofErr w:type="spellEnd"/>
      <w:r w:rsidR="006B1A7D" w:rsidRPr="0054441A">
        <w:rPr>
          <w:rFonts w:ascii="Arial Narrow" w:hAnsi="Arial Narrow"/>
        </w:rPr>
        <w:t>;</w:t>
      </w:r>
    </w:p>
    <w:p w14:paraId="2201649C" w14:textId="6302FFE1" w:rsidR="00FB2E8F" w:rsidRPr="0054441A" w:rsidRDefault="00FE551E" w:rsidP="00FB2E8F">
      <w:pPr>
        <w:pStyle w:val="Odstavekseznama"/>
        <w:numPr>
          <w:ilvl w:val="0"/>
          <w:numId w:val="24"/>
        </w:numPr>
        <w:ind w:left="567" w:hanging="283"/>
        <w:rPr>
          <w:rFonts w:ascii="Arial Narrow" w:hAnsi="Arial Narrow"/>
        </w:rPr>
      </w:pPr>
      <w:r w:rsidRPr="0054441A">
        <w:rPr>
          <w:rFonts w:ascii="Arial Narrow" w:hAnsi="Arial Narrow"/>
        </w:rPr>
        <w:t xml:space="preserve">Podpora protokolu </w:t>
      </w:r>
      <w:r w:rsidR="00FB2E8F" w:rsidRPr="0054441A">
        <w:rPr>
          <w:rFonts w:ascii="Arial Narrow" w:hAnsi="Arial Narrow"/>
        </w:rPr>
        <w:t xml:space="preserve">IGMP </w:t>
      </w:r>
      <w:proofErr w:type="spellStart"/>
      <w:r w:rsidR="00FB2E8F" w:rsidRPr="0054441A">
        <w:rPr>
          <w:rFonts w:ascii="Arial Narrow" w:hAnsi="Arial Narrow"/>
        </w:rPr>
        <w:t>snooping</w:t>
      </w:r>
      <w:proofErr w:type="spellEnd"/>
      <w:r w:rsidR="006B1A7D" w:rsidRPr="0054441A">
        <w:rPr>
          <w:rFonts w:ascii="Arial Narrow" w:hAnsi="Arial Narrow"/>
        </w:rPr>
        <w:t>;</w:t>
      </w:r>
    </w:p>
    <w:p w14:paraId="356084A0" w14:textId="051F339B" w:rsidR="00FB2E8F" w:rsidRPr="0054441A" w:rsidRDefault="00FB2E8F" w:rsidP="00FA6160">
      <w:pPr>
        <w:pStyle w:val="Odstavekseznama"/>
        <w:numPr>
          <w:ilvl w:val="0"/>
          <w:numId w:val="24"/>
        </w:numPr>
        <w:ind w:left="567" w:hanging="283"/>
        <w:rPr>
          <w:rFonts w:ascii="Arial Narrow" w:hAnsi="Arial Narrow"/>
        </w:rPr>
      </w:pPr>
      <w:proofErr w:type="spellStart"/>
      <w:r w:rsidRPr="0054441A">
        <w:rPr>
          <w:rFonts w:ascii="Arial Narrow" w:hAnsi="Arial Narrow"/>
        </w:rPr>
        <w:t>static</w:t>
      </w:r>
      <w:proofErr w:type="spellEnd"/>
      <w:r w:rsidRPr="0054441A">
        <w:rPr>
          <w:rFonts w:ascii="Arial Narrow" w:hAnsi="Arial Narrow"/>
        </w:rPr>
        <w:t xml:space="preserve"> link </w:t>
      </w:r>
      <w:proofErr w:type="spellStart"/>
      <w:r w:rsidRPr="0054441A">
        <w:rPr>
          <w:rFonts w:ascii="Arial Narrow" w:hAnsi="Arial Narrow"/>
        </w:rPr>
        <w:t>aggregation</w:t>
      </w:r>
      <w:proofErr w:type="spellEnd"/>
      <w:r w:rsidR="006B1A7D" w:rsidRPr="0054441A">
        <w:rPr>
          <w:rFonts w:ascii="Arial Narrow" w:hAnsi="Arial Narrow"/>
        </w:rPr>
        <w:t>;</w:t>
      </w:r>
    </w:p>
    <w:p w14:paraId="1DB0DF68" w14:textId="190B851F" w:rsidR="00FE551E" w:rsidRPr="0054441A" w:rsidRDefault="00FB2E8F" w:rsidP="00FA6160">
      <w:pPr>
        <w:pStyle w:val="Odstavekseznama"/>
        <w:numPr>
          <w:ilvl w:val="0"/>
          <w:numId w:val="24"/>
        </w:numPr>
        <w:ind w:left="567" w:hanging="283"/>
        <w:rPr>
          <w:rFonts w:ascii="Arial Narrow" w:hAnsi="Arial Narrow"/>
        </w:rPr>
      </w:pPr>
      <w:r w:rsidRPr="0054441A">
        <w:rPr>
          <w:rFonts w:ascii="Arial Narrow" w:hAnsi="Arial Narrow"/>
        </w:rPr>
        <w:t>Podpora NTP, tudi kot NTPv3 strežnik</w:t>
      </w:r>
      <w:r w:rsidR="006B1A7D" w:rsidRPr="0054441A">
        <w:rPr>
          <w:rFonts w:ascii="Arial Narrow" w:hAnsi="Arial Narrow"/>
        </w:rPr>
        <w:t>;</w:t>
      </w:r>
    </w:p>
    <w:p w14:paraId="1D58CE92" w14:textId="69FEB87F" w:rsidR="00FE551E" w:rsidRPr="0054441A" w:rsidRDefault="00FE551E" w:rsidP="005A1847">
      <w:pPr>
        <w:pStyle w:val="Odstavekseznama"/>
        <w:numPr>
          <w:ilvl w:val="0"/>
          <w:numId w:val="24"/>
        </w:numPr>
        <w:ind w:left="567" w:hanging="283"/>
        <w:rPr>
          <w:rFonts w:ascii="Arial Narrow" w:hAnsi="Arial Narrow"/>
        </w:rPr>
      </w:pPr>
      <w:r w:rsidRPr="0054441A">
        <w:rPr>
          <w:rFonts w:ascii="Arial Narrow" w:hAnsi="Arial Narrow"/>
        </w:rPr>
        <w:t xml:space="preserve">Terminalni vmesnik (CLI </w:t>
      </w:r>
      <w:proofErr w:type="spellStart"/>
      <w:r w:rsidRPr="0054441A">
        <w:rPr>
          <w:rFonts w:ascii="Arial Narrow" w:hAnsi="Arial Narrow"/>
        </w:rPr>
        <w:t>interface</w:t>
      </w:r>
      <w:proofErr w:type="spellEnd"/>
      <w:r w:rsidRPr="0054441A">
        <w:rPr>
          <w:rFonts w:ascii="Arial Narrow" w:hAnsi="Arial Narrow"/>
        </w:rPr>
        <w:t>)</w:t>
      </w:r>
      <w:r w:rsidR="006B1A7D" w:rsidRPr="0054441A">
        <w:rPr>
          <w:rFonts w:ascii="Arial Narrow" w:hAnsi="Arial Narrow"/>
        </w:rPr>
        <w:t>;</w:t>
      </w:r>
    </w:p>
    <w:p w14:paraId="5FFAD5AB" w14:textId="6BF8CFDA" w:rsidR="009723FA" w:rsidRPr="0054441A" w:rsidRDefault="009723FA" w:rsidP="009723FA">
      <w:pPr>
        <w:pStyle w:val="Odstavekseznama"/>
        <w:numPr>
          <w:ilvl w:val="1"/>
          <w:numId w:val="24"/>
        </w:numPr>
        <w:ind w:left="567" w:hanging="283"/>
        <w:rPr>
          <w:rFonts w:ascii="Arial Narrow" w:hAnsi="Arial Narrow"/>
        </w:rPr>
      </w:pPr>
      <w:r w:rsidRPr="0054441A">
        <w:rPr>
          <w:rFonts w:ascii="Arial Narrow" w:hAnsi="Arial Narrow"/>
        </w:rPr>
        <w:t xml:space="preserve">Podpora zrcaljenju portov(Port </w:t>
      </w:r>
      <w:proofErr w:type="spellStart"/>
      <w:r w:rsidRPr="0054441A">
        <w:rPr>
          <w:rFonts w:ascii="Arial Narrow" w:hAnsi="Arial Narrow"/>
        </w:rPr>
        <w:t>based</w:t>
      </w:r>
      <w:proofErr w:type="spellEnd"/>
      <w:r w:rsidRPr="0054441A">
        <w:rPr>
          <w:rFonts w:ascii="Arial Narrow" w:hAnsi="Arial Narrow"/>
        </w:rPr>
        <w:t xml:space="preserve">, VLAN </w:t>
      </w:r>
      <w:proofErr w:type="spellStart"/>
      <w:r w:rsidRPr="0054441A">
        <w:rPr>
          <w:rFonts w:ascii="Arial Narrow" w:hAnsi="Arial Narrow"/>
        </w:rPr>
        <w:t>based</w:t>
      </w:r>
      <w:proofErr w:type="spellEnd"/>
      <w:r w:rsidRPr="0054441A">
        <w:rPr>
          <w:rFonts w:ascii="Arial Narrow" w:hAnsi="Arial Narrow"/>
        </w:rPr>
        <w:t xml:space="preserve">, MAC </w:t>
      </w:r>
      <w:proofErr w:type="spellStart"/>
      <w:r w:rsidRPr="0054441A">
        <w:rPr>
          <w:rFonts w:ascii="Arial Narrow" w:hAnsi="Arial Narrow"/>
        </w:rPr>
        <w:t>based</w:t>
      </w:r>
      <w:proofErr w:type="spellEnd"/>
      <w:r w:rsidRPr="0054441A">
        <w:rPr>
          <w:rFonts w:ascii="Arial Narrow" w:hAnsi="Arial Narrow"/>
        </w:rPr>
        <w:t xml:space="preserve">) </w:t>
      </w:r>
      <w:r w:rsidR="006B1A7D" w:rsidRPr="0054441A">
        <w:rPr>
          <w:rFonts w:ascii="Arial Narrow" w:hAnsi="Arial Narrow"/>
        </w:rPr>
        <w:t>;</w:t>
      </w:r>
    </w:p>
    <w:p w14:paraId="4735D021" w14:textId="434AD7BB" w:rsidR="009723FA" w:rsidRPr="0054441A" w:rsidRDefault="009723FA" w:rsidP="009723FA">
      <w:pPr>
        <w:pStyle w:val="Odstavekseznama"/>
        <w:numPr>
          <w:ilvl w:val="1"/>
          <w:numId w:val="24"/>
        </w:numPr>
        <w:ind w:left="567" w:hanging="283"/>
        <w:rPr>
          <w:rFonts w:ascii="Arial Narrow" w:hAnsi="Arial Narrow"/>
        </w:rPr>
      </w:pPr>
      <w:r w:rsidRPr="0054441A">
        <w:rPr>
          <w:rFonts w:ascii="Arial Narrow" w:hAnsi="Arial Narrow"/>
        </w:rPr>
        <w:t xml:space="preserve">Port </w:t>
      </w:r>
      <w:proofErr w:type="spellStart"/>
      <w:r w:rsidRPr="0054441A">
        <w:rPr>
          <w:rFonts w:ascii="Arial Narrow" w:hAnsi="Arial Narrow"/>
        </w:rPr>
        <w:t>mirroring</w:t>
      </w:r>
      <w:proofErr w:type="spellEnd"/>
      <w:r w:rsidRPr="0054441A">
        <w:rPr>
          <w:rFonts w:ascii="Arial Narrow" w:hAnsi="Arial Narrow"/>
        </w:rPr>
        <w:t xml:space="preserve"> </w:t>
      </w:r>
      <w:proofErr w:type="spellStart"/>
      <w:r w:rsidRPr="0054441A">
        <w:rPr>
          <w:rFonts w:ascii="Arial Narrow" w:hAnsi="Arial Narrow"/>
        </w:rPr>
        <w:t>of</w:t>
      </w:r>
      <w:proofErr w:type="spellEnd"/>
      <w:r w:rsidRPr="0054441A">
        <w:rPr>
          <w:rFonts w:ascii="Arial Narrow" w:hAnsi="Arial Narrow"/>
        </w:rPr>
        <w:t xml:space="preserve"> </w:t>
      </w:r>
      <w:proofErr w:type="spellStart"/>
      <w:r w:rsidRPr="0054441A">
        <w:rPr>
          <w:rFonts w:ascii="Arial Narrow" w:hAnsi="Arial Narrow"/>
        </w:rPr>
        <w:t>ingress</w:t>
      </w:r>
      <w:proofErr w:type="spellEnd"/>
      <w:r w:rsidRPr="0054441A">
        <w:rPr>
          <w:rFonts w:ascii="Arial Narrow" w:hAnsi="Arial Narrow"/>
        </w:rPr>
        <w:t>/</w:t>
      </w:r>
      <w:proofErr w:type="spellStart"/>
      <w:r w:rsidRPr="0054441A">
        <w:rPr>
          <w:rFonts w:ascii="Arial Narrow" w:hAnsi="Arial Narrow"/>
        </w:rPr>
        <w:t>egress</w:t>
      </w:r>
      <w:proofErr w:type="spellEnd"/>
      <w:r w:rsidRPr="0054441A">
        <w:rPr>
          <w:rFonts w:ascii="Arial Narrow" w:hAnsi="Arial Narrow"/>
        </w:rPr>
        <w:t xml:space="preserve"> </w:t>
      </w:r>
      <w:proofErr w:type="spellStart"/>
      <w:r w:rsidRPr="0054441A">
        <w:rPr>
          <w:rFonts w:ascii="Arial Narrow" w:hAnsi="Arial Narrow"/>
        </w:rPr>
        <w:t>traffic</w:t>
      </w:r>
      <w:proofErr w:type="spellEnd"/>
      <w:r w:rsidR="006B1A7D" w:rsidRPr="0054441A">
        <w:rPr>
          <w:rFonts w:ascii="Arial Narrow" w:hAnsi="Arial Narrow"/>
        </w:rPr>
        <w:t>;</w:t>
      </w:r>
    </w:p>
    <w:p w14:paraId="67A9A811" w14:textId="717A3553" w:rsidR="001277B9" w:rsidRPr="0054441A" w:rsidRDefault="00FE551E" w:rsidP="00FA6160">
      <w:pPr>
        <w:pStyle w:val="Odstavekseznama"/>
        <w:numPr>
          <w:ilvl w:val="0"/>
          <w:numId w:val="24"/>
        </w:numPr>
        <w:ind w:left="567" w:hanging="283"/>
        <w:rPr>
          <w:rFonts w:ascii="Arial Narrow" w:hAnsi="Arial Narrow"/>
        </w:rPr>
      </w:pPr>
      <w:r w:rsidRPr="0054441A">
        <w:rPr>
          <w:rFonts w:ascii="Arial Narrow" w:hAnsi="Arial Narrow"/>
        </w:rPr>
        <w:t>Podpora usmerjevalnim protokolom OSPF,</w:t>
      </w:r>
      <w:r w:rsidR="009723FA" w:rsidRPr="0054441A">
        <w:rPr>
          <w:rFonts w:ascii="Arial Narrow" w:hAnsi="Arial Narrow"/>
        </w:rPr>
        <w:t xml:space="preserve"> BGP</w:t>
      </w:r>
      <w:r w:rsidRPr="0054441A">
        <w:rPr>
          <w:rFonts w:ascii="Arial Narrow" w:hAnsi="Arial Narrow"/>
        </w:rPr>
        <w:t>, RIP</w:t>
      </w:r>
      <w:r w:rsidR="006B1A7D" w:rsidRPr="0054441A">
        <w:rPr>
          <w:rFonts w:ascii="Arial Narrow" w:hAnsi="Arial Narrow"/>
        </w:rPr>
        <w:t>.</w:t>
      </w:r>
    </w:p>
    <w:p w14:paraId="366AFC99" w14:textId="77777777" w:rsidR="001277B9" w:rsidRPr="0054441A" w:rsidRDefault="001277B9" w:rsidP="005A1847">
      <w:pPr>
        <w:rPr>
          <w:rFonts w:ascii="Arial Narrow" w:hAnsi="Arial Narrow"/>
        </w:rPr>
      </w:pPr>
    </w:p>
    <w:p w14:paraId="0D27FBB3" w14:textId="1C53C6A1" w:rsidR="008E7C7A" w:rsidRPr="0054441A" w:rsidRDefault="008E7C7A" w:rsidP="008E7C7A">
      <w:pPr>
        <w:pStyle w:val="Naslov3"/>
        <w:rPr>
          <w:rFonts w:ascii="Arial Narrow" w:hAnsi="Arial Narrow"/>
          <w:lang w:val="sl-SI"/>
        </w:rPr>
      </w:pPr>
      <w:bookmarkStart w:id="138" w:name="_Toc74123368"/>
      <w:r w:rsidRPr="0054441A">
        <w:rPr>
          <w:rFonts w:ascii="Arial Narrow" w:hAnsi="Arial Narrow"/>
          <w:lang w:val="sl-SI"/>
        </w:rPr>
        <w:t xml:space="preserve">Ethernet mrežno stikalo z </w:t>
      </w:r>
      <w:r w:rsidR="00516ADE" w:rsidRPr="0054441A">
        <w:rPr>
          <w:rFonts w:ascii="Arial Narrow" w:hAnsi="Arial Narrow"/>
          <w:lang w:val="sl-SI"/>
        </w:rPr>
        <w:t>24</w:t>
      </w:r>
      <w:r w:rsidRPr="0054441A">
        <w:rPr>
          <w:rFonts w:ascii="Arial Narrow" w:hAnsi="Arial Narrow"/>
          <w:lang w:val="sl-SI"/>
        </w:rPr>
        <w:t xml:space="preserve"> </w:t>
      </w:r>
      <w:r w:rsidR="009E35BA" w:rsidRPr="0054441A">
        <w:rPr>
          <w:rFonts w:ascii="Arial Narrow" w:hAnsi="Arial Narrow"/>
          <w:lang w:val="sl-SI"/>
        </w:rPr>
        <w:t xml:space="preserve">vmesniki 1000 </w:t>
      </w:r>
      <w:r w:rsidRPr="0054441A">
        <w:rPr>
          <w:rFonts w:ascii="Arial Narrow" w:hAnsi="Arial Narrow"/>
          <w:lang w:val="sl-SI"/>
        </w:rPr>
        <w:t>Gigabit Base-T</w:t>
      </w:r>
      <w:bookmarkEnd w:id="138"/>
    </w:p>
    <w:p w14:paraId="7EA2D0D0" w14:textId="7A89CB2B" w:rsidR="008E7C7A" w:rsidRPr="0054441A" w:rsidRDefault="008E7C7A" w:rsidP="008E7C7A">
      <w:pPr>
        <w:rPr>
          <w:rFonts w:ascii="Arial Narrow" w:hAnsi="Arial Narrow"/>
        </w:rPr>
      </w:pPr>
      <w:r w:rsidRPr="0054441A">
        <w:rPr>
          <w:rFonts w:ascii="Arial Narrow" w:hAnsi="Arial Narrow"/>
        </w:rPr>
        <w:t>Splošne lastnosti:</w:t>
      </w:r>
    </w:p>
    <w:p w14:paraId="53A17F0F" w14:textId="77777777" w:rsidR="00000580" w:rsidRPr="0054441A" w:rsidRDefault="00000580" w:rsidP="00000580">
      <w:pPr>
        <w:pStyle w:val="Odstavekseznama"/>
        <w:numPr>
          <w:ilvl w:val="0"/>
          <w:numId w:val="24"/>
        </w:numPr>
        <w:ind w:left="567" w:hanging="283"/>
        <w:rPr>
          <w:rFonts w:ascii="Arial Narrow" w:hAnsi="Arial Narrow"/>
        </w:rPr>
      </w:pPr>
      <w:r w:rsidRPr="0054441A">
        <w:rPr>
          <w:rFonts w:ascii="Arial Narrow" w:hAnsi="Arial Narrow"/>
        </w:rPr>
        <w:t xml:space="preserve">Stikalo mora biti vsaj enakovredno kot stikalo </w:t>
      </w:r>
    </w:p>
    <w:p w14:paraId="39656829" w14:textId="785CAA88" w:rsidR="00000580" w:rsidRPr="0054441A" w:rsidRDefault="00000580" w:rsidP="00000580">
      <w:pPr>
        <w:pStyle w:val="Odstavekseznama"/>
        <w:ind w:left="567"/>
        <w:rPr>
          <w:rFonts w:ascii="Arial Narrow" w:hAnsi="Arial Narrow"/>
        </w:rPr>
      </w:pPr>
      <w:proofErr w:type="spellStart"/>
      <w:r w:rsidRPr="0054441A">
        <w:rPr>
          <w:rFonts w:ascii="Arial Narrow" w:hAnsi="Arial Narrow"/>
        </w:rPr>
        <w:t>Mikrotik</w:t>
      </w:r>
      <w:proofErr w:type="spellEnd"/>
      <w:r w:rsidRPr="0054441A">
        <w:rPr>
          <w:rFonts w:ascii="Arial Narrow" w:hAnsi="Arial Narrow"/>
        </w:rPr>
        <w:t xml:space="preserve"> </w:t>
      </w:r>
      <w:r w:rsidRPr="0054441A">
        <w:rPr>
          <w:rFonts w:ascii="Arial Narrow" w:hAnsi="Arial Narrow"/>
          <w:b/>
          <w:bCs/>
        </w:rPr>
        <w:t>CRS328-24P-4S+RM</w:t>
      </w:r>
      <w:r w:rsidR="006B1A7D" w:rsidRPr="0054441A">
        <w:rPr>
          <w:rFonts w:ascii="Arial Narrow" w:hAnsi="Arial Narrow"/>
          <w:b/>
          <w:bCs/>
        </w:rPr>
        <w:t>;</w:t>
      </w:r>
    </w:p>
    <w:p w14:paraId="4731ADFA" w14:textId="16072D81"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Tip stikala - L2/L3</w:t>
      </w:r>
      <w:r w:rsidR="006B1A7D" w:rsidRPr="0054441A">
        <w:rPr>
          <w:rFonts w:ascii="Arial Narrow" w:hAnsi="Arial Narrow"/>
        </w:rPr>
        <w:t>;</w:t>
      </w:r>
    </w:p>
    <w:p w14:paraId="57EC37BF" w14:textId="2C695859"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Vsaj 24 x 10/100/1000 Base-T vmesnikov in vsaj 4 x 1Gb/s SFP reže</w:t>
      </w:r>
      <w:r w:rsidR="006B1A7D" w:rsidRPr="0054441A">
        <w:rPr>
          <w:rFonts w:ascii="Arial Narrow" w:hAnsi="Arial Narrow"/>
        </w:rPr>
        <w:t>;</w:t>
      </w:r>
    </w:p>
    <w:p w14:paraId="1C2371C1" w14:textId="606F27CB"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Serijski vmesnik RJ45 za konzolo</w:t>
      </w:r>
      <w:r w:rsidR="006B1A7D" w:rsidRPr="0054441A">
        <w:rPr>
          <w:rFonts w:ascii="Arial Narrow" w:hAnsi="Arial Narrow"/>
        </w:rPr>
        <w:t>;</w:t>
      </w:r>
    </w:p>
    <w:p w14:paraId="16CFCB03" w14:textId="4B3781F8"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na vseh Base-T vmesnikih mora omogočati napajanje priključenih naprav tipa </w:t>
      </w:r>
      <w:proofErr w:type="spellStart"/>
      <w:r w:rsidRPr="0054441A">
        <w:rPr>
          <w:rFonts w:ascii="Arial Narrow" w:hAnsi="Arial Narrow"/>
        </w:rPr>
        <w:t>PoE</w:t>
      </w:r>
      <w:proofErr w:type="spellEnd"/>
      <w:r w:rsidRPr="0054441A">
        <w:rPr>
          <w:rFonts w:ascii="Arial Narrow" w:hAnsi="Arial Narrow"/>
        </w:rPr>
        <w:t xml:space="preserve"> 802.3af/at</w:t>
      </w:r>
      <w:r w:rsidR="006B1A7D" w:rsidRPr="0054441A">
        <w:rPr>
          <w:rFonts w:ascii="Arial Narrow" w:hAnsi="Arial Narrow"/>
        </w:rPr>
        <w:t>;</w:t>
      </w:r>
    </w:p>
    <w:p w14:paraId="3CABFA06" w14:textId="2B81D372" w:rsidR="008E7C7A" w:rsidRPr="0054441A" w:rsidRDefault="00DD5127" w:rsidP="008E7C7A">
      <w:pPr>
        <w:pStyle w:val="Odstavekseznama"/>
        <w:numPr>
          <w:ilvl w:val="1"/>
          <w:numId w:val="24"/>
        </w:numPr>
        <w:ind w:left="567" w:hanging="283"/>
        <w:rPr>
          <w:rFonts w:ascii="Arial Narrow" w:hAnsi="Arial Narrow"/>
        </w:rPr>
      </w:pPr>
      <w:r w:rsidRPr="0054441A">
        <w:rPr>
          <w:rFonts w:ascii="Arial Narrow" w:hAnsi="Arial Narrow"/>
        </w:rPr>
        <w:t>notranji</w:t>
      </w:r>
      <w:r w:rsidR="008E7C7A" w:rsidRPr="0054441A">
        <w:rPr>
          <w:rFonts w:ascii="Arial Narrow" w:hAnsi="Arial Narrow"/>
        </w:rPr>
        <w:t xml:space="preserve"> napajalnik za priključitev na 230VAC</w:t>
      </w:r>
      <w:r w:rsidR="006B1A7D" w:rsidRPr="0054441A">
        <w:rPr>
          <w:rFonts w:ascii="Arial Narrow" w:hAnsi="Arial Narrow"/>
        </w:rPr>
        <w:t>;</w:t>
      </w:r>
    </w:p>
    <w:p w14:paraId="2CA37A0B" w14:textId="2E9999C7"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podpirati mora protokola IPv4 in IPv6</w:t>
      </w:r>
      <w:r w:rsidR="006B1A7D" w:rsidRPr="0054441A">
        <w:rPr>
          <w:rFonts w:ascii="Arial Narrow" w:hAnsi="Arial Narrow"/>
        </w:rPr>
        <w:t>;</w:t>
      </w:r>
    </w:p>
    <w:p w14:paraId="168DC4E0" w14:textId="6EC5F3C5"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upravljanje preko spletnega vmesnika s protokolom HTTP ter preko ukazne vrstice s protokolom SSH in </w:t>
      </w:r>
      <w:proofErr w:type="spellStart"/>
      <w:r w:rsidRPr="0054441A">
        <w:rPr>
          <w:rFonts w:ascii="Arial Narrow" w:hAnsi="Arial Narrow"/>
        </w:rPr>
        <w:t>telnet</w:t>
      </w:r>
      <w:proofErr w:type="spellEnd"/>
      <w:r w:rsidR="006B1A7D" w:rsidRPr="0054441A">
        <w:rPr>
          <w:rFonts w:ascii="Arial Narrow" w:hAnsi="Arial Narrow"/>
        </w:rPr>
        <w:t>;</w:t>
      </w:r>
    </w:p>
    <w:p w14:paraId="57C686C9" w14:textId="3B25AC66"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višina ohišja: največ 1RU (v komunikacijski omari)</w:t>
      </w:r>
      <w:r w:rsidR="006B1A7D" w:rsidRPr="0054441A">
        <w:rPr>
          <w:rFonts w:ascii="Arial Narrow" w:hAnsi="Arial Narrow"/>
        </w:rPr>
        <w:t>;</w:t>
      </w:r>
    </w:p>
    <w:p w14:paraId="762DBCCF" w14:textId="2F53AB2F"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možnost vgradnje v 19" omaro, ustrezen pribor mora biti priložen</w:t>
      </w:r>
      <w:r w:rsidR="006B1A7D" w:rsidRPr="0054441A">
        <w:rPr>
          <w:rFonts w:ascii="Arial Narrow" w:hAnsi="Arial Narrow"/>
        </w:rPr>
        <w:t>;</w:t>
      </w:r>
    </w:p>
    <w:p w14:paraId="53B151B3" w14:textId="37DAF3A8"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temperaturno območja delovanja vsaj od -20°C do +60°C</w:t>
      </w:r>
      <w:r w:rsidR="006B1A7D" w:rsidRPr="0054441A">
        <w:rPr>
          <w:rFonts w:ascii="Arial Narrow" w:hAnsi="Arial Narrow"/>
        </w:rPr>
        <w:t>;</w:t>
      </w:r>
    </w:p>
    <w:p w14:paraId="6D1C092D" w14:textId="1E5BB618"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Non-</w:t>
      </w:r>
      <w:proofErr w:type="spellStart"/>
      <w:r w:rsidRPr="0054441A">
        <w:rPr>
          <w:rFonts w:ascii="Arial Narrow" w:hAnsi="Arial Narrow"/>
        </w:rPr>
        <w:t>blocking</w:t>
      </w:r>
      <w:proofErr w:type="spellEnd"/>
      <w:r w:rsidRPr="0054441A">
        <w:rPr>
          <w:rFonts w:ascii="Arial Narrow" w:hAnsi="Arial Narrow"/>
        </w:rPr>
        <w:t xml:space="preserve"> </w:t>
      </w:r>
      <w:proofErr w:type="spellStart"/>
      <w:r w:rsidRPr="0054441A">
        <w:rPr>
          <w:rFonts w:ascii="Arial Narrow" w:hAnsi="Arial Narrow"/>
        </w:rPr>
        <w:t>Layer</w:t>
      </w:r>
      <w:proofErr w:type="spellEnd"/>
      <w:r w:rsidRPr="0054441A">
        <w:rPr>
          <w:rFonts w:ascii="Arial Narrow" w:hAnsi="Arial Narrow"/>
        </w:rPr>
        <w:t xml:space="preserve"> 2 </w:t>
      </w:r>
      <w:proofErr w:type="spellStart"/>
      <w:r w:rsidRPr="0054441A">
        <w:rPr>
          <w:rFonts w:ascii="Arial Narrow" w:hAnsi="Arial Narrow"/>
        </w:rPr>
        <w:t>switching</w:t>
      </w:r>
      <w:proofErr w:type="spellEnd"/>
      <w:r w:rsidRPr="0054441A">
        <w:rPr>
          <w:rFonts w:ascii="Arial Narrow" w:hAnsi="Arial Narrow"/>
        </w:rPr>
        <w:t xml:space="preserve"> </w:t>
      </w:r>
      <w:proofErr w:type="spellStart"/>
      <w:r w:rsidRPr="0054441A">
        <w:rPr>
          <w:rFonts w:ascii="Arial Narrow" w:hAnsi="Arial Narrow"/>
        </w:rPr>
        <w:t>capacity</w:t>
      </w:r>
      <w:proofErr w:type="spellEnd"/>
      <w:r w:rsidR="006B1A7D" w:rsidRPr="0054441A">
        <w:rPr>
          <w:rFonts w:ascii="Arial Narrow" w:hAnsi="Arial Narrow"/>
        </w:rPr>
        <w:t>;</w:t>
      </w:r>
    </w:p>
    <w:p w14:paraId="6798F550" w14:textId="3F656852"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Minimalno število naslovov v MAC tabeli 16K</w:t>
      </w:r>
      <w:r w:rsidR="006B1A7D" w:rsidRPr="0054441A">
        <w:rPr>
          <w:rFonts w:ascii="Arial Narrow" w:hAnsi="Arial Narrow"/>
        </w:rPr>
        <w:t>;</w:t>
      </w:r>
    </w:p>
    <w:p w14:paraId="7207E28A" w14:textId="305FF512"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Podpora standardu IEEE 802.1Q</w:t>
      </w:r>
      <w:r w:rsidR="006B1A7D" w:rsidRPr="0054441A">
        <w:rPr>
          <w:rFonts w:ascii="Arial Narrow" w:hAnsi="Arial Narrow"/>
        </w:rPr>
        <w:t>;</w:t>
      </w:r>
    </w:p>
    <w:p w14:paraId="338AB83A" w14:textId="6C4980DD"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Minimalno število aktivnih VLAN vsaj 4000</w:t>
      </w:r>
      <w:r w:rsidR="006B1A7D" w:rsidRPr="0054441A">
        <w:rPr>
          <w:rFonts w:ascii="Arial Narrow" w:hAnsi="Arial Narrow"/>
        </w:rPr>
        <w:t>;</w:t>
      </w:r>
    </w:p>
    <w:p w14:paraId="6BCA58B7" w14:textId="5AE18982"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Fleksibilna </w:t>
      </w:r>
      <w:proofErr w:type="spellStart"/>
      <w:r w:rsidRPr="0054441A">
        <w:rPr>
          <w:rFonts w:ascii="Arial Narrow" w:hAnsi="Arial Narrow"/>
        </w:rPr>
        <w:t>QoS</w:t>
      </w:r>
      <w:proofErr w:type="spellEnd"/>
      <w:r w:rsidRPr="0054441A">
        <w:rPr>
          <w:rFonts w:ascii="Arial Narrow" w:hAnsi="Arial Narrow"/>
        </w:rPr>
        <w:t xml:space="preserve"> klasifikacija in dodeljevanje: (Port </w:t>
      </w:r>
      <w:proofErr w:type="spellStart"/>
      <w:r w:rsidRPr="0054441A">
        <w:rPr>
          <w:rFonts w:ascii="Arial Narrow" w:hAnsi="Arial Narrow"/>
        </w:rPr>
        <w:t>based</w:t>
      </w:r>
      <w:proofErr w:type="spellEnd"/>
      <w:r w:rsidRPr="0054441A">
        <w:rPr>
          <w:rFonts w:ascii="Arial Narrow" w:hAnsi="Arial Narrow"/>
        </w:rPr>
        <w:t xml:space="preserve">, MAC </w:t>
      </w:r>
      <w:proofErr w:type="spellStart"/>
      <w:r w:rsidRPr="0054441A">
        <w:rPr>
          <w:rFonts w:ascii="Arial Narrow" w:hAnsi="Arial Narrow"/>
        </w:rPr>
        <w:t>based</w:t>
      </w:r>
      <w:proofErr w:type="spellEnd"/>
      <w:r w:rsidRPr="0054441A">
        <w:rPr>
          <w:rFonts w:ascii="Arial Narrow" w:hAnsi="Arial Narrow"/>
        </w:rPr>
        <w:t xml:space="preserve">, VLAN </w:t>
      </w:r>
      <w:proofErr w:type="spellStart"/>
      <w:r w:rsidRPr="0054441A">
        <w:rPr>
          <w:rFonts w:ascii="Arial Narrow" w:hAnsi="Arial Narrow"/>
        </w:rPr>
        <w:t>based</w:t>
      </w:r>
      <w:proofErr w:type="spellEnd"/>
      <w:r w:rsidRPr="0054441A">
        <w:rPr>
          <w:rFonts w:ascii="Arial Narrow" w:hAnsi="Arial Narrow"/>
        </w:rPr>
        <w:t xml:space="preserve">, </w:t>
      </w:r>
      <w:proofErr w:type="spellStart"/>
      <w:r w:rsidRPr="0054441A">
        <w:rPr>
          <w:rFonts w:ascii="Arial Narrow" w:hAnsi="Arial Narrow"/>
        </w:rPr>
        <w:t>Protocol</w:t>
      </w:r>
      <w:proofErr w:type="spellEnd"/>
      <w:r w:rsidRPr="0054441A">
        <w:rPr>
          <w:rFonts w:ascii="Arial Narrow" w:hAnsi="Arial Narrow"/>
        </w:rPr>
        <w:t xml:space="preserve"> </w:t>
      </w:r>
      <w:proofErr w:type="spellStart"/>
      <w:r w:rsidRPr="0054441A">
        <w:rPr>
          <w:rFonts w:ascii="Arial Narrow" w:hAnsi="Arial Narrow"/>
        </w:rPr>
        <w:t>based</w:t>
      </w:r>
      <w:proofErr w:type="spellEnd"/>
      <w:r w:rsidRPr="0054441A">
        <w:rPr>
          <w:rFonts w:ascii="Arial Narrow" w:hAnsi="Arial Narrow"/>
        </w:rPr>
        <w:t xml:space="preserve">, PCP/DEI </w:t>
      </w:r>
      <w:proofErr w:type="spellStart"/>
      <w:r w:rsidRPr="0054441A">
        <w:rPr>
          <w:rFonts w:ascii="Arial Narrow" w:hAnsi="Arial Narrow"/>
        </w:rPr>
        <w:t>based</w:t>
      </w:r>
      <w:proofErr w:type="spellEnd"/>
      <w:r w:rsidRPr="0054441A">
        <w:rPr>
          <w:rFonts w:ascii="Arial Narrow" w:hAnsi="Arial Narrow"/>
        </w:rPr>
        <w:t xml:space="preserve">, DSCP </w:t>
      </w:r>
      <w:proofErr w:type="spellStart"/>
      <w:r w:rsidRPr="0054441A">
        <w:rPr>
          <w:rFonts w:ascii="Arial Narrow" w:hAnsi="Arial Narrow"/>
        </w:rPr>
        <w:t>based</w:t>
      </w:r>
      <w:proofErr w:type="spellEnd"/>
      <w:r w:rsidRPr="0054441A">
        <w:rPr>
          <w:rFonts w:ascii="Arial Narrow" w:hAnsi="Arial Narrow"/>
        </w:rPr>
        <w:t xml:space="preserve">, ACL </w:t>
      </w:r>
      <w:proofErr w:type="spellStart"/>
      <w:r w:rsidRPr="0054441A">
        <w:rPr>
          <w:rFonts w:ascii="Arial Narrow" w:hAnsi="Arial Narrow"/>
        </w:rPr>
        <w:t>based</w:t>
      </w:r>
      <w:proofErr w:type="spellEnd"/>
      <w:r w:rsidRPr="0054441A">
        <w:rPr>
          <w:rFonts w:ascii="Arial Narrow" w:hAnsi="Arial Narrow"/>
        </w:rPr>
        <w:t>)</w:t>
      </w:r>
      <w:r w:rsidR="006B1A7D" w:rsidRPr="0054441A">
        <w:rPr>
          <w:rFonts w:ascii="Arial Narrow" w:hAnsi="Arial Narrow"/>
        </w:rPr>
        <w:t>;</w:t>
      </w:r>
    </w:p>
    <w:p w14:paraId="4CBA67E7" w14:textId="1965175F"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Port </w:t>
      </w:r>
      <w:proofErr w:type="spellStart"/>
      <w:r w:rsidRPr="0054441A">
        <w:rPr>
          <w:rFonts w:ascii="Arial Narrow" w:hAnsi="Arial Narrow"/>
        </w:rPr>
        <w:t>isolation</w:t>
      </w:r>
      <w:proofErr w:type="spellEnd"/>
      <w:r w:rsidR="006B1A7D" w:rsidRPr="0054441A">
        <w:rPr>
          <w:rFonts w:ascii="Arial Narrow" w:hAnsi="Arial Narrow"/>
        </w:rPr>
        <w:t>;</w:t>
      </w:r>
    </w:p>
    <w:p w14:paraId="2630F9D6" w14:textId="563E5481"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Port </w:t>
      </w:r>
      <w:proofErr w:type="spellStart"/>
      <w:r w:rsidRPr="0054441A">
        <w:rPr>
          <w:rFonts w:ascii="Arial Narrow" w:hAnsi="Arial Narrow"/>
        </w:rPr>
        <w:t>security</w:t>
      </w:r>
      <w:proofErr w:type="spellEnd"/>
      <w:r w:rsidR="006B1A7D" w:rsidRPr="0054441A">
        <w:rPr>
          <w:rFonts w:ascii="Arial Narrow" w:hAnsi="Arial Narrow"/>
        </w:rPr>
        <w:t>;</w:t>
      </w:r>
    </w:p>
    <w:p w14:paraId="3FED5651" w14:textId="303CAD29" w:rsidR="008E7C7A" w:rsidRPr="0054441A" w:rsidRDefault="008E7C7A" w:rsidP="008E7C7A">
      <w:pPr>
        <w:pStyle w:val="Odstavekseznama"/>
        <w:numPr>
          <w:ilvl w:val="1"/>
          <w:numId w:val="24"/>
        </w:numPr>
        <w:ind w:left="567" w:hanging="283"/>
        <w:rPr>
          <w:rFonts w:ascii="Arial Narrow" w:hAnsi="Arial Narrow"/>
        </w:rPr>
      </w:pPr>
      <w:proofErr w:type="spellStart"/>
      <w:r w:rsidRPr="0054441A">
        <w:rPr>
          <w:rFonts w:ascii="Arial Narrow" w:hAnsi="Arial Narrow"/>
        </w:rPr>
        <w:t>Broadcast</w:t>
      </w:r>
      <w:proofErr w:type="spellEnd"/>
      <w:r w:rsidRPr="0054441A">
        <w:rPr>
          <w:rFonts w:ascii="Arial Narrow" w:hAnsi="Arial Narrow"/>
        </w:rPr>
        <w:t xml:space="preserve"> </w:t>
      </w:r>
      <w:proofErr w:type="spellStart"/>
      <w:r w:rsidRPr="0054441A">
        <w:rPr>
          <w:rFonts w:ascii="Arial Narrow" w:hAnsi="Arial Narrow"/>
        </w:rPr>
        <w:t>storm</w:t>
      </w:r>
      <w:proofErr w:type="spellEnd"/>
      <w:r w:rsidRPr="0054441A">
        <w:rPr>
          <w:rFonts w:ascii="Arial Narrow" w:hAnsi="Arial Narrow"/>
        </w:rPr>
        <w:t xml:space="preserve"> </w:t>
      </w:r>
      <w:proofErr w:type="spellStart"/>
      <w:r w:rsidRPr="0054441A">
        <w:rPr>
          <w:rFonts w:ascii="Arial Narrow" w:hAnsi="Arial Narrow"/>
        </w:rPr>
        <w:t>control</w:t>
      </w:r>
      <w:proofErr w:type="spellEnd"/>
      <w:r w:rsidR="006B1A7D" w:rsidRPr="0054441A">
        <w:rPr>
          <w:rFonts w:ascii="Arial Narrow" w:hAnsi="Arial Narrow"/>
        </w:rPr>
        <w:t>;</w:t>
      </w:r>
    </w:p>
    <w:p w14:paraId="0F153786" w14:textId="22CBBEA2"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Podpora </w:t>
      </w:r>
      <w:proofErr w:type="spellStart"/>
      <w:r w:rsidRPr="0054441A">
        <w:rPr>
          <w:rFonts w:ascii="Arial Narrow" w:hAnsi="Arial Narrow"/>
        </w:rPr>
        <w:t>Rapid</w:t>
      </w:r>
      <w:proofErr w:type="spellEnd"/>
      <w:r w:rsidRPr="0054441A">
        <w:rPr>
          <w:rFonts w:ascii="Arial Narrow" w:hAnsi="Arial Narrow"/>
        </w:rPr>
        <w:t xml:space="preserve"> </w:t>
      </w:r>
      <w:proofErr w:type="spellStart"/>
      <w:r w:rsidRPr="0054441A">
        <w:rPr>
          <w:rFonts w:ascii="Arial Narrow" w:hAnsi="Arial Narrow"/>
        </w:rPr>
        <w:t>Spanning</w:t>
      </w:r>
      <w:proofErr w:type="spellEnd"/>
      <w:r w:rsidRPr="0054441A">
        <w:rPr>
          <w:rFonts w:ascii="Arial Narrow" w:hAnsi="Arial Narrow"/>
        </w:rPr>
        <w:t xml:space="preserve"> </w:t>
      </w:r>
      <w:proofErr w:type="spellStart"/>
      <w:r w:rsidRPr="0054441A">
        <w:rPr>
          <w:rFonts w:ascii="Arial Narrow" w:hAnsi="Arial Narrow"/>
        </w:rPr>
        <w:t>Tree</w:t>
      </w:r>
      <w:proofErr w:type="spellEnd"/>
      <w:r w:rsidRPr="0054441A">
        <w:rPr>
          <w:rFonts w:ascii="Arial Narrow" w:hAnsi="Arial Narrow"/>
        </w:rPr>
        <w:t xml:space="preserve"> protokolu</w:t>
      </w:r>
      <w:r w:rsidR="006B1A7D" w:rsidRPr="0054441A">
        <w:rPr>
          <w:rFonts w:ascii="Arial Narrow" w:hAnsi="Arial Narrow"/>
        </w:rPr>
        <w:t>;</w:t>
      </w:r>
    </w:p>
    <w:p w14:paraId="3BFFB7D8" w14:textId="7D5D244A"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Access </w:t>
      </w:r>
      <w:proofErr w:type="spellStart"/>
      <w:r w:rsidRPr="0054441A">
        <w:rPr>
          <w:rFonts w:ascii="Arial Narrow" w:hAnsi="Arial Narrow"/>
        </w:rPr>
        <w:t>Control</w:t>
      </w:r>
      <w:proofErr w:type="spellEnd"/>
      <w:r w:rsidRPr="0054441A">
        <w:rPr>
          <w:rFonts w:ascii="Arial Narrow" w:hAnsi="Arial Narrow"/>
        </w:rPr>
        <w:t xml:space="preserve"> List</w:t>
      </w:r>
      <w:r w:rsidR="006B1A7D" w:rsidRPr="0054441A">
        <w:rPr>
          <w:rFonts w:ascii="Arial Narrow" w:hAnsi="Arial Narrow"/>
        </w:rPr>
        <w:t>;</w:t>
      </w:r>
    </w:p>
    <w:p w14:paraId="5C3C9ABB" w14:textId="7A677028"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lastRenderedPageBreak/>
        <w:t>Podpora SNMP</w:t>
      </w:r>
      <w:r w:rsidR="00974306" w:rsidRPr="0054441A">
        <w:rPr>
          <w:rFonts w:ascii="Arial Narrow" w:hAnsi="Arial Narrow"/>
        </w:rPr>
        <w:t>;</w:t>
      </w:r>
    </w:p>
    <w:p w14:paraId="1C08D9CB" w14:textId="6D469987"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Podpora posredovanju večjih </w:t>
      </w:r>
      <w:proofErr w:type="spellStart"/>
      <w:r w:rsidRPr="0054441A">
        <w:rPr>
          <w:rFonts w:ascii="Arial Narrow" w:hAnsi="Arial Narrow"/>
        </w:rPr>
        <w:t>Ethernet</w:t>
      </w:r>
      <w:proofErr w:type="spellEnd"/>
      <w:r w:rsidRPr="0054441A">
        <w:rPr>
          <w:rFonts w:ascii="Arial Narrow" w:hAnsi="Arial Narrow"/>
        </w:rPr>
        <w:t xml:space="preserve"> okvirov (</w:t>
      </w:r>
      <w:proofErr w:type="spellStart"/>
      <w:r w:rsidRPr="0054441A">
        <w:rPr>
          <w:rFonts w:ascii="Arial Narrow" w:hAnsi="Arial Narrow"/>
        </w:rPr>
        <w:t>jumbo</w:t>
      </w:r>
      <w:proofErr w:type="spellEnd"/>
      <w:r w:rsidRPr="0054441A">
        <w:rPr>
          <w:rFonts w:ascii="Arial Narrow" w:hAnsi="Arial Narrow"/>
        </w:rPr>
        <w:t xml:space="preserve"> </w:t>
      </w:r>
      <w:proofErr w:type="spellStart"/>
      <w:r w:rsidRPr="0054441A">
        <w:rPr>
          <w:rFonts w:ascii="Arial Narrow" w:hAnsi="Arial Narrow"/>
        </w:rPr>
        <w:t>frames</w:t>
      </w:r>
      <w:proofErr w:type="spellEnd"/>
      <w:r w:rsidRPr="0054441A">
        <w:rPr>
          <w:rFonts w:ascii="Arial Narrow" w:hAnsi="Arial Narrow"/>
        </w:rPr>
        <w:t xml:space="preserve">) minimalno </w:t>
      </w:r>
      <w:r w:rsidR="00DD5127" w:rsidRPr="0054441A">
        <w:rPr>
          <w:rFonts w:ascii="Arial Narrow" w:hAnsi="Arial Narrow"/>
        </w:rPr>
        <w:t>10218</w:t>
      </w:r>
      <w:r w:rsidRPr="0054441A">
        <w:rPr>
          <w:rFonts w:ascii="Arial Narrow" w:hAnsi="Arial Narrow"/>
        </w:rPr>
        <w:t xml:space="preserve"> </w:t>
      </w:r>
      <w:proofErr w:type="spellStart"/>
      <w:r w:rsidRPr="0054441A">
        <w:rPr>
          <w:rFonts w:ascii="Arial Narrow" w:hAnsi="Arial Narrow"/>
        </w:rPr>
        <w:t>bytov</w:t>
      </w:r>
      <w:proofErr w:type="spellEnd"/>
      <w:r w:rsidR="00974306" w:rsidRPr="0054441A">
        <w:rPr>
          <w:rFonts w:ascii="Arial Narrow" w:hAnsi="Arial Narrow"/>
        </w:rPr>
        <w:t>;</w:t>
      </w:r>
    </w:p>
    <w:p w14:paraId="1A97FCC4" w14:textId="487CB891"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 xml:space="preserve">Podpora protokolu IGMP </w:t>
      </w:r>
      <w:proofErr w:type="spellStart"/>
      <w:r w:rsidRPr="0054441A">
        <w:rPr>
          <w:rFonts w:ascii="Arial Narrow" w:hAnsi="Arial Narrow"/>
        </w:rPr>
        <w:t>snooping</w:t>
      </w:r>
      <w:proofErr w:type="spellEnd"/>
      <w:r w:rsidR="00974306" w:rsidRPr="0054441A">
        <w:rPr>
          <w:rFonts w:ascii="Arial Narrow" w:hAnsi="Arial Narrow"/>
        </w:rPr>
        <w:t>;</w:t>
      </w:r>
    </w:p>
    <w:p w14:paraId="53C8B1A3" w14:textId="73C17B7F" w:rsidR="008E7C7A" w:rsidRPr="0054441A" w:rsidRDefault="008E7C7A" w:rsidP="008E7C7A">
      <w:pPr>
        <w:pStyle w:val="Odstavekseznama"/>
        <w:numPr>
          <w:ilvl w:val="0"/>
          <w:numId w:val="24"/>
        </w:numPr>
        <w:ind w:left="567" w:hanging="283"/>
        <w:rPr>
          <w:rFonts w:ascii="Arial Narrow" w:hAnsi="Arial Narrow"/>
        </w:rPr>
      </w:pPr>
      <w:proofErr w:type="spellStart"/>
      <w:r w:rsidRPr="0054441A">
        <w:rPr>
          <w:rFonts w:ascii="Arial Narrow" w:hAnsi="Arial Narrow"/>
        </w:rPr>
        <w:t>static</w:t>
      </w:r>
      <w:proofErr w:type="spellEnd"/>
      <w:r w:rsidRPr="0054441A">
        <w:rPr>
          <w:rFonts w:ascii="Arial Narrow" w:hAnsi="Arial Narrow"/>
        </w:rPr>
        <w:t xml:space="preserve"> link </w:t>
      </w:r>
      <w:proofErr w:type="spellStart"/>
      <w:r w:rsidRPr="0054441A">
        <w:rPr>
          <w:rFonts w:ascii="Arial Narrow" w:hAnsi="Arial Narrow"/>
        </w:rPr>
        <w:t>aggregation</w:t>
      </w:r>
      <w:proofErr w:type="spellEnd"/>
      <w:r w:rsidR="00974306" w:rsidRPr="0054441A">
        <w:rPr>
          <w:rFonts w:ascii="Arial Narrow" w:hAnsi="Arial Narrow"/>
        </w:rPr>
        <w:t>;</w:t>
      </w:r>
    </w:p>
    <w:p w14:paraId="55538A2A" w14:textId="60ABBBC2"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Podpora NTP, tudi kot NTPv3 strežnik</w:t>
      </w:r>
      <w:r w:rsidR="00974306" w:rsidRPr="0054441A">
        <w:rPr>
          <w:rFonts w:ascii="Arial Narrow" w:hAnsi="Arial Narrow"/>
        </w:rPr>
        <w:t>;</w:t>
      </w:r>
    </w:p>
    <w:p w14:paraId="00E83FD5" w14:textId="374EEECC"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 xml:space="preserve">Terminalni vmesnik (CLI </w:t>
      </w:r>
      <w:proofErr w:type="spellStart"/>
      <w:r w:rsidRPr="0054441A">
        <w:rPr>
          <w:rFonts w:ascii="Arial Narrow" w:hAnsi="Arial Narrow"/>
        </w:rPr>
        <w:t>interface</w:t>
      </w:r>
      <w:proofErr w:type="spellEnd"/>
      <w:r w:rsidRPr="0054441A">
        <w:rPr>
          <w:rFonts w:ascii="Arial Narrow" w:hAnsi="Arial Narrow"/>
        </w:rPr>
        <w:t>)</w:t>
      </w:r>
      <w:r w:rsidR="00974306" w:rsidRPr="0054441A">
        <w:rPr>
          <w:rFonts w:ascii="Arial Narrow" w:hAnsi="Arial Narrow"/>
        </w:rPr>
        <w:t>;</w:t>
      </w:r>
    </w:p>
    <w:p w14:paraId="68E5884C" w14:textId="67EDAEC3"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Podpora zrcaljenju portov(Port </w:t>
      </w:r>
      <w:proofErr w:type="spellStart"/>
      <w:r w:rsidRPr="0054441A">
        <w:rPr>
          <w:rFonts w:ascii="Arial Narrow" w:hAnsi="Arial Narrow"/>
        </w:rPr>
        <w:t>based</w:t>
      </w:r>
      <w:proofErr w:type="spellEnd"/>
      <w:r w:rsidRPr="0054441A">
        <w:rPr>
          <w:rFonts w:ascii="Arial Narrow" w:hAnsi="Arial Narrow"/>
        </w:rPr>
        <w:t>)</w:t>
      </w:r>
      <w:r w:rsidR="00974306" w:rsidRPr="0054441A">
        <w:rPr>
          <w:rFonts w:ascii="Arial Narrow" w:hAnsi="Arial Narrow"/>
        </w:rPr>
        <w:t>;</w:t>
      </w:r>
    </w:p>
    <w:p w14:paraId="48AAB51C" w14:textId="24566EBF" w:rsidR="008E7C7A" w:rsidRPr="0054441A" w:rsidRDefault="008E7C7A" w:rsidP="008E7C7A">
      <w:pPr>
        <w:pStyle w:val="Odstavekseznama"/>
        <w:numPr>
          <w:ilvl w:val="1"/>
          <w:numId w:val="24"/>
        </w:numPr>
        <w:ind w:left="567" w:hanging="283"/>
        <w:rPr>
          <w:rFonts w:ascii="Arial Narrow" w:hAnsi="Arial Narrow"/>
        </w:rPr>
      </w:pPr>
      <w:r w:rsidRPr="0054441A">
        <w:rPr>
          <w:rFonts w:ascii="Arial Narrow" w:hAnsi="Arial Narrow"/>
        </w:rPr>
        <w:t xml:space="preserve">Port </w:t>
      </w:r>
      <w:proofErr w:type="spellStart"/>
      <w:r w:rsidRPr="0054441A">
        <w:rPr>
          <w:rFonts w:ascii="Arial Narrow" w:hAnsi="Arial Narrow"/>
        </w:rPr>
        <w:t>mirroring</w:t>
      </w:r>
      <w:proofErr w:type="spellEnd"/>
      <w:r w:rsidRPr="0054441A">
        <w:rPr>
          <w:rFonts w:ascii="Arial Narrow" w:hAnsi="Arial Narrow"/>
        </w:rPr>
        <w:t xml:space="preserve"> </w:t>
      </w:r>
      <w:proofErr w:type="spellStart"/>
      <w:r w:rsidRPr="0054441A">
        <w:rPr>
          <w:rFonts w:ascii="Arial Narrow" w:hAnsi="Arial Narrow"/>
        </w:rPr>
        <w:t>of</w:t>
      </w:r>
      <w:proofErr w:type="spellEnd"/>
      <w:r w:rsidRPr="0054441A">
        <w:rPr>
          <w:rFonts w:ascii="Arial Narrow" w:hAnsi="Arial Narrow"/>
        </w:rPr>
        <w:t xml:space="preserve"> </w:t>
      </w:r>
      <w:proofErr w:type="spellStart"/>
      <w:r w:rsidRPr="0054441A">
        <w:rPr>
          <w:rFonts w:ascii="Arial Narrow" w:hAnsi="Arial Narrow"/>
        </w:rPr>
        <w:t>ingress</w:t>
      </w:r>
      <w:proofErr w:type="spellEnd"/>
      <w:r w:rsidRPr="0054441A">
        <w:rPr>
          <w:rFonts w:ascii="Arial Narrow" w:hAnsi="Arial Narrow"/>
        </w:rPr>
        <w:t>/</w:t>
      </w:r>
      <w:proofErr w:type="spellStart"/>
      <w:r w:rsidRPr="0054441A">
        <w:rPr>
          <w:rFonts w:ascii="Arial Narrow" w:hAnsi="Arial Narrow"/>
        </w:rPr>
        <w:t>egress</w:t>
      </w:r>
      <w:proofErr w:type="spellEnd"/>
      <w:r w:rsidRPr="0054441A">
        <w:rPr>
          <w:rFonts w:ascii="Arial Narrow" w:hAnsi="Arial Narrow"/>
        </w:rPr>
        <w:t xml:space="preserve"> </w:t>
      </w:r>
      <w:proofErr w:type="spellStart"/>
      <w:r w:rsidRPr="0054441A">
        <w:rPr>
          <w:rFonts w:ascii="Arial Narrow" w:hAnsi="Arial Narrow"/>
        </w:rPr>
        <w:t>traffic</w:t>
      </w:r>
      <w:proofErr w:type="spellEnd"/>
      <w:r w:rsidR="00974306" w:rsidRPr="0054441A">
        <w:rPr>
          <w:rFonts w:ascii="Arial Narrow" w:hAnsi="Arial Narrow"/>
        </w:rPr>
        <w:t>;</w:t>
      </w:r>
    </w:p>
    <w:p w14:paraId="57F2CEE2" w14:textId="22E34B30" w:rsidR="008E7C7A" w:rsidRPr="0054441A" w:rsidRDefault="008E7C7A" w:rsidP="008E7C7A">
      <w:pPr>
        <w:pStyle w:val="Odstavekseznama"/>
        <w:numPr>
          <w:ilvl w:val="0"/>
          <w:numId w:val="24"/>
        </w:numPr>
        <w:ind w:left="567" w:hanging="283"/>
        <w:rPr>
          <w:rFonts w:ascii="Arial Narrow" w:hAnsi="Arial Narrow"/>
        </w:rPr>
      </w:pPr>
      <w:r w:rsidRPr="0054441A">
        <w:rPr>
          <w:rFonts w:ascii="Arial Narrow" w:hAnsi="Arial Narrow"/>
        </w:rPr>
        <w:t>Podpora usmerjevalnim protokolom OSPF, BGP, RIP</w:t>
      </w:r>
      <w:r w:rsidR="00974306" w:rsidRPr="0054441A">
        <w:rPr>
          <w:rFonts w:ascii="Arial Narrow" w:hAnsi="Arial Narrow"/>
        </w:rPr>
        <w:t>.</w:t>
      </w:r>
    </w:p>
    <w:p w14:paraId="18F79A88" w14:textId="77777777" w:rsidR="008E7C7A" w:rsidRPr="0054441A" w:rsidRDefault="008E7C7A" w:rsidP="008E7C7A">
      <w:pPr>
        <w:rPr>
          <w:rFonts w:ascii="Arial Narrow" w:hAnsi="Arial Narrow"/>
        </w:rPr>
      </w:pPr>
    </w:p>
    <w:bookmarkEnd w:id="134"/>
    <w:p w14:paraId="7BA930A0" w14:textId="338A0C13" w:rsidR="001D404E" w:rsidRPr="0054441A" w:rsidRDefault="00C5374E" w:rsidP="005A1847">
      <w:pPr>
        <w:rPr>
          <w:rFonts w:ascii="Arial Narrow" w:eastAsiaTheme="minorHAnsi" w:hAnsi="Arial Narrow" w:cstheme="minorBidi"/>
          <w:szCs w:val="22"/>
          <w:lang w:eastAsia="en-US"/>
        </w:rPr>
      </w:pPr>
      <w:r w:rsidRPr="0054441A">
        <w:rPr>
          <w:rFonts w:ascii="Arial Narrow" w:hAnsi="Arial Narrow"/>
        </w:rPr>
        <w:fldChar w:fldCharType="begin"/>
      </w:r>
      <w:r w:rsidRPr="0054441A">
        <w:rPr>
          <w:rFonts w:ascii="Arial Narrow" w:hAnsi="Arial Narrow"/>
        </w:rPr>
        <w:instrText xml:space="preserve"> LINK </w:instrText>
      </w:r>
      <w:r w:rsidR="0062677D">
        <w:rPr>
          <w:rFonts w:ascii="Arial Narrow" w:hAnsi="Arial Narrow"/>
        </w:rPr>
        <w:instrText xml:space="preserve">Excel.Sheet.12 "\\\\Vogon\\Tehnicna dokumentacija\\SS_TK\\TELEFONIJA\\2021_DZR\\Tabela 5.6_seznam_POE_stikal.xlsx" List1!R3C2:R15C6 </w:instrText>
      </w:r>
      <w:r w:rsidRPr="0054441A">
        <w:rPr>
          <w:rFonts w:ascii="Arial Narrow" w:hAnsi="Arial Narrow"/>
        </w:rPr>
        <w:instrText xml:space="preserve">\a \f 4 \h </w:instrText>
      </w:r>
      <w:r w:rsidR="0054441A" w:rsidRPr="0054441A">
        <w:rPr>
          <w:rFonts w:ascii="Arial Narrow" w:hAnsi="Arial Narrow"/>
        </w:rPr>
        <w:instrText xml:space="preserve"> \* MERGEFORMAT </w:instrText>
      </w:r>
      <w:r w:rsidRPr="0054441A">
        <w:rPr>
          <w:rFonts w:ascii="Arial Narrow" w:hAnsi="Arial Narrow"/>
        </w:rPr>
        <w:fldChar w:fldCharType="separate"/>
      </w:r>
    </w:p>
    <w:tbl>
      <w:tblPr>
        <w:tblW w:w="8900" w:type="dxa"/>
        <w:tblCellMar>
          <w:left w:w="70" w:type="dxa"/>
          <w:right w:w="70" w:type="dxa"/>
        </w:tblCellMar>
        <w:tblLook w:val="04A0" w:firstRow="1" w:lastRow="0" w:firstColumn="1" w:lastColumn="0" w:noHBand="0" w:noVBand="1"/>
      </w:tblPr>
      <w:tblGrid>
        <w:gridCol w:w="2860"/>
        <w:gridCol w:w="1480"/>
        <w:gridCol w:w="1240"/>
        <w:gridCol w:w="1540"/>
        <w:gridCol w:w="1780"/>
      </w:tblGrid>
      <w:tr w:rsidR="001D404E" w:rsidRPr="0054441A" w14:paraId="02A69E8D" w14:textId="77777777" w:rsidTr="001D404E">
        <w:trPr>
          <w:divId w:val="1936866311"/>
          <w:trHeight w:val="300"/>
        </w:trPr>
        <w:tc>
          <w:tcPr>
            <w:tcW w:w="2860" w:type="dxa"/>
            <w:vMerge w:val="restart"/>
            <w:tcBorders>
              <w:top w:val="single" w:sz="8" w:space="0" w:color="auto"/>
              <w:left w:val="single" w:sz="8" w:space="0" w:color="auto"/>
              <w:bottom w:val="nil"/>
              <w:right w:val="single" w:sz="8" w:space="0" w:color="auto"/>
            </w:tcBorders>
            <w:shd w:val="clear" w:color="000000" w:fill="BDD7EE"/>
            <w:noWrap/>
            <w:vAlign w:val="center"/>
            <w:hideMark/>
          </w:tcPr>
          <w:p w14:paraId="7034F872" w14:textId="2F30BC01"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Telefonske centrale SENG</w:t>
            </w:r>
          </w:p>
        </w:tc>
        <w:tc>
          <w:tcPr>
            <w:tcW w:w="2720" w:type="dxa"/>
            <w:gridSpan w:val="2"/>
            <w:tcBorders>
              <w:top w:val="single" w:sz="8" w:space="0" w:color="auto"/>
              <w:left w:val="nil"/>
              <w:bottom w:val="nil"/>
              <w:right w:val="single" w:sz="8" w:space="0" w:color="000000"/>
            </w:tcBorders>
            <w:shd w:val="clear" w:color="000000" w:fill="BDD7EE"/>
            <w:noWrap/>
            <w:vAlign w:val="bottom"/>
            <w:hideMark/>
          </w:tcPr>
          <w:p w14:paraId="3B2C1A10" w14:textId="77777777"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Tip mrežnega POE stikala</w:t>
            </w:r>
          </w:p>
        </w:tc>
        <w:tc>
          <w:tcPr>
            <w:tcW w:w="1540" w:type="dxa"/>
            <w:vMerge w:val="restart"/>
            <w:tcBorders>
              <w:top w:val="single" w:sz="8" w:space="0" w:color="auto"/>
              <w:left w:val="single" w:sz="8" w:space="0" w:color="auto"/>
              <w:bottom w:val="single" w:sz="4" w:space="0" w:color="000000"/>
              <w:right w:val="single" w:sz="8" w:space="0" w:color="auto"/>
            </w:tcBorders>
            <w:shd w:val="clear" w:color="000000" w:fill="BDD7EE"/>
            <w:vAlign w:val="bottom"/>
            <w:hideMark/>
          </w:tcPr>
          <w:p w14:paraId="25F099FA" w14:textId="77777777"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POE/</w:t>
            </w:r>
            <w:proofErr w:type="spellStart"/>
            <w:r w:rsidRPr="0054441A">
              <w:rPr>
                <w:rFonts w:ascii="Arial Narrow" w:hAnsi="Arial Narrow" w:cs="Calibri"/>
                <w:b/>
                <w:bCs/>
                <w:color w:val="000000"/>
                <w:szCs w:val="22"/>
              </w:rPr>
              <w:t>ethernet</w:t>
            </w:r>
            <w:proofErr w:type="spellEnd"/>
            <w:r w:rsidRPr="0054441A">
              <w:rPr>
                <w:rFonts w:ascii="Arial Narrow" w:hAnsi="Arial Narrow" w:cs="Calibri"/>
                <w:b/>
                <w:bCs/>
                <w:color w:val="000000"/>
                <w:szCs w:val="22"/>
              </w:rPr>
              <w:t xml:space="preserve"> </w:t>
            </w:r>
            <w:proofErr w:type="spellStart"/>
            <w:r w:rsidRPr="0054441A">
              <w:rPr>
                <w:rFonts w:ascii="Arial Narrow" w:hAnsi="Arial Narrow" w:cs="Calibri"/>
                <w:b/>
                <w:bCs/>
                <w:color w:val="000000"/>
                <w:szCs w:val="22"/>
              </w:rPr>
              <w:t>razcepnik</w:t>
            </w:r>
            <w:proofErr w:type="spellEnd"/>
          </w:p>
        </w:tc>
        <w:tc>
          <w:tcPr>
            <w:tcW w:w="1780" w:type="dxa"/>
            <w:vMerge w:val="restart"/>
            <w:tcBorders>
              <w:top w:val="single" w:sz="8" w:space="0" w:color="auto"/>
              <w:left w:val="nil"/>
              <w:bottom w:val="single" w:sz="4" w:space="0" w:color="000000"/>
              <w:right w:val="single" w:sz="8" w:space="0" w:color="auto"/>
            </w:tcBorders>
            <w:shd w:val="clear" w:color="000000" w:fill="BDD7EE"/>
            <w:vAlign w:val="center"/>
            <w:hideMark/>
          </w:tcPr>
          <w:p w14:paraId="1A4FCE36" w14:textId="77777777" w:rsidR="001D404E" w:rsidRPr="0054441A" w:rsidRDefault="001D404E" w:rsidP="001D404E">
            <w:pPr>
              <w:jc w:val="center"/>
              <w:rPr>
                <w:rFonts w:ascii="Arial Narrow" w:hAnsi="Arial Narrow" w:cs="Calibri"/>
                <w:b/>
                <w:bCs/>
                <w:color w:val="000000"/>
                <w:szCs w:val="22"/>
              </w:rPr>
            </w:pPr>
            <w:r w:rsidRPr="0054441A">
              <w:rPr>
                <w:rFonts w:ascii="Arial Narrow" w:hAnsi="Arial Narrow" w:cs="Calibri"/>
                <w:b/>
                <w:bCs/>
                <w:color w:val="000000"/>
                <w:szCs w:val="22"/>
              </w:rPr>
              <w:t>240VAC adapter/ enojni POE</w:t>
            </w:r>
          </w:p>
        </w:tc>
      </w:tr>
      <w:tr w:rsidR="001D404E" w:rsidRPr="0054441A" w14:paraId="2C7D567B" w14:textId="77777777" w:rsidTr="001D404E">
        <w:trPr>
          <w:divId w:val="1936866311"/>
          <w:trHeight w:val="300"/>
        </w:trPr>
        <w:tc>
          <w:tcPr>
            <w:tcW w:w="2860" w:type="dxa"/>
            <w:vMerge/>
            <w:tcBorders>
              <w:top w:val="single" w:sz="8" w:space="0" w:color="auto"/>
              <w:left w:val="single" w:sz="8" w:space="0" w:color="auto"/>
              <w:bottom w:val="nil"/>
              <w:right w:val="single" w:sz="8" w:space="0" w:color="auto"/>
            </w:tcBorders>
            <w:vAlign w:val="center"/>
            <w:hideMark/>
          </w:tcPr>
          <w:p w14:paraId="4D1D2BCA" w14:textId="77777777" w:rsidR="001D404E" w:rsidRPr="0054441A" w:rsidRDefault="001D404E" w:rsidP="001D404E">
            <w:pPr>
              <w:jc w:val="left"/>
              <w:rPr>
                <w:rFonts w:ascii="Arial Narrow" w:hAnsi="Arial Narrow" w:cs="Calibri"/>
                <w:b/>
                <w:bCs/>
                <w:color w:val="000000"/>
                <w:szCs w:val="22"/>
              </w:rPr>
            </w:pPr>
          </w:p>
        </w:tc>
        <w:tc>
          <w:tcPr>
            <w:tcW w:w="1480" w:type="dxa"/>
            <w:tcBorders>
              <w:top w:val="nil"/>
              <w:left w:val="nil"/>
              <w:bottom w:val="nil"/>
              <w:right w:val="nil"/>
            </w:tcBorders>
            <w:shd w:val="clear" w:color="000000" w:fill="BDD7EE"/>
            <w:noWrap/>
            <w:vAlign w:val="bottom"/>
            <w:hideMark/>
          </w:tcPr>
          <w:p w14:paraId="7325B06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24 port</w:t>
            </w:r>
          </w:p>
        </w:tc>
        <w:tc>
          <w:tcPr>
            <w:tcW w:w="1240" w:type="dxa"/>
            <w:tcBorders>
              <w:top w:val="nil"/>
              <w:left w:val="nil"/>
              <w:bottom w:val="nil"/>
              <w:right w:val="single" w:sz="8" w:space="0" w:color="auto"/>
            </w:tcBorders>
            <w:shd w:val="clear" w:color="000000" w:fill="BDD7EE"/>
            <w:noWrap/>
            <w:vAlign w:val="bottom"/>
            <w:hideMark/>
          </w:tcPr>
          <w:p w14:paraId="07EE912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8 port</w:t>
            </w:r>
          </w:p>
        </w:tc>
        <w:tc>
          <w:tcPr>
            <w:tcW w:w="1540" w:type="dxa"/>
            <w:vMerge/>
            <w:tcBorders>
              <w:top w:val="single" w:sz="8" w:space="0" w:color="auto"/>
              <w:left w:val="single" w:sz="8" w:space="0" w:color="auto"/>
              <w:bottom w:val="single" w:sz="4" w:space="0" w:color="000000"/>
              <w:right w:val="single" w:sz="8" w:space="0" w:color="auto"/>
            </w:tcBorders>
            <w:vAlign w:val="center"/>
            <w:hideMark/>
          </w:tcPr>
          <w:p w14:paraId="6644591E" w14:textId="77777777" w:rsidR="001D404E" w:rsidRPr="0054441A" w:rsidRDefault="001D404E" w:rsidP="001D404E">
            <w:pPr>
              <w:jc w:val="left"/>
              <w:rPr>
                <w:rFonts w:ascii="Arial Narrow" w:hAnsi="Arial Narrow" w:cs="Calibri"/>
                <w:b/>
                <w:bCs/>
                <w:color w:val="000000"/>
                <w:szCs w:val="22"/>
              </w:rPr>
            </w:pPr>
          </w:p>
        </w:tc>
        <w:tc>
          <w:tcPr>
            <w:tcW w:w="1780" w:type="dxa"/>
            <w:vMerge/>
            <w:tcBorders>
              <w:top w:val="single" w:sz="8" w:space="0" w:color="auto"/>
              <w:left w:val="nil"/>
              <w:bottom w:val="single" w:sz="4" w:space="0" w:color="000000"/>
              <w:right w:val="single" w:sz="8" w:space="0" w:color="auto"/>
            </w:tcBorders>
            <w:vAlign w:val="center"/>
            <w:hideMark/>
          </w:tcPr>
          <w:p w14:paraId="671BB1B5" w14:textId="77777777" w:rsidR="001D404E" w:rsidRPr="0054441A" w:rsidRDefault="001D404E" w:rsidP="001D404E">
            <w:pPr>
              <w:jc w:val="left"/>
              <w:rPr>
                <w:rFonts w:ascii="Arial Narrow" w:hAnsi="Arial Narrow" w:cs="Calibri"/>
                <w:b/>
                <w:bCs/>
                <w:color w:val="000000"/>
                <w:szCs w:val="22"/>
              </w:rPr>
            </w:pPr>
          </w:p>
        </w:tc>
      </w:tr>
      <w:tr w:rsidR="001D404E" w:rsidRPr="0054441A" w14:paraId="07918DD7" w14:textId="77777777" w:rsidTr="001D404E">
        <w:trPr>
          <w:divId w:val="1936866311"/>
          <w:trHeight w:val="300"/>
        </w:trPr>
        <w:tc>
          <w:tcPr>
            <w:tcW w:w="2860" w:type="dxa"/>
            <w:tcBorders>
              <w:top w:val="nil"/>
              <w:left w:val="single" w:sz="8" w:space="0" w:color="auto"/>
              <w:bottom w:val="nil"/>
              <w:right w:val="single" w:sz="8" w:space="0" w:color="auto"/>
            </w:tcBorders>
            <w:shd w:val="clear" w:color="000000" w:fill="DDEBF7"/>
            <w:noWrap/>
            <w:vAlign w:val="bottom"/>
            <w:hideMark/>
          </w:tcPr>
          <w:p w14:paraId="5F6B6B79"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Upravna stavba</w:t>
            </w:r>
          </w:p>
        </w:tc>
        <w:tc>
          <w:tcPr>
            <w:tcW w:w="1480" w:type="dxa"/>
            <w:tcBorders>
              <w:top w:val="single" w:sz="4" w:space="0" w:color="auto"/>
              <w:left w:val="nil"/>
              <w:bottom w:val="nil"/>
              <w:right w:val="nil"/>
            </w:tcBorders>
            <w:shd w:val="clear" w:color="000000" w:fill="DDEBF7"/>
            <w:noWrap/>
            <w:vAlign w:val="bottom"/>
            <w:hideMark/>
          </w:tcPr>
          <w:p w14:paraId="3706E30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5</w:t>
            </w:r>
          </w:p>
        </w:tc>
        <w:tc>
          <w:tcPr>
            <w:tcW w:w="1240" w:type="dxa"/>
            <w:tcBorders>
              <w:top w:val="single" w:sz="4" w:space="0" w:color="auto"/>
              <w:left w:val="nil"/>
              <w:bottom w:val="nil"/>
              <w:right w:val="single" w:sz="8" w:space="0" w:color="auto"/>
            </w:tcBorders>
            <w:shd w:val="clear" w:color="000000" w:fill="DDEBF7"/>
            <w:noWrap/>
            <w:vAlign w:val="bottom"/>
            <w:hideMark/>
          </w:tcPr>
          <w:p w14:paraId="1E40C78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4</w:t>
            </w:r>
          </w:p>
        </w:tc>
        <w:tc>
          <w:tcPr>
            <w:tcW w:w="1540" w:type="dxa"/>
            <w:tcBorders>
              <w:top w:val="nil"/>
              <w:left w:val="nil"/>
              <w:bottom w:val="nil"/>
              <w:right w:val="single" w:sz="8" w:space="0" w:color="auto"/>
            </w:tcBorders>
            <w:shd w:val="clear" w:color="000000" w:fill="DDEBF7"/>
            <w:noWrap/>
            <w:vAlign w:val="bottom"/>
            <w:hideMark/>
          </w:tcPr>
          <w:p w14:paraId="3634730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20</w:t>
            </w:r>
          </w:p>
        </w:tc>
        <w:tc>
          <w:tcPr>
            <w:tcW w:w="1780" w:type="dxa"/>
            <w:tcBorders>
              <w:top w:val="nil"/>
              <w:left w:val="nil"/>
              <w:bottom w:val="nil"/>
              <w:right w:val="single" w:sz="8" w:space="0" w:color="auto"/>
            </w:tcBorders>
            <w:shd w:val="clear" w:color="000000" w:fill="DDEBF7"/>
            <w:noWrap/>
            <w:vAlign w:val="bottom"/>
            <w:hideMark/>
          </w:tcPr>
          <w:p w14:paraId="152D57E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10</w:t>
            </w:r>
          </w:p>
        </w:tc>
      </w:tr>
      <w:tr w:rsidR="001D404E" w:rsidRPr="0054441A" w14:paraId="089F3B64" w14:textId="77777777" w:rsidTr="001D404E">
        <w:trPr>
          <w:divId w:val="1936866311"/>
          <w:trHeight w:val="300"/>
        </w:trPr>
        <w:tc>
          <w:tcPr>
            <w:tcW w:w="2860" w:type="dxa"/>
            <w:tcBorders>
              <w:top w:val="nil"/>
              <w:left w:val="single" w:sz="8" w:space="0" w:color="auto"/>
              <w:bottom w:val="nil"/>
              <w:right w:val="single" w:sz="8" w:space="0" w:color="auto"/>
            </w:tcBorders>
            <w:shd w:val="clear" w:color="auto" w:fill="auto"/>
            <w:noWrap/>
            <w:vAlign w:val="bottom"/>
            <w:hideMark/>
          </w:tcPr>
          <w:p w14:paraId="75FB1392"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Tehnična operativa</w:t>
            </w:r>
          </w:p>
        </w:tc>
        <w:tc>
          <w:tcPr>
            <w:tcW w:w="1480" w:type="dxa"/>
            <w:tcBorders>
              <w:top w:val="nil"/>
              <w:left w:val="nil"/>
              <w:bottom w:val="nil"/>
              <w:right w:val="nil"/>
            </w:tcBorders>
            <w:shd w:val="clear" w:color="auto" w:fill="auto"/>
            <w:noWrap/>
            <w:vAlign w:val="bottom"/>
            <w:hideMark/>
          </w:tcPr>
          <w:p w14:paraId="3C2AB72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240" w:type="dxa"/>
            <w:tcBorders>
              <w:top w:val="nil"/>
              <w:left w:val="nil"/>
              <w:bottom w:val="nil"/>
              <w:right w:val="single" w:sz="8" w:space="0" w:color="auto"/>
            </w:tcBorders>
            <w:shd w:val="clear" w:color="auto" w:fill="auto"/>
            <w:noWrap/>
            <w:vAlign w:val="bottom"/>
            <w:hideMark/>
          </w:tcPr>
          <w:p w14:paraId="4DC161C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nil"/>
              <w:bottom w:val="nil"/>
              <w:right w:val="single" w:sz="8" w:space="0" w:color="auto"/>
            </w:tcBorders>
            <w:shd w:val="clear" w:color="auto" w:fill="auto"/>
            <w:noWrap/>
            <w:vAlign w:val="bottom"/>
            <w:hideMark/>
          </w:tcPr>
          <w:p w14:paraId="0ED01C5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780" w:type="dxa"/>
            <w:tcBorders>
              <w:top w:val="nil"/>
              <w:left w:val="nil"/>
              <w:bottom w:val="nil"/>
              <w:right w:val="single" w:sz="8" w:space="0" w:color="auto"/>
            </w:tcBorders>
            <w:shd w:val="clear" w:color="auto" w:fill="auto"/>
            <w:noWrap/>
            <w:vAlign w:val="bottom"/>
            <w:hideMark/>
          </w:tcPr>
          <w:p w14:paraId="60DC907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1732CD58" w14:textId="77777777" w:rsidTr="001D404E">
        <w:trPr>
          <w:divId w:val="1936866311"/>
          <w:trHeight w:val="300"/>
        </w:trPr>
        <w:tc>
          <w:tcPr>
            <w:tcW w:w="2860" w:type="dxa"/>
            <w:tcBorders>
              <w:top w:val="nil"/>
              <w:left w:val="single" w:sz="8" w:space="0" w:color="auto"/>
              <w:bottom w:val="nil"/>
              <w:right w:val="single" w:sz="8" w:space="0" w:color="auto"/>
            </w:tcBorders>
            <w:shd w:val="clear" w:color="000000" w:fill="DDEBF7"/>
            <w:noWrap/>
            <w:vAlign w:val="bottom"/>
            <w:hideMark/>
          </w:tcPr>
          <w:p w14:paraId="5FB61F1A"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Solkan</w:t>
            </w:r>
          </w:p>
        </w:tc>
        <w:tc>
          <w:tcPr>
            <w:tcW w:w="1480" w:type="dxa"/>
            <w:tcBorders>
              <w:top w:val="nil"/>
              <w:left w:val="nil"/>
              <w:bottom w:val="nil"/>
              <w:right w:val="nil"/>
            </w:tcBorders>
            <w:shd w:val="clear" w:color="000000" w:fill="DDEBF7"/>
            <w:noWrap/>
            <w:vAlign w:val="bottom"/>
            <w:hideMark/>
          </w:tcPr>
          <w:p w14:paraId="68D415F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nil"/>
              <w:right w:val="single" w:sz="8" w:space="0" w:color="auto"/>
            </w:tcBorders>
            <w:shd w:val="clear" w:color="000000" w:fill="DDEBF7"/>
            <w:noWrap/>
            <w:vAlign w:val="bottom"/>
            <w:hideMark/>
          </w:tcPr>
          <w:p w14:paraId="2B5C7A2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nil"/>
              <w:bottom w:val="nil"/>
              <w:right w:val="single" w:sz="8" w:space="0" w:color="auto"/>
            </w:tcBorders>
            <w:shd w:val="clear" w:color="000000" w:fill="DDEBF7"/>
            <w:noWrap/>
            <w:vAlign w:val="bottom"/>
            <w:hideMark/>
          </w:tcPr>
          <w:p w14:paraId="15C8067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780" w:type="dxa"/>
            <w:tcBorders>
              <w:top w:val="nil"/>
              <w:left w:val="nil"/>
              <w:bottom w:val="nil"/>
              <w:right w:val="single" w:sz="8" w:space="0" w:color="auto"/>
            </w:tcBorders>
            <w:shd w:val="clear" w:color="000000" w:fill="DDEBF7"/>
            <w:noWrap/>
            <w:vAlign w:val="bottom"/>
            <w:hideMark/>
          </w:tcPr>
          <w:p w14:paraId="35ABB45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58226048" w14:textId="77777777" w:rsidTr="001D404E">
        <w:trPr>
          <w:divId w:val="1936866311"/>
          <w:trHeight w:val="300"/>
        </w:trPr>
        <w:tc>
          <w:tcPr>
            <w:tcW w:w="2860" w:type="dxa"/>
            <w:tcBorders>
              <w:top w:val="nil"/>
              <w:left w:val="single" w:sz="8" w:space="0" w:color="auto"/>
              <w:bottom w:val="nil"/>
              <w:right w:val="single" w:sz="8" w:space="0" w:color="auto"/>
            </w:tcBorders>
            <w:shd w:val="clear" w:color="auto" w:fill="auto"/>
            <w:noWrap/>
            <w:vAlign w:val="bottom"/>
            <w:hideMark/>
          </w:tcPr>
          <w:p w14:paraId="12FC6AFC"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Plave 1</w:t>
            </w:r>
          </w:p>
        </w:tc>
        <w:tc>
          <w:tcPr>
            <w:tcW w:w="1480" w:type="dxa"/>
            <w:tcBorders>
              <w:top w:val="nil"/>
              <w:left w:val="nil"/>
              <w:bottom w:val="nil"/>
              <w:right w:val="nil"/>
            </w:tcBorders>
            <w:shd w:val="clear" w:color="auto" w:fill="auto"/>
            <w:noWrap/>
            <w:vAlign w:val="bottom"/>
            <w:hideMark/>
          </w:tcPr>
          <w:p w14:paraId="78A0F9F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240" w:type="dxa"/>
            <w:tcBorders>
              <w:top w:val="nil"/>
              <w:left w:val="nil"/>
              <w:bottom w:val="nil"/>
              <w:right w:val="single" w:sz="8" w:space="0" w:color="auto"/>
            </w:tcBorders>
            <w:shd w:val="clear" w:color="auto" w:fill="auto"/>
            <w:noWrap/>
            <w:vAlign w:val="bottom"/>
            <w:hideMark/>
          </w:tcPr>
          <w:p w14:paraId="52A38B2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nil"/>
              <w:bottom w:val="nil"/>
              <w:right w:val="single" w:sz="8" w:space="0" w:color="auto"/>
            </w:tcBorders>
            <w:shd w:val="clear" w:color="auto" w:fill="auto"/>
            <w:noWrap/>
            <w:vAlign w:val="bottom"/>
            <w:hideMark/>
          </w:tcPr>
          <w:p w14:paraId="671EE13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780" w:type="dxa"/>
            <w:tcBorders>
              <w:top w:val="nil"/>
              <w:left w:val="nil"/>
              <w:bottom w:val="nil"/>
              <w:right w:val="single" w:sz="8" w:space="0" w:color="auto"/>
            </w:tcBorders>
            <w:shd w:val="clear" w:color="auto" w:fill="auto"/>
            <w:noWrap/>
            <w:vAlign w:val="bottom"/>
            <w:hideMark/>
          </w:tcPr>
          <w:p w14:paraId="26B3BB3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5E956B0B" w14:textId="77777777" w:rsidTr="001D404E">
        <w:trPr>
          <w:divId w:val="1936866311"/>
          <w:trHeight w:val="300"/>
        </w:trPr>
        <w:tc>
          <w:tcPr>
            <w:tcW w:w="2860" w:type="dxa"/>
            <w:tcBorders>
              <w:top w:val="nil"/>
              <w:left w:val="single" w:sz="8" w:space="0" w:color="auto"/>
              <w:bottom w:val="nil"/>
              <w:right w:val="single" w:sz="8" w:space="0" w:color="auto"/>
            </w:tcBorders>
            <w:shd w:val="clear" w:color="000000" w:fill="DDEBF7"/>
            <w:noWrap/>
            <w:vAlign w:val="bottom"/>
            <w:hideMark/>
          </w:tcPr>
          <w:p w14:paraId="39D49D8C"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Plave 2</w:t>
            </w:r>
          </w:p>
        </w:tc>
        <w:tc>
          <w:tcPr>
            <w:tcW w:w="1480" w:type="dxa"/>
            <w:tcBorders>
              <w:top w:val="nil"/>
              <w:left w:val="nil"/>
              <w:bottom w:val="nil"/>
              <w:right w:val="nil"/>
            </w:tcBorders>
            <w:shd w:val="clear" w:color="000000" w:fill="DDEBF7"/>
            <w:noWrap/>
            <w:vAlign w:val="bottom"/>
            <w:hideMark/>
          </w:tcPr>
          <w:p w14:paraId="2CACD33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nil"/>
              <w:right w:val="single" w:sz="8" w:space="0" w:color="auto"/>
            </w:tcBorders>
            <w:shd w:val="clear" w:color="000000" w:fill="DDEBF7"/>
            <w:noWrap/>
            <w:vAlign w:val="bottom"/>
            <w:hideMark/>
          </w:tcPr>
          <w:p w14:paraId="7D2F7FC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nil"/>
              <w:bottom w:val="nil"/>
              <w:right w:val="single" w:sz="8" w:space="0" w:color="auto"/>
            </w:tcBorders>
            <w:shd w:val="clear" w:color="000000" w:fill="DDEBF7"/>
            <w:noWrap/>
            <w:vAlign w:val="bottom"/>
            <w:hideMark/>
          </w:tcPr>
          <w:p w14:paraId="2246DCB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780" w:type="dxa"/>
            <w:tcBorders>
              <w:top w:val="nil"/>
              <w:left w:val="nil"/>
              <w:bottom w:val="nil"/>
              <w:right w:val="single" w:sz="8" w:space="0" w:color="auto"/>
            </w:tcBorders>
            <w:shd w:val="clear" w:color="000000" w:fill="DDEBF7"/>
            <w:noWrap/>
            <w:vAlign w:val="bottom"/>
            <w:hideMark/>
          </w:tcPr>
          <w:p w14:paraId="138E8BC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3BB09A9E" w14:textId="77777777" w:rsidTr="001D404E">
        <w:trPr>
          <w:divId w:val="1936866311"/>
          <w:trHeight w:val="300"/>
        </w:trPr>
        <w:tc>
          <w:tcPr>
            <w:tcW w:w="2860" w:type="dxa"/>
            <w:tcBorders>
              <w:top w:val="nil"/>
              <w:left w:val="single" w:sz="8" w:space="0" w:color="auto"/>
              <w:bottom w:val="nil"/>
              <w:right w:val="single" w:sz="8" w:space="0" w:color="auto"/>
            </w:tcBorders>
            <w:shd w:val="clear" w:color="auto" w:fill="auto"/>
            <w:noWrap/>
            <w:vAlign w:val="bottom"/>
            <w:hideMark/>
          </w:tcPr>
          <w:p w14:paraId="25387AB6"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jez Ajba</w:t>
            </w:r>
          </w:p>
        </w:tc>
        <w:tc>
          <w:tcPr>
            <w:tcW w:w="1480" w:type="dxa"/>
            <w:tcBorders>
              <w:top w:val="nil"/>
              <w:left w:val="nil"/>
              <w:bottom w:val="nil"/>
              <w:right w:val="nil"/>
            </w:tcBorders>
            <w:shd w:val="clear" w:color="auto" w:fill="auto"/>
            <w:noWrap/>
            <w:vAlign w:val="bottom"/>
            <w:hideMark/>
          </w:tcPr>
          <w:p w14:paraId="02C8594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nil"/>
              <w:right w:val="single" w:sz="8" w:space="0" w:color="auto"/>
            </w:tcBorders>
            <w:shd w:val="clear" w:color="auto" w:fill="auto"/>
            <w:noWrap/>
            <w:vAlign w:val="bottom"/>
            <w:hideMark/>
          </w:tcPr>
          <w:p w14:paraId="5B16E03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nil"/>
              <w:bottom w:val="nil"/>
              <w:right w:val="single" w:sz="8" w:space="0" w:color="auto"/>
            </w:tcBorders>
            <w:shd w:val="clear" w:color="auto" w:fill="auto"/>
            <w:noWrap/>
            <w:vAlign w:val="bottom"/>
            <w:hideMark/>
          </w:tcPr>
          <w:p w14:paraId="17A4D13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780" w:type="dxa"/>
            <w:tcBorders>
              <w:top w:val="nil"/>
              <w:left w:val="nil"/>
              <w:bottom w:val="nil"/>
              <w:right w:val="single" w:sz="8" w:space="0" w:color="auto"/>
            </w:tcBorders>
            <w:shd w:val="clear" w:color="auto" w:fill="auto"/>
            <w:noWrap/>
            <w:vAlign w:val="bottom"/>
            <w:hideMark/>
          </w:tcPr>
          <w:p w14:paraId="28FAE1A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4CA02152" w14:textId="77777777" w:rsidTr="001D404E">
        <w:trPr>
          <w:divId w:val="1936866311"/>
          <w:trHeight w:val="300"/>
        </w:trPr>
        <w:tc>
          <w:tcPr>
            <w:tcW w:w="2860" w:type="dxa"/>
            <w:tcBorders>
              <w:top w:val="nil"/>
              <w:left w:val="single" w:sz="8" w:space="0" w:color="auto"/>
              <w:bottom w:val="nil"/>
              <w:right w:val="single" w:sz="8" w:space="0" w:color="auto"/>
            </w:tcBorders>
            <w:shd w:val="clear" w:color="000000" w:fill="DDEBF7"/>
            <w:noWrap/>
            <w:vAlign w:val="bottom"/>
            <w:hideMark/>
          </w:tcPr>
          <w:p w14:paraId="0128610A"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ČHE Avče - elektrarna</w:t>
            </w:r>
          </w:p>
        </w:tc>
        <w:tc>
          <w:tcPr>
            <w:tcW w:w="1480" w:type="dxa"/>
            <w:tcBorders>
              <w:top w:val="nil"/>
              <w:left w:val="nil"/>
              <w:bottom w:val="nil"/>
              <w:right w:val="nil"/>
            </w:tcBorders>
            <w:shd w:val="clear" w:color="000000" w:fill="DDEBF7"/>
            <w:noWrap/>
            <w:vAlign w:val="bottom"/>
            <w:hideMark/>
          </w:tcPr>
          <w:p w14:paraId="051F749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nil"/>
              <w:right w:val="single" w:sz="8" w:space="0" w:color="auto"/>
            </w:tcBorders>
            <w:shd w:val="clear" w:color="000000" w:fill="DDEBF7"/>
            <w:noWrap/>
            <w:vAlign w:val="bottom"/>
            <w:hideMark/>
          </w:tcPr>
          <w:p w14:paraId="22C92C16"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2</w:t>
            </w:r>
          </w:p>
        </w:tc>
        <w:tc>
          <w:tcPr>
            <w:tcW w:w="1540" w:type="dxa"/>
            <w:tcBorders>
              <w:top w:val="nil"/>
              <w:left w:val="nil"/>
              <w:bottom w:val="nil"/>
              <w:right w:val="single" w:sz="8" w:space="0" w:color="auto"/>
            </w:tcBorders>
            <w:shd w:val="clear" w:color="000000" w:fill="DDEBF7"/>
            <w:noWrap/>
            <w:vAlign w:val="bottom"/>
            <w:hideMark/>
          </w:tcPr>
          <w:p w14:paraId="1AAD1BC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780" w:type="dxa"/>
            <w:tcBorders>
              <w:top w:val="nil"/>
              <w:left w:val="nil"/>
              <w:bottom w:val="nil"/>
              <w:right w:val="single" w:sz="8" w:space="0" w:color="auto"/>
            </w:tcBorders>
            <w:shd w:val="clear" w:color="000000" w:fill="DDEBF7"/>
            <w:noWrap/>
            <w:vAlign w:val="bottom"/>
            <w:hideMark/>
          </w:tcPr>
          <w:p w14:paraId="7E102674"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1350263C" w14:textId="77777777" w:rsidTr="001D404E">
        <w:trPr>
          <w:divId w:val="1936866311"/>
          <w:trHeight w:val="300"/>
        </w:trPr>
        <w:tc>
          <w:tcPr>
            <w:tcW w:w="2860" w:type="dxa"/>
            <w:tcBorders>
              <w:top w:val="nil"/>
              <w:left w:val="single" w:sz="8" w:space="0" w:color="auto"/>
              <w:bottom w:val="nil"/>
              <w:right w:val="single" w:sz="8" w:space="0" w:color="auto"/>
            </w:tcBorders>
            <w:shd w:val="clear" w:color="auto" w:fill="auto"/>
            <w:noWrap/>
            <w:vAlign w:val="bottom"/>
            <w:hideMark/>
          </w:tcPr>
          <w:p w14:paraId="362B1BAF"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ČHE Avče - </w:t>
            </w:r>
            <w:proofErr w:type="spellStart"/>
            <w:r w:rsidRPr="0054441A">
              <w:rPr>
                <w:rFonts w:ascii="Arial Narrow" w:hAnsi="Arial Narrow" w:cs="Calibri"/>
                <w:color w:val="000000"/>
                <w:szCs w:val="22"/>
              </w:rPr>
              <w:t>info.točka,komora</w:t>
            </w:r>
            <w:proofErr w:type="spellEnd"/>
          </w:p>
        </w:tc>
        <w:tc>
          <w:tcPr>
            <w:tcW w:w="1480" w:type="dxa"/>
            <w:tcBorders>
              <w:top w:val="nil"/>
              <w:left w:val="nil"/>
              <w:bottom w:val="nil"/>
              <w:right w:val="nil"/>
            </w:tcBorders>
            <w:shd w:val="clear" w:color="auto" w:fill="auto"/>
            <w:noWrap/>
            <w:vAlign w:val="bottom"/>
            <w:hideMark/>
          </w:tcPr>
          <w:p w14:paraId="2ED1DAB2"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nil"/>
              <w:right w:val="single" w:sz="8" w:space="0" w:color="auto"/>
            </w:tcBorders>
            <w:shd w:val="clear" w:color="auto" w:fill="auto"/>
            <w:noWrap/>
            <w:vAlign w:val="bottom"/>
            <w:hideMark/>
          </w:tcPr>
          <w:p w14:paraId="43BFBB8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nil"/>
              <w:bottom w:val="nil"/>
              <w:right w:val="single" w:sz="8" w:space="0" w:color="auto"/>
            </w:tcBorders>
            <w:shd w:val="clear" w:color="auto" w:fill="auto"/>
            <w:noWrap/>
            <w:vAlign w:val="bottom"/>
            <w:hideMark/>
          </w:tcPr>
          <w:p w14:paraId="2D88F95D"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780" w:type="dxa"/>
            <w:tcBorders>
              <w:top w:val="nil"/>
              <w:left w:val="nil"/>
              <w:bottom w:val="nil"/>
              <w:right w:val="single" w:sz="8" w:space="0" w:color="auto"/>
            </w:tcBorders>
            <w:shd w:val="clear" w:color="auto" w:fill="auto"/>
            <w:noWrap/>
            <w:vAlign w:val="bottom"/>
            <w:hideMark/>
          </w:tcPr>
          <w:p w14:paraId="7AD332C8"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39EAF6AE" w14:textId="77777777" w:rsidTr="001D404E">
        <w:trPr>
          <w:divId w:val="1936866311"/>
          <w:trHeight w:val="300"/>
        </w:trPr>
        <w:tc>
          <w:tcPr>
            <w:tcW w:w="2860" w:type="dxa"/>
            <w:tcBorders>
              <w:top w:val="nil"/>
              <w:left w:val="single" w:sz="8" w:space="0" w:color="auto"/>
              <w:bottom w:val="nil"/>
              <w:right w:val="single" w:sz="8" w:space="0" w:color="auto"/>
            </w:tcBorders>
            <w:shd w:val="clear" w:color="000000" w:fill="DDEBF7"/>
            <w:noWrap/>
            <w:vAlign w:val="bottom"/>
            <w:hideMark/>
          </w:tcPr>
          <w:p w14:paraId="04D77DC7"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Doblar 1,2</w:t>
            </w:r>
          </w:p>
        </w:tc>
        <w:tc>
          <w:tcPr>
            <w:tcW w:w="1480" w:type="dxa"/>
            <w:tcBorders>
              <w:top w:val="nil"/>
              <w:left w:val="nil"/>
              <w:bottom w:val="nil"/>
              <w:right w:val="nil"/>
            </w:tcBorders>
            <w:shd w:val="clear" w:color="000000" w:fill="DDEBF7"/>
            <w:noWrap/>
            <w:vAlign w:val="bottom"/>
            <w:hideMark/>
          </w:tcPr>
          <w:p w14:paraId="5A00F4B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240" w:type="dxa"/>
            <w:tcBorders>
              <w:top w:val="nil"/>
              <w:left w:val="nil"/>
              <w:bottom w:val="nil"/>
              <w:right w:val="single" w:sz="8" w:space="0" w:color="auto"/>
            </w:tcBorders>
            <w:shd w:val="clear" w:color="000000" w:fill="DDEBF7"/>
            <w:noWrap/>
            <w:vAlign w:val="bottom"/>
            <w:hideMark/>
          </w:tcPr>
          <w:p w14:paraId="71B7E305"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540" w:type="dxa"/>
            <w:tcBorders>
              <w:top w:val="nil"/>
              <w:left w:val="nil"/>
              <w:bottom w:val="nil"/>
              <w:right w:val="single" w:sz="8" w:space="0" w:color="auto"/>
            </w:tcBorders>
            <w:shd w:val="clear" w:color="000000" w:fill="DDEBF7"/>
            <w:noWrap/>
            <w:vAlign w:val="bottom"/>
            <w:hideMark/>
          </w:tcPr>
          <w:p w14:paraId="368D23EA"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780" w:type="dxa"/>
            <w:tcBorders>
              <w:top w:val="nil"/>
              <w:left w:val="nil"/>
              <w:bottom w:val="nil"/>
              <w:right w:val="single" w:sz="8" w:space="0" w:color="auto"/>
            </w:tcBorders>
            <w:shd w:val="clear" w:color="000000" w:fill="DDEBF7"/>
            <w:noWrap/>
            <w:vAlign w:val="bottom"/>
            <w:hideMark/>
          </w:tcPr>
          <w:p w14:paraId="5FA78D77"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5A7AB01F" w14:textId="77777777" w:rsidTr="001D404E">
        <w:trPr>
          <w:divId w:val="1936866311"/>
          <w:trHeight w:val="300"/>
        </w:trPr>
        <w:tc>
          <w:tcPr>
            <w:tcW w:w="2860" w:type="dxa"/>
            <w:tcBorders>
              <w:top w:val="nil"/>
              <w:left w:val="single" w:sz="8" w:space="0" w:color="auto"/>
              <w:bottom w:val="nil"/>
              <w:right w:val="single" w:sz="8" w:space="0" w:color="auto"/>
            </w:tcBorders>
            <w:shd w:val="clear" w:color="auto" w:fill="auto"/>
            <w:noWrap/>
            <w:vAlign w:val="bottom"/>
            <w:hideMark/>
          </w:tcPr>
          <w:p w14:paraId="060652FF"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 xml:space="preserve">jez </w:t>
            </w:r>
            <w:proofErr w:type="spellStart"/>
            <w:r w:rsidRPr="0054441A">
              <w:rPr>
                <w:rFonts w:ascii="Arial Narrow" w:hAnsi="Arial Narrow" w:cs="Calibri"/>
                <w:color w:val="000000"/>
                <w:szCs w:val="22"/>
              </w:rPr>
              <w:t>Podselo</w:t>
            </w:r>
            <w:proofErr w:type="spellEnd"/>
          </w:p>
        </w:tc>
        <w:tc>
          <w:tcPr>
            <w:tcW w:w="1480" w:type="dxa"/>
            <w:tcBorders>
              <w:top w:val="nil"/>
              <w:left w:val="nil"/>
              <w:bottom w:val="nil"/>
              <w:right w:val="nil"/>
            </w:tcBorders>
            <w:shd w:val="clear" w:color="auto" w:fill="auto"/>
            <w:noWrap/>
            <w:vAlign w:val="bottom"/>
            <w:hideMark/>
          </w:tcPr>
          <w:p w14:paraId="3BAAB5B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nil"/>
              <w:right w:val="single" w:sz="8" w:space="0" w:color="auto"/>
            </w:tcBorders>
            <w:shd w:val="clear" w:color="auto" w:fill="auto"/>
            <w:noWrap/>
            <w:vAlign w:val="bottom"/>
            <w:hideMark/>
          </w:tcPr>
          <w:p w14:paraId="1F08EB7E"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nil"/>
              <w:bottom w:val="nil"/>
              <w:right w:val="single" w:sz="8" w:space="0" w:color="auto"/>
            </w:tcBorders>
            <w:shd w:val="clear" w:color="auto" w:fill="auto"/>
            <w:noWrap/>
            <w:vAlign w:val="bottom"/>
            <w:hideMark/>
          </w:tcPr>
          <w:p w14:paraId="343F1059"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780" w:type="dxa"/>
            <w:tcBorders>
              <w:top w:val="nil"/>
              <w:left w:val="nil"/>
              <w:bottom w:val="nil"/>
              <w:right w:val="single" w:sz="8" w:space="0" w:color="auto"/>
            </w:tcBorders>
            <w:shd w:val="clear" w:color="auto" w:fill="auto"/>
            <w:noWrap/>
            <w:vAlign w:val="bottom"/>
            <w:hideMark/>
          </w:tcPr>
          <w:p w14:paraId="7262FC6C"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r w:rsidR="001D404E" w:rsidRPr="0054441A" w14:paraId="305368C1" w14:textId="77777777" w:rsidTr="001D404E">
        <w:trPr>
          <w:divId w:val="1936866311"/>
          <w:trHeight w:val="315"/>
        </w:trPr>
        <w:tc>
          <w:tcPr>
            <w:tcW w:w="2860" w:type="dxa"/>
            <w:tcBorders>
              <w:top w:val="nil"/>
              <w:left w:val="single" w:sz="8" w:space="0" w:color="auto"/>
              <w:bottom w:val="single" w:sz="8" w:space="0" w:color="auto"/>
              <w:right w:val="single" w:sz="8" w:space="0" w:color="auto"/>
            </w:tcBorders>
            <w:shd w:val="clear" w:color="000000" w:fill="DDEBF7"/>
            <w:noWrap/>
            <w:vAlign w:val="bottom"/>
            <w:hideMark/>
          </w:tcPr>
          <w:p w14:paraId="2FC37CE4" w14:textId="77777777" w:rsidR="001D404E" w:rsidRPr="0054441A" w:rsidRDefault="001D404E" w:rsidP="001D404E">
            <w:pPr>
              <w:jc w:val="left"/>
              <w:rPr>
                <w:rFonts w:ascii="Arial Narrow" w:hAnsi="Arial Narrow" w:cs="Calibri"/>
                <w:color w:val="000000"/>
                <w:szCs w:val="22"/>
              </w:rPr>
            </w:pPr>
            <w:r w:rsidRPr="0054441A">
              <w:rPr>
                <w:rFonts w:ascii="Arial Narrow" w:hAnsi="Arial Narrow" w:cs="Calibri"/>
                <w:color w:val="000000"/>
                <w:szCs w:val="22"/>
              </w:rPr>
              <w:t>HE Zadlaščica</w:t>
            </w:r>
          </w:p>
        </w:tc>
        <w:tc>
          <w:tcPr>
            <w:tcW w:w="1480" w:type="dxa"/>
            <w:tcBorders>
              <w:top w:val="nil"/>
              <w:left w:val="nil"/>
              <w:bottom w:val="single" w:sz="8" w:space="0" w:color="auto"/>
              <w:right w:val="nil"/>
            </w:tcBorders>
            <w:shd w:val="clear" w:color="000000" w:fill="DDEBF7"/>
            <w:noWrap/>
            <w:vAlign w:val="bottom"/>
            <w:hideMark/>
          </w:tcPr>
          <w:p w14:paraId="799AF251"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240" w:type="dxa"/>
            <w:tcBorders>
              <w:top w:val="nil"/>
              <w:left w:val="nil"/>
              <w:bottom w:val="single" w:sz="8" w:space="0" w:color="auto"/>
              <w:right w:val="single" w:sz="8" w:space="0" w:color="auto"/>
            </w:tcBorders>
            <w:shd w:val="clear" w:color="000000" w:fill="DDEBF7"/>
            <w:noWrap/>
            <w:vAlign w:val="bottom"/>
            <w:hideMark/>
          </w:tcPr>
          <w:p w14:paraId="484F162B"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c>
          <w:tcPr>
            <w:tcW w:w="1540" w:type="dxa"/>
            <w:tcBorders>
              <w:top w:val="nil"/>
              <w:left w:val="nil"/>
              <w:bottom w:val="single" w:sz="8" w:space="0" w:color="auto"/>
              <w:right w:val="single" w:sz="8" w:space="0" w:color="auto"/>
            </w:tcBorders>
            <w:shd w:val="clear" w:color="000000" w:fill="DDEBF7"/>
            <w:noWrap/>
            <w:vAlign w:val="bottom"/>
            <w:hideMark/>
          </w:tcPr>
          <w:p w14:paraId="1D125C7F"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 </w:t>
            </w:r>
          </w:p>
        </w:tc>
        <w:tc>
          <w:tcPr>
            <w:tcW w:w="1780" w:type="dxa"/>
            <w:tcBorders>
              <w:top w:val="nil"/>
              <w:left w:val="nil"/>
              <w:bottom w:val="single" w:sz="8" w:space="0" w:color="auto"/>
              <w:right w:val="single" w:sz="8" w:space="0" w:color="auto"/>
            </w:tcBorders>
            <w:shd w:val="clear" w:color="000000" w:fill="DDEBF7"/>
            <w:noWrap/>
            <w:vAlign w:val="bottom"/>
            <w:hideMark/>
          </w:tcPr>
          <w:p w14:paraId="647324B0" w14:textId="77777777" w:rsidR="001D404E" w:rsidRPr="0054441A" w:rsidRDefault="001D404E" w:rsidP="001D404E">
            <w:pPr>
              <w:jc w:val="center"/>
              <w:rPr>
                <w:rFonts w:ascii="Arial Narrow" w:hAnsi="Arial Narrow" w:cs="Calibri"/>
                <w:color w:val="000000"/>
                <w:szCs w:val="22"/>
              </w:rPr>
            </w:pPr>
            <w:r w:rsidRPr="0054441A">
              <w:rPr>
                <w:rFonts w:ascii="Arial Narrow" w:hAnsi="Arial Narrow" w:cs="Calibri"/>
                <w:color w:val="000000"/>
                <w:szCs w:val="22"/>
              </w:rPr>
              <w:t>1</w:t>
            </w:r>
          </w:p>
        </w:tc>
      </w:tr>
    </w:tbl>
    <w:p w14:paraId="011D0157" w14:textId="5931EBD1" w:rsidR="00EB4FC3" w:rsidRPr="0054441A" w:rsidRDefault="00C5374E" w:rsidP="005A1847">
      <w:pPr>
        <w:rPr>
          <w:rFonts w:ascii="Arial Narrow" w:hAnsi="Arial Narrow"/>
          <w:color w:val="C45911" w:themeColor="accent2" w:themeShade="BF"/>
        </w:rPr>
      </w:pPr>
      <w:r w:rsidRPr="0054441A">
        <w:rPr>
          <w:rFonts w:ascii="Arial Narrow" w:hAnsi="Arial Narrow"/>
          <w:color w:val="C45911" w:themeColor="accent2" w:themeShade="BF"/>
        </w:rPr>
        <w:fldChar w:fldCharType="end"/>
      </w:r>
      <w:r w:rsidR="000A7D50" w:rsidRPr="0054441A">
        <w:rPr>
          <w:rFonts w:ascii="Arial Narrow" w:hAnsi="Arial Narrow"/>
        </w:rPr>
        <w:fldChar w:fldCharType="begin"/>
      </w:r>
      <w:r w:rsidR="000A7D50" w:rsidRPr="0054441A">
        <w:rPr>
          <w:rFonts w:ascii="Arial Narrow" w:hAnsi="Arial Narrow"/>
        </w:rPr>
        <w:instrText xml:space="preserve"> LINK </w:instrText>
      </w:r>
      <w:r w:rsidR="00EB4FC3" w:rsidRPr="0054441A">
        <w:rPr>
          <w:rFonts w:ascii="Arial Narrow" w:hAnsi="Arial Narrow"/>
        </w:rPr>
        <w:instrText xml:space="preserve">Excel.Sheet.12 "\\\\Vogon\\Tehnicna dokumentacija\\SS_TK\\TELEFONIJA\\2021_DZR\\Tabela 5.2.xlsx" List1!R3C2:R15C6 </w:instrText>
      </w:r>
      <w:r w:rsidR="000A7D50" w:rsidRPr="0054441A">
        <w:rPr>
          <w:rFonts w:ascii="Arial Narrow" w:hAnsi="Arial Narrow"/>
        </w:rPr>
        <w:instrText xml:space="preserve">\a \f 4 \h </w:instrText>
      </w:r>
      <w:r w:rsidR="0054441A" w:rsidRPr="0054441A">
        <w:rPr>
          <w:rFonts w:ascii="Arial Narrow" w:hAnsi="Arial Narrow"/>
        </w:rPr>
        <w:instrText xml:space="preserve"> \* MERGEFORMAT </w:instrText>
      </w:r>
      <w:r w:rsidR="000A7D50" w:rsidRPr="0054441A">
        <w:rPr>
          <w:rFonts w:ascii="Arial Narrow" w:hAnsi="Arial Narrow"/>
        </w:rPr>
        <w:fldChar w:fldCharType="separate"/>
      </w:r>
    </w:p>
    <w:p w14:paraId="72138687" w14:textId="4508DCFF" w:rsidR="00415DFA" w:rsidRPr="0054441A" w:rsidRDefault="000A7D50" w:rsidP="005A1847">
      <w:pPr>
        <w:rPr>
          <w:rFonts w:ascii="Arial Narrow" w:hAnsi="Arial Narrow"/>
          <w:color w:val="C45911" w:themeColor="accent2" w:themeShade="BF"/>
        </w:rPr>
      </w:pPr>
      <w:r w:rsidRPr="0054441A">
        <w:rPr>
          <w:rFonts w:ascii="Arial Narrow" w:hAnsi="Arial Narrow"/>
          <w:color w:val="C45911" w:themeColor="accent2" w:themeShade="BF"/>
        </w:rPr>
        <w:fldChar w:fldCharType="end"/>
      </w:r>
      <w:r w:rsidR="00415DFA" w:rsidRPr="0054441A">
        <w:rPr>
          <w:rFonts w:ascii="Arial Narrow" w:hAnsi="Arial Narrow"/>
          <w:color w:val="C45911" w:themeColor="accent2" w:themeShade="BF"/>
        </w:rPr>
        <w:t>Tabela 5.</w:t>
      </w:r>
      <w:r w:rsidR="00F546C5" w:rsidRPr="0054441A">
        <w:rPr>
          <w:rFonts w:ascii="Arial Narrow" w:hAnsi="Arial Narrow"/>
          <w:color w:val="C45911" w:themeColor="accent2" w:themeShade="BF"/>
        </w:rPr>
        <w:t>6</w:t>
      </w:r>
      <w:r w:rsidR="00415DFA" w:rsidRPr="0054441A">
        <w:rPr>
          <w:rFonts w:ascii="Arial Narrow" w:hAnsi="Arial Narrow"/>
          <w:color w:val="C45911" w:themeColor="accent2" w:themeShade="BF"/>
        </w:rPr>
        <w:t xml:space="preserve"> – Seznam </w:t>
      </w:r>
      <w:r w:rsidR="005B432C" w:rsidRPr="0054441A">
        <w:rPr>
          <w:rFonts w:ascii="Arial Narrow" w:hAnsi="Arial Narrow"/>
          <w:color w:val="C45911" w:themeColor="accent2" w:themeShade="BF"/>
        </w:rPr>
        <w:t>mrežnih stikal po objektih.</w:t>
      </w:r>
    </w:p>
    <w:p w14:paraId="57CE62D8" w14:textId="23B2EB7C" w:rsidR="00415DFA" w:rsidRPr="0054441A" w:rsidRDefault="00415DFA" w:rsidP="005A1847">
      <w:pPr>
        <w:rPr>
          <w:rFonts w:ascii="Arial Narrow" w:hAnsi="Arial Narrow"/>
        </w:rPr>
      </w:pPr>
    </w:p>
    <w:p w14:paraId="2695366A" w14:textId="20D45B80" w:rsidR="005A1847" w:rsidRPr="0054441A" w:rsidRDefault="005A1847" w:rsidP="006F406F">
      <w:pPr>
        <w:rPr>
          <w:rFonts w:ascii="Arial Narrow" w:hAnsi="Arial Narrow"/>
        </w:rPr>
      </w:pPr>
    </w:p>
    <w:p w14:paraId="4555540E" w14:textId="795C6AE2" w:rsidR="005A1847" w:rsidRPr="0054441A" w:rsidRDefault="005A1847" w:rsidP="006F406F">
      <w:pPr>
        <w:pStyle w:val="Naslov2"/>
        <w:rPr>
          <w:rFonts w:ascii="Arial Narrow" w:hAnsi="Arial Narrow"/>
          <w:lang w:val="sl-SI"/>
        </w:rPr>
      </w:pPr>
      <w:bookmarkStart w:id="139" w:name="_Toc74123369"/>
      <w:r w:rsidRPr="0054441A">
        <w:rPr>
          <w:rFonts w:ascii="Arial Narrow" w:hAnsi="Arial Narrow"/>
          <w:lang w:val="sl-SI"/>
        </w:rPr>
        <w:t>Programska oprema za upravljanje klicev</w:t>
      </w:r>
      <w:bookmarkEnd w:id="139"/>
    </w:p>
    <w:p w14:paraId="758664DD" w14:textId="77777777" w:rsidR="005A1847" w:rsidRPr="0054441A" w:rsidRDefault="005A1847" w:rsidP="006F406F">
      <w:pPr>
        <w:rPr>
          <w:rFonts w:ascii="Arial Narrow" w:hAnsi="Arial Narrow"/>
        </w:rPr>
      </w:pPr>
    </w:p>
    <w:p w14:paraId="429AF748" w14:textId="7C55F615" w:rsidR="008E666A" w:rsidRPr="0054441A" w:rsidRDefault="00837C12" w:rsidP="005A1847">
      <w:pPr>
        <w:rPr>
          <w:rFonts w:ascii="Arial Narrow" w:hAnsi="Arial Narrow"/>
          <w:b/>
          <w:bCs/>
        </w:rPr>
      </w:pPr>
      <w:r w:rsidRPr="0054441A">
        <w:rPr>
          <w:rFonts w:ascii="Arial Narrow" w:hAnsi="Arial Narrow"/>
        </w:rPr>
        <w:t>V sklopu dobave je tudi p</w:t>
      </w:r>
      <w:r w:rsidR="005A1847" w:rsidRPr="0054441A">
        <w:rPr>
          <w:rFonts w:ascii="Arial Narrow" w:hAnsi="Arial Narrow"/>
        </w:rPr>
        <w:t>rogramsk</w:t>
      </w:r>
      <w:r w:rsidRPr="0054441A">
        <w:rPr>
          <w:rFonts w:ascii="Arial Narrow" w:hAnsi="Arial Narrow"/>
        </w:rPr>
        <w:t>a</w:t>
      </w:r>
      <w:r w:rsidR="005A1847" w:rsidRPr="0054441A">
        <w:rPr>
          <w:rFonts w:ascii="Arial Narrow" w:hAnsi="Arial Narrow"/>
        </w:rPr>
        <w:t xml:space="preserve"> oprem</w:t>
      </w:r>
      <w:r w:rsidRPr="0054441A">
        <w:rPr>
          <w:rFonts w:ascii="Arial Narrow" w:hAnsi="Arial Narrow"/>
        </w:rPr>
        <w:t>a</w:t>
      </w:r>
      <w:r w:rsidR="007675A6" w:rsidRPr="0054441A">
        <w:rPr>
          <w:rFonts w:ascii="Arial Narrow" w:hAnsi="Arial Narrow"/>
        </w:rPr>
        <w:t xml:space="preserve"> </w:t>
      </w:r>
      <w:r w:rsidR="005A1847" w:rsidRPr="0054441A">
        <w:rPr>
          <w:rFonts w:ascii="Arial Narrow" w:hAnsi="Arial Narrow"/>
        </w:rPr>
        <w:t>za upravljanje klicev</w:t>
      </w:r>
      <w:r w:rsidRPr="0054441A">
        <w:rPr>
          <w:rFonts w:ascii="Arial Narrow" w:hAnsi="Arial Narrow"/>
        </w:rPr>
        <w:t xml:space="preserve"> in </w:t>
      </w:r>
      <w:r w:rsidR="00DF1D8C" w:rsidRPr="0054441A">
        <w:rPr>
          <w:rFonts w:ascii="Arial Narrow" w:hAnsi="Arial Narrow"/>
        </w:rPr>
        <w:t xml:space="preserve">namiznega </w:t>
      </w:r>
      <w:r w:rsidRPr="0054441A">
        <w:rPr>
          <w:rFonts w:ascii="Arial Narrow" w:hAnsi="Arial Narrow"/>
        </w:rPr>
        <w:t>telefona s</w:t>
      </w:r>
      <w:r w:rsidR="005A1847" w:rsidRPr="0054441A">
        <w:rPr>
          <w:rFonts w:ascii="Arial Narrow" w:hAnsi="Arial Narrow"/>
        </w:rPr>
        <w:t xml:space="preserve"> </w:t>
      </w:r>
      <w:r w:rsidRPr="0054441A">
        <w:rPr>
          <w:rFonts w:ascii="Arial Narrow" w:hAnsi="Arial Narrow"/>
        </w:rPr>
        <w:t xml:space="preserve">pomočjo </w:t>
      </w:r>
      <w:r w:rsidR="005A1847" w:rsidRPr="0054441A">
        <w:rPr>
          <w:rFonts w:ascii="Arial Narrow" w:hAnsi="Arial Narrow"/>
        </w:rPr>
        <w:t>osebne</w:t>
      </w:r>
      <w:r w:rsidRPr="0054441A">
        <w:rPr>
          <w:rFonts w:ascii="Arial Narrow" w:hAnsi="Arial Narrow"/>
        </w:rPr>
        <w:t xml:space="preserve">ga </w:t>
      </w:r>
      <w:r w:rsidR="005A1847" w:rsidRPr="0054441A">
        <w:rPr>
          <w:rFonts w:ascii="Arial Narrow" w:hAnsi="Arial Narrow"/>
        </w:rPr>
        <w:t>računalnik</w:t>
      </w:r>
      <w:r w:rsidRPr="0054441A">
        <w:rPr>
          <w:rFonts w:ascii="Arial Narrow" w:hAnsi="Arial Narrow"/>
        </w:rPr>
        <w:t>a</w:t>
      </w:r>
      <w:r w:rsidR="005A1847" w:rsidRPr="0054441A">
        <w:rPr>
          <w:rFonts w:ascii="Arial Narrow" w:hAnsi="Arial Narrow"/>
        </w:rPr>
        <w:t xml:space="preserve"> uporabnikov</w:t>
      </w:r>
      <w:r w:rsidR="00F72169" w:rsidRPr="0054441A">
        <w:rPr>
          <w:rFonts w:ascii="Arial Narrow" w:hAnsi="Arial Narrow"/>
        </w:rPr>
        <w:t xml:space="preserve">. </w:t>
      </w:r>
    </w:p>
    <w:p w14:paraId="0A5A7C9B" w14:textId="77777777" w:rsidR="00F72169" w:rsidRPr="0054441A" w:rsidRDefault="00F72169" w:rsidP="00FD58F2">
      <w:pPr>
        <w:rPr>
          <w:rFonts w:ascii="Arial Narrow" w:hAnsi="Arial Narrow"/>
        </w:rPr>
      </w:pPr>
    </w:p>
    <w:p w14:paraId="5461EDA0" w14:textId="7DD909D0" w:rsidR="00FD58F2" w:rsidRPr="0054441A" w:rsidRDefault="00FD58F2" w:rsidP="00FD58F2">
      <w:pPr>
        <w:rPr>
          <w:rFonts w:ascii="Arial Narrow" w:hAnsi="Arial Narrow"/>
        </w:rPr>
      </w:pPr>
      <w:r w:rsidRPr="0054441A">
        <w:rPr>
          <w:rFonts w:ascii="Arial Narrow" w:hAnsi="Arial Narrow"/>
        </w:rPr>
        <w:t>Programska oprema mora podpirati najmanj naslednje funkcionalnosti:</w:t>
      </w:r>
    </w:p>
    <w:p w14:paraId="4FBD8605" w14:textId="77777777" w:rsidR="00FD58F2" w:rsidRPr="0054441A" w:rsidRDefault="00FD58F2" w:rsidP="00FD58F2">
      <w:pPr>
        <w:pStyle w:val="Odstavekseznama"/>
        <w:numPr>
          <w:ilvl w:val="0"/>
          <w:numId w:val="8"/>
        </w:numPr>
        <w:rPr>
          <w:rFonts w:ascii="Arial Narrow" w:hAnsi="Arial Narrow"/>
        </w:rPr>
      </w:pPr>
      <w:r w:rsidRPr="0054441A">
        <w:rPr>
          <w:rFonts w:ascii="Arial Narrow" w:hAnsi="Arial Narrow"/>
        </w:rPr>
        <w:t>pregled nad prejetimi, zgrešenimi in opravljenimi klici (dnevnik klicev),</w:t>
      </w:r>
    </w:p>
    <w:p w14:paraId="34CB5C30" w14:textId="77777777" w:rsidR="00FD58F2" w:rsidRPr="0054441A" w:rsidRDefault="00FD58F2" w:rsidP="00FD58F2">
      <w:pPr>
        <w:pStyle w:val="Odstavekseznama"/>
        <w:numPr>
          <w:ilvl w:val="0"/>
          <w:numId w:val="8"/>
        </w:numPr>
        <w:rPr>
          <w:rFonts w:ascii="Arial Narrow" w:hAnsi="Arial Narrow"/>
        </w:rPr>
      </w:pPr>
      <w:r w:rsidRPr="0054441A">
        <w:rPr>
          <w:rFonts w:ascii="Arial Narrow" w:hAnsi="Arial Narrow"/>
        </w:rPr>
        <w:t>pregled stanja prisotnosti (aktiven, odsoten…) uporabnikov (na isti telefonski centrali),</w:t>
      </w:r>
    </w:p>
    <w:p w14:paraId="789C6644" w14:textId="77777777" w:rsidR="00FD58F2" w:rsidRPr="0054441A" w:rsidRDefault="00FD58F2" w:rsidP="00FD58F2">
      <w:pPr>
        <w:pStyle w:val="Odstavekseznama"/>
        <w:numPr>
          <w:ilvl w:val="0"/>
          <w:numId w:val="8"/>
        </w:numPr>
        <w:rPr>
          <w:rFonts w:ascii="Arial Narrow" w:hAnsi="Arial Narrow"/>
        </w:rPr>
      </w:pPr>
      <w:r w:rsidRPr="0054441A">
        <w:rPr>
          <w:rFonts w:ascii="Arial Narrow" w:hAnsi="Arial Narrow"/>
        </w:rPr>
        <w:t>upravljanje s prevezavami (CFU &amp; CFNR),</w:t>
      </w:r>
    </w:p>
    <w:p w14:paraId="230C2DD3" w14:textId="77777777" w:rsidR="00FD58F2" w:rsidRPr="0054441A" w:rsidRDefault="00FD58F2" w:rsidP="00FD58F2">
      <w:pPr>
        <w:pStyle w:val="Odstavekseznama"/>
        <w:numPr>
          <w:ilvl w:val="0"/>
          <w:numId w:val="8"/>
        </w:numPr>
        <w:rPr>
          <w:rFonts w:ascii="Arial Narrow" w:hAnsi="Arial Narrow"/>
        </w:rPr>
      </w:pPr>
      <w:r w:rsidRPr="0054441A">
        <w:rPr>
          <w:rFonts w:ascii="Arial Narrow" w:hAnsi="Arial Narrow"/>
        </w:rPr>
        <w:t>proženje klicev iz orodja MS Outlook,</w:t>
      </w:r>
    </w:p>
    <w:p w14:paraId="2546B984" w14:textId="77777777" w:rsidR="00FD58F2" w:rsidRPr="0054441A" w:rsidRDefault="00FD58F2" w:rsidP="00FD58F2">
      <w:pPr>
        <w:pStyle w:val="Odstavekseznama"/>
        <w:numPr>
          <w:ilvl w:val="0"/>
          <w:numId w:val="8"/>
        </w:numPr>
        <w:rPr>
          <w:rFonts w:ascii="Arial Narrow" w:hAnsi="Arial Narrow"/>
        </w:rPr>
      </w:pPr>
      <w:r w:rsidRPr="0054441A">
        <w:rPr>
          <w:rFonts w:ascii="Arial Narrow" w:hAnsi="Arial Narrow"/>
        </w:rPr>
        <w:t>možnost pošiljanja kratkih tekstovnih sporočil uporabnikom (na isti telefonski centrali),</w:t>
      </w:r>
    </w:p>
    <w:p w14:paraId="2547C9D5" w14:textId="77777777" w:rsidR="00FD58F2" w:rsidRPr="0054441A" w:rsidRDefault="00FD58F2" w:rsidP="00FD58F2">
      <w:pPr>
        <w:pStyle w:val="Odstavekseznama"/>
        <w:numPr>
          <w:ilvl w:val="0"/>
          <w:numId w:val="8"/>
        </w:numPr>
        <w:rPr>
          <w:rFonts w:ascii="Arial Narrow" w:hAnsi="Arial Narrow"/>
        </w:rPr>
      </w:pPr>
      <w:r w:rsidRPr="0054441A">
        <w:rPr>
          <w:rFonts w:ascii="Arial Narrow" w:hAnsi="Arial Narrow"/>
        </w:rPr>
        <w:t>klikni in pokliči (</w:t>
      </w:r>
      <w:proofErr w:type="spellStart"/>
      <w:r w:rsidRPr="0054441A">
        <w:rPr>
          <w:rFonts w:ascii="Arial Narrow" w:hAnsi="Arial Narrow"/>
        </w:rPr>
        <w:t>click</w:t>
      </w:r>
      <w:proofErr w:type="spellEnd"/>
      <w:r w:rsidRPr="0054441A">
        <w:rPr>
          <w:rFonts w:ascii="Arial Narrow" w:hAnsi="Arial Narrow"/>
        </w:rPr>
        <w:t xml:space="preserve"> to </w:t>
      </w:r>
      <w:proofErr w:type="spellStart"/>
      <w:r w:rsidRPr="0054441A">
        <w:rPr>
          <w:rFonts w:ascii="Arial Narrow" w:hAnsi="Arial Narrow"/>
        </w:rPr>
        <w:t>dial</w:t>
      </w:r>
      <w:proofErr w:type="spellEnd"/>
      <w:r w:rsidRPr="0054441A">
        <w:rPr>
          <w:rFonts w:ascii="Arial Narrow" w:hAnsi="Arial Narrow"/>
        </w:rPr>
        <w:t>).</w:t>
      </w:r>
    </w:p>
    <w:p w14:paraId="41CC055C" w14:textId="77777777" w:rsidR="00F72169" w:rsidRPr="0054441A" w:rsidRDefault="00F72169" w:rsidP="005A1847">
      <w:pPr>
        <w:rPr>
          <w:rFonts w:ascii="Arial Narrow" w:hAnsi="Arial Narrow"/>
        </w:rPr>
      </w:pPr>
    </w:p>
    <w:p w14:paraId="6DBE3661" w14:textId="1F0440EF" w:rsidR="005A1847" w:rsidRPr="0054441A" w:rsidRDefault="00F72169" w:rsidP="005A1847">
      <w:pPr>
        <w:rPr>
          <w:rFonts w:ascii="Arial Narrow" w:hAnsi="Arial Narrow"/>
        </w:rPr>
      </w:pPr>
      <w:r w:rsidRPr="0054441A">
        <w:rPr>
          <w:rFonts w:ascii="Arial Narrow" w:hAnsi="Arial Narrow"/>
        </w:rPr>
        <w:t xml:space="preserve">Za uporabnike na upravi je predvidena  aplikacija - </w:t>
      </w:r>
      <w:proofErr w:type="spellStart"/>
      <w:r w:rsidRPr="0054441A">
        <w:rPr>
          <w:rFonts w:ascii="Arial Narrow" w:hAnsi="Arial Narrow"/>
          <w:b/>
          <w:bCs/>
        </w:rPr>
        <w:t>OpenScape</w:t>
      </w:r>
      <w:proofErr w:type="spellEnd"/>
      <w:r w:rsidRPr="0054441A">
        <w:rPr>
          <w:rFonts w:ascii="Arial Narrow" w:hAnsi="Arial Narrow"/>
          <w:b/>
          <w:bCs/>
        </w:rPr>
        <w:t xml:space="preserve"> Business UC </w:t>
      </w:r>
      <w:proofErr w:type="spellStart"/>
      <w:r w:rsidRPr="0054441A">
        <w:rPr>
          <w:rFonts w:ascii="Arial Narrow" w:hAnsi="Arial Narrow"/>
          <w:b/>
          <w:bCs/>
        </w:rPr>
        <w:t>Groupware</w:t>
      </w:r>
      <w:proofErr w:type="spellEnd"/>
      <w:r w:rsidRPr="0054441A">
        <w:rPr>
          <w:rFonts w:ascii="Arial Narrow" w:hAnsi="Arial Narrow"/>
          <w:b/>
          <w:bCs/>
        </w:rPr>
        <w:t xml:space="preserve"> </w:t>
      </w:r>
      <w:proofErr w:type="spellStart"/>
      <w:r w:rsidRPr="0054441A">
        <w:rPr>
          <w:rFonts w:ascii="Arial Narrow" w:hAnsi="Arial Narrow"/>
          <w:b/>
          <w:bCs/>
        </w:rPr>
        <w:t>User</w:t>
      </w:r>
      <w:proofErr w:type="spellEnd"/>
      <w:r w:rsidRPr="0054441A">
        <w:rPr>
          <w:rFonts w:ascii="Arial Narrow" w:hAnsi="Arial Narrow"/>
        </w:rPr>
        <w:t>, ki bo integrirana v programski paket Microsoft Outlook.</w:t>
      </w:r>
      <w:r w:rsidR="00674858" w:rsidRPr="0054441A">
        <w:rPr>
          <w:rFonts w:ascii="Arial Narrow" w:hAnsi="Arial Narrow"/>
        </w:rPr>
        <w:t xml:space="preserve"> Za ostale uporabnike pa aplikacija - </w:t>
      </w:r>
      <w:proofErr w:type="spellStart"/>
      <w:r w:rsidR="00674858" w:rsidRPr="0054441A">
        <w:rPr>
          <w:rFonts w:ascii="Arial Narrow" w:hAnsi="Arial Narrow"/>
          <w:b/>
          <w:bCs/>
        </w:rPr>
        <w:t>OpenScape</w:t>
      </w:r>
      <w:proofErr w:type="spellEnd"/>
      <w:r w:rsidR="00674858" w:rsidRPr="0054441A">
        <w:rPr>
          <w:rFonts w:ascii="Arial Narrow" w:hAnsi="Arial Narrow"/>
          <w:b/>
          <w:bCs/>
        </w:rPr>
        <w:t xml:space="preserve"> Business UC </w:t>
      </w:r>
      <w:proofErr w:type="spellStart"/>
      <w:r w:rsidR="00674858" w:rsidRPr="0054441A">
        <w:rPr>
          <w:rFonts w:ascii="Arial Narrow" w:hAnsi="Arial Narrow"/>
          <w:b/>
          <w:bCs/>
        </w:rPr>
        <w:t>User</w:t>
      </w:r>
      <w:proofErr w:type="spellEnd"/>
      <w:r w:rsidR="00674858" w:rsidRPr="0054441A">
        <w:rPr>
          <w:rFonts w:ascii="Arial Narrow" w:hAnsi="Arial Narrow"/>
          <w:b/>
          <w:bCs/>
        </w:rPr>
        <w:t>.</w:t>
      </w:r>
    </w:p>
    <w:p w14:paraId="7B5E5EC8" w14:textId="08CE6EB5" w:rsidR="00FD58F2" w:rsidRPr="0054441A" w:rsidRDefault="005A1847" w:rsidP="005A1847">
      <w:pPr>
        <w:rPr>
          <w:rFonts w:ascii="Arial Narrow" w:hAnsi="Arial Narrow"/>
        </w:rPr>
      </w:pPr>
      <w:r w:rsidRPr="0054441A">
        <w:rPr>
          <w:rFonts w:ascii="Arial Narrow" w:hAnsi="Arial Narrow"/>
        </w:rPr>
        <w:t>Programska oprema mora delovati na najnovejši različici operacijskega sistema Microsoft Windows</w:t>
      </w:r>
      <w:r w:rsidR="007675A6" w:rsidRPr="0054441A">
        <w:rPr>
          <w:rFonts w:ascii="Arial Narrow" w:hAnsi="Arial Narrow"/>
        </w:rPr>
        <w:t xml:space="preserve"> 10</w:t>
      </w:r>
      <w:r w:rsidRPr="0054441A">
        <w:rPr>
          <w:rFonts w:ascii="Arial Narrow" w:hAnsi="Arial Narrow"/>
        </w:rPr>
        <w:t xml:space="preserve"> za poslovno okolje (</w:t>
      </w:r>
      <w:proofErr w:type="spellStart"/>
      <w:r w:rsidRPr="0054441A">
        <w:rPr>
          <w:rFonts w:ascii="Arial Narrow" w:hAnsi="Arial Narrow"/>
        </w:rPr>
        <w:t>Enterprise</w:t>
      </w:r>
      <w:proofErr w:type="spellEnd"/>
      <w:r w:rsidRPr="0054441A">
        <w:rPr>
          <w:rFonts w:ascii="Arial Narrow" w:hAnsi="Arial Narrow"/>
        </w:rPr>
        <w:t>)</w:t>
      </w:r>
      <w:r w:rsidR="008B77A7" w:rsidRPr="0054441A">
        <w:rPr>
          <w:rFonts w:ascii="Arial Narrow" w:hAnsi="Arial Narrow"/>
        </w:rPr>
        <w:t xml:space="preserve"> in biti kompatibilna z Microsoft Office 365</w:t>
      </w:r>
      <w:r w:rsidRPr="0054441A">
        <w:rPr>
          <w:rFonts w:ascii="Arial Narrow" w:hAnsi="Arial Narrow"/>
        </w:rPr>
        <w:t>.</w:t>
      </w:r>
      <w:r w:rsidR="00FD58F2" w:rsidRPr="0054441A">
        <w:rPr>
          <w:rFonts w:ascii="Arial Narrow" w:hAnsi="Arial Narrow"/>
        </w:rPr>
        <w:t xml:space="preserve"> Vso programsko opremo mora dobavitelj priložiti na ustreznem podatkovnem nosilcu, vključno s serijskimi številkami in licenčnimi kodami. Na glavni telefonski centrali na upravi je potrebno zagotoviti ustrezno strojno oprem</w:t>
      </w:r>
      <w:r w:rsidR="002815D9" w:rsidRPr="0054441A">
        <w:rPr>
          <w:rFonts w:ascii="Arial Narrow" w:hAnsi="Arial Narrow"/>
        </w:rPr>
        <w:t>o</w:t>
      </w:r>
      <w:r w:rsidR="00FD58F2" w:rsidRPr="0054441A">
        <w:rPr>
          <w:rFonts w:ascii="Arial Narrow" w:hAnsi="Arial Narrow"/>
        </w:rPr>
        <w:t>, ki bo omogočala uporab</w:t>
      </w:r>
      <w:r w:rsidR="00674858" w:rsidRPr="0054441A">
        <w:rPr>
          <w:rFonts w:ascii="Arial Narrow" w:hAnsi="Arial Narrow"/>
        </w:rPr>
        <w:t xml:space="preserve">o </w:t>
      </w:r>
      <w:r w:rsidR="00FD58F2" w:rsidRPr="0054441A">
        <w:rPr>
          <w:rFonts w:ascii="Arial Narrow" w:hAnsi="Arial Narrow"/>
        </w:rPr>
        <w:t>aplikacije</w:t>
      </w:r>
      <w:r w:rsidR="00674858" w:rsidRPr="0054441A">
        <w:rPr>
          <w:rFonts w:ascii="Arial Narrow" w:hAnsi="Arial Narrow"/>
        </w:rPr>
        <w:t xml:space="preserve"> </w:t>
      </w:r>
      <w:proofErr w:type="spellStart"/>
      <w:r w:rsidR="00674858" w:rsidRPr="0054441A">
        <w:rPr>
          <w:rFonts w:ascii="Arial Narrow" w:hAnsi="Arial Narrow"/>
        </w:rPr>
        <w:t>OpenScape</w:t>
      </w:r>
      <w:proofErr w:type="spellEnd"/>
      <w:r w:rsidR="00674858" w:rsidRPr="0054441A">
        <w:rPr>
          <w:rFonts w:ascii="Arial Narrow" w:hAnsi="Arial Narrow"/>
        </w:rPr>
        <w:t xml:space="preserve"> Business UC </w:t>
      </w:r>
      <w:proofErr w:type="spellStart"/>
      <w:r w:rsidR="00674858" w:rsidRPr="0054441A">
        <w:rPr>
          <w:rFonts w:ascii="Arial Narrow" w:hAnsi="Arial Narrow"/>
        </w:rPr>
        <w:t>Groupware</w:t>
      </w:r>
      <w:proofErr w:type="spellEnd"/>
      <w:r w:rsidR="00674858" w:rsidRPr="0054441A">
        <w:rPr>
          <w:rFonts w:ascii="Arial Narrow" w:hAnsi="Arial Narrow"/>
        </w:rPr>
        <w:t xml:space="preserve"> </w:t>
      </w:r>
      <w:proofErr w:type="spellStart"/>
      <w:r w:rsidR="00674858" w:rsidRPr="0054441A">
        <w:rPr>
          <w:rFonts w:ascii="Arial Narrow" w:hAnsi="Arial Narrow"/>
        </w:rPr>
        <w:t>User</w:t>
      </w:r>
      <w:proofErr w:type="spellEnd"/>
      <w:r w:rsidR="00ED5EBD" w:rsidRPr="0054441A">
        <w:rPr>
          <w:rFonts w:ascii="Arial Narrow" w:hAnsi="Arial Narrow"/>
        </w:rPr>
        <w:t>.</w:t>
      </w:r>
    </w:p>
    <w:p w14:paraId="33CE2789" w14:textId="40D5D19E" w:rsidR="005A1847" w:rsidRPr="0054441A" w:rsidRDefault="005A1847" w:rsidP="005A1847">
      <w:pPr>
        <w:rPr>
          <w:rFonts w:ascii="Arial Narrow" w:hAnsi="Arial Narrow"/>
        </w:rPr>
      </w:pPr>
    </w:p>
    <w:p w14:paraId="62F8F25A" w14:textId="77777777" w:rsidR="005A1847" w:rsidRPr="0054441A" w:rsidRDefault="005A1847" w:rsidP="005A1847">
      <w:pPr>
        <w:rPr>
          <w:rFonts w:ascii="Arial Narrow" w:hAnsi="Arial Narrow"/>
        </w:rPr>
      </w:pPr>
    </w:p>
    <w:p w14:paraId="45841A8E" w14:textId="77777777" w:rsidR="00167D57" w:rsidRPr="0054441A" w:rsidRDefault="00167D57" w:rsidP="00167D57">
      <w:pPr>
        <w:pStyle w:val="Naslov2"/>
        <w:rPr>
          <w:rFonts w:ascii="Arial Narrow" w:hAnsi="Arial Narrow"/>
          <w:lang w:val="sl-SI"/>
        </w:rPr>
      </w:pPr>
      <w:bookmarkStart w:id="140" w:name="_Toc74123370"/>
      <w:r w:rsidRPr="0054441A">
        <w:rPr>
          <w:rFonts w:ascii="Arial Narrow" w:hAnsi="Arial Narrow"/>
          <w:lang w:val="sl-SI"/>
        </w:rPr>
        <w:t>Glasovna pošta (</w:t>
      </w:r>
      <w:proofErr w:type="spellStart"/>
      <w:r w:rsidRPr="0054441A">
        <w:rPr>
          <w:rFonts w:ascii="Arial Narrow" w:hAnsi="Arial Narrow"/>
          <w:lang w:val="sl-SI"/>
        </w:rPr>
        <w:t>voice</w:t>
      </w:r>
      <w:proofErr w:type="spellEnd"/>
      <w:r w:rsidRPr="0054441A">
        <w:rPr>
          <w:rFonts w:ascii="Arial Narrow" w:hAnsi="Arial Narrow"/>
          <w:lang w:val="sl-SI"/>
        </w:rPr>
        <w:t xml:space="preserve"> mail)</w:t>
      </w:r>
      <w:bookmarkEnd w:id="140"/>
    </w:p>
    <w:p w14:paraId="77FB9E10" w14:textId="77777777" w:rsidR="00167D57" w:rsidRPr="0054441A" w:rsidRDefault="00167D57" w:rsidP="00167D57">
      <w:pPr>
        <w:rPr>
          <w:rFonts w:ascii="Arial Narrow" w:hAnsi="Arial Narrow"/>
        </w:rPr>
      </w:pPr>
    </w:p>
    <w:p w14:paraId="46F52473" w14:textId="69AF6E6C" w:rsidR="00167D57" w:rsidRPr="0054441A" w:rsidRDefault="00167D57" w:rsidP="005A1847">
      <w:pPr>
        <w:rPr>
          <w:rFonts w:ascii="Arial Narrow" w:hAnsi="Arial Narrow"/>
        </w:rPr>
      </w:pPr>
      <w:r w:rsidRPr="0054441A">
        <w:rPr>
          <w:rFonts w:ascii="Arial Narrow" w:hAnsi="Arial Narrow"/>
        </w:rPr>
        <w:t>Posodobljeno in nadgrajeno omrežje telefonije SENG mora tako</w:t>
      </w:r>
      <w:r w:rsidR="003367FD" w:rsidRPr="0054441A">
        <w:rPr>
          <w:rFonts w:ascii="Arial Narrow" w:hAnsi="Arial Narrow"/>
        </w:rPr>
        <w:t>,</w:t>
      </w:r>
      <w:r w:rsidRPr="0054441A">
        <w:rPr>
          <w:rFonts w:ascii="Arial Narrow" w:hAnsi="Arial Narrow"/>
        </w:rPr>
        <w:t xml:space="preserve"> kot obstoječe še naprej zagotavljati funkcionalnost glasovne pošte</w:t>
      </w:r>
      <w:r w:rsidR="00E375CB" w:rsidRPr="0054441A">
        <w:rPr>
          <w:rFonts w:ascii="Arial Narrow" w:hAnsi="Arial Narrow"/>
        </w:rPr>
        <w:t xml:space="preserve">. Storitev glasovne pošte bo omogočena samo tistim uporabnikom, ki bodo to želeli. Glede na sedanje izkušnje predvidevamo, da takih uporabnikov ne bo več kot 15. </w:t>
      </w:r>
    </w:p>
    <w:p w14:paraId="007DA563" w14:textId="77777777" w:rsidR="00E375CB" w:rsidRPr="0054441A" w:rsidRDefault="00E375CB" w:rsidP="005A1847">
      <w:pPr>
        <w:rPr>
          <w:rFonts w:ascii="Arial Narrow" w:hAnsi="Arial Narrow"/>
        </w:rPr>
      </w:pPr>
    </w:p>
    <w:p w14:paraId="181C795A" w14:textId="77777777" w:rsidR="005A1847" w:rsidRPr="0054441A" w:rsidRDefault="005A1847" w:rsidP="005A1847">
      <w:pPr>
        <w:rPr>
          <w:rFonts w:ascii="Arial Narrow" w:hAnsi="Arial Narrow"/>
        </w:rPr>
      </w:pPr>
    </w:p>
    <w:p w14:paraId="138F89CA" w14:textId="3CF9ECAC" w:rsidR="00E2475A" w:rsidRPr="0054441A" w:rsidRDefault="005A1847" w:rsidP="00E2475A">
      <w:pPr>
        <w:pStyle w:val="Naslov2"/>
        <w:rPr>
          <w:rFonts w:ascii="Arial Narrow" w:hAnsi="Arial Narrow"/>
          <w:lang w:val="sl-SI"/>
        </w:rPr>
      </w:pPr>
      <w:bookmarkStart w:id="141" w:name="_Toc74123371"/>
      <w:r w:rsidRPr="0054441A">
        <w:rPr>
          <w:rFonts w:ascii="Arial Narrow" w:hAnsi="Arial Narrow"/>
          <w:lang w:val="sl-SI"/>
        </w:rPr>
        <w:t>Snemalna naprava</w:t>
      </w:r>
      <w:bookmarkEnd w:id="141"/>
    </w:p>
    <w:p w14:paraId="13B70005" w14:textId="77777777" w:rsidR="005A1847" w:rsidRPr="0054441A" w:rsidRDefault="005A1847" w:rsidP="005A1847">
      <w:pPr>
        <w:rPr>
          <w:rFonts w:ascii="Arial Narrow" w:hAnsi="Arial Narrow"/>
        </w:rPr>
      </w:pPr>
    </w:p>
    <w:p w14:paraId="02ECDF3C" w14:textId="23FA3E54" w:rsidR="005A1847" w:rsidRPr="0054441A" w:rsidRDefault="005A1847" w:rsidP="005A1847">
      <w:pPr>
        <w:rPr>
          <w:rFonts w:ascii="Arial Narrow" w:hAnsi="Arial Narrow"/>
        </w:rPr>
      </w:pPr>
      <w:r w:rsidRPr="0054441A">
        <w:rPr>
          <w:rFonts w:ascii="Arial Narrow" w:hAnsi="Arial Narrow"/>
        </w:rPr>
        <w:t>Za potrebe poslovnih procesov se snemajo pogovori na posameznih v naprej določenih digitalnih (</w:t>
      </w:r>
      <w:r w:rsidR="00772546" w:rsidRPr="0054441A">
        <w:rPr>
          <w:rFonts w:ascii="Arial Narrow" w:hAnsi="Arial Narrow"/>
        </w:rPr>
        <w:t xml:space="preserve">TDM in </w:t>
      </w:r>
      <w:proofErr w:type="spellStart"/>
      <w:r w:rsidR="003C0A17" w:rsidRPr="0054441A">
        <w:rPr>
          <w:rFonts w:ascii="Arial Narrow" w:hAnsi="Arial Narrow"/>
        </w:rPr>
        <w:t>Vo</w:t>
      </w:r>
      <w:r w:rsidRPr="0054441A">
        <w:rPr>
          <w:rFonts w:ascii="Arial Narrow" w:hAnsi="Arial Narrow"/>
        </w:rPr>
        <w:t>IP</w:t>
      </w:r>
      <w:proofErr w:type="spellEnd"/>
      <w:r w:rsidRPr="0054441A">
        <w:rPr>
          <w:rFonts w:ascii="Arial Narrow" w:hAnsi="Arial Narrow"/>
        </w:rPr>
        <w:t xml:space="preserve">) telefonskih terminalih </w:t>
      </w:r>
      <w:r w:rsidR="00517E9A" w:rsidRPr="0054441A">
        <w:rPr>
          <w:rFonts w:ascii="Arial Narrow" w:hAnsi="Arial Narrow"/>
        </w:rPr>
        <w:t xml:space="preserve">v glavnem </w:t>
      </w:r>
      <w:r w:rsidRPr="0054441A">
        <w:rPr>
          <w:rFonts w:ascii="Arial Narrow" w:hAnsi="Arial Narrow"/>
        </w:rPr>
        <w:t>centr</w:t>
      </w:r>
      <w:r w:rsidR="00517E9A" w:rsidRPr="0054441A">
        <w:rPr>
          <w:rFonts w:ascii="Arial Narrow" w:hAnsi="Arial Narrow"/>
        </w:rPr>
        <w:t>u</w:t>
      </w:r>
      <w:r w:rsidRPr="0054441A">
        <w:rPr>
          <w:rFonts w:ascii="Arial Narrow" w:hAnsi="Arial Narrow"/>
        </w:rPr>
        <w:t xml:space="preserve"> vodenja na lokaciji poslovne stavbe</w:t>
      </w:r>
      <w:r w:rsidR="00517E9A" w:rsidRPr="0054441A">
        <w:rPr>
          <w:rFonts w:ascii="Arial Narrow" w:hAnsi="Arial Narrow"/>
        </w:rPr>
        <w:t xml:space="preserve"> SENG</w:t>
      </w:r>
      <w:r w:rsidR="000600C7" w:rsidRPr="0054441A">
        <w:rPr>
          <w:rFonts w:ascii="Arial Narrow" w:hAnsi="Arial Narrow"/>
        </w:rPr>
        <w:t>,</w:t>
      </w:r>
      <w:r w:rsidRPr="0054441A">
        <w:rPr>
          <w:rFonts w:ascii="Arial Narrow" w:hAnsi="Arial Narrow"/>
        </w:rPr>
        <w:t xml:space="preserve"> ter </w:t>
      </w:r>
      <w:r w:rsidR="00517E9A" w:rsidRPr="0054441A">
        <w:rPr>
          <w:rFonts w:ascii="Arial Narrow" w:hAnsi="Arial Narrow"/>
        </w:rPr>
        <w:t xml:space="preserve">v </w:t>
      </w:r>
      <w:r w:rsidRPr="0054441A">
        <w:rPr>
          <w:rFonts w:ascii="Arial Narrow" w:hAnsi="Arial Narrow"/>
        </w:rPr>
        <w:t>rezervne</w:t>
      </w:r>
      <w:r w:rsidR="00517E9A" w:rsidRPr="0054441A">
        <w:rPr>
          <w:rFonts w:ascii="Arial Narrow" w:hAnsi="Arial Narrow"/>
        </w:rPr>
        <w:t>m</w:t>
      </w:r>
      <w:r w:rsidRPr="0054441A">
        <w:rPr>
          <w:rFonts w:ascii="Arial Narrow" w:hAnsi="Arial Narrow"/>
        </w:rPr>
        <w:t xml:space="preserve"> centr</w:t>
      </w:r>
      <w:r w:rsidR="00517E9A" w:rsidRPr="0054441A">
        <w:rPr>
          <w:rFonts w:ascii="Arial Narrow" w:hAnsi="Arial Narrow"/>
        </w:rPr>
        <w:t>u</w:t>
      </w:r>
      <w:r w:rsidRPr="0054441A">
        <w:rPr>
          <w:rFonts w:ascii="Arial Narrow" w:hAnsi="Arial Narrow"/>
        </w:rPr>
        <w:t xml:space="preserve"> vodenja na lokaciji HE Plave1.</w:t>
      </w:r>
    </w:p>
    <w:p w14:paraId="29AE3B0F" w14:textId="77777777" w:rsidR="00517E9A" w:rsidRPr="0054441A" w:rsidRDefault="00517E9A" w:rsidP="005A1847">
      <w:pPr>
        <w:rPr>
          <w:rFonts w:ascii="Arial Narrow" w:hAnsi="Arial Narrow"/>
        </w:rPr>
      </w:pPr>
    </w:p>
    <w:p w14:paraId="543CA9C8" w14:textId="6F8E2BC5" w:rsidR="005A1847" w:rsidRPr="0054441A" w:rsidRDefault="00AF4FBC" w:rsidP="005A1847">
      <w:pPr>
        <w:rPr>
          <w:rFonts w:ascii="Arial Narrow" w:hAnsi="Arial Narrow"/>
        </w:rPr>
      </w:pPr>
      <w:r w:rsidRPr="0054441A">
        <w:rPr>
          <w:rFonts w:ascii="Arial Narrow" w:hAnsi="Arial Narrow"/>
        </w:rPr>
        <w:t xml:space="preserve">Obstoječa snemalna naprava </w:t>
      </w:r>
      <w:r w:rsidR="00517E9A" w:rsidRPr="0054441A">
        <w:rPr>
          <w:rFonts w:ascii="Arial Narrow" w:hAnsi="Arial Narrow"/>
        </w:rPr>
        <w:t>v glavnem centru vodenja</w:t>
      </w:r>
      <w:r w:rsidRPr="0054441A">
        <w:rPr>
          <w:rFonts w:ascii="Arial Narrow" w:hAnsi="Arial Narrow"/>
        </w:rPr>
        <w:t xml:space="preserve"> se nadomesti z novo</w:t>
      </w:r>
      <w:r w:rsidR="00517E9A" w:rsidRPr="0054441A">
        <w:rPr>
          <w:rFonts w:ascii="Arial Narrow" w:hAnsi="Arial Narrow"/>
        </w:rPr>
        <w:t>,</w:t>
      </w:r>
      <w:r w:rsidR="00772546" w:rsidRPr="0054441A">
        <w:rPr>
          <w:rFonts w:ascii="Arial Narrow" w:hAnsi="Arial Narrow"/>
        </w:rPr>
        <w:t xml:space="preserve"> snemalna naprava v rezervnem centru vodenja</w:t>
      </w:r>
      <w:r w:rsidR="00517E9A" w:rsidRPr="0054441A">
        <w:rPr>
          <w:rFonts w:ascii="Arial Narrow" w:hAnsi="Arial Narrow"/>
        </w:rPr>
        <w:t xml:space="preserve"> </w:t>
      </w:r>
      <w:r w:rsidR="00195A00" w:rsidRPr="0054441A">
        <w:rPr>
          <w:rFonts w:ascii="Arial Narrow" w:hAnsi="Arial Narrow"/>
        </w:rPr>
        <w:t xml:space="preserve">pa </w:t>
      </w:r>
      <w:r w:rsidR="00517E9A" w:rsidRPr="0054441A">
        <w:rPr>
          <w:rFonts w:ascii="Arial Narrow" w:hAnsi="Arial Narrow"/>
        </w:rPr>
        <w:t xml:space="preserve">je novejša in zato </w:t>
      </w:r>
      <w:r w:rsidR="00772546" w:rsidRPr="0054441A">
        <w:rPr>
          <w:rFonts w:ascii="Arial Narrow" w:hAnsi="Arial Narrow"/>
        </w:rPr>
        <w:t>ostane</w:t>
      </w:r>
      <w:r w:rsidR="005019E9" w:rsidRPr="0054441A">
        <w:rPr>
          <w:rFonts w:ascii="Arial Narrow" w:hAnsi="Arial Narrow"/>
        </w:rPr>
        <w:t xml:space="preserve"> ista.</w:t>
      </w:r>
      <w:r w:rsidRPr="0054441A">
        <w:rPr>
          <w:rFonts w:ascii="Arial Narrow" w:hAnsi="Arial Narrow"/>
        </w:rPr>
        <w:t xml:space="preserve"> </w:t>
      </w:r>
      <w:r w:rsidR="00517E9A" w:rsidRPr="0054441A">
        <w:rPr>
          <w:rFonts w:ascii="Arial Narrow" w:hAnsi="Arial Narrow"/>
        </w:rPr>
        <w:t>Zaradi lažjega vzdrževanja in upravljanja mora biti n</w:t>
      </w:r>
      <w:r w:rsidRPr="0054441A">
        <w:rPr>
          <w:rFonts w:ascii="Arial Narrow" w:hAnsi="Arial Narrow"/>
        </w:rPr>
        <w:t>ova snemalna naprava</w:t>
      </w:r>
      <w:r w:rsidR="00517E9A" w:rsidRPr="0054441A">
        <w:rPr>
          <w:rFonts w:ascii="Arial Narrow" w:hAnsi="Arial Narrow"/>
        </w:rPr>
        <w:t xml:space="preserve"> </w:t>
      </w:r>
      <w:r w:rsidRPr="0054441A">
        <w:rPr>
          <w:rFonts w:ascii="Arial Narrow" w:hAnsi="Arial Narrow"/>
        </w:rPr>
        <w:t>enaka, kot je obstoječa v rezervnem centru vodenja</w:t>
      </w:r>
      <w:r w:rsidR="00517E9A" w:rsidRPr="0054441A">
        <w:rPr>
          <w:rFonts w:ascii="Arial Narrow" w:hAnsi="Arial Narrow"/>
        </w:rPr>
        <w:t>.</w:t>
      </w:r>
    </w:p>
    <w:p w14:paraId="364A4536" w14:textId="77777777" w:rsidR="005A1847" w:rsidRPr="0054441A" w:rsidRDefault="005A1847" w:rsidP="005A1847">
      <w:pPr>
        <w:rPr>
          <w:rFonts w:ascii="Arial Narrow" w:hAnsi="Arial Narrow"/>
        </w:rPr>
      </w:pPr>
    </w:p>
    <w:p w14:paraId="5A4DF425" w14:textId="0EC7619A" w:rsidR="005A1847" w:rsidRPr="0054441A" w:rsidRDefault="005A1847" w:rsidP="005A1847">
      <w:pPr>
        <w:rPr>
          <w:rFonts w:ascii="Arial Narrow" w:hAnsi="Arial Narrow"/>
        </w:rPr>
      </w:pPr>
      <w:r w:rsidRPr="0054441A">
        <w:rPr>
          <w:rFonts w:ascii="Arial Narrow" w:hAnsi="Arial Narrow"/>
        </w:rPr>
        <w:t xml:space="preserve">V povezavi s snemalno napravo mora </w:t>
      </w:r>
      <w:r w:rsidR="006E1CE6" w:rsidRPr="0054441A">
        <w:rPr>
          <w:rFonts w:ascii="Arial Narrow" w:hAnsi="Arial Narrow"/>
        </w:rPr>
        <w:t>dobavitelj implementirati</w:t>
      </w:r>
      <w:r w:rsidRPr="0054441A">
        <w:rPr>
          <w:rFonts w:ascii="Arial Narrow" w:hAnsi="Arial Narrow"/>
        </w:rPr>
        <w:t xml:space="preserve"> najavo snemanja </w:t>
      </w:r>
      <w:r w:rsidR="006E1CE6" w:rsidRPr="0054441A">
        <w:rPr>
          <w:rFonts w:ascii="Arial Narrow" w:hAnsi="Arial Narrow"/>
        </w:rPr>
        <w:t xml:space="preserve">telefonskih pogovorov. Vsebina najave </w:t>
      </w:r>
      <w:r w:rsidR="00466022" w:rsidRPr="0054441A">
        <w:rPr>
          <w:rFonts w:ascii="Arial Narrow" w:hAnsi="Arial Narrow"/>
        </w:rPr>
        <w:t>bo</w:t>
      </w:r>
      <w:r w:rsidR="006E1CE6" w:rsidRPr="0054441A">
        <w:rPr>
          <w:rFonts w:ascii="Arial Narrow" w:hAnsi="Arial Narrow"/>
        </w:rPr>
        <w:t xml:space="preserve"> prilagojena glede na izvor dohodnega telefonskega klica</w:t>
      </w:r>
      <w:r w:rsidR="00F95DC5" w:rsidRPr="0054441A">
        <w:rPr>
          <w:rFonts w:ascii="Arial Narrow" w:hAnsi="Arial Narrow"/>
        </w:rPr>
        <w:t>. Razločevati</w:t>
      </w:r>
      <w:r w:rsidR="00FF5989" w:rsidRPr="0054441A">
        <w:rPr>
          <w:rFonts w:ascii="Arial Narrow" w:hAnsi="Arial Narrow"/>
        </w:rPr>
        <w:t xml:space="preserve"> mora</w:t>
      </w:r>
      <w:r w:rsidR="00F95DC5" w:rsidRPr="0054441A">
        <w:rPr>
          <w:rFonts w:ascii="Arial Narrow" w:hAnsi="Arial Narrow"/>
        </w:rPr>
        <w:t xml:space="preserve"> vsaj naslednje izvore klica:</w:t>
      </w:r>
      <w:r w:rsidR="00466022" w:rsidRPr="0054441A">
        <w:rPr>
          <w:rFonts w:ascii="Arial Narrow" w:hAnsi="Arial Narrow"/>
        </w:rPr>
        <w:t xml:space="preserve"> </w:t>
      </w:r>
    </w:p>
    <w:p w14:paraId="7B9C0CE0" w14:textId="77777777" w:rsidR="005A1847" w:rsidRPr="0054441A" w:rsidRDefault="005A1847" w:rsidP="005A1847">
      <w:pPr>
        <w:rPr>
          <w:rFonts w:ascii="Arial Narrow" w:hAnsi="Arial Narrow"/>
        </w:rPr>
      </w:pPr>
    </w:p>
    <w:p w14:paraId="4C26737B" w14:textId="5000F1A5" w:rsidR="005A1847" w:rsidRPr="0054441A" w:rsidRDefault="005A1847" w:rsidP="0054441A">
      <w:pPr>
        <w:pStyle w:val="Odstavekseznama"/>
        <w:numPr>
          <w:ilvl w:val="0"/>
          <w:numId w:val="30"/>
        </w:numPr>
        <w:rPr>
          <w:rFonts w:ascii="Arial Narrow" w:hAnsi="Arial Narrow"/>
        </w:rPr>
      </w:pPr>
      <w:r w:rsidRPr="0054441A">
        <w:rPr>
          <w:rFonts w:ascii="Arial Narrow" w:hAnsi="Arial Narrow"/>
        </w:rPr>
        <w:t>klic iz javnega telefonskega omrežja</w:t>
      </w:r>
      <w:r w:rsidR="006E1CE6" w:rsidRPr="0054441A">
        <w:rPr>
          <w:rFonts w:ascii="Arial Narrow" w:hAnsi="Arial Narrow"/>
        </w:rPr>
        <w:t xml:space="preserve"> iz Slovenije</w:t>
      </w:r>
      <w:r w:rsidRPr="0054441A">
        <w:rPr>
          <w:rFonts w:ascii="Arial Narrow" w:hAnsi="Arial Narrow"/>
        </w:rPr>
        <w:t>,</w:t>
      </w:r>
    </w:p>
    <w:p w14:paraId="7085DEAD" w14:textId="7026EE55" w:rsidR="00466022" w:rsidRPr="0054441A" w:rsidRDefault="00466022" w:rsidP="0054441A">
      <w:pPr>
        <w:pStyle w:val="Odstavekseznama"/>
        <w:numPr>
          <w:ilvl w:val="0"/>
          <w:numId w:val="30"/>
        </w:numPr>
        <w:rPr>
          <w:rFonts w:ascii="Arial Narrow" w:hAnsi="Arial Narrow"/>
        </w:rPr>
      </w:pPr>
      <w:r w:rsidRPr="0054441A">
        <w:rPr>
          <w:rFonts w:ascii="Arial Narrow" w:hAnsi="Arial Narrow"/>
        </w:rPr>
        <w:t>klic iz javnega telefonskega omrežja iz točno določenih številk (najava morda ne bo potrebna),</w:t>
      </w:r>
    </w:p>
    <w:p w14:paraId="7A290FF8" w14:textId="4E2248B0" w:rsidR="005A1847" w:rsidRPr="0054441A" w:rsidRDefault="006E1CE6" w:rsidP="0054441A">
      <w:pPr>
        <w:pStyle w:val="Odstavekseznama"/>
        <w:numPr>
          <w:ilvl w:val="0"/>
          <w:numId w:val="30"/>
        </w:numPr>
        <w:rPr>
          <w:rFonts w:ascii="Arial Narrow" w:hAnsi="Arial Narrow"/>
        </w:rPr>
      </w:pPr>
      <w:r w:rsidRPr="0054441A">
        <w:rPr>
          <w:rFonts w:ascii="Arial Narrow" w:hAnsi="Arial Narrow"/>
        </w:rPr>
        <w:t>klic iz javnega telefonskega omrežja iz tujine (najava v</w:t>
      </w:r>
      <w:r w:rsidR="005A1847" w:rsidRPr="0054441A">
        <w:rPr>
          <w:rFonts w:ascii="Arial Narrow" w:hAnsi="Arial Narrow"/>
        </w:rPr>
        <w:t xml:space="preserve"> angleškem jeziku</w:t>
      </w:r>
      <w:r w:rsidRPr="0054441A">
        <w:rPr>
          <w:rFonts w:ascii="Arial Narrow" w:hAnsi="Arial Narrow"/>
        </w:rPr>
        <w:t>),</w:t>
      </w:r>
    </w:p>
    <w:p w14:paraId="14569894" w14:textId="7C19B5F3" w:rsidR="005A1847" w:rsidRPr="0054441A" w:rsidRDefault="006E1CE6" w:rsidP="0054441A">
      <w:pPr>
        <w:pStyle w:val="Odstavekseznama"/>
        <w:numPr>
          <w:ilvl w:val="0"/>
          <w:numId w:val="30"/>
        </w:numPr>
        <w:rPr>
          <w:rFonts w:ascii="Arial Narrow" w:hAnsi="Arial Narrow"/>
        </w:rPr>
      </w:pPr>
      <w:r w:rsidRPr="0054441A">
        <w:rPr>
          <w:rFonts w:ascii="Arial Narrow" w:hAnsi="Arial Narrow"/>
        </w:rPr>
        <w:t>klic iz internega telefonskega omrežja podjetja</w:t>
      </w:r>
      <w:r w:rsidR="00466022" w:rsidRPr="0054441A">
        <w:rPr>
          <w:rFonts w:ascii="Arial Narrow" w:hAnsi="Arial Narrow"/>
        </w:rPr>
        <w:t xml:space="preserve"> (najava morda ne bo potrebna).</w:t>
      </w:r>
    </w:p>
    <w:p w14:paraId="47715719" w14:textId="62272469" w:rsidR="00245A6E" w:rsidRPr="0054441A" w:rsidRDefault="00245A6E" w:rsidP="005A1847">
      <w:pPr>
        <w:rPr>
          <w:rFonts w:ascii="Arial Narrow" w:hAnsi="Arial Narrow"/>
        </w:rPr>
      </w:pPr>
    </w:p>
    <w:p w14:paraId="12ACB12E" w14:textId="3C321449" w:rsidR="00245A6E" w:rsidRPr="0054441A" w:rsidRDefault="00245A6E" w:rsidP="005A1847">
      <w:pPr>
        <w:rPr>
          <w:rFonts w:ascii="Arial Narrow" w:hAnsi="Arial Narrow"/>
        </w:rPr>
      </w:pPr>
      <w:r w:rsidRPr="0054441A">
        <w:rPr>
          <w:rFonts w:ascii="Arial Narrow" w:hAnsi="Arial Narrow"/>
        </w:rPr>
        <w:t xml:space="preserve">Vsebina najave </w:t>
      </w:r>
      <w:r w:rsidR="006E1CE6" w:rsidRPr="0054441A">
        <w:rPr>
          <w:rFonts w:ascii="Arial Narrow" w:hAnsi="Arial Narrow"/>
        </w:rPr>
        <w:t>m</w:t>
      </w:r>
      <w:r w:rsidRPr="0054441A">
        <w:rPr>
          <w:rFonts w:ascii="Arial Narrow" w:hAnsi="Arial Narrow"/>
        </w:rPr>
        <w:t>ora biti sklad</w:t>
      </w:r>
      <w:r w:rsidR="00F95DC5" w:rsidRPr="0054441A">
        <w:rPr>
          <w:rFonts w:ascii="Arial Narrow" w:hAnsi="Arial Narrow"/>
        </w:rPr>
        <w:t>n</w:t>
      </w:r>
      <w:r w:rsidRPr="0054441A">
        <w:rPr>
          <w:rFonts w:ascii="Arial Narrow" w:hAnsi="Arial Narrow"/>
        </w:rPr>
        <w:t>a s predmetno zakonodajo in predpisi (Zakon o varstvu osebnih podatkov, GDPR direktiva)</w:t>
      </w:r>
      <w:r w:rsidR="006E1CE6" w:rsidRPr="0054441A">
        <w:rPr>
          <w:rFonts w:ascii="Arial Narrow" w:hAnsi="Arial Narrow"/>
        </w:rPr>
        <w:t xml:space="preserve"> ter usklajena z investitorjem.</w:t>
      </w:r>
    </w:p>
    <w:p w14:paraId="5928266D" w14:textId="0DC70775" w:rsidR="005A1847" w:rsidRPr="0054441A" w:rsidRDefault="005A1847" w:rsidP="005A1847">
      <w:pPr>
        <w:rPr>
          <w:rFonts w:ascii="Arial Narrow" w:hAnsi="Arial Narrow"/>
        </w:rPr>
      </w:pPr>
    </w:p>
    <w:p w14:paraId="2775D1B2" w14:textId="77777777" w:rsidR="00490C77" w:rsidRPr="0054441A" w:rsidRDefault="00490C77" w:rsidP="005A1847">
      <w:pPr>
        <w:rPr>
          <w:rFonts w:ascii="Arial Narrow" w:hAnsi="Arial Narrow"/>
        </w:rPr>
      </w:pPr>
    </w:p>
    <w:p w14:paraId="2D49D75C" w14:textId="77777777" w:rsidR="00E2475A" w:rsidRPr="0054441A" w:rsidRDefault="00E2475A" w:rsidP="00E2475A">
      <w:pPr>
        <w:pStyle w:val="Naslov3"/>
        <w:rPr>
          <w:rFonts w:ascii="Arial Narrow" w:hAnsi="Arial Narrow"/>
          <w:lang w:val="sl-SI"/>
        </w:rPr>
      </w:pPr>
      <w:bookmarkStart w:id="142" w:name="_Toc74123372"/>
      <w:r w:rsidRPr="0054441A">
        <w:rPr>
          <w:rFonts w:ascii="Arial Narrow" w:hAnsi="Arial Narrow"/>
          <w:lang w:val="sl-SI"/>
        </w:rPr>
        <w:t xml:space="preserve">Snemalna naprava </w:t>
      </w:r>
      <w:proofErr w:type="spellStart"/>
      <w:r w:rsidRPr="0054441A">
        <w:rPr>
          <w:rFonts w:ascii="Arial Narrow" w:hAnsi="Arial Narrow"/>
          <w:lang w:val="sl-SI"/>
        </w:rPr>
        <w:t>VoIP</w:t>
      </w:r>
      <w:proofErr w:type="spellEnd"/>
      <w:r w:rsidRPr="0054441A">
        <w:rPr>
          <w:rFonts w:ascii="Arial Narrow" w:hAnsi="Arial Narrow"/>
          <w:lang w:val="sl-SI"/>
        </w:rPr>
        <w:t xml:space="preserve"> pogovorov</w:t>
      </w:r>
      <w:bookmarkEnd w:id="142"/>
    </w:p>
    <w:p w14:paraId="04D7BB0B" w14:textId="73DC87B5" w:rsidR="00E2475A" w:rsidRPr="0054441A" w:rsidRDefault="00E2475A" w:rsidP="00E2475A">
      <w:pPr>
        <w:rPr>
          <w:rFonts w:ascii="Arial Narrow" w:hAnsi="Arial Narrow"/>
          <w:b/>
          <w:bCs/>
        </w:rPr>
      </w:pPr>
      <w:r w:rsidRPr="0054441A">
        <w:rPr>
          <w:rFonts w:ascii="Arial Narrow" w:hAnsi="Arial Narrow"/>
        </w:rPr>
        <w:t>Snemalna naprava mora bit</w:t>
      </w:r>
      <w:r w:rsidR="00772546" w:rsidRPr="0054441A">
        <w:rPr>
          <w:rFonts w:ascii="Arial Narrow" w:hAnsi="Arial Narrow"/>
        </w:rPr>
        <w:t>i</w:t>
      </w:r>
      <w:r w:rsidRPr="0054441A">
        <w:rPr>
          <w:rFonts w:ascii="Arial Narrow" w:hAnsi="Arial Narrow"/>
        </w:rPr>
        <w:t xml:space="preserve"> vsaj enakovredna, kot </w:t>
      </w:r>
      <w:r w:rsidR="00F35D4E" w:rsidRPr="0054441A">
        <w:rPr>
          <w:rFonts w:ascii="Arial Narrow" w:hAnsi="Arial Narrow"/>
        </w:rPr>
        <w:t xml:space="preserve">obstoječa </w:t>
      </w:r>
      <w:r w:rsidRPr="0054441A">
        <w:rPr>
          <w:rFonts w:ascii="Arial Narrow" w:hAnsi="Arial Narrow"/>
        </w:rPr>
        <w:t xml:space="preserve">naprava </w:t>
      </w:r>
      <w:proofErr w:type="spellStart"/>
      <w:r w:rsidRPr="0054441A">
        <w:rPr>
          <w:rFonts w:ascii="Arial Narrow" w:hAnsi="Arial Narrow"/>
          <w:b/>
          <w:bCs/>
        </w:rPr>
        <w:t>Vi</w:t>
      </w:r>
      <w:r w:rsidR="00BF2A65" w:rsidRPr="0054441A">
        <w:rPr>
          <w:rFonts w:ascii="Arial Narrow" w:hAnsi="Arial Narrow"/>
          <w:b/>
          <w:bCs/>
        </w:rPr>
        <w:t>dicode</w:t>
      </w:r>
      <w:proofErr w:type="spellEnd"/>
      <w:r w:rsidRPr="0054441A">
        <w:rPr>
          <w:rFonts w:ascii="Arial Narrow" w:hAnsi="Arial Narrow"/>
          <w:b/>
          <w:bCs/>
        </w:rPr>
        <w:t xml:space="preserve"> </w:t>
      </w:r>
      <w:proofErr w:type="spellStart"/>
      <w:r w:rsidRPr="0054441A">
        <w:rPr>
          <w:rFonts w:ascii="Arial Narrow" w:hAnsi="Arial Narrow"/>
          <w:b/>
          <w:bCs/>
        </w:rPr>
        <w:t>Apresa</w:t>
      </w:r>
      <w:proofErr w:type="spellEnd"/>
      <w:r w:rsidRPr="0054441A">
        <w:rPr>
          <w:rFonts w:ascii="Arial Narrow" w:hAnsi="Arial Narrow"/>
          <w:b/>
          <w:bCs/>
        </w:rPr>
        <w:t xml:space="preserve"> </w:t>
      </w:r>
      <w:proofErr w:type="spellStart"/>
      <w:r w:rsidRPr="0054441A">
        <w:rPr>
          <w:rFonts w:ascii="Arial Narrow" w:hAnsi="Arial Narrow"/>
          <w:b/>
          <w:bCs/>
        </w:rPr>
        <w:t>Compact</w:t>
      </w:r>
      <w:proofErr w:type="spellEnd"/>
      <w:r w:rsidRPr="0054441A">
        <w:rPr>
          <w:rFonts w:ascii="Arial Narrow" w:hAnsi="Arial Narrow"/>
          <w:b/>
          <w:bCs/>
        </w:rPr>
        <w:t>-Line</w:t>
      </w:r>
      <w:r w:rsidR="00772546" w:rsidRPr="0054441A">
        <w:rPr>
          <w:rFonts w:ascii="Arial Narrow" w:hAnsi="Arial Narrow"/>
          <w:b/>
          <w:bCs/>
        </w:rPr>
        <w:t>.</w:t>
      </w:r>
    </w:p>
    <w:p w14:paraId="28E85520" w14:textId="74167767" w:rsidR="00E2475A" w:rsidRPr="0054441A" w:rsidRDefault="00E2475A" w:rsidP="005A1847">
      <w:pPr>
        <w:rPr>
          <w:rFonts w:ascii="Arial Narrow" w:hAnsi="Arial Narrow"/>
        </w:rPr>
      </w:pPr>
    </w:p>
    <w:p w14:paraId="1CEF8EE6" w14:textId="3EE51D50" w:rsidR="00E2475A" w:rsidRPr="0054441A" w:rsidRDefault="00772546" w:rsidP="00F95DC5">
      <w:pPr>
        <w:rPr>
          <w:rFonts w:ascii="Arial Narrow" w:hAnsi="Arial Narrow"/>
        </w:rPr>
      </w:pPr>
      <w:r w:rsidRPr="0054441A">
        <w:rPr>
          <w:rFonts w:ascii="Arial Narrow" w:hAnsi="Arial Narrow"/>
        </w:rPr>
        <w:t xml:space="preserve">Splošne </w:t>
      </w:r>
      <w:r w:rsidR="00F95DC5" w:rsidRPr="0054441A">
        <w:rPr>
          <w:rFonts w:ascii="Arial Narrow" w:hAnsi="Arial Narrow"/>
        </w:rPr>
        <w:t>lastnosti</w:t>
      </w:r>
      <w:r w:rsidRPr="0054441A">
        <w:rPr>
          <w:rFonts w:ascii="Arial Narrow" w:hAnsi="Arial Narrow"/>
        </w:rPr>
        <w:t>:</w:t>
      </w:r>
    </w:p>
    <w:p w14:paraId="4C9DF14F" w14:textId="2B023E16" w:rsidR="005A1847" w:rsidRPr="0054441A" w:rsidRDefault="005A1847" w:rsidP="00F95DC5">
      <w:pPr>
        <w:pStyle w:val="Odstavekseznama"/>
        <w:numPr>
          <w:ilvl w:val="1"/>
          <w:numId w:val="24"/>
        </w:numPr>
        <w:ind w:left="567" w:hanging="283"/>
        <w:jc w:val="both"/>
        <w:rPr>
          <w:rFonts w:ascii="Arial Narrow" w:hAnsi="Arial Narrow"/>
        </w:rPr>
      </w:pPr>
      <w:r w:rsidRPr="0054441A">
        <w:rPr>
          <w:rFonts w:ascii="Arial Narrow" w:hAnsi="Arial Narrow"/>
        </w:rPr>
        <w:t xml:space="preserve">Snemalna naprava mora imeti možnost konfiguriranja najmanj 2 neodvisnih računov za dostop do </w:t>
      </w:r>
      <w:r w:rsidR="00195A00" w:rsidRPr="0054441A">
        <w:rPr>
          <w:rFonts w:ascii="Arial Narrow" w:hAnsi="Arial Narrow"/>
        </w:rPr>
        <w:t xml:space="preserve">zvočnih </w:t>
      </w:r>
      <w:r w:rsidRPr="0054441A">
        <w:rPr>
          <w:rFonts w:ascii="Arial Narrow" w:hAnsi="Arial Narrow"/>
        </w:rPr>
        <w:t>posnetkov z možnostjo nastavitv</w:t>
      </w:r>
      <w:r w:rsidR="00195A00" w:rsidRPr="0054441A">
        <w:rPr>
          <w:rFonts w:ascii="Arial Narrow" w:hAnsi="Arial Narrow"/>
        </w:rPr>
        <w:t>e</w:t>
      </w:r>
      <w:r w:rsidRPr="0054441A">
        <w:rPr>
          <w:rFonts w:ascii="Arial Narrow" w:hAnsi="Arial Narrow"/>
        </w:rPr>
        <w:t xml:space="preserve"> pravic za dostop do v naprej in s strani administratorja določene skupine izbranih snemanih številk. Uporabniško geslo mora biti nastavljivo za vsak račun posebej in sicer mora imeti možnost prve nastavitve gesla ali kasnejše ponastavitve oz. brisanja administrator, ter možnost spreminjanja gesla uporabnik.</w:t>
      </w:r>
    </w:p>
    <w:p w14:paraId="318FCD21" w14:textId="6728EEB2" w:rsidR="005A1847" w:rsidRPr="0054441A" w:rsidRDefault="005A1847" w:rsidP="00F95DC5">
      <w:pPr>
        <w:pStyle w:val="Odstavekseznama"/>
        <w:numPr>
          <w:ilvl w:val="1"/>
          <w:numId w:val="24"/>
        </w:numPr>
        <w:ind w:left="567" w:hanging="283"/>
        <w:jc w:val="both"/>
        <w:rPr>
          <w:rFonts w:ascii="Arial Narrow" w:hAnsi="Arial Narrow"/>
        </w:rPr>
      </w:pPr>
      <w:r w:rsidRPr="0054441A">
        <w:rPr>
          <w:rFonts w:ascii="Arial Narrow" w:hAnsi="Arial Narrow"/>
        </w:rPr>
        <w:t xml:space="preserve">Snemalna naprava mora biti dimenzionirana za hranjenje posnetkov najmanj 6 mesecev ter mora imeti možnost </w:t>
      </w:r>
      <w:r w:rsidR="00F95DC5" w:rsidRPr="0054441A">
        <w:rPr>
          <w:rFonts w:ascii="Arial Narrow" w:hAnsi="Arial Narrow"/>
        </w:rPr>
        <w:t xml:space="preserve">po predhodno nastavljenem </w:t>
      </w:r>
      <w:r w:rsidRPr="0054441A">
        <w:rPr>
          <w:rFonts w:ascii="Arial Narrow" w:hAnsi="Arial Narrow"/>
        </w:rPr>
        <w:t xml:space="preserve">času posnetki </w:t>
      </w:r>
      <w:r w:rsidR="00F95DC5" w:rsidRPr="0054441A">
        <w:rPr>
          <w:rFonts w:ascii="Arial Narrow" w:hAnsi="Arial Narrow"/>
        </w:rPr>
        <w:t>samodejno</w:t>
      </w:r>
      <w:r w:rsidRPr="0054441A">
        <w:rPr>
          <w:rFonts w:ascii="Arial Narrow" w:hAnsi="Arial Narrow"/>
        </w:rPr>
        <w:t xml:space="preserve"> brišejo</w:t>
      </w:r>
      <w:r w:rsidR="00772546" w:rsidRPr="0054441A">
        <w:rPr>
          <w:rFonts w:ascii="Arial Narrow" w:hAnsi="Arial Narrow"/>
        </w:rPr>
        <w:t>.</w:t>
      </w:r>
    </w:p>
    <w:p w14:paraId="1C064AB1" w14:textId="02AC6C17" w:rsidR="005A1847" w:rsidRPr="0054441A" w:rsidRDefault="005A1847" w:rsidP="00F95DC5">
      <w:pPr>
        <w:pStyle w:val="Odstavekseznama"/>
        <w:numPr>
          <w:ilvl w:val="1"/>
          <w:numId w:val="24"/>
        </w:numPr>
        <w:ind w:left="567" w:hanging="283"/>
        <w:jc w:val="both"/>
        <w:rPr>
          <w:rFonts w:ascii="Arial Narrow" w:hAnsi="Arial Narrow"/>
        </w:rPr>
      </w:pPr>
      <w:r w:rsidRPr="0054441A">
        <w:rPr>
          <w:rFonts w:ascii="Arial Narrow" w:hAnsi="Arial Narrow"/>
        </w:rPr>
        <w:t>Snemalna naprava mora omogočati izvoz posnetkov v enem od standardnih zvočnih formatov (</w:t>
      </w:r>
      <w:proofErr w:type="spellStart"/>
      <w:r w:rsidRPr="0054441A">
        <w:rPr>
          <w:rFonts w:ascii="Arial Narrow" w:hAnsi="Arial Narrow"/>
        </w:rPr>
        <w:t>wav</w:t>
      </w:r>
      <w:proofErr w:type="spellEnd"/>
      <w:r w:rsidRPr="0054441A">
        <w:rPr>
          <w:rFonts w:ascii="Arial Narrow" w:hAnsi="Arial Narrow"/>
        </w:rPr>
        <w:t>, mp3, ipd.)</w:t>
      </w:r>
      <w:r w:rsidR="005634BD" w:rsidRPr="0054441A">
        <w:rPr>
          <w:rFonts w:ascii="Arial Narrow" w:hAnsi="Arial Narrow"/>
        </w:rPr>
        <w:t>, na zunanji medij (npr.:</w:t>
      </w:r>
      <w:r w:rsidR="00195A00" w:rsidRPr="0054441A">
        <w:rPr>
          <w:rFonts w:ascii="Arial Narrow" w:hAnsi="Arial Narrow"/>
        </w:rPr>
        <w:t xml:space="preserve"> </w:t>
      </w:r>
      <w:r w:rsidR="005634BD" w:rsidRPr="0054441A">
        <w:rPr>
          <w:rFonts w:ascii="Arial Narrow" w:hAnsi="Arial Narrow"/>
        </w:rPr>
        <w:t>USB ključ)</w:t>
      </w:r>
      <w:r w:rsidR="00CA266D" w:rsidRPr="0054441A">
        <w:rPr>
          <w:rFonts w:ascii="Arial Narrow" w:hAnsi="Arial Narrow"/>
        </w:rPr>
        <w:t>.</w:t>
      </w:r>
    </w:p>
    <w:p w14:paraId="2666F37C" w14:textId="77C2FD03" w:rsidR="005A1847" w:rsidRPr="0054441A" w:rsidRDefault="005A1847" w:rsidP="00F95DC5">
      <w:pPr>
        <w:pStyle w:val="Odstavekseznama"/>
        <w:numPr>
          <w:ilvl w:val="1"/>
          <w:numId w:val="24"/>
        </w:numPr>
        <w:ind w:left="567" w:hanging="283"/>
        <w:jc w:val="both"/>
        <w:rPr>
          <w:rFonts w:ascii="Arial Narrow" w:hAnsi="Arial Narrow"/>
        </w:rPr>
      </w:pPr>
      <w:r w:rsidRPr="0054441A">
        <w:rPr>
          <w:rFonts w:ascii="Arial Narrow" w:hAnsi="Arial Narrow"/>
        </w:rPr>
        <w:t>Snemalna naprava mora omogočati izvoz vsakega posnetka v ločeno zvočno datoteko</w:t>
      </w:r>
      <w:r w:rsidR="005634BD" w:rsidRPr="0054441A">
        <w:rPr>
          <w:rFonts w:ascii="Arial Narrow" w:hAnsi="Arial Narrow"/>
        </w:rPr>
        <w:t>,</w:t>
      </w:r>
      <w:r w:rsidRPr="0054441A">
        <w:rPr>
          <w:rFonts w:ascii="Arial Narrow" w:hAnsi="Arial Narrow"/>
        </w:rPr>
        <w:t xml:space="preserve"> ter možnost avtomatskega kreiranja imena datoteke iz katerega je razviden </w:t>
      </w:r>
      <w:r w:rsidR="00195A00" w:rsidRPr="0054441A">
        <w:rPr>
          <w:rFonts w:ascii="Arial Narrow" w:hAnsi="Arial Narrow"/>
        </w:rPr>
        <w:t>čas nastanka</w:t>
      </w:r>
      <w:r w:rsidR="00EC54F0" w:rsidRPr="0054441A">
        <w:rPr>
          <w:rFonts w:ascii="Arial Narrow" w:hAnsi="Arial Narrow"/>
        </w:rPr>
        <w:t xml:space="preserve"> in</w:t>
      </w:r>
      <w:r w:rsidRPr="0054441A">
        <w:rPr>
          <w:rFonts w:ascii="Arial Narrow" w:hAnsi="Arial Narrow"/>
        </w:rPr>
        <w:t xml:space="preserve"> trajanje</w:t>
      </w:r>
      <w:r w:rsidR="00EC54F0" w:rsidRPr="0054441A">
        <w:rPr>
          <w:rFonts w:ascii="Arial Narrow" w:hAnsi="Arial Narrow"/>
        </w:rPr>
        <w:t xml:space="preserve"> z</w:t>
      </w:r>
      <w:r w:rsidRPr="0054441A">
        <w:rPr>
          <w:rFonts w:ascii="Arial Narrow" w:hAnsi="Arial Narrow"/>
        </w:rPr>
        <w:t>vočnega posnetka ter snemana telefonska številka.</w:t>
      </w:r>
    </w:p>
    <w:p w14:paraId="56979F8E" w14:textId="0E7158D9" w:rsidR="005A1847" w:rsidRPr="0054441A" w:rsidRDefault="005A1847" w:rsidP="00F95DC5">
      <w:pPr>
        <w:pStyle w:val="Odstavekseznama"/>
        <w:numPr>
          <w:ilvl w:val="1"/>
          <w:numId w:val="24"/>
        </w:numPr>
        <w:ind w:left="567" w:hanging="283"/>
        <w:jc w:val="both"/>
        <w:rPr>
          <w:rFonts w:ascii="Arial Narrow" w:hAnsi="Arial Narrow"/>
        </w:rPr>
      </w:pPr>
      <w:r w:rsidRPr="0054441A">
        <w:rPr>
          <w:rFonts w:ascii="Arial Narrow" w:hAnsi="Arial Narrow"/>
        </w:rPr>
        <w:t>Snemalna naprava mora beležiti dnevnik vseh aktivnosti (dostop do posnetkov, spreminjanje nastavitev…) za vsak uporabniški račun posebej</w:t>
      </w:r>
      <w:r w:rsidR="00EC54F0" w:rsidRPr="0054441A">
        <w:rPr>
          <w:rFonts w:ascii="Arial Narrow" w:hAnsi="Arial Narrow"/>
        </w:rPr>
        <w:t>.</w:t>
      </w:r>
    </w:p>
    <w:p w14:paraId="73007116" w14:textId="340779C4" w:rsidR="005019E9" w:rsidRPr="0054441A" w:rsidRDefault="00CA266D" w:rsidP="00F95DC5">
      <w:pPr>
        <w:pStyle w:val="Odstavekseznama"/>
        <w:numPr>
          <w:ilvl w:val="1"/>
          <w:numId w:val="24"/>
        </w:numPr>
        <w:ind w:left="567" w:hanging="283"/>
        <w:jc w:val="both"/>
        <w:rPr>
          <w:rFonts w:ascii="Arial Narrow" w:hAnsi="Arial Narrow"/>
        </w:rPr>
      </w:pPr>
      <w:r w:rsidRPr="0054441A">
        <w:rPr>
          <w:rFonts w:ascii="Arial Narrow" w:hAnsi="Arial Narrow"/>
        </w:rPr>
        <w:t>I</w:t>
      </w:r>
      <w:r w:rsidR="005019E9" w:rsidRPr="0054441A">
        <w:rPr>
          <w:rFonts w:ascii="Arial Narrow" w:hAnsi="Arial Narrow"/>
        </w:rPr>
        <w:t>skanje posnetkov naj bo uporabniku prijazno, iskalni vmesnik naj omogoča iskanje posnetkov z datumsko in urno omejitvijo obsega prikazanih posnetkov</w:t>
      </w:r>
      <w:r w:rsidRPr="0054441A">
        <w:rPr>
          <w:rFonts w:ascii="Arial Narrow" w:hAnsi="Arial Narrow"/>
        </w:rPr>
        <w:t>.</w:t>
      </w:r>
    </w:p>
    <w:p w14:paraId="3A00171F" w14:textId="3400D3AF" w:rsidR="005019E9" w:rsidRPr="0054441A" w:rsidRDefault="00CA266D" w:rsidP="00F95DC5">
      <w:pPr>
        <w:pStyle w:val="Odstavekseznama"/>
        <w:numPr>
          <w:ilvl w:val="1"/>
          <w:numId w:val="24"/>
        </w:numPr>
        <w:ind w:left="567" w:hanging="283"/>
        <w:jc w:val="both"/>
        <w:rPr>
          <w:rFonts w:ascii="Arial Narrow" w:hAnsi="Arial Narrow"/>
        </w:rPr>
      </w:pPr>
      <w:r w:rsidRPr="0054441A">
        <w:rPr>
          <w:rFonts w:ascii="Arial Narrow" w:hAnsi="Arial Narrow"/>
        </w:rPr>
        <w:t>N</w:t>
      </w:r>
      <w:r w:rsidR="005019E9" w:rsidRPr="0054441A">
        <w:rPr>
          <w:rFonts w:ascii="Arial Narrow" w:hAnsi="Arial Narrow"/>
        </w:rPr>
        <w:t>aprava naj omogoča sinhronizacijo ure na zunanji vir (NTP strežnik)</w:t>
      </w:r>
      <w:r w:rsidRPr="0054441A">
        <w:rPr>
          <w:rFonts w:ascii="Arial Narrow" w:hAnsi="Arial Narrow"/>
        </w:rPr>
        <w:t>.</w:t>
      </w:r>
    </w:p>
    <w:p w14:paraId="404AB3AC" w14:textId="664614E6" w:rsidR="005019E9" w:rsidRPr="0054441A" w:rsidRDefault="00CA266D" w:rsidP="00F95DC5">
      <w:pPr>
        <w:pStyle w:val="Odstavekseznama"/>
        <w:numPr>
          <w:ilvl w:val="1"/>
          <w:numId w:val="24"/>
        </w:numPr>
        <w:ind w:left="567" w:hanging="283"/>
        <w:jc w:val="both"/>
        <w:rPr>
          <w:rFonts w:ascii="Arial Narrow" w:hAnsi="Arial Narrow"/>
        </w:rPr>
      </w:pPr>
      <w:r w:rsidRPr="0054441A">
        <w:rPr>
          <w:rFonts w:ascii="Arial Narrow" w:hAnsi="Arial Narrow"/>
        </w:rPr>
        <w:lastRenderedPageBreak/>
        <w:t>N</w:t>
      </w:r>
      <w:r w:rsidR="005019E9" w:rsidRPr="0054441A">
        <w:rPr>
          <w:rFonts w:ascii="Arial Narrow" w:hAnsi="Arial Narrow"/>
        </w:rPr>
        <w:t>aprava naj samodejno beleži lastno stanje (sistemski log dnevnik: dogodki/alarmna stanja/zasedenost diskov)</w:t>
      </w:r>
      <w:r w:rsidRPr="0054441A">
        <w:rPr>
          <w:rFonts w:ascii="Arial Narrow" w:hAnsi="Arial Narrow"/>
        </w:rPr>
        <w:t>.</w:t>
      </w:r>
    </w:p>
    <w:p w14:paraId="04EC653D" w14:textId="1D5648EA" w:rsidR="00243EE2" w:rsidRPr="0054441A" w:rsidRDefault="00243EE2" w:rsidP="00F95DC5">
      <w:pPr>
        <w:pStyle w:val="Odstavekseznama"/>
        <w:numPr>
          <w:ilvl w:val="1"/>
          <w:numId w:val="24"/>
        </w:numPr>
        <w:ind w:left="567" w:hanging="283"/>
        <w:jc w:val="both"/>
        <w:rPr>
          <w:rFonts w:ascii="Arial Narrow" w:hAnsi="Arial Narrow"/>
        </w:rPr>
      </w:pPr>
      <w:r w:rsidRPr="0054441A">
        <w:rPr>
          <w:rFonts w:ascii="Arial Narrow" w:hAnsi="Arial Narrow"/>
        </w:rPr>
        <w:t>Snemalna naprava naj mogoča pregledovanje stanja naprave s strani pooblaščene osebe preko WEB vmesnika</w:t>
      </w:r>
      <w:r w:rsidR="00CA266D" w:rsidRPr="0054441A">
        <w:rPr>
          <w:rFonts w:ascii="Arial Narrow" w:hAnsi="Arial Narrow"/>
        </w:rPr>
        <w:t>.</w:t>
      </w:r>
    </w:p>
    <w:p w14:paraId="19A0AFB0" w14:textId="228CA467" w:rsidR="005A1847" w:rsidRPr="0054441A" w:rsidRDefault="005A1847" w:rsidP="005A1847">
      <w:pPr>
        <w:rPr>
          <w:rFonts w:ascii="Arial Narrow" w:hAnsi="Arial Narrow"/>
        </w:rPr>
      </w:pPr>
    </w:p>
    <w:p w14:paraId="01338D64" w14:textId="1E0A6A1F" w:rsidR="005A1847" w:rsidRPr="0054441A" w:rsidRDefault="00F05225" w:rsidP="005A1847">
      <w:pPr>
        <w:rPr>
          <w:rFonts w:ascii="Arial Narrow" w:hAnsi="Arial Narrow"/>
        </w:rPr>
      </w:pPr>
      <w:r w:rsidRPr="0054441A">
        <w:rPr>
          <w:rFonts w:ascii="Arial Narrow" w:hAnsi="Arial Narrow"/>
        </w:rPr>
        <w:t>Dobavitelj mora zagotovi licence za istočasno snemanje vsaj petih (</w:t>
      </w:r>
      <w:r w:rsidR="005A1847" w:rsidRPr="0054441A">
        <w:rPr>
          <w:rFonts w:ascii="Arial Narrow" w:hAnsi="Arial Narrow"/>
        </w:rPr>
        <w:t>5</w:t>
      </w:r>
      <w:r w:rsidRPr="0054441A">
        <w:rPr>
          <w:rFonts w:ascii="Arial Narrow" w:hAnsi="Arial Narrow"/>
        </w:rPr>
        <w:t>) kanalov. Implementirati pa mora snemanje na dveh telefonskih številkah v glavnem centru vodenja na upravi.</w:t>
      </w:r>
    </w:p>
    <w:p w14:paraId="16088F4C" w14:textId="77777777" w:rsidR="005A1847" w:rsidRPr="0054441A" w:rsidRDefault="005A1847" w:rsidP="005A1847">
      <w:pPr>
        <w:rPr>
          <w:rFonts w:ascii="Arial Narrow" w:hAnsi="Arial Narrow"/>
        </w:rPr>
      </w:pPr>
    </w:p>
    <w:p w14:paraId="585DA51E" w14:textId="77777777" w:rsidR="001F2FCD" w:rsidRPr="0054441A" w:rsidRDefault="001F2FCD" w:rsidP="001F2FCD">
      <w:pPr>
        <w:rPr>
          <w:rFonts w:ascii="Arial Narrow" w:hAnsi="Arial Narrow"/>
        </w:rPr>
      </w:pPr>
    </w:p>
    <w:p w14:paraId="0E5589D1" w14:textId="5EAC2B95" w:rsidR="001F2FCD" w:rsidRPr="0054441A" w:rsidRDefault="001F2994" w:rsidP="001F2FCD">
      <w:pPr>
        <w:pStyle w:val="Odstavekseznama"/>
        <w:rPr>
          <w:rFonts w:ascii="Arial Narrow" w:hAnsi="Arial Narrow"/>
        </w:rPr>
      </w:pPr>
      <w:r w:rsidRPr="0054441A">
        <w:rPr>
          <w:rFonts w:ascii="Arial Narrow" w:hAnsi="Arial Narrow"/>
        </w:rPr>
        <w:br w:type="page"/>
      </w:r>
    </w:p>
    <w:p w14:paraId="3337272C" w14:textId="77777777" w:rsidR="00290E15" w:rsidRPr="0054441A" w:rsidRDefault="00290E15" w:rsidP="00290E15">
      <w:pPr>
        <w:pStyle w:val="Naslov1"/>
        <w:rPr>
          <w:rFonts w:ascii="Arial Narrow" w:hAnsi="Arial Narrow"/>
          <w:lang w:val="sl-SI"/>
        </w:rPr>
      </w:pPr>
      <w:bookmarkStart w:id="143" w:name="_Toc60821746"/>
      <w:bookmarkStart w:id="144" w:name="_Toc74123373"/>
      <w:r w:rsidRPr="0054441A">
        <w:rPr>
          <w:rFonts w:ascii="Arial Narrow" w:hAnsi="Arial Narrow"/>
          <w:lang w:val="sl-SI"/>
        </w:rPr>
        <w:lastRenderedPageBreak/>
        <w:t>obseg dobave – sklop B</w:t>
      </w:r>
      <w:bookmarkEnd w:id="143"/>
      <w:bookmarkEnd w:id="144"/>
    </w:p>
    <w:p w14:paraId="65E693E8" w14:textId="37DA8E4B" w:rsidR="00290E15" w:rsidRDefault="00290E15" w:rsidP="00290E15">
      <w:pPr>
        <w:rPr>
          <w:rFonts w:ascii="Arial Narrow" w:hAnsi="Arial Narrow"/>
        </w:rPr>
      </w:pPr>
    </w:p>
    <w:p w14:paraId="569195C8" w14:textId="77777777" w:rsidR="0054441A" w:rsidRPr="0054441A" w:rsidRDefault="0054441A" w:rsidP="00290E15">
      <w:pPr>
        <w:rPr>
          <w:rFonts w:ascii="Arial Narrow" w:hAnsi="Arial Narrow"/>
        </w:rPr>
      </w:pPr>
    </w:p>
    <w:p w14:paraId="59C50BB6" w14:textId="77777777" w:rsidR="00290E15" w:rsidRPr="0054441A" w:rsidRDefault="00290E15" w:rsidP="00290E15">
      <w:pPr>
        <w:pStyle w:val="Naslov2"/>
        <w:rPr>
          <w:rFonts w:ascii="Arial Narrow" w:hAnsi="Arial Narrow"/>
          <w:lang w:val="sl-SI"/>
        </w:rPr>
      </w:pPr>
      <w:bookmarkStart w:id="145" w:name="_Toc60821747"/>
      <w:bookmarkStart w:id="146" w:name="_Toc74123374"/>
      <w:r w:rsidRPr="0054441A">
        <w:rPr>
          <w:rFonts w:ascii="Arial Narrow" w:hAnsi="Arial Narrow"/>
          <w:lang w:val="sl-SI"/>
        </w:rPr>
        <w:t>Uvod</w:t>
      </w:r>
      <w:bookmarkEnd w:id="145"/>
      <w:bookmarkEnd w:id="146"/>
    </w:p>
    <w:p w14:paraId="775F3C8D" w14:textId="77777777" w:rsidR="00290E15" w:rsidRPr="0054441A" w:rsidRDefault="00290E15" w:rsidP="00290E15">
      <w:pPr>
        <w:rPr>
          <w:rFonts w:ascii="Arial Narrow" w:hAnsi="Arial Narrow"/>
        </w:rPr>
      </w:pPr>
    </w:p>
    <w:p w14:paraId="1BA2DB98" w14:textId="13AD5F18" w:rsidR="00290E15" w:rsidRPr="0054441A" w:rsidRDefault="00290E15" w:rsidP="00290E15">
      <w:pPr>
        <w:rPr>
          <w:rFonts w:ascii="Arial Narrow" w:hAnsi="Arial Narrow"/>
        </w:rPr>
      </w:pPr>
      <w:r w:rsidRPr="0054441A">
        <w:rPr>
          <w:rFonts w:ascii="Arial Narrow" w:hAnsi="Arial Narrow"/>
        </w:rPr>
        <w:t xml:space="preserve">V družbi SENG d.o.o. imamo vzpostavljen sistem </w:t>
      </w:r>
      <w:r w:rsidR="00365B06" w:rsidRPr="0054441A">
        <w:rPr>
          <w:rFonts w:ascii="Arial Narrow" w:hAnsi="Arial Narrow"/>
        </w:rPr>
        <w:t>stacionarne telefonije, k</w:t>
      </w:r>
      <w:r w:rsidRPr="0054441A">
        <w:rPr>
          <w:rFonts w:ascii="Arial Narrow" w:hAnsi="Arial Narrow"/>
        </w:rPr>
        <w:t xml:space="preserve">i ga sestavlja </w:t>
      </w:r>
      <w:r w:rsidR="00365B06" w:rsidRPr="0054441A">
        <w:rPr>
          <w:rFonts w:ascii="Arial Narrow" w:hAnsi="Arial Narrow"/>
        </w:rPr>
        <w:t>enajst telefonskih</w:t>
      </w:r>
      <w:r w:rsidR="00302305" w:rsidRPr="0054441A">
        <w:rPr>
          <w:rFonts w:ascii="Arial Narrow" w:hAnsi="Arial Narrow"/>
        </w:rPr>
        <w:t xml:space="preserve"> central</w:t>
      </w:r>
      <w:r w:rsidRPr="0054441A">
        <w:rPr>
          <w:rFonts w:ascii="Arial Narrow" w:hAnsi="Arial Narrow"/>
        </w:rPr>
        <w:t xml:space="preserve">, ki so </w:t>
      </w:r>
      <w:r w:rsidR="00365B06" w:rsidRPr="0054441A">
        <w:rPr>
          <w:rFonts w:ascii="Arial Narrow" w:hAnsi="Arial Narrow"/>
        </w:rPr>
        <w:t xml:space="preserve">med seboj </w:t>
      </w:r>
      <w:r w:rsidRPr="0054441A">
        <w:rPr>
          <w:rFonts w:ascii="Arial Narrow" w:hAnsi="Arial Narrow"/>
        </w:rPr>
        <w:t xml:space="preserve">povezane </w:t>
      </w:r>
      <w:r w:rsidR="00365B06" w:rsidRPr="0054441A">
        <w:rPr>
          <w:rFonts w:ascii="Arial Narrow" w:hAnsi="Arial Narrow"/>
        </w:rPr>
        <w:t>enoten sistem</w:t>
      </w:r>
      <w:r w:rsidRPr="0054441A">
        <w:rPr>
          <w:rFonts w:ascii="Arial Narrow" w:hAnsi="Arial Narrow"/>
        </w:rPr>
        <w:t>.</w:t>
      </w:r>
    </w:p>
    <w:p w14:paraId="51CF1F20" w14:textId="53591B86" w:rsidR="00290E15" w:rsidRDefault="00290E15" w:rsidP="00290E15">
      <w:pPr>
        <w:rPr>
          <w:rFonts w:ascii="Arial Narrow" w:hAnsi="Arial Narrow"/>
        </w:rPr>
      </w:pPr>
    </w:p>
    <w:p w14:paraId="1C81BA73" w14:textId="77777777" w:rsidR="0054441A" w:rsidRPr="0054441A" w:rsidRDefault="0054441A" w:rsidP="00290E15">
      <w:pPr>
        <w:rPr>
          <w:rFonts w:ascii="Arial Narrow" w:hAnsi="Arial Narrow"/>
        </w:rPr>
      </w:pPr>
    </w:p>
    <w:p w14:paraId="11E9DE5A" w14:textId="77777777" w:rsidR="00290E15" w:rsidRPr="0054441A" w:rsidRDefault="00290E15" w:rsidP="00290E15">
      <w:pPr>
        <w:pStyle w:val="Naslov2"/>
        <w:rPr>
          <w:rFonts w:ascii="Arial Narrow" w:hAnsi="Arial Narrow"/>
          <w:lang w:val="sl-SI"/>
        </w:rPr>
      </w:pPr>
      <w:bookmarkStart w:id="147" w:name="_Toc60821748"/>
      <w:bookmarkStart w:id="148" w:name="_Toc74123375"/>
      <w:r w:rsidRPr="0054441A">
        <w:rPr>
          <w:rFonts w:ascii="Arial Narrow" w:hAnsi="Arial Narrow"/>
          <w:lang w:val="sl-SI"/>
        </w:rPr>
        <w:t>Obseg dobave</w:t>
      </w:r>
      <w:bookmarkEnd w:id="147"/>
      <w:bookmarkEnd w:id="148"/>
    </w:p>
    <w:p w14:paraId="5403E05C" w14:textId="77777777" w:rsidR="00290E15" w:rsidRPr="0054441A" w:rsidRDefault="00290E15" w:rsidP="00290E15">
      <w:pPr>
        <w:rPr>
          <w:rFonts w:ascii="Arial Narrow" w:hAnsi="Arial Narrow"/>
        </w:rPr>
      </w:pPr>
    </w:p>
    <w:p w14:paraId="33C31612" w14:textId="718AEF94" w:rsidR="00290E15" w:rsidRPr="0054441A" w:rsidRDefault="00290E15" w:rsidP="00290E15">
      <w:pPr>
        <w:rPr>
          <w:rFonts w:ascii="Arial Narrow" w:hAnsi="Arial Narrow"/>
        </w:rPr>
      </w:pPr>
      <w:r w:rsidRPr="0054441A">
        <w:rPr>
          <w:rFonts w:ascii="Arial Narrow" w:hAnsi="Arial Narrow"/>
        </w:rPr>
        <w:t>Obseg dobave sklopa B tega razpisa je storitev vzdrževanja sistema stacionarne telefonije</w:t>
      </w:r>
      <w:r w:rsidR="00354AEB" w:rsidRPr="0054441A">
        <w:rPr>
          <w:rFonts w:ascii="Arial Narrow" w:hAnsi="Arial Narrow"/>
        </w:rPr>
        <w:t xml:space="preserve"> kakršen bo po zaključku nadgradnje</w:t>
      </w:r>
      <w:r w:rsidRPr="0054441A">
        <w:rPr>
          <w:rFonts w:ascii="Arial Narrow" w:hAnsi="Arial Narrow"/>
        </w:rPr>
        <w:t xml:space="preserve">. Več informaciji o nadgrajenem sistemu telefonije je na razpolago v sklopu A tega razpisa, kjer </w:t>
      </w:r>
      <w:r w:rsidR="0062677D">
        <w:rPr>
          <w:rFonts w:ascii="Arial Narrow" w:hAnsi="Arial Narrow"/>
        </w:rPr>
        <w:t xml:space="preserve">je </w:t>
      </w:r>
      <w:r w:rsidRPr="0054441A">
        <w:rPr>
          <w:rFonts w:ascii="Arial Narrow" w:hAnsi="Arial Narrow"/>
        </w:rPr>
        <w:t>podan podroben opis zahtev za nadgradnjo in obnovo sistema.</w:t>
      </w:r>
    </w:p>
    <w:p w14:paraId="5E32728D" w14:textId="77777777" w:rsidR="00290E15" w:rsidRPr="0054441A" w:rsidRDefault="00290E15" w:rsidP="00290E15">
      <w:pPr>
        <w:rPr>
          <w:rFonts w:ascii="Arial Narrow" w:hAnsi="Arial Narrow"/>
        </w:rPr>
      </w:pPr>
    </w:p>
    <w:p w14:paraId="50616609" w14:textId="25E66027" w:rsidR="00290E15" w:rsidRPr="0054441A" w:rsidRDefault="00290E15" w:rsidP="00290E15">
      <w:pPr>
        <w:rPr>
          <w:rFonts w:ascii="Arial Narrow" w:hAnsi="Arial Narrow"/>
        </w:rPr>
      </w:pPr>
      <w:r w:rsidRPr="0054441A">
        <w:rPr>
          <w:rFonts w:ascii="Arial Narrow" w:hAnsi="Arial Narrow"/>
        </w:rPr>
        <w:t>Vzdrževanje sistema stacionarne telefonije po tem razpisu obsega  :</w:t>
      </w:r>
    </w:p>
    <w:p w14:paraId="439446CE" w14:textId="77777777" w:rsidR="00290E15" w:rsidRPr="0054441A" w:rsidRDefault="00290E15" w:rsidP="00290E15">
      <w:pPr>
        <w:rPr>
          <w:rFonts w:ascii="Arial Narrow" w:hAnsi="Arial Narrow"/>
        </w:rPr>
      </w:pPr>
    </w:p>
    <w:p w14:paraId="3C4E4367" w14:textId="1CF3AE8E" w:rsidR="00B2501D" w:rsidRPr="00B2501D" w:rsidRDefault="00ED26E6" w:rsidP="00F359A9">
      <w:pPr>
        <w:pStyle w:val="Odstavekseznama"/>
        <w:numPr>
          <w:ilvl w:val="0"/>
          <w:numId w:val="28"/>
        </w:numPr>
        <w:rPr>
          <w:rFonts w:ascii="Arial Narrow" w:hAnsi="Arial Narrow"/>
        </w:rPr>
      </w:pPr>
      <w:r w:rsidRPr="0054441A">
        <w:rPr>
          <w:rFonts w:ascii="Arial Narrow" w:hAnsi="Arial Narrow"/>
        </w:rPr>
        <w:t>Redno vzdrževanje, ki zajema</w:t>
      </w:r>
      <w:bookmarkStart w:id="149" w:name="_Hlk69377919"/>
      <w:r w:rsidR="00290E15" w:rsidRPr="0054441A">
        <w:rPr>
          <w:rFonts w:ascii="Arial Narrow" w:hAnsi="Arial Narrow"/>
        </w:rPr>
        <w:t xml:space="preserve"> pomoč in svetovanje naročnik</w:t>
      </w:r>
      <w:r w:rsidR="00F9664F" w:rsidRPr="0054441A">
        <w:rPr>
          <w:rFonts w:ascii="Arial Narrow" w:hAnsi="Arial Narrow"/>
        </w:rPr>
        <w:t xml:space="preserve">u </w:t>
      </w:r>
      <w:r w:rsidR="00290E15" w:rsidRPr="0054441A">
        <w:rPr>
          <w:rFonts w:ascii="Arial Narrow" w:hAnsi="Arial Narrow"/>
        </w:rPr>
        <w:t xml:space="preserve">pri upravljanju </w:t>
      </w:r>
      <w:r w:rsidR="00F9664F" w:rsidRPr="0054441A">
        <w:rPr>
          <w:rFonts w:ascii="Arial Narrow" w:hAnsi="Arial Narrow"/>
        </w:rPr>
        <w:t xml:space="preserve">in uporabi </w:t>
      </w:r>
      <w:r w:rsidR="00290E15" w:rsidRPr="0054441A">
        <w:rPr>
          <w:rFonts w:ascii="Arial Narrow" w:hAnsi="Arial Narrow"/>
        </w:rPr>
        <w:t xml:space="preserve">sistema </w:t>
      </w:r>
      <w:r w:rsidR="00F9664F" w:rsidRPr="0054441A">
        <w:rPr>
          <w:rFonts w:ascii="Arial Narrow" w:hAnsi="Arial Narrow"/>
        </w:rPr>
        <w:t>ter izvajanje prilagoditev in nadgradenj sistema.</w:t>
      </w:r>
      <w:bookmarkEnd w:id="149"/>
    </w:p>
    <w:p w14:paraId="28D0A8E5" w14:textId="1140201A" w:rsidR="00290E15" w:rsidRPr="0054441A" w:rsidRDefault="00F359A9" w:rsidP="00F359A9">
      <w:pPr>
        <w:pStyle w:val="Odstavekseznama"/>
        <w:numPr>
          <w:ilvl w:val="0"/>
          <w:numId w:val="28"/>
        </w:numPr>
        <w:rPr>
          <w:rFonts w:ascii="Arial Narrow" w:hAnsi="Arial Narrow"/>
        </w:rPr>
      </w:pPr>
      <w:r w:rsidRPr="0054441A">
        <w:rPr>
          <w:rFonts w:ascii="Arial Narrow" w:hAnsi="Arial Narrow"/>
        </w:rPr>
        <w:t>I</w:t>
      </w:r>
      <w:r w:rsidR="00995CFF" w:rsidRPr="0054441A">
        <w:rPr>
          <w:rFonts w:ascii="Arial Narrow" w:hAnsi="Arial Narrow"/>
        </w:rPr>
        <w:t>ntervencijsko vzdrževanje</w:t>
      </w:r>
      <w:r w:rsidR="00290E15" w:rsidRPr="0054441A">
        <w:rPr>
          <w:rFonts w:ascii="Arial Narrow" w:hAnsi="Arial Narrow"/>
        </w:rPr>
        <w:t>, ki se izvaja po potrebi</w:t>
      </w:r>
      <w:r w:rsidR="00995CFF" w:rsidRPr="0054441A">
        <w:rPr>
          <w:rFonts w:ascii="Arial Narrow" w:hAnsi="Arial Narrow"/>
        </w:rPr>
        <w:t xml:space="preserve"> in zajem</w:t>
      </w:r>
      <w:r w:rsidR="00354AEB" w:rsidRPr="0054441A">
        <w:rPr>
          <w:rFonts w:ascii="Arial Narrow" w:hAnsi="Arial Narrow"/>
        </w:rPr>
        <w:t>a</w:t>
      </w:r>
      <w:r w:rsidR="00995CFF" w:rsidRPr="0054441A">
        <w:rPr>
          <w:rFonts w:ascii="Arial Narrow" w:hAnsi="Arial Narrow"/>
        </w:rPr>
        <w:t xml:space="preserve"> odpravo napak in okvar </w:t>
      </w:r>
      <w:r w:rsidR="00302305" w:rsidRPr="0054441A">
        <w:rPr>
          <w:rFonts w:ascii="Arial Narrow" w:hAnsi="Arial Narrow"/>
        </w:rPr>
        <w:t xml:space="preserve">na </w:t>
      </w:r>
      <w:r w:rsidR="00995CFF" w:rsidRPr="0054441A">
        <w:rPr>
          <w:rFonts w:ascii="Arial Narrow" w:hAnsi="Arial Narrow"/>
        </w:rPr>
        <w:t>sistem</w:t>
      </w:r>
      <w:r w:rsidR="00302305" w:rsidRPr="0054441A">
        <w:rPr>
          <w:rFonts w:ascii="Arial Narrow" w:hAnsi="Arial Narrow"/>
        </w:rPr>
        <w:t>u</w:t>
      </w:r>
      <w:r w:rsidR="00995CFF" w:rsidRPr="0054441A">
        <w:rPr>
          <w:rFonts w:ascii="Arial Narrow" w:hAnsi="Arial Narrow"/>
        </w:rPr>
        <w:t>.</w:t>
      </w:r>
    </w:p>
    <w:p w14:paraId="661EE8BF" w14:textId="60AF1F94" w:rsidR="00290E15" w:rsidRPr="0054441A" w:rsidRDefault="00290E15" w:rsidP="00290E15">
      <w:pPr>
        <w:rPr>
          <w:rFonts w:ascii="Arial Narrow" w:hAnsi="Arial Narrow"/>
        </w:rPr>
      </w:pPr>
    </w:p>
    <w:p w14:paraId="7EA4C282" w14:textId="208C7635" w:rsidR="00F16075" w:rsidRPr="0054441A" w:rsidRDefault="00F16075" w:rsidP="00F16075">
      <w:pPr>
        <w:spacing w:after="160" w:line="259" w:lineRule="auto"/>
        <w:jc w:val="left"/>
        <w:rPr>
          <w:rFonts w:ascii="Arial Narrow" w:hAnsi="Arial Narrow"/>
        </w:rPr>
      </w:pPr>
      <w:bookmarkStart w:id="150" w:name="_Toc60821749"/>
    </w:p>
    <w:p w14:paraId="668442B1" w14:textId="3626840D" w:rsidR="00290E15" w:rsidRPr="0054441A" w:rsidRDefault="00290E15" w:rsidP="00290E15">
      <w:pPr>
        <w:pStyle w:val="Naslov1"/>
        <w:rPr>
          <w:rFonts w:ascii="Arial Narrow" w:hAnsi="Arial Narrow"/>
          <w:lang w:val="sl-SI"/>
        </w:rPr>
      </w:pPr>
      <w:bookmarkStart w:id="151" w:name="_Toc74123376"/>
      <w:r w:rsidRPr="0054441A">
        <w:rPr>
          <w:rFonts w:ascii="Arial Narrow" w:hAnsi="Arial Narrow"/>
          <w:lang w:val="sl-SI"/>
        </w:rPr>
        <w:t xml:space="preserve">POSEBNE TEHNIČNE ZAHTEVE – </w:t>
      </w:r>
      <w:bookmarkEnd w:id="150"/>
      <w:r w:rsidRPr="0054441A">
        <w:rPr>
          <w:rFonts w:ascii="Arial Narrow" w:hAnsi="Arial Narrow"/>
          <w:lang w:val="sl-SI"/>
        </w:rPr>
        <w:t>SKLOP B</w:t>
      </w:r>
      <w:bookmarkEnd w:id="151"/>
    </w:p>
    <w:p w14:paraId="7CC42DEA" w14:textId="77777777" w:rsidR="00290E15" w:rsidRPr="0054441A" w:rsidRDefault="00290E15" w:rsidP="001F2994">
      <w:pPr>
        <w:rPr>
          <w:rFonts w:ascii="Arial Narrow" w:hAnsi="Arial Narrow"/>
        </w:rPr>
      </w:pPr>
    </w:p>
    <w:p w14:paraId="4EEECE4F" w14:textId="77777777" w:rsidR="00A149B4" w:rsidRPr="0054441A" w:rsidRDefault="00A149B4" w:rsidP="00A149B4">
      <w:pPr>
        <w:rPr>
          <w:rFonts w:ascii="Arial Narrow" w:hAnsi="Arial Narrow"/>
        </w:rPr>
      </w:pPr>
    </w:p>
    <w:p w14:paraId="7E3E81E3" w14:textId="4CCF8788" w:rsidR="00290E15" w:rsidRPr="0054441A" w:rsidRDefault="00290E15" w:rsidP="00290E15">
      <w:pPr>
        <w:rPr>
          <w:rFonts w:ascii="Arial Narrow" w:hAnsi="Arial Narrow"/>
        </w:rPr>
      </w:pPr>
      <w:r w:rsidRPr="0054441A">
        <w:rPr>
          <w:rFonts w:ascii="Arial Narrow" w:hAnsi="Arial Narrow"/>
        </w:rPr>
        <w:t xml:space="preserve">Izvajalec je dolžan vzdrževati sistem stacionarne telefonije </w:t>
      </w:r>
      <w:r w:rsidR="0071193A" w:rsidRPr="0054441A">
        <w:rPr>
          <w:rFonts w:ascii="Arial Narrow" w:hAnsi="Arial Narrow"/>
        </w:rPr>
        <w:t xml:space="preserve">naročnika </w:t>
      </w:r>
      <w:r w:rsidRPr="0054441A">
        <w:rPr>
          <w:rFonts w:ascii="Arial Narrow" w:hAnsi="Arial Narrow"/>
        </w:rPr>
        <w:t xml:space="preserve">strokovno pravilno, vestno, kvalitetno, skladno z navodili in priporočili proizvajalca opreme. Vsi posegi na opremi ter morebitna zamenjava posameznih delov se izvedejo v dogovoru in s soglasjem naročnika. Vzdrževanje </w:t>
      </w:r>
      <w:r w:rsidR="00952F03" w:rsidRPr="0054441A">
        <w:rPr>
          <w:rFonts w:ascii="Arial Narrow" w:hAnsi="Arial Narrow"/>
        </w:rPr>
        <w:t xml:space="preserve">po tem razpisu obsega </w:t>
      </w:r>
      <w:r w:rsidR="0011288A" w:rsidRPr="0054441A">
        <w:rPr>
          <w:rFonts w:ascii="Arial Narrow" w:hAnsi="Arial Narrow"/>
        </w:rPr>
        <w:t>redno vzdrževanje</w:t>
      </w:r>
      <w:r w:rsidRPr="0054441A">
        <w:rPr>
          <w:rFonts w:ascii="Arial Narrow" w:hAnsi="Arial Narrow"/>
        </w:rPr>
        <w:t xml:space="preserve"> ter </w:t>
      </w:r>
      <w:r w:rsidR="00952F03" w:rsidRPr="0054441A">
        <w:rPr>
          <w:rFonts w:ascii="Arial Narrow" w:hAnsi="Arial Narrow"/>
        </w:rPr>
        <w:t xml:space="preserve">izredno ali </w:t>
      </w:r>
      <w:r w:rsidRPr="0054441A">
        <w:rPr>
          <w:rFonts w:ascii="Arial Narrow" w:hAnsi="Arial Narrow"/>
        </w:rPr>
        <w:t>intervencijsko</w:t>
      </w:r>
      <w:r w:rsidR="00952F03" w:rsidRPr="0054441A">
        <w:rPr>
          <w:rFonts w:ascii="Arial Narrow" w:hAnsi="Arial Narrow"/>
        </w:rPr>
        <w:t xml:space="preserve"> vzdrževanje</w:t>
      </w:r>
      <w:r w:rsidRPr="0054441A">
        <w:rPr>
          <w:rFonts w:ascii="Arial Narrow" w:hAnsi="Arial Narrow"/>
        </w:rPr>
        <w:t xml:space="preserve">. </w:t>
      </w:r>
    </w:p>
    <w:p w14:paraId="3F09D6CE" w14:textId="7947A64C" w:rsidR="00290E15" w:rsidRPr="0054441A" w:rsidRDefault="00290E15" w:rsidP="00290E15">
      <w:pPr>
        <w:rPr>
          <w:rFonts w:ascii="Arial Narrow" w:hAnsi="Arial Narrow"/>
        </w:rPr>
      </w:pPr>
    </w:p>
    <w:p w14:paraId="4CC3BBDA" w14:textId="77777777" w:rsidR="00F44E52" w:rsidRPr="0054441A" w:rsidRDefault="00F44E52" w:rsidP="00290E15">
      <w:pPr>
        <w:rPr>
          <w:rFonts w:ascii="Arial Narrow" w:hAnsi="Arial Narrow"/>
        </w:rPr>
      </w:pPr>
    </w:p>
    <w:p w14:paraId="778261B1" w14:textId="6963A26D" w:rsidR="00290E15" w:rsidRPr="0054441A" w:rsidRDefault="00A56011" w:rsidP="00DE6B1E">
      <w:pPr>
        <w:pStyle w:val="Naslov2"/>
        <w:rPr>
          <w:rFonts w:ascii="Arial Narrow" w:hAnsi="Arial Narrow"/>
          <w:lang w:val="sl-SI"/>
        </w:rPr>
      </w:pPr>
      <w:bookmarkStart w:id="152" w:name="_Toc74123377"/>
      <w:r w:rsidRPr="0054441A">
        <w:rPr>
          <w:rFonts w:ascii="Arial Narrow" w:hAnsi="Arial Narrow"/>
          <w:lang w:val="sl-SI"/>
        </w:rPr>
        <w:t>Redno vzdrževanje</w:t>
      </w:r>
      <w:bookmarkEnd w:id="152"/>
    </w:p>
    <w:p w14:paraId="5FEAC0BB" w14:textId="77777777" w:rsidR="00290E15" w:rsidRPr="0054441A" w:rsidRDefault="00290E15" w:rsidP="00290E15">
      <w:pPr>
        <w:rPr>
          <w:rFonts w:ascii="Arial Narrow" w:hAnsi="Arial Narrow"/>
        </w:rPr>
      </w:pPr>
    </w:p>
    <w:p w14:paraId="4BF0A278" w14:textId="5F9059B9" w:rsidR="00290E15" w:rsidRPr="0054441A" w:rsidRDefault="00A56011" w:rsidP="00290E15">
      <w:pPr>
        <w:rPr>
          <w:rFonts w:ascii="Arial Narrow" w:hAnsi="Arial Narrow"/>
        </w:rPr>
      </w:pPr>
      <w:r w:rsidRPr="0054441A">
        <w:rPr>
          <w:rFonts w:ascii="Arial Narrow" w:hAnsi="Arial Narrow"/>
        </w:rPr>
        <w:t>Redno vzdrževanje</w:t>
      </w:r>
      <w:r w:rsidR="00D6685F" w:rsidRPr="0054441A">
        <w:rPr>
          <w:rFonts w:ascii="Arial Narrow" w:hAnsi="Arial Narrow"/>
        </w:rPr>
        <w:t xml:space="preserve"> </w:t>
      </w:r>
      <w:r w:rsidR="00162FD2" w:rsidRPr="0054441A">
        <w:rPr>
          <w:rFonts w:ascii="Arial Narrow" w:hAnsi="Arial Narrow"/>
        </w:rPr>
        <w:t xml:space="preserve">po tem razpisu pomeni </w:t>
      </w:r>
      <w:r w:rsidRPr="0054441A">
        <w:rPr>
          <w:rFonts w:ascii="Arial Narrow" w:hAnsi="Arial Narrow"/>
        </w:rPr>
        <w:t xml:space="preserve">nudenje </w:t>
      </w:r>
      <w:r w:rsidR="00952F03" w:rsidRPr="0054441A">
        <w:rPr>
          <w:rFonts w:ascii="Arial Narrow" w:hAnsi="Arial Narrow"/>
        </w:rPr>
        <w:t>strokovn</w:t>
      </w:r>
      <w:r w:rsidRPr="0054441A">
        <w:rPr>
          <w:rFonts w:ascii="Arial Narrow" w:hAnsi="Arial Narrow"/>
        </w:rPr>
        <w:t>e</w:t>
      </w:r>
      <w:r w:rsidR="00952F03" w:rsidRPr="0054441A">
        <w:rPr>
          <w:rFonts w:ascii="Arial Narrow" w:hAnsi="Arial Narrow"/>
        </w:rPr>
        <w:t xml:space="preserve"> </w:t>
      </w:r>
      <w:r w:rsidR="00D6685F" w:rsidRPr="0054441A">
        <w:rPr>
          <w:rFonts w:ascii="Arial Narrow" w:hAnsi="Arial Narrow"/>
        </w:rPr>
        <w:t>pomoč</w:t>
      </w:r>
      <w:r w:rsidR="00CF50CB" w:rsidRPr="0054441A">
        <w:rPr>
          <w:rFonts w:ascii="Arial Narrow" w:hAnsi="Arial Narrow"/>
        </w:rPr>
        <w:t>i</w:t>
      </w:r>
      <w:r w:rsidR="00D6685F" w:rsidRPr="0054441A">
        <w:rPr>
          <w:rFonts w:ascii="Arial Narrow" w:hAnsi="Arial Narrow"/>
        </w:rPr>
        <w:t xml:space="preserve"> in svetovanje naročnik</w:t>
      </w:r>
      <w:r w:rsidR="00162FD2" w:rsidRPr="0054441A">
        <w:rPr>
          <w:rFonts w:ascii="Arial Narrow" w:hAnsi="Arial Narrow"/>
        </w:rPr>
        <w:t>u</w:t>
      </w:r>
      <w:r w:rsidR="00D6685F" w:rsidRPr="0054441A">
        <w:rPr>
          <w:rFonts w:ascii="Arial Narrow" w:hAnsi="Arial Narrow"/>
        </w:rPr>
        <w:t xml:space="preserve"> pri upravljanju</w:t>
      </w:r>
      <w:r w:rsidR="00162FD2" w:rsidRPr="0054441A">
        <w:rPr>
          <w:rFonts w:ascii="Arial Narrow" w:hAnsi="Arial Narrow"/>
        </w:rPr>
        <w:t>,</w:t>
      </w:r>
      <w:r w:rsidR="008C561A" w:rsidRPr="0054441A">
        <w:rPr>
          <w:rFonts w:ascii="Arial Narrow" w:hAnsi="Arial Narrow"/>
        </w:rPr>
        <w:t xml:space="preserve"> vzdrževanju</w:t>
      </w:r>
      <w:r w:rsidR="00162FD2" w:rsidRPr="0054441A">
        <w:rPr>
          <w:rFonts w:ascii="Arial Narrow" w:hAnsi="Arial Narrow"/>
        </w:rPr>
        <w:t xml:space="preserve"> in</w:t>
      </w:r>
      <w:r w:rsidR="00D6685F" w:rsidRPr="0054441A">
        <w:rPr>
          <w:rFonts w:ascii="Arial Narrow" w:hAnsi="Arial Narrow"/>
        </w:rPr>
        <w:t xml:space="preserve"> </w:t>
      </w:r>
      <w:r w:rsidR="00162FD2" w:rsidRPr="0054441A">
        <w:rPr>
          <w:rFonts w:ascii="Arial Narrow" w:hAnsi="Arial Narrow"/>
        </w:rPr>
        <w:t xml:space="preserve">uporabi </w:t>
      </w:r>
      <w:r w:rsidR="00D6685F" w:rsidRPr="0054441A">
        <w:rPr>
          <w:rFonts w:ascii="Arial Narrow" w:hAnsi="Arial Narrow"/>
        </w:rPr>
        <w:t>sistema</w:t>
      </w:r>
      <w:r w:rsidR="00162FD2" w:rsidRPr="0054441A">
        <w:rPr>
          <w:rFonts w:ascii="Arial Narrow" w:hAnsi="Arial Narrow"/>
        </w:rPr>
        <w:t xml:space="preserve"> stacionarne telefonije</w:t>
      </w:r>
      <w:r w:rsidR="0003106B" w:rsidRPr="0054441A">
        <w:rPr>
          <w:rFonts w:ascii="Arial Narrow" w:hAnsi="Arial Narrow"/>
        </w:rPr>
        <w:t xml:space="preserve"> ter izvajanje prilagoditev in nadgradenj sistema.</w:t>
      </w:r>
      <w:r w:rsidR="00D6685F" w:rsidRPr="0054441A">
        <w:rPr>
          <w:rFonts w:ascii="Arial Narrow" w:hAnsi="Arial Narrow"/>
        </w:rPr>
        <w:t xml:space="preserve"> </w:t>
      </w:r>
      <w:r w:rsidR="00290E15" w:rsidRPr="0054441A">
        <w:rPr>
          <w:rFonts w:ascii="Arial Narrow" w:hAnsi="Arial Narrow"/>
        </w:rPr>
        <w:t xml:space="preserve">Izvaja se </w:t>
      </w:r>
      <w:r w:rsidR="00D6685F" w:rsidRPr="0054441A">
        <w:rPr>
          <w:rFonts w:ascii="Arial Narrow" w:hAnsi="Arial Narrow"/>
        </w:rPr>
        <w:t xml:space="preserve">lahko na daljavo (telefonski klic, e-pošta...) ali pa na lokaciji naročnika. </w:t>
      </w:r>
      <w:r w:rsidRPr="0054441A">
        <w:rPr>
          <w:rFonts w:ascii="Arial Narrow" w:hAnsi="Arial Narrow"/>
        </w:rPr>
        <w:t>Redno vzdrževanje</w:t>
      </w:r>
      <w:r w:rsidR="00D6685F" w:rsidRPr="0054441A">
        <w:rPr>
          <w:rFonts w:ascii="Arial Narrow" w:hAnsi="Arial Narrow"/>
        </w:rPr>
        <w:t xml:space="preserve"> </w:t>
      </w:r>
      <w:r w:rsidR="00162FD2" w:rsidRPr="0054441A">
        <w:rPr>
          <w:rFonts w:ascii="Arial Narrow" w:hAnsi="Arial Narrow"/>
        </w:rPr>
        <w:t>obsega</w:t>
      </w:r>
      <w:r w:rsidR="00290E15" w:rsidRPr="0054441A">
        <w:rPr>
          <w:rFonts w:ascii="Arial Narrow" w:hAnsi="Arial Narrow"/>
        </w:rPr>
        <w:t>:</w:t>
      </w:r>
    </w:p>
    <w:p w14:paraId="5162C5F8" w14:textId="77777777" w:rsidR="00D6685F" w:rsidRPr="0054441A" w:rsidRDefault="00D6685F" w:rsidP="00D6685F">
      <w:pPr>
        <w:rPr>
          <w:rFonts w:ascii="Arial Narrow" w:hAnsi="Arial Narrow"/>
        </w:rPr>
      </w:pPr>
    </w:p>
    <w:p w14:paraId="25609AB4" w14:textId="2361137A" w:rsidR="00D6685F" w:rsidRPr="0054441A" w:rsidRDefault="00D6685F" w:rsidP="00CE50A7">
      <w:pPr>
        <w:pStyle w:val="Odstavekseznama"/>
        <w:numPr>
          <w:ilvl w:val="0"/>
          <w:numId w:val="27"/>
        </w:numPr>
        <w:rPr>
          <w:rFonts w:ascii="Arial Narrow" w:hAnsi="Arial Narrow"/>
        </w:rPr>
      </w:pPr>
      <w:r w:rsidRPr="0054441A">
        <w:rPr>
          <w:rFonts w:ascii="Arial Narrow" w:hAnsi="Arial Narrow"/>
        </w:rPr>
        <w:t xml:space="preserve">Pomoč pri odpravljanju </w:t>
      </w:r>
      <w:r w:rsidR="00162FD2" w:rsidRPr="0054441A">
        <w:rPr>
          <w:rFonts w:ascii="Arial Narrow" w:hAnsi="Arial Narrow"/>
        </w:rPr>
        <w:t xml:space="preserve">manjših napak in </w:t>
      </w:r>
      <w:r w:rsidRPr="0054441A">
        <w:rPr>
          <w:rFonts w:ascii="Arial Narrow" w:hAnsi="Arial Narrow"/>
        </w:rPr>
        <w:t>okvar na centrali.</w:t>
      </w:r>
    </w:p>
    <w:p w14:paraId="1C5D67D1" w14:textId="16E1919D" w:rsidR="00D6685F" w:rsidRPr="0054441A" w:rsidRDefault="0011288A" w:rsidP="00CE50A7">
      <w:pPr>
        <w:pStyle w:val="Odstavekseznama"/>
        <w:numPr>
          <w:ilvl w:val="0"/>
          <w:numId w:val="27"/>
        </w:numPr>
        <w:rPr>
          <w:rFonts w:ascii="Arial Narrow" w:hAnsi="Arial Narrow"/>
        </w:rPr>
      </w:pPr>
      <w:r w:rsidRPr="0054441A">
        <w:rPr>
          <w:rFonts w:ascii="Arial Narrow" w:hAnsi="Arial Narrow"/>
        </w:rPr>
        <w:t>Manjše</w:t>
      </w:r>
      <w:r w:rsidR="00D6685F" w:rsidRPr="0054441A">
        <w:rPr>
          <w:rFonts w:ascii="Arial Narrow" w:hAnsi="Arial Narrow"/>
        </w:rPr>
        <w:t xml:space="preserve"> sprememb</w:t>
      </w:r>
      <w:r w:rsidRPr="0054441A">
        <w:rPr>
          <w:rFonts w:ascii="Arial Narrow" w:hAnsi="Arial Narrow"/>
        </w:rPr>
        <w:t>e</w:t>
      </w:r>
      <w:r w:rsidR="00D6685F" w:rsidRPr="0054441A">
        <w:rPr>
          <w:rFonts w:ascii="Arial Narrow" w:hAnsi="Arial Narrow"/>
        </w:rPr>
        <w:t xml:space="preserve"> in prilagoditv</w:t>
      </w:r>
      <w:r w:rsidRPr="0054441A">
        <w:rPr>
          <w:rFonts w:ascii="Arial Narrow" w:hAnsi="Arial Narrow"/>
        </w:rPr>
        <w:t>e</w:t>
      </w:r>
      <w:r w:rsidR="00D6685F" w:rsidRPr="0054441A">
        <w:rPr>
          <w:rFonts w:ascii="Arial Narrow" w:hAnsi="Arial Narrow"/>
        </w:rPr>
        <w:t xml:space="preserve"> sistema</w:t>
      </w:r>
      <w:r w:rsidR="00F359A9" w:rsidRPr="0054441A">
        <w:rPr>
          <w:rFonts w:ascii="Arial Narrow" w:hAnsi="Arial Narrow"/>
        </w:rPr>
        <w:t>.</w:t>
      </w:r>
    </w:p>
    <w:p w14:paraId="718BEBD3" w14:textId="2E657FFA" w:rsidR="00D6685F" w:rsidRPr="0054441A" w:rsidRDefault="00162FD2" w:rsidP="00CE50A7">
      <w:pPr>
        <w:pStyle w:val="Odstavekseznama"/>
        <w:numPr>
          <w:ilvl w:val="0"/>
          <w:numId w:val="27"/>
        </w:numPr>
        <w:rPr>
          <w:rFonts w:ascii="Arial Narrow" w:hAnsi="Arial Narrow"/>
        </w:rPr>
      </w:pPr>
      <w:r w:rsidRPr="0054441A">
        <w:rPr>
          <w:rFonts w:ascii="Arial Narrow" w:hAnsi="Arial Narrow"/>
        </w:rPr>
        <w:t>Pomoč in svetovanje</w:t>
      </w:r>
      <w:r w:rsidR="00D6685F" w:rsidRPr="0054441A">
        <w:rPr>
          <w:rFonts w:ascii="Arial Narrow" w:hAnsi="Arial Narrow"/>
        </w:rPr>
        <w:t xml:space="preserve"> pri načrtovanju razvoja</w:t>
      </w:r>
      <w:r w:rsidRPr="0054441A">
        <w:rPr>
          <w:rFonts w:ascii="Arial Narrow" w:hAnsi="Arial Narrow"/>
        </w:rPr>
        <w:t xml:space="preserve"> sistema telefonije.</w:t>
      </w:r>
    </w:p>
    <w:p w14:paraId="061BB666" w14:textId="2D533472" w:rsidR="00D6685F" w:rsidRPr="0054441A" w:rsidRDefault="00D6685F" w:rsidP="00CE50A7">
      <w:pPr>
        <w:pStyle w:val="Odstavekseznama"/>
        <w:numPr>
          <w:ilvl w:val="0"/>
          <w:numId w:val="27"/>
        </w:numPr>
        <w:rPr>
          <w:rFonts w:ascii="Arial Narrow" w:hAnsi="Arial Narrow"/>
        </w:rPr>
      </w:pPr>
      <w:r w:rsidRPr="0054441A">
        <w:rPr>
          <w:rFonts w:ascii="Arial Narrow" w:hAnsi="Arial Narrow"/>
        </w:rPr>
        <w:t>Inštruiranje uporabnikov in strokovno svetovanje.</w:t>
      </w:r>
    </w:p>
    <w:p w14:paraId="6D6925AD" w14:textId="4652C18E" w:rsidR="00D6685F" w:rsidRPr="0054441A" w:rsidRDefault="00F359A9" w:rsidP="00CE50A7">
      <w:pPr>
        <w:pStyle w:val="Odstavekseznama"/>
        <w:numPr>
          <w:ilvl w:val="0"/>
          <w:numId w:val="27"/>
        </w:numPr>
        <w:rPr>
          <w:rFonts w:ascii="Arial Narrow" w:hAnsi="Arial Narrow"/>
        </w:rPr>
      </w:pPr>
      <w:r w:rsidRPr="0054441A">
        <w:rPr>
          <w:rFonts w:ascii="Arial Narrow" w:hAnsi="Arial Narrow"/>
        </w:rPr>
        <w:t>D</w:t>
      </w:r>
      <w:r w:rsidR="00675A30" w:rsidRPr="0054441A">
        <w:rPr>
          <w:rFonts w:ascii="Arial Narrow" w:hAnsi="Arial Narrow"/>
        </w:rPr>
        <w:t>rugo</w:t>
      </w:r>
      <w:r w:rsidR="00D6685F" w:rsidRPr="0054441A">
        <w:rPr>
          <w:rFonts w:ascii="Arial Narrow" w:hAnsi="Arial Narrow"/>
        </w:rPr>
        <w:t xml:space="preserve"> strokovno svetovanje.</w:t>
      </w:r>
    </w:p>
    <w:p w14:paraId="54743D71" w14:textId="088CEDEC" w:rsidR="00D6685F" w:rsidRPr="0054441A" w:rsidRDefault="00D6685F" w:rsidP="006B6102">
      <w:pPr>
        <w:pStyle w:val="Odstavekseznama"/>
        <w:numPr>
          <w:ilvl w:val="0"/>
          <w:numId w:val="27"/>
        </w:numPr>
        <w:rPr>
          <w:rFonts w:ascii="Arial Narrow" w:hAnsi="Arial Narrow"/>
        </w:rPr>
      </w:pPr>
      <w:r w:rsidRPr="0054441A">
        <w:rPr>
          <w:rFonts w:ascii="Arial Narrow" w:hAnsi="Arial Narrow"/>
        </w:rPr>
        <w:t xml:space="preserve">Programiranje </w:t>
      </w:r>
      <w:r w:rsidR="00340AE9" w:rsidRPr="0054441A">
        <w:rPr>
          <w:rFonts w:ascii="Arial Narrow" w:hAnsi="Arial Narrow"/>
        </w:rPr>
        <w:t xml:space="preserve">telefonskih </w:t>
      </w:r>
      <w:r w:rsidRPr="0054441A">
        <w:rPr>
          <w:rFonts w:ascii="Arial Narrow" w:hAnsi="Arial Narrow"/>
        </w:rPr>
        <w:t>central in telefonskih aparatov.</w:t>
      </w:r>
    </w:p>
    <w:p w14:paraId="32761659" w14:textId="7773DFAD" w:rsidR="00290E15" w:rsidRPr="0054441A" w:rsidRDefault="00F359A9" w:rsidP="006B6102">
      <w:pPr>
        <w:pStyle w:val="Odstavekseznama"/>
        <w:numPr>
          <w:ilvl w:val="0"/>
          <w:numId w:val="27"/>
        </w:numPr>
        <w:rPr>
          <w:rFonts w:ascii="Arial Narrow" w:hAnsi="Arial Narrow"/>
        </w:rPr>
      </w:pPr>
      <w:r w:rsidRPr="0054441A">
        <w:rPr>
          <w:rFonts w:ascii="Arial Narrow" w:hAnsi="Arial Narrow"/>
        </w:rPr>
        <w:t>I</w:t>
      </w:r>
      <w:r w:rsidR="00290E15" w:rsidRPr="0054441A">
        <w:rPr>
          <w:rFonts w:ascii="Arial Narrow" w:hAnsi="Arial Narrow"/>
        </w:rPr>
        <w:t>zvedba vseh periodičnih vzdrževalnih posegov, ki jih priporoča proizvajalec opreme.</w:t>
      </w:r>
    </w:p>
    <w:p w14:paraId="3358F226" w14:textId="41DAD7C1" w:rsidR="00A56011" w:rsidRPr="0054441A" w:rsidRDefault="00ED26E6" w:rsidP="006B6102">
      <w:pPr>
        <w:pStyle w:val="Odstavekseznama"/>
        <w:numPr>
          <w:ilvl w:val="0"/>
          <w:numId w:val="27"/>
        </w:numPr>
        <w:rPr>
          <w:rFonts w:ascii="Arial Narrow" w:hAnsi="Arial Narrow"/>
        </w:rPr>
      </w:pPr>
      <w:r w:rsidRPr="0054441A">
        <w:rPr>
          <w:rFonts w:ascii="Arial Narrow" w:hAnsi="Arial Narrow"/>
        </w:rPr>
        <w:t>Programska n</w:t>
      </w:r>
      <w:r w:rsidR="00A56011" w:rsidRPr="0054441A">
        <w:rPr>
          <w:rFonts w:ascii="Arial Narrow" w:hAnsi="Arial Narrow"/>
        </w:rPr>
        <w:t>adgradnj</w:t>
      </w:r>
      <w:r w:rsidRPr="0054441A">
        <w:rPr>
          <w:rFonts w:ascii="Arial Narrow" w:hAnsi="Arial Narrow"/>
        </w:rPr>
        <w:t>a sistema</w:t>
      </w:r>
      <w:r w:rsidR="00A56011" w:rsidRPr="0054441A">
        <w:rPr>
          <w:rFonts w:ascii="Arial Narrow" w:hAnsi="Arial Narrow"/>
        </w:rPr>
        <w:t>.</w:t>
      </w:r>
    </w:p>
    <w:p w14:paraId="49BBD1BB" w14:textId="2BC750DD" w:rsidR="00952F03" w:rsidRPr="0054441A" w:rsidRDefault="00952F03" w:rsidP="00952F03">
      <w:pPr>
        <w:rPr>
          <w:rFonts w:ascii="Arial Narrow" w:hAnsi="Arial Narrow"/>
        </w:rPr>
      </w:pPr>
    </w:p>
    <w:p w14:paraId="18760761" w14:textId="776FF91A" w:rsidR="00952F03" w:rsidRPr="0054441A" w:rsidRDefault="00985C6B" w:rsidP="00952F03">
      <w:pPr>
        <w:rPr>
          <w:rFonts w:ascii="Arial Narrow" w:hAnsi="Arial Narrow"/>
        </w:rPr>
      </w:pPr>
      <w:r w:rsidRPr="0054441A">
        <w:rPr>
          <w:rFonts w:ascii="Arial Narrow" w:hAnsi="Arial Narrow"/>
        </w:rPr>
        <w:t>V urah morajo biti všteti vsi stroški (potni stroški, dnevnice...).</w:t>
      </w:r>
      <w:r w:rsidR="00A56011" w:rsidRPr="0054441A">
        <w:rPr>
          <w:rFonts w:ascii="Arial Narrow" w:hAnsi="Arial Narrow"/>
        </w:rPr>
        <w:t xml:space="preserve"> Vse aktivnosti rednega vzdrževanja se izvajajo v dogovoru z naročnikom.</w:t>
      </w:r>
      <w:r w:rsidR="00B2501D">
        <w:rPr>
          <w:rFonts w:ascii="Arial Narrow" w:hAnsi="Arial Narrow"/>
        </w:rPr>
        <w:t xml:space="preserve"> </w:t>
      </w:r>
      <w:r w:rsidR="00952F03" w:rsidRPr="0054441A">
        <w:rPr>
          <w:rFonts w:ascii="Arial Narrow" w:hAnsi="Arial Narrow"/>
        </w:rPr>
        <w:t xml:space="preserve">Maksimalni odzivni časi na naročnikovo zahtevo za </w:t>
      </w:r>
      <w:r w:rsidR="00161720">
        <w:rPr>
          <w:rFonts w:ascii="Arial Narrow" w:hAnsi="Arial Narrow"/>
        </w:rPr>
        <w:t>redno vzdrževanje</w:t>
      </w:r>
      <w:r w:rsidR="00952F03" w:rsidRPr="0054441A">
        <w:rPr>
          <w:rFonts w:ascii="Arial Narrow" w:hAnsi="Arial Narrow"/>
        </w:rPr>
        <w:t xml:space="preserve"> je 48 ur. </w:t>
      </w:r>
    </w:p>
    <w:p w14:paraId="77441FC8" w14:textId="0ABA3CE7" w:rsidR="00290E15" w:rsidRDefault="00290E15" w:rsidP="00290E15">
      <w:pPr>
        <w:rPr>
          <w:rFonts w:ascii="Arial Narrow" w:hAnsi="Arial Narrow"/>
        </w:rPr>
      </w:pPr>
    </w:p>
    <w:p w14:paraId="26203529" w14:textId="77777777" w:rsidR="00F44E52" w:rsidRPr="0054441A" w:rsidRDefault="00F44E52" w:rsidP="00290E15">
      <w:pPr>
        <w:rPr>
          <w:rFonts w:ascii="Arial Narrow" w:hAnsi="Arial Narrow"/>
        </w:rPr>
      </w:pPr>
    </w:p>
    <w:p w14:paraId="0B84387E" w14:textId="6D290CD9" w:rsidR="00290E15" w:rsidRPr="0054441A" w:rsidRDefault="00290E15" w:rsidP="00DE6B1E">
      <w:pPr>
        <w:pStyle w:val="Naslov2"/>
        <w:rPr>
          <w:rFonts w:ascii="Arial Narrow" w:hAnsi="Arial Narrow"/>
          <w:lang w:val="sl-SI"/>
        </w:rPr>
      </w:pPr>
      <w:bookmarkStart w:id="153" w:name="_Toc74123378"/>
      <w:r w:rsidRPr="0054441A">
        <w:rPr>
          <w:rFonts w:ascii="Arial Narrow" w:hAnsi="Arial Narrow"/>
          <w:lang w:val="sl-SI"/>
        </w:rPr>
        <w:lastRenderedPageBreak/>
        <w:t>Intervencijsko vzdrževanje</w:t>
      </w:r>
      <w:bookmarkEnd w:id="153"/>
    </w:p>
    <w:p w14:paraId="6A77DE90" w14:textId="77777777" w:rsidR="00290E15" w:rsidRPr="0054441A" w:rsidRDefault="00290E15" w:rsidP="00290E15">
      <w:pPr>
        <w:rPr>
          <w:rFonts w:ascii="Arial Narrow" w:hAnsi="Arial Narrow"/>
        </w:rPr>
      </w:pPr>
    </w:p>
    <w:p w14:paraId="763691F7" w14:textId="50329496" w:rsidR="00476426" w:rsidRPr="0054441A" w:rsidRDefault="00290E15" w:rsidP="00290E15">
      <w:pPr>
        <w:rPr>
          <w:rFonts w:ascii="Arial Narrow" w:hAnsi="Arial Narrow"/>
        </w:rPr>
      </w:pPr>
      <w:r w:rsidRPr="0054441A">
        <w:rPr>
          <w:rFonts w:ascii="Arial Narrow" w:hAnsi="Arial Narrow"/>
        </w:rPr>
        <w:t xml:space="preserve">Intervencijsko vzdrževanje se izvaja po ugotovitvi napake v delovanju ali okvare </w:t>
      </w:r>
      <w:r w:rsidR="00CB592D" w:rsidRPr="0054441A">
        <w:rPr>
          <w:rFonts w:ascii="Arial Narrow" w:hAnsi="Arial Narrow"/>
        </w:rPr>
        <w:t>sistema</w:t>
      </w:r>
      <w:r w:rsidR="00A779A4" w:rsidRPr="0054441A">
        <w:rPr>
          <w:rFonts w:ascii="Arial Narrow" w:hAnsi="Arial Narrow"/>
        </w:rPr>
        <w:t>.</w:t>
      </w:r>
      <w:r w:rsidR="00351E82" w:rsidRPr="0054441A">
        <w:rPr>
          <w:rFonts w:ascii="Arial Narrow" w:hAnsi="Arial Narrow"/>
        </w:rPr>
        <w:t xml:space="preserve"> </w:t>
      </w:r>
      <w:r w:rsidR="00BA328A" w:rsidRPr="0054441A">
        <w:rPr>
          <w:rFonts w:ascii="Arial Narrow" w:hAnsi="Arial Narrow"/>
        </w:rPr>
        <w:t>I</w:t>
      </w:r>
      <w:r w:rsidR="00476426" w:rsidRPr="0054441A">
        <w:rPr>
          <w:rFonts w:ascii="Arial Narrow" w:hAnsi="Arial Narrow"/>
        </w:rPr>
        <w:t xml:space="preserve">zvaja </w:t>
      </w:r>
      <w:r w:rsidR="00BA328A" w:rsidRPr="0054441A">
        <w:rPr>
          <w:rFonts w:ascii="Arial Narrow" w:hAnsi="Arial Narrow"/>
        </w:rPr>
        <w:t xml:space="preserve">se </w:t>
      </w:r>
      <w:r w:rsidR="00476426" w:rsidRPr="0054441A">
        <w:rPr>
          <w:rFonts w:ascii="Arial Narrow" w:hAnsi="Arial Narrow"/>
        </w:rPr>
        <w:t>na podlagi prijave naročnika</w:t>
      </w:r>
      <w:r w:rsidR="00BA328A" w:rsidRPr="0054441A">
        <w:rPr>
          <w:rFonts w:ascii="Arial Narrow" w:hAnsi="Arial Narrow"/>
        </w:rPr>
        <w:t>, ko ta</w:t>
      </w:r>
      <w:r w:rsidR="00CB592D" w:rsidRPr="0054441A">
        <w:rPr>
          <w:rFonts w:ascii="Arial Narrow" w:hAnsi="Arial Narrow"/>
        </w:rPr>
        <w:t xml:space="preserve"> obvesti izvajalca vzdrževanja po telefonu </w:t>
      </w:r>
      <w:r w:rsidR="00CE06C8" w:rsidRPr="0054441A">
        <w:rPr>
          <w:rFonts w:ascii="Arial Narrow" w:hAnsi="Arial Narrow"/>
        </w:rPr>
        <w:t>ali</w:t>
      </w:r>
      <w:r w:rsidR="00CB592D" w:rsidRPr="0054441A">
        <w:rPr>
          <w:rFonts w:ascii="Arial Narrow" w:hAnsi="Arial Narrow"/>
        </w:rPr>
        <w:t xml:space="preserve"> po elektronski pošti. </w:t>
      </w:r>
      <w:r w:rsidR="00476426" w:rsidRPr="0054441A">
        <w:rPr>
          <w:rFonts w:ascii="Arial Narrow" w:hAnsi="Arial Narrow"/>
        </w:rPr>
        <w:t>Izvajale</w:t>
      </w:r>
      <w:r w:rsidR="00CB592D" w:rsidRPr="0054441A">
        <w:rPr>
          <w:rFonts w:ascii="Arial Narrow" w:hAnsi="Arial Narrow"/>
        </w:rPr>
        <w:t>c</w:t>
      </w:r>
      <w:r w:rsidR="00476426" w:rsidRPr="0054441A">
        <w:rPr>
          <w:rFonts w:ascii="Arial Narrow" w:hAnsi="Arial Narrow"/>
        </w:rPr>
        <w:t xml:space="preserve"> </w:t>
      </w:r>
      <w:r w:rsidR="00CE06C8" w:rsidRPr="0054441A">
        <w:rPr>
          <w:rFonts w:ascii="Arial Narrow" w:hAnsi="Arial Narrow"/>
        </w:rPr>
        <w:t>mora</w:t>
      </w:r>
      <w:r w:rsidR="00476426" w:rsidRPr="0054441A">
        <w:rPr>
          <w:rFonts w:ascii="Arial Narrow" w:hAnsi="Arial Narrow"/>
        </w:rPr>
        <w:t xml:space="preserve"> pristopi</w:t>
      </w:r>
      <w:r w:rsidR="00CE06C8" w:rsidRPr="0054441A">
        <w:rPr>
          <w:rFonts w:ascii="Arial Narrow" w:hAnsi="Arial Narrow"/>
        </w:rPr>
        <w:t>ti</w:t>
      </w:r>
      <w:r w:rsidR="00476426" w:rsidRPr="0054441A">
        <w:rPr>
          <w:rFonts w:ascii="Arial Narrow" w:hAnsi="Arial Narrow"/>
        </w:rPr>
        <w:t xml:space="preserve"> k odpravi napake prijavljene do 12.00</w:t>
      </w:r>
      <w:r w:rsidR="00161720">
        <w:rPr>
          <w:rFonts w:ascii="Arial Narrow" w:hAnsi="Arial Narrow"/>
        </w:rPr>
        <w:t xml:space="preserve"> ure</w:t>
      </w:r>
      <w:r w:rsidR="00476426" w:rsidRPr="0054441A">
        <w:rPr>
          <w:rFonts w:ascii="Arial Narrow" w:hAnsi="Arial Narrow"/>
        </w:rPr>
        <w:t xml:space="preserve"> še isti dan</w:t>
      </w:r>
      <w:r w:rsidR="00CF50CB" w:rsidRPr="0054441A">
        <w:rPr>
          <w:rFonts w:ascii="Arial Narrow" w:hAnsi="Arial Narrow"/>
        </w:rPr>
        <w:t>, k</w:t>
      </w:r>
      <w:r w:rsidR="00476426" w:rsidRPr="0054441A">
        <w:rPr>
          <w:rFonts w:ascii="Arial Narrow" w:hAnsi="Arial Narrow"/>
        </w:rPr>
        <w:t xml:space="preserve"> odpravi napake prijavljene po 12.00</w:t>
      </w:r>
      <w:r w:rsidR="00161720">
        <w:rPr>
          <w:rFonts w:ascii="Arial Narrow" w:hAnsi="Arial Narrow"/>
        </w:rPr>
        <w:t xml:space="preserve"> uri</w:t>
      </w:r>
      <w:r w:rsidR="00476426" w:rsidRPr="0054441A">
        <w:rPr>
          <w:rFonts w:ascii="Arial Narrow" w:hAnsi="Arial Narrow"/>
        </w:rPr>
        <w:t xml:space="preserve"> </w:t>
      </w:r>
      <w:r w:rsidR="00CF50CB" w:rsidRPr="0054441A">
        <w:rPr>
          <w:rFonts w:ascii="Arial Narrow" w:hAnsi="Arial Narrow"/>
        </w:rPr>
        <w:t xml:space="preserve">pa </w:t>
      </w:r>
      <w:r w:rsidR="00476426" w:rsidRPr="0054441A">
        <w:rPr>
          <w:rFonts w:ascii="Arial Narrow" w:hAnsi="Arial Narrow"/>
        </w:rPr>
        <w:t>najkasneje do 7.00</w:t>
      </w:r>
      <w:r w:rsidR="00161720">
        <w:rPr>
          <w:rFonts w:ascii="Arial Narrow" w:hAnsi="Arial Narrow"/>
        </w:rPr>
        <w:t xml:space="preserve"> ure</w:t>
      </w:r>
      <w:r w:rsidR="00476426" w:rsidRPr="0054441A">
        <w:rPr>
          <w:rFonts w:ascii="Arial Narrow" w:hAnsi="Arial Narrow"/>
        </w:rPr>
        <w:t xml:space="preserve"> naslednjega dn</w:t>
      </w:r>
      <w:r w:rsidR="00CB592D" w:rsidRPr="0054441A">
        <w:rPr>
          <w:rFonts w:ascii="Arial Narrow" w:hAnsi="Arial Narrow"/>
        </w:rPr>
        <w:t>e</w:t>
      </w:r>
      <w:r w:rsidR="00476426" w:rsidRPr="0054441A">
        <w:rPr>
          <w:rFonts w:ascii="Arial Narrow" w:hAnsi="Arial Narrow"/>
        </w:rPr>
        <w:t>. Izvajalec mora zagotoviti osnovno funkcionalnost sistema v 24 urah od prijave napake. Okvaro ali napa</w:t>
      </w:r>
      <w:r w:rsidR="00CB592D" w:rsidRPr="0054441A">
        <w:rPr>
          <w:rFonts w:ascii="Arial Narrow" w:hAnsi="Arial Narrow"/>
        </w:rPr>
        <w:t>k</w:t>
      </w:r>
      <w:r w:rsidR="00476426" w:rsidRPr="0054441A">
        <w:rPr>
          <w:rFonts w:ascii="Arial Narrow" w:hAnsi="Arial Narrow"/>
        </w:rPr>
        <w:t>o mora v celoti odpraviti v najkrajšem</w:t>
      </w:r>
      <w:r w:rsidR="00161720">
        <w:rPr>
          <w:rFonts w:ascii="Arial Narrow" w:hAnsi="Arial Narrow"/>
        </w:rPr>
        <w:t xml:space="preserve"> možnem</w:t>
      </w:r>
      <w:r w:rsidR="00476426" w:rsidRPr="0054441A">
        <w:rPr>
          <w:rFonts w:ascii="Arial Narrow" w:hAnsi="Arial Narrow"/>
        </w:rPr>
        <w:t xml:space="preserve"> času.</w:t>
      </w:r>
    </w:p>
    <w:p w14:paraId="37E8FE5C" w14:textId="77777777" w:rsidR="00CB592D" w:rsidRPr="0054441A" w:rsidRDefault="00CB592D" w:rsidP="00290E15">
      <w:pPr>
        <w:rPr>
          <w:rFonts w:ascii="Arial Narrow" w:hAnsi="Arial Narrow"/>
        </w:rPr>
      </w:pPr>
    </w:p>
    <w:p w14:paraId="2D1B195D" w14:textId="7DB9D117" w:rsidR="00CB592D" w:rsidRPr="0054441A" w:rsidRDefault="00290E15" w:rsidP="00CB592D">
      <w:pPr>
        <w:rPr>
          <w:rFonts w:ascii="Arial Narrow" w:hAnsi="Arial Narrow"/>
        </w:rPr>
      </w:pPr>
      <w:r w:rsidRPr="0054441A">
        <w:rPr>
          <w:rFonts w:ascii="Arial Narrow" w:hAnsi="Arial Narrow"/>
        </w:rPr>
        <w:t xml:space="preserve">Izvajalec </w:t>
      </w:r>
      <w:r w:rsidR="000D450C" w:rsidRPr="0054441A">
        <w:rPr>
          <w:rFonts w:ascii="Arial Narrow" w:hAnsi="Arial Narrow"/>
        </w:rPr>
        <w:t xml:space="preserve">vzdrževanja </w:t>
      </w:r>
      <w:r w:rsidRPr="0054441A">
        <w:rPr>
          <w:rFonts w:ascii="Arial Narrow" w:hAnsi="Arial Narrow"/>
        </w:rPr>
        <w:t>analizira napako in njene vzroke ter se v dogovoru z naročnikom odloči za nadaljnji potek odprave napake.</w:t>
      </w:r>
      <w:r w:rsidR="00CB592D" w:rsidRPr="0054441A">
        <w:rPr>
          <w:rFonts w:ascii="Arial Narrow" w:hAnsi="Arial Narrow"/>
        </w:rPr>
        <w:t xml:space="preserve"> Intervencijsko vzdrževanje se izvaja v dogovoru in sodelovanju z naročnikom.</w:t>
      </w:r>
    </w:p>
    <w:p w14:paraId="24F88CB8" w14:textId="77777777" w:rsidR="0076797A" w:rsidRPr="0054441A" w:rsidRDefault="0076797A" w:rsidP="00290E15">
      <w:pPr>
        <w:rPr>
          <w:rFonts w:ascii="Arial Narrow" w:hAnsi="Arial Narrow"/>
        </w:rPr>
      </w:pPr>
    </w:p>
    <w:p w14:paraId="20AF591E" w14:textId="4171E28F" w:rsidR="00290E15" w:rsidRPr="0054441A" w:rsidRDefault="00290E15" w:rsidP="00295A70">
      <w:pPr>
        <w:pStyle w:val="Naslov2"/>
        <w:rPr>
          <w:rFonts w:ascii="Arial Narrow" w:hAnsi="Arial Narrow"/>
          <w:lang w:val="sl-SI"/>
        </w:rPr>
      </w:pPr>
      <w:bookmarkStart w:id="154" w:name="_Toc74123379"/>
      <w:r w:rsidRPr="0054441A">
        <w:rPr>
          <w:rFonts w:ascii="Arial Narrow" w:hAnsi="Arial Narrow"/>
          <w:lang w:val="sl-SI"/>
        </w:rPr>
        <w:t>Dnevnik vzdrževanja</w:t>
      </w:r>
      <w:bookmarkEnd w:id="154"/>
    </w:p>
    <w:p w14:paraId="01FAA8DF" w14:textId="77777777" w:rsidR="00290E15" w:rsidRPr="0054441A" w:rsidRDefault="00290E15" w:rsidP="00290E15">
      <w:pPr>
        <w:rPr>
          <w:rFonts w:ascii="Arial Narrow" w:hAnsi="Arial Narrow"/>
        </w:rPr>
      </w:pPr>
    </w:p>
    <w:p w14:paraId="082D25BE" w14:textId="00F81987" w:rsidR="00290E15" w:rsidRPr="0054441A" w:rsidRDefault="00290E15" w:rsidP="00290E15">
      <w:pPr>
        <w:rPr>
          <w:rFonts w:ascii="Arial Narrow" w:hAnsi="Arial Narrow"/>
        </w:rPr>
      </w:pPr>
      <w:r w:rsidRPr="0054441A">
        <w:rPr>
          <w:rFonts w:ascii="Arial Narrow" w:hAnsi="Arial Narrow"/>
        </w:rPr>
        <w:t>Izvajalec mora voditi dnevnik vzdrževanja. V dnevniku so zabeleženi vsi dogodki in posegi na sistemu ter</w:t>
      </w:r>
      <w:r w:rsidR="000D450C" w:rsidRPr="0054441A">
        <w:rPr>
          <w:rFonts w:ascii="Arial Narrow" w:hAnsi="Arial Narrow"/>
        </w:rPr>
        <w:t xml:space="preserve"> vse aktivnosti izvajalca vezane </w:t>
      </w:r>
      <w:r w:rsidR="00952F03" w:rsidRPr="0054441A">
        <w:rPr>
          <w:rFonts w:ascii="Arial Narrow" w:hAnsi="Arial Narrow"/>
        </w:rPr>
        <w:t xml:space="preserve">na </w:t>
      </w:r>
      <w:r w:rsidR="000D450C" w:rsidRPr="0054441A">
        <w:rPr>
          <w:rFonts w:ascii="Arial Narrow" w:hAnsi="Arial Narrow"/>
        </w:rPr>
        <w:t xml:space="preserve">vzdrževanje sistema. </w:t>
      </w:r>
      <w:r w:rsidRPr="0054441A">
        <w:rPr>
          <w:rFonts w:ascii="Arial Narrow" w:hAnsi="Arial Narrow"/>
        </w:rPr>
        <w:t xml:space="preserve">Enkrat letno (v januarju za preteklo leto) mora izvajalec naročniku dostaviti poročilo (dnevnik) o delovanju in vzdrževanju sistema </w:t>
      </w:r>
      <w:r w:rsidR="00AC1F00" w:rsidRPr="0054441A">
        <w:rPr>
          <w:rFonts w:ascii="Arial Narrow" w:hAnsi="Arial Narrow"/>
        </w:rPr>
        <w:t>stacionarne telefonije</w:t>
      </w:r>
      <w:r w:rsidRPr="0054441A">
        <w:rPr>
          <w:rFonts w:ascii="Arial Narrow" w:hAnsi="Arial Narrow"/>
        </w:rPr>
        <w:t xml:space="preserve"> v preteklem letu. </w:t>
      </w:r>
    </w:p>
    <w:p w14:paraId="01BB3D2A" w14:textId="77777777" w:rsidR="00F44E52" w:rsidRPr="0054441A" w:rsidRDefault="00F44E52" w:rsidP="00290E15">
      <w:pPr>
        <w:rPr>
          <w:rFonts w:ascii="Arial Narrow" w:hAnsi="Arial Narrow"/>
        </w:rPr>
      </w:pPr>
    </w:p>
    <w:p w14:paraId="7035021A" w14:textId="78975DD8" w:rsidR="00290E15" w:rsidRPr="0054441A" w:rsidRDefault="00290E15" w:rsidP="00295A70">
      <w:pPr>
        <w:pStyle w:val="Naslov2"/>
        <w:rPr>
          <w:rFonts w:ascii="Arial Narrow" w:hAnsi="Arial Narrow"/>
          <w:lang w:val="sl-SI"/>
        </w:rPr>
      </w:pPr>
      <w:bookmarkStart w:id="155" w:name="_Toc74123380"/>
      <w:r w:rsidRPr="0054441A">
        <w:rPr>
          <w:rFonts w:ascii="Arial Narrow" w:hAnsi="Arial Narrow"/>
          <w:lang w:val="sl-SI"/>
        </w:rPr>
        <w:t>Obračun</w:t>
      </w:r>
      <w:bookmarkEnd w:id="155"/>
    </w:p>
    <w:p w14:paraId="3C9E9E4D" w14:textId="77777777" w:rsidR="00290E15" w:rsidRPr="0054441A" w:rsidRDefault="00290E15" w:rsidP="00290E15">
      <w:pPr>
        <w:rPr>
          <w:rFonts w:ascii="Arial Narrow" w:hAnsi="Arial Narrow"/>
        </w:rPr>
      </w:pPr>
    </w:p>
    <w:p w14:paraId="6A9419C1" w14:textId="6003B88E" w:rsidR="004F11FA" w:rsidRPr="0054441A" w:rsidRDefault="00D54940" w:rsidP="00E6745D">
      <w:pPr>
        <w:rPr>
          <w:rFonts w:ascii="Arial Narrow" w:hAnsi="Arial Narrow"/>
        </w:rPr>
      </w:pPr>
      <w:r w:rsidRPr="00222980">
        <w:rPr>
          <w:rFonts w:ascii="Arial Narrow" w:hAnsi="Arial Narrow"/>
        </w:rPr>
        <w:t xml:space="preserve">V </w:t>
      </w:r>
      <w:r w:rsidR="00222980" w:rsidRPr="00222980">
        <w:rPr>
          <w:rFonts w:ascii="Arial Narrow" w:hAnsi="Arial Narrow"/>
        </w:rPr>
        <w:t>letni</w:t>
      </w:r>
      <w:r w:rsidRPr="00222980">
        <w:rPr>
          <w:rFonts w:ascii="Arial Narrow" w:hAnsi="Arial Narrow"/>
        </w:rPr>
        <w:t xml:space="preserve"> pavšal je vključenih </w:t>
      </w:r>
      <w:r w:rsidR="00F359A9" w:rsidRPr="00222980">
        <w:rPr>
          <w:rFonts w:ascii="Arial Narrow" w:hAnsi="Arial Narrow"/>
        </w:rPr>
        <w:t>1</w:t>
      </w:r>
      <w:r w:rsidR="00222980" w:rsidRPr="00222980">
        <w:rPr>
          <w:rFonts w:ascii="Arial Narrow" w:hAnsi="Arial Narrow"/>
        </w:rPr>
        <w:t>2</w:t>
      </w:r>
      <w:r w:rsidR="00F359A9" w:rsidRPr="00222980">
        <w:rPr>
          <w:rFonts w:ascii="Arial Narrow" w:hAnsi="Arial Narrow"/>
        </w:rPr>
        <w:t>0</w:t>
      </w:r>
      <w:r w:rsidRPr="00222980">
        <w:rPr>
          <w:rFonts w:ascii="Arial Narrow" w:hAnsi="Arial Narrow"/>
        </w:rPr>
        <w:t xml:space="preserve"> </w:t>
      </w:r>
      <w:r w:rsidR="00F359A9" w:rsidRPr="00222980">
        <w:rPr>
          <w:rFonts w:ascii="Arial Narrow" w:hAnsi="Arial Narrow"/>
        </w:rPr>
        <w:t xml:space="preserve">ur </w:t>
      </w:r>
      <w:r w:rsidR="00CE06C8" w:rsidRPr="00222980">
        <w:rPr>
          <w:rFonts w:ascii="Arial Narrow" w:hAnsi="Arial Narrow"/>
        </w:rPr>
        <w:t>rednega vzdrževanja</w:t>
      </w:r>
      <w:r w:rsidRPr="00222980">
        <w:rPr>
          <w:rFonts w:ascii="Arial Narrow" w:hAnsi="Arial Narrow"/>
        </w:rPr>
        <w:t xml:space="preserve">. </w:t>
      </w:r>
      <w:r w:rsidR="00222980" w:rsidRPr="00222980">
        <w:rPr>
          <w:rFonts w:ascii="Arial Narrow" w:hAnsi="Arial Narrow"/>
        </w:rPr>
        <w:t xml:space="preserve">Morebitno preseganje letne kvote se poračuna po zaključku poslovnega leta. </w:t>
      </w:r>
      <w:r w:rsidR="00F97FAF">
        <w:rPr>
          <w:rFonts w:ascii="Arial Narrow" w:hAnsi="Arial Narrow"/>
        </w:rPr>
        <w:t>Račun za redno vzdrževanje se izdaja enkrat mesečno</w:t>
      </w:r>
      <w:r w:rsidR="00CD7B22">
        <w:rPr>
          <w:rFonts w:ascii="Arial Narrow" w:hAnsi="Arial Narrow"/>
        </w:rPr>
        <w:t>.</w:t>
      </w:r>
      <w:r w:rsidR="00F97FAF">
        <w:rPr>
          <w:rFonts w:ascii="Arial Narrow" w:hAnsi="Arial Narrow"/>
        </w:rPr>
        <w:t xml:space="preserve"> </w:t>
      </w:r>
      <w:r w:rsidR="00CD7B22">
        <w:rPr>
          <w:rFonts w:ascii="Arial Narrow" w:hAnsi="Arial Narrow"/>
        </w:rPr>
        <w:t>R</w:t>
      </w:r>
      <w:r w:rsidR="00222980" w:rsidRPr="00222980">
        <w:rPr>
          <w:rFonts w:ascii="Arial Narrow" w:hAnsi="Arial Narrow"/>
        </w:rPr>
        <w:t>ačunu je potrebno priložiti prilogo o opravljenem rednem vzdrževanju</w:t>
      </w:r>
      <w:r w:rsidR="00F97FAF">
        <w:rPr>
          <w:rFonts w:ascii="Arial Narrow" w:hAnsi="Arial Narrow"/>
        </w:rPr>
        <w:t xml:space="preserve"> za </w:t>
      </w:r>
      <w:r w:rsidR="00CD7B22">
        <w:rPr>
          <w:rFonts w:ascii="Arial Narrow" w:hAnsi="Arial Narrow"/>
        </w:rPr>
        <w:t>pretekli mesec</w:t>
      </w:r>
      <w:r w:rsidR="00222980">
        <w:rPr>
          <w:rFonts w:ascii="Arial Narrow" w:hAnsi="Arial Narrow"/>
        </w:rPr>
        <w:t xml:space="preserve">. </w:t>
      </w:r>
    </w:p>
    <w:p w14:paraId="5C242899" w14:textId="77777777" w:rsidR="004F11FA" w:rsidRPr="0054441A" w:rsidRDefault="004F11FA" w:rsidP="00E6745D">
      <w:pPr>
        <w:rPr>
          <w:rFonts w:ascii="Arial Narrow" w:hAnsi="Arial Narrow"/>
        </w:rPr>
      </w:pPr>
    </w:p>
    <w:p w14:paraId="2C2BB761" w14:textId="4EACF447" w:rsidR="00290E15" w:rsidRPr="0054441A" w:rsidRDefault="00D54940" w:rsidP="00E6745D">
      <w:pPr>
        <w:rPr>
          <w:rFonts w:ascii="Arial Narrow" w:hAnsi="Arial Narrow"/>
        </w:rPr>
      </w:pPr>
      <w:r w:rsidRPr="0054441A">
        <w:rPr>
          <w:rFonts w:ascii="Arial Narrow" w:hAnsi="Arial Narrow"/>
        </w:rPr>
        <w:t xml:space="preserve">Vsi </w:t>
      </w:r>
      <w:r w:rsidR="00290E15" w:rsidRPr="0054441A">
        <w:rPr>
          <w:rFonts w:ascii="Arial Narrow" w:hAnsi="Arial Narrow"/>
        </w:rPr>
        <w:t>intervencijsk</w:t>
      </w:r>
      <w:r w:rsidR="00295A70" w:rsidRPr="0054441A">
        <w:rPr>
          <w:rFonts w:ascii="Arial Narrow" w:hAnsi="Arial Narrow"/>
        </w:rPr>
        <w:t>i</w:t>
      </w:r>
      <w:r w:rsidR="00290E15" w:rsidRPr="0054441A">
        <w:rPr>
          <w:rFonts w:ascii="Arial Narrow" w:hAnsi="Arial Narrow"/>
        </w:rPr>
        <w:t xml:space="preserve"> p</w:t>
      </w:r>
      <w:r w:rsidR="00295A70" w:rsidRPr="0054441A">
        <w:rPr>
          <w:rFonts w:ascii="Arial Narrow" w:hAnsi="Arial Narrow"/>
        </w:rPr>
        <w:t xml:space="preserve">osegi </w:t>
      </w:r>
      <w:r w:rsidRPr="0054441A">
        <w:rPr>
          <w:rFonts w:ascii="Arial Narrow" w:hAnsi="Arial Narrow"/>
        </w:rPr>
        <w:t xml:space="preserve">se zaračunavajo </w:t>
      </w:r>
      <w:r w:rsidR="00290E15" w:rsidRPr="0054441A">
        <w:rPr>
          <w:rFonts w:ascii="Arial Narrow" w:hAnsi="Arial Narrow"/>
        </w:rPr>
        <w:t>po dejansko opravljenih urah</w:t>
      </w:r>
      <w:r w:rsidRPr="0054441A">
        <w:rPr>
          <w:rFonts w:ascii="Arial Narrow" w:hAnsi="Arial Narrow"/>
        </w:rPr>
        <w:t>, katerih cena je predhodno določena</w:t>
      </w:r>
      <w:r w:rsidR="00290E15" w:rsidRPr="0054441A">
        <w:rPr>
          <w:rFonts w:ascii="Arial Narrow" w:hAnsi="Arial Narrow"/>
        </w:rPr>
        <w:t xml:space="preserve">. </w:t>
      </w:r>
    </w:p>
    <w:p w14:paraId="0A351E5A" w14:textId="7CB2D322" w:rsidR="003379B3" w:rsidRPr="0054441A" w:rsidRDefault="003379B3" w:rsidP="00290E15">
      <w:pPr>
        <w:rPr>
          <w:rFonts w:ascii="Arial Narrow" w:hAnsi="Arial Narrow"/>
        </w:rPr>
      </w:pPr>
      <w:r w:rsidRPr="0054441A">
        <w:rPr>
          <w:rFonts w:ascii="Arial Narrow" w:hAnsi="Arial Narrow"/>
        </w:rPr>
        <w:t>Cene vgrajenega oz. zamenjanega materiala in rezervnih delov morajo biti specificirane na računu. Cene materiala in rezervnih delov, ki so nujni za odpravo napak, ne smejo biti višje od tržno običajnih cen in jih pogodbeni predstavnik naročnika lahko preverja.</w:t>
      </w:r>
    </w:p>
    <w:p w14:paraId="66A48FDB" w14:textId="77777777" w:rsidR="00290E15" w:rsidRPr="0054441A" w:rsidRDefault="00290E15" w:rsidP="00290E15">
      <w:pPr>
        <w:rPr>
          <w:rFonts w:ascii="Arial Narrow" w:hAnsi="Arial Narrow"/>
        </w:rPr>
      </w:pPr>
      <w:r w:rsidRPr="0054441A">
        <w:rPr>
          <w:rFonts w:ascii="Arial Narrow" w:hAnsi="Arial Narrow"/>
        </w:rPr>
        <w:t>Postavke, ki so pri intervencijskem vzdrževanju vnaprej določene:</w:t>
      </w:r>
    </w:p>
    <w:p w14:paraId="522FBCD1" w14:textId="3F620AFB" w:rsidR="00290E15" w:rsidRPr="0054441A" w:rsidRDefault="00290E15" w:rsidP="00290E15">
      <w:pPr>
        <w:rPr>
          <w:rFonts w:ascii="Arial Narrow" w:hAnsi="Arial Narrow"/>
        </w:rPr>
      </w:pPr>
      <w:r w:rsidRPr="0054441A">
        <w:rPr>
          <w:rFonts w:ascii="Arial Narrow" w:hAnsi="Arial Narrow"/>
        </w:rPr>
        <w:t>-</w:t>
      </w:r>
      <w:r w:rsidRPr="0054441A">
        <w:rPr>
          <w:rFonts w:ascii="Arial Narrow" w:hAnsi="Arial Narrow"/>
        </w:rPr>
        <w:tab/>
      </w:r>
      <w:r w:rsidR="00CE06C8" w:rsidRPr="0054441A">
        <w:rPr>
          <w:rFonts w:ascii="Arial Narrow" w:hAnsi="Arial Narrow"/>
        </w:rPr>
        <w:t>Ura s</w:t>
      </w:r>
      <w:r w:rsidRPr="0054441A">
        <w:rPr>
          <w:rFonts w:ascii="Arial Narrow" w:hAnsi="Arial Narrow"/>
        </w:rPr>
        <w:t>ervisn</w:t>
      </w:r>
      <w:r w:rsidR="00CE06C8" w:rsidRPr="0054441A">
        <w:rPr>
          <w:rFonts w:ascii="Arial Narrow" w:hAnsi="Arial Narrow"/>
        </w:rPr>
        <w:t>ega</w:t>
      </w:r>
      <w:r w:rsidRPr="0054441A">
        <w:rPr>
          <w:rFonts w:ascii="Arial Narrow" w:hAnsi="Arial Narrow"/>
        </w:rPr>
        <w:t xml:space="preserve"> tehnik</w:t>
      </w:r>
      <w:r w:rsidR="00CE06C8" w:rsidRPr="0054441A">
        <w:rPr>
          <w:rFonts w:ascii="Arial Narrow" w:hAnsi="Arial Narrow"/>
        </w:rPr>
        <w:t>a</w:t>
      </w:r>
      <w:r w:rsidRPr="0054441A">
        <w:rPr>
          <w:rFonts w:ascii="Arial Narrow" w:hAnsi="Arial Narrow"/>
        </w:rPr>
        <w:t xml:space="preserve"> (servis opreme – tehnična dela)</w:t>
      </w:r>
      <w:r w:rsidR="0076797A" w:rsidRPr="0054441A">
        <w:rPr>
          <w:rFonts w:ascii="Arial Narrow" w:hAnsi="Arial Narrow"/>
        </w:rPr>
        <w:t>.</w:t>
      </w:r>
    </w:p>
    <w:p w14:paraId="0C6B8C39" w14:textId="00AA0FB2" w:rsidR="00A917B4" w:rsidRPr="0054441A" w:rsidRDefault="00290E15" w:rsidP="00A917B4">
      <w:pPr>
        <w:ind w:left="705" w:hanging="705"/>
        <w:rPr>
          <w:rFonts w:ascii="Arial Narrow" w:hAnsi="Arial Narrow"/>
        </w:rPr>
      </w:pPr>
      <w:r w:rsidRPr="0054441A">
        <w:rPr>
          <w:rFonts w:ascii="Arial Narrow" w:hAnsi="Arial Narrow"/>
        </w:rPr>
        <w:t>-</w:t>
      </w:r>
      <w:r w:rsidRPr="0054441A">
        <w:rPr>
          <w:rFonts w:ascii="Arial Narrow" w:hAnsi="Arial Narrow"/>
        </w:rPr>
        <w:tab/>
        <w:t>Inženirska ura – strokovna dela (programiranje, dokumentiranje</w:t>
      </w:r>
      <w:r w:rsidR="003379B3" w:rsidRPr="0054441A">
        <w:rPr>
          <w:rFonts w:ascii="Arial Narrow" w:hAnsi="Arial Narrow"/>
        </w:rPr>
        <w:t>...</w:t>
      </w:r>
      <w:r w:rsidR="0076797A" w:rsidRPr="0054441A">
        <w:rPr>
          <w:rFonts w:ascii="Arial Narrow" w:hAnsi="Arial Narrow"/>
        </w:rPr>
        <w:t>).</w:t>
      </w:r>
      <w:r w:rsidRPr="0054441A">
        <w:rPr>
          <w:rFonts w:ascii="Arial Narrow" w:hAnsi="Arial Narrow"/>
        </w:rPr>
        <w:t xml:space="preserve"> </w:t>
      </w:r>
    </w:p>
    <w:p w14:paraId="14EF2892" w14:textId="7F2A11C7" w:rsidR="00290E15" w:rsidRPr="0054441A" w:rsidRDefault="00290E15" w:rsidP="00290E15">
      <w:pPr>
        <w:rPr>
          <w:rFonts w:ascii="Arial Narrow" w:hAnsi="Arial Narrow"/>
        </w:rPr>
      </w:pPr>
    </w:p>
    <w:p w14:paraId="74C539C8" w14:textId="77777777" w:rsidR="00290E15" w:rsidRPr="0054441A" w:rsidRDefault="00290E15" w:rsidP="00290E15">
      <w:pPr>
        <w:rPr>
          <w:rFonts w:ascii="Arial Narrow" w:hAnsi="Arial Narrow"/>
        </w:rPr>
      </w:pPr>
      <w:r w:rsidRPr="0054441A">
        <w:rPr>
          <w:rFonts w:ascii="Arial Narrow" w:hAnsi="Arial Narrow"/>
        </w:rPr>
        <w:t>V urah morajo biti všteti vsi stroški (potni stroški, dnevnice...).</w:t>
      </w:r>
    </w:p>
    <w:p w14:paraId="4D469D73" w14:textId="0B2099A4" w:rsidR="00290E15" w:rsidRPr="0054441A" w:rsidRDefault="00290E15" w:rsidP="00290E15">
      <w:pPr>
        <w:rPr>
          <w:rFonts w:ascii="Arial Narrow" w:hAnsi="Arial Narrow"/>
        </w:rPr>
      </w:pPr>
      <w:r w:rsidRPr="0054441A">
        <w:rPr>
          <w:rFonts w:ascii="Arial Narrow" w:hAnsi="Arial Narrow"/>
        </w:rPr>
        <w:t xml:space="preserve">Izvajalec je dolžan </w:t>
      </w:r>
      <w:r w:rsidR="00F07CDC" w:rsidRPr="0054441A">
        <w:rPr>
          <w:rFonts w:ascii="Arial Narrow" w:hAnsi="Arial Narrow"/>
        </w:rPr>
        <w:t xml:space="preserve">zagotavljati </w:t>
      </w:r>
      <w:r w:rsidRPr="0054441A">
        <w:rPr>
          <w:rFonts w:ascii="Arial Narrow" w:hAnsi="Arial Narrow"/>
        </w:rPr>
        <w:t>rezervn</w:t>
      </w:r>
      <w:r w:rsidR="00F07CDC" w:rsidRPr="0054441A">
        <w:rPr>
          <w:rFonts w:ascii="Arial Narrow" w:hAnsi="Arial Narrow"/>
        </w:rPr>
        <w:t>e</w:t>
      </w:r>
      <w:r w:rsidRPr="0054441A">
        <w:rPr>
          <w:rFonts w:ascii="Arial Narrow" w:hAnsi="Arial Narrow"/>
        </w:rPr>
        <w:t xml:space="preserve"> del</w:t>
      </w:r>
      <w:r w:rsidR="00F07CDC" w:rsidRPr="0054441A">
        <w:rPr>
          <w:rFonts w:ascii="Arial Narrow" w:hAnsi="Arial Narrow"/>
        </w:rPr>
        <w:t>e</w:t>
      </w:r>
      <w:r w:rsidRPr="0054441A">
        <w:rPr>
          <w:rFonts w:ascii="Arial Narrow" w:hAnsi="Arial Narrow"/>
        </w:rPr>
        <w:t>. Izvajalec mora vse nadomestne dele in opremo, ki bodo v postopku odpravljanja okvare odstranjeni, zamenjati s funkcionalno in vrednostno enakovrednimi.</w:t>
      </w:r>
      <w:r w:rsidR="003379B3" w:rsidRPr="0054441A">
        <w:rPr>
          <w:rFonts w:ascii="Arial Narrow" w:hAnsi="Arial Narrow"/>
        </w:rPr>
        <w:t xml:space="preserve"> Dotrajane oz. zamenjane dele je potrebno dostaviti na podjetje SENG d.o.o. </w:t>
      </w:r>
      <w:r w:rsidRPr="0054441A">
        <w:rPr>
          <w:rFonts w:ascii="Arial Narrow" w:hAnsi="Arial Narrow"/>
        </w:rPr>
        <w:t>Vse napake je potrebno odpraviti v skladu s predpisanimi postopki</w:t>
      </w:r>
      <w:r w:rsidR="00CE06C8" w:rsidRPr="0054441A">
        <w:rPr>
          <w:rFonts w:ascii="Arial Narrow" w:hAnsi="Arial Narrow"/>
        </w:rPr>
        <w:t xml:space="preserve"> oziroma navodili</w:t>
      </w:r>
      <w:r w:rsidRPr="0054441A">
        <w:rPr>
          <w:rFonts w:ascii="Arial Narrow" w:hAnsi="Arial Narrow"/>
        </w:rPr>
        <w:t xml:space="preserve"> proizvajalca opreme. </w:t>
      </w:r>
    </w:p>
    <w:p w14:paraId="29131EEB" w14:textId="77777777" w:rsidR="00290E15" w:rsidRPr="0054441A" w:rsidRDefault="00290E15" w:rsidP="00290E15">
      <w:pPr>
        <w:rPr>
          <w:rFonts w:ascii="Arial Narrow" w:hAnsi="Arial Narrow"/>
        </w:rPr>
      </w:pPr>
    </w:p>
    <w:p w14:paraId="5D95E48D" w14:textId="59CD2F4B" w:rsidR="00290E15" w:rsidRPr="0054441A" w:rsidRDefault="00290E15" w:rsidP="00290E15">
      <w:pPr>
        <w:rPr>
          <w:rFonts w:ascii="Arial Narrow" w:hAnsi="Arial Narrow"/>
        </w:rPr>
      </w:pPr>
      <w:r w:rsidRPr="0054441A">
        <w:rPr>
          <w:rFonts w:ascii="Arial Narrow" w:hAnsi="Arial Narrow"/>
        </w:rPr>
        <w:t xml:space="preserve">Izvajalec se bo obvezal, da bo za vzdrževanje zagotavljal ustrezne zmogljivosti v osebju, orodju in rezervnih delih oziroma, da bo z ustrezno organizacijo zagotovil </w:t>
      </w:r>
      <w:r w:rsidR="005054F9" w:rsidRPr="0054441A">
        <w:rPr>
          <w:rFonts w:ascii="Arial Narrow" w:hAnsi="Arial Narrow"/>
        </w:rPr>
        <w:t xml:space="preserve">razpoložljivost </w:t>
      </w:r>
      <w:r w:rsidRPr="0054441A">
        <w:rPr>
          <w:rFonts w:ascii="Arial Narrow" w:hAnsi="Arial Narrow"/>
        </w:rPr>
        <w:t>strokovno usposobljen</w:t>
      </w:r>
      <w:r w:rsidR="005054F9" w:rsidRPr="0054441A">
        <w:rPr>
          <w:rFonts w:ascii="Arial Narrow" w:hAnsi="Arial Narrow"/>
        </w:rPr>
        <w:t>ega</w:t>
      </w:r>
      <w:r w:rsidRPr="0054441A">
        <w:rPr>
          <w:rFonts w:ascii="Arial Narrow" w:hAnsi="Arial Narrow"/>
        </w:rPr>
        <w:t xml:space="preserve"> kadr</w:t>
      </w:r>
      <w:r w:rsidR="005054F9" w:rsidRPr="0054441A">
        <w:rPr>
          <w:rFonts w:ascii="Arial Narrow" w:hAnsi="Arial Narrow"/>
        </w:rPr>
        <w:t>a.</w:t>
      </w:r>
      <w:r w:rsidRPr="0054441A">
        <w:rPr>
          <w:rFonts w:ascii="Arial Narrow" w:hAnsi="Arial Narrow"/>
        </w:rPr>
        <w:t xml:space="preserve"> S strani izvajalca, mora biti vedno vsaj ena pooblaščena oseba na razpolago za kontaktiranje v primeru nenormalnih pojavov. Seznama oseb za medsebojno obveščanje si pogodbeni stranki izmenjata v roku 10 dni od datuma sklenitve pogodbe.</w:t>
      </w:r>
    </w:p>
    <w:p w14:paraId="5A6DE47D" w14:textId="77777777" w:rsidR="00290E15" w:rsidRPr="0054441A" w:rsidRDefault="00290E15" w:rsidP="00290E15">
      <w:pPr>
        <w:rPr>
          <w:rFonts w:ascii="Arial Narrow" w:hAnsi="Arial Narrow"/>
        </w:rPr>
      </w:pPr>
    </w:p>
    <w:p w14:paraId="44E3857F" w14:textId="7F3228A7" w:rsidR="00290E15" w:rsidRPr="0054441A" w:rsidRDefault="00290E15" w:rsidP="00E6745D">
      <w:pPr>
        <w:rPr>
          <w:rFonts w:ascii="Arial Narrow" w:hAnsi="Arial Narrow"/>
        </w:rPr>
      </w:pPr>
      <w:r w:rsidRPr="0054441A">
        <w:rPr>
          <w:rFonts w:ascii="Arial Narrow" w:hAnsi="Arial Narrow"/>
        </w:rPr>
        <w:t xml:space="preserve">Za vstop v objekte SENG </w:t>
      </w:r>
      <w:r w:rsidR="0076797A" w:rsidRPr="0054441A">
        <w:rPr>
          <w:rFonts w:ascii="Arial Narrow" w:hAnsi="Arial Narrow"/>
        </w:rPr>
        <w:t xml:space="preserve">za potrebe vzdrževanja </w:t>
      </w:r>
      <w:r w:rsidRPr="0054441A">
        <w:rPr>
          <w:rFonts w:ascii="Arial Narrow" w:hAnsi="Arial Narrow"/>
        </w:rPr>
        <w:t xml:space="preserve">se strani dogovorita vsakokrat sproti. </w:t>
      </w:r>
      <w:r w:rsidR="00E6745D" w:rsidRPr="0054441A">
        <w:rPr>
          <w:rFonts w:ascii="Arial Narrow" w:hAnsi="Arial Narrow"/>
        </w:rPr>
        <w:t xml:space="preserve">Izvajalec </w:t>
      </w:r>
      <w:r w:rsidR="00D22181" w:rsidRPr="0054441A">
        <w:rPr>
          <w:rFonts w:ascii="Arial Narrow" w:hAnsi="Arial Narrow"/>
        </w:rPr>
        <w:t>mora</w:t>
      </w:r>
      <w:r w:rsidR="00E6745D" w:rsidRPr="0054441A">
        <w:rPr>
          <w:rFonts w:ascii="Arial Narrow" w:hAnsi="Arial Narrow"/>
        </w:rPr>
        <w:t xml:space="preserve"> na lokacijah naročnika, </w:t>
      </w:r>
      <w:r w:rsidR="00AB5A98" w:rsidRPr="0054441A">
        <w:rPr>
          <w:rFonts w:ascii="Arial Narrow" w:hAnsi="Arial Narrow"/>
        </w:rPr>
        <w:t xml:space="preserve">upoštevati in </w:t>
      </w:r>
      <w:r w:rsidR="00E6745D" w:rsidRPr="0054441A">
        <w:rPr>
          <w:rFonts w:ascii="Arial Narrow" w:hAnsi="Arial Narrow"/>
        </w:rPr>
        <w:t xml:space="preserve">izvajati </w:t>
      </w:r>
      <w:r w:rsidR="00AB5A98" w:rsidRPr="0054441A">
        <w:rPr>
          <w:rFonts w:ascii="Arial Narrow" w:hAnsi="Arial Narrow"/>
        </w:rPr>
        <w:t>vse predpisane ukrepe s področja varn</w:t>
      </w:r>
      <w:r w:rsidR="00E6745D" w:rsidRPr="0054441A">
        <w:rPr>
          <w:rFonts w:ascii="Arial Narrow" w:hAnsi="Arial Narrow"/>
        </w:rPr>
        <w:t>osti in zdravj</w:t>
      </w:r>
      <w:r w:rsidR="00AB5A98" w:rsidRPr="0054441A">
        <w:rPr>
          <w:rFonts w:ascii="Arial Narrow" w:hAnsi="Arial Narrow"/>
        </w:rPr>
        <w:t>a</w:t>
      </w:r>
      <w:r w:rsidR="00E6745D" w:rsidRPr="0054441A">
        <w:rPr>
          <w:rFonts w:ascii="Arial Narrow" w:hAnsi="Arial Narrow"/>
        </w:rPr>
        <w:t xml:space="preserve"> pri delu.</w:t>
      </w:r>
    </w:p>
    <w:p w14:paraId="67853D2A" w14:textId="77777777" w:rsidR="00290E15" w:rsidRPr="0054441A" w:rsidRDefault="00290E15" w:rsidP="00290E15">
      <w:pPr>
        <w:rPr>
          <w:rFonts w:ascii="Arial Narrow" w:hAnsi="Arial Narrow"/>
        </w:rPr>
      </w:pPr>
    </w:p>
    <w:p w14:paraId="7D8860E7" w14:textId="4EF48531" w:rsidR="00290E15" w:rsidRPr="0054441A" w:rsidRDefault="0003106B" w:rsidP="00290E15">
      <w:pPr>
        <w:rPr>
          <w:rFonts w:ascii="Arial Narrow" w:hAnsi="Arial Narrow"/>
        </w:rPr>
      </w:pPr>
      <w:r w:rsidRPr="0054441A">
        <w:rPr>
          <w:rFonts w:ascii="Arial Narrow" w:hAnsi="Arial Narrow"/>
        </w:rPr>
        <w:t>Vzdrževanje</w:t>
      </w:r>
      <w:r w:rsidR="00290E15" w:rsidRPr="0054441A">
        <w:rPr>
          <w:rFonts w:ascii="Arial Narrow" w:hAnsi="Arial Narrow"/>
        </w:rPr>
        <w:t xml:space="preserve"> se razpisuje za obdobje </w:t>
      </w:r>
      <w:r w:rsidR="0012206A" w:rsidRPr="0054441A">
        <w:rPr>
          <w:rFonts w:ascii="Arial Narrow" w:hAnsi="Arial Narrow"/>
        </w:rPr>
        <w:t>petih (5)</w:t>
      </w:r>
      <w:r w:rsidR="00290E15" w:rsidRPr="0054441A">
        <w:rPr>
          <w:rFonts w:ascii="Arial Narrow" w:hAnsi="Arial Narrow"/>
        </w:rPr>
        <w:t xml:space="preserve"> let od sklenitve pogodbe. </w:t>
      </w:r>
      <w:r w:rsidR="0012206A" w:rsidRPr="0054441A">
        <w:rPr>
          <w:rFonts w:ascii="Arial Narrow" w:hAnsi="Arial Narrow"/>
        </w:rPr>
        <w:t>Vzdrževalna p</w:t>
      </w:r>
      <w:r w:rsidR="00290E15" w:rsidRPr="0054441A">
        <w:rPr>
          <w:rFonts w:ascii="Arial Narrow" w:hAnsi="Arial Narrow"/>
        </w:rPr>
        <w:t xml:space="preserve">ogodba se bo podpisala po prevzemu </w:t>
      </w:r>
      <w:r w:rsidR="00AC1F00" w:rsidRPr="0054441A">
        <w:rPr>
          <w:rFonts w:ascii="Arial Narrow" w:hAnsi="Arial Narrow"/>
        </w:rPr>
        <w:t xml:space="preserve">nadgrajenega </w:t>
      </w:r>
      <w:r w:rsidR="00290E15" w:rsidRPr="0054441A">
        <w:rPr>
          <w:rFonts w:ascii="Arial Narrow" w:hAnsi="Arial Narrow"/>
        </w:rPr>
        <w:t xml:space="preserve">sistema </w:t>
      </w:r>
      <w:r w:rsidR="00AC1F00" w:rsidRPr="0054441A">
        <w:rPr>
          <w:rFonts w:ascii="Arial Narrow" w:hAnsi="Arial Narrow"/>
        </w:rPr>
        <w:t>stacionarne telefonije</w:t>
      </w:r>
      <w:r w:rsidR="00290E15" w:rsidRPr="0054441A">
        <w:rPr>
          <w:rFonts w:ascii="Arial Narrow" w:hAnsi="Arial Narrow"/>
        </w:rPr>
        <w:t xml:space="preserve">. Predvidoma </w:t>
      </w:r>
      <w:r w:rsidR="00CD7B22">
        <w:rPr>
          <w:rFonts w:ascii="Arial Narrow" w:hAnsi="Arial Narrow"/>
        </w:rPr>
        <w:t>v prvi četrtini leta</w:t>
      </w:r>
      <w:r w:rsidR="00290E15" w:rsidRPr="0054441A">
        <w:rPr>
          <w:rFonts w:ascii="Arial Narrow" w:hAnsi="Arial Narrow"/>
        </w:rPr>
        <w:t xml:space="preserve"> 202</w:t>
      </w:r>
      <w:r w:rsidR="00AC1F00" w:rsidRPr="0054441A">
        <w:rPr>
          <w:rFonts w:ascii="Arial Narrow" w:hAnsi="Arial Narrow"/>
        </w:rPr>
        <w:t>2</w:t>
      </w:r>
      <w:r w:rsidR="00290E15" w:rsidRPr="0054441A">
        <w:rPr>
          <w:rFonts w:ascii="Arial Narrow" w:hAnsi="Arial Narrow"/>
        </w:rPr>
        <w:t>.</w:t>
      </w:r>
    </w:p>
    <w:p w14:paraId="73FA664A" w14:textId="77777777" w:rsidR="00290E15" w:rsidRPr="0054441A" w:rsidRDefault="00290E15" w:rsidP="00290E15">
      <w:pPr>
        <w:rPr>
          <w:rFonts w:ascii="Arial Narrow" w:hAnsi="Arial Narrow"/>
        </w:rPr>
      </w:pPr>
    </w:p>
    <w:p w14:paraId="19641B53" w14:textId="753844F4" w:rsidR="005635C8" w:rsidRPr="0054441A" w:rsidRDefault="00290E15">
      <w:pPr>
        <w:rPr>
          <w:rFonts w:ascii="Arial Narrow" w:hAnsi="Arial Narrow"/>
        </w:rPr>
      </w:pPr>
      <w:r w:rsidRPr="0054441A">
        <w:rPr>
          <w:rFonts w:ascii="Arial Narrow" w:hAnsi="Arial Narrow"/>
        </w:rPr>
        <w:t>Izvajalec mora sproti obveščat naročnika o morebitnih nastalih problemih in situacijah, ki bi vplivale na pravočasno realizacijo pogodbenih obveznosti.</w:t>
      </w:r>
    </w:p>
    <w:sectPr w:rsidR="005635C8" w:rsidRPr="0054441A" w:rsidSect="00F16075">
      <w:headerReference w:type="default" r:id="rId8"/>
      <w:footerReference w:type="default" r:id="rId9"/>
      <w:pgSz w:w="11907" w:h="16840" w:code="9"/>
      <w:pgMar w:top="1418" w:right="1418" w:bottom="1985" w:left="1418" w:header="709" w:footer="10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BAB4" w14:textId="77777777" w:rsidR="00041775" w:rsidRDefault="00041775" w:rsidP="00A51D24">
      <w:r>
        <w:separator/>
      </w:r>
    </w:p>
  </w:endnote>
  <w:endnote w:type="continuationSeparator" w:id="0">
    <w:p w14:paraId="6402B245" w14:textId="77777777" w:rsidR="00041775" w:rsidRDefault="00041775" w:rsidP="00A5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TC_Garamond">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4" w:type="dxa"/>
      <w:tblLayout w:type="fixed"/>
      <w:tblLook w:val="01E0" w:firstRow="1" w:lastRow="1" w:firstColumn="1" w:lastColumn="1" w:noHBand="0" w:noVBand="0"/>
    </w:tblPr>
    <w:tblGrid>
      <w:gridCol w:w="9189"/>
      <w:gridCol w:w="1443"/>
      <w:gridCol w:w="236"/>
      <w:gridCol w:w="236"/>
    </w:tblGrid>
    <w:tr w:rsidR="00F16075" w:rsidRPr="0035672F" w14:paraId="17F37C5C" w14:textId="77777777" w:rsidTr="00F16075">
      <w:trPr>
        <w:trHeight w:val="142"/>
      </w:trPr>
      <w:tc>
        <w:tcPr>
          <w:tcW w:w="9189" w:type="dxa"/>
        </w:tcPr>
        <w:p w14:paraId="13CEC9C1" w14:textId="653013F0" w:rsidR="009059D4" w:rsidRPr="0035672F" w:rsidRDefault="00F16075" w:rsidP="001F2994">
          <w:pPr>
            <w:pStyle w:val="Noga"/>
            <w:tabs>
              <w:tab w:val="left" w:pos="7200"/>
              <w:tab w:val="left" w:pos="7797"/>
            </w:tabs>
            <w:rPr>
              <w:sz w:val="16"/>
              <w:szCs w:val="16"/>
            </w:rPr>
          </w:pPr>
          <w:r>
            <w:rPr>
              <w:sz w:val="16"/>
              <w:szCs w:val="16"/>
            </w:rPr>
            <w:t>________________________________________________________________________________________</w:t>
          </w:r>
        </w:p>
      </w:tc>
      <w:tc>
        <w:tcPr>
          <w:tcW w:w="1443" w:type="dxa"/>
        </w:tcPr>
        <w:p w14:paraId="7F1E9F57" w14:textId="56A2ACC5" w:rsidR="009059D4" w:rsidRPr="0035672F" w:rsidRDefault="009059D4" w:rsidP="001F2994">
          <w:pPr>
            <w:pStyle w:val="Noga"/>
            <w:tabs>
              <w:tab w:val="left" w:pos="7200"/>
              <w:tab w:val="left" w:pos="7797"/>
            </w:tabs>
            <w:ind w:left="-118"/>
            <w:rPr>
              <w:color w:val="000000"/>
              <w:sz w:val="16"/>
              <w:szCs w:val="16"/>
            </w:rPr>
          </w:pPr>
        </w:p>
      </w:tc>
      <w:tc>
        <w:tcPr>
          <w:tcW w:w="236" w:type="dxa"/>
        </w:tcPr>
        <w:p w14:paraId="54D3CF94" w14:textId="495909E0" w:rsidR="009059D4" w:rsidRPr="0035672F" w:rsidRDefault="009059D4" w:rsidP="001F2994">
          <w:pPr>
            <w:pStyle w:val="Noga"/>
            <w:tabs>
              <w:tab w:val="left" w:pos="7200"/>
              <w:tab w:val="left" w:pos="7797"/>
            </w:tabs>
            <w:rPr>
              <w:sz w:val="16"/>
              <w:szCs w:val="16"/>
            </w:rPr>
          </w:pPr>
        </w:p>
      </w:tc>
      <w:tc>
        <w:tcPr>
          <w:tcW w:w="236" w:type="dxa"/>
        </w:tcPr>
        <w:p w14:paraId="5CCF4E16" w14:textId="5E6E5252" w:rsidR="009059D4" w:rsidRPr="000F2757" w:rsidRDefault="009059D4" w:rsidP="001F2994">
          <w:pPr>
            <w:pStyle w:val="Noga"/>
            <w:tabs>
              <w:tab w:val="left" w:pos="7200"/>
              <w:tab w:val="left" w:pos="7797"/>
            </w:tabs>
            <w:ind w:hanging="108"/>
            <w:rPr>
              <w:color w:val="000000"/>
              <w:sz w:val="16"/>
              <w:szCs w:val="16"/>
            </w:rPr>
          </w:pPr>
        </w:p>
      </w:tc>
    </w:tr>
    <w:tr w:rsidR="00F16075" w:rsidRPr="0035672F" w14:paraId="134AB96A" w14:textId="77777777" w:rsidTr="00F16075">
      <w:tc>
        <w:tcPr>
          <w:tcW w:w="9189" w:type="dxa"/>
        </w:tcPr>
        <w:p w14:paraId="51E29029" w14:textId="18168E30" w:rsidR="00F16075" w:rsidRDefault="00F16075" w:rsidP="00F16075">
          <w:pPr>
            <w:pStyle w:val="Noga"/>
            <w:tabs>
              <w:tab w:val="clear" w:pos="4320"/>
              <w:tab w:val="clear" w:pos="8640"/>
              <w:tab w:val="left" w:pos="3149"/>
            </w:tabs>
            <w:rPr>
              <w:sz w:val="16"/>
              <w:szCs w:val="16"/>
            </w:rPr>
          </w:pPr>
        </w:p>
        <w:p w14:paraId="72F68B25" w14:textId="03AE543E" w:rsidR="009059D4" w:rsidRPr="0035672F" w:rsidRDefault="00F16075" w:rsidP="00F16075">
          <w:pPr>
            <w:pStyle w:val="Noga"/>
            <w:tabs>
              <w:tab w:val="clear" w:pos="4320"/>
              <w:tab w:val="clear" w:pos="8640"/>
              <w:tab w:val="left" w:pos="3149"/>
            </w:tabs>
            <w:jc w:val="center"/>
            <w:rPr>
              <w:sz w:val="16"/>
              <w:szCs w:val="16"/>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sz w:val="18"/>
              <w:szCs w:val="18"/>
            </w:rPr>
            <w:t>1</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sz w:val="18"/>
              <w:szCs w:val="18"/>
            </w:rPr>
            <w:t>33</w:t>
          </w:r>
          <w:r w:rsidRPr="007D447B">
            <w:rPr>
              <w:rStyle w:val="tevilkastrani"/>
              <w:rFonts w:ascii="Arial" w:hAnsi="Arial" w:cs="Arial"/>
              <w:sz w:val="18"/>
              <w:szCs w:val="18"/>
            </w:rPr>
            <w:fldChar w:fldCharType="end"/>
          </w:r>
        </w:p>
      </w:tc>
      <w:tc>
        <w:tcPr>
          <w:tcW w:w="1443" w:type="dxa"/>
        </w:tcPr>
        <w:p w14:paraId="7744ED58" w14:textId="020B9C39" w:rsidR="009059D4" w:rsidRPr="0035672F" w:rsidRDefault="009059D4" w:rsidP="00F16075">
          <w:pPr>
            <w:pStyle w:val="Noga"/>
            <w:tabs>
              <w:tab w:val="clear" w:pos="4320"/>
              <w:tab w:val="clear" w:pos="8640"/>
              <w:tab w:val="left" w:pos="3267"/>
            </w:tabs>
            <w:ind w:left="-118"/>
            <w:rPr>
              <w:color w:val="000000"/>
              <w:sz w:val="16"/>
              <w:szCs w:val="16"/>
            </w:rPr>
          </w:pPr>
        </w:p>
      </w:tc>
      <w:tc>
        <w:tcPr>
          <w:tcW w:w="236" w:type="dxa"/>
        </w:tcPr>
        <w:p w14:paraId="2A52402E" w14:textId="7B379AA5" w:rsidR="009059D4" w:rsidRPr="0035672F" w:rsidRDefault="009059D4" w:rsidP="001F2994">
          <w:pPr>
            <w:pStyle w:val="Noga"/>
            <w:tabs>
              <w:tab w:val="left" w:pos="7200"/>
              <w:tab w:val="left" w:pos="7797"/>
            </w:tabs>
            <w:rPr>
              <w:sz w:val="16"/>
              <w:szCs w:val="16"/>
            </w:rPr>
          </w:pPr>
        </w:p>
      </w:tc>
      <w:tc>
        <w:tcPr>
          <w:tcW w:w="236" w:type="dxa"/>
        </w:tcPr>
        <w:p w14:paraId="3074FE40" w14:textId="3874FDC1" w:rsidR="009059D4" w:rsidRPr="0035672F" w:rsidRDefault="009059D4" w:rsidP="001F2994">
          <w:pPr>
            <w:pStyle w:val="Noga"/>
            <w:tabs>
              <w:tab w:val="left" w:pos="7200"/>
              <w:tab w:val="left" w:pos="7797"/>
            </w:tabs>
            <w:ind w:hanging="108"/>
            <w:rPr>
              <w:sz w:val="16"/>
              <w:szCs w:val="16"/>
            </w:rPr>
          </w:pPr>
        </w:p>
      </w:tc>
    </w:tr>
  </w:tbl>
  <w:p w14:paraId="34B7DB05" w14:textId="77777777" w:rsidR="009059D4" w:rsidRDefault="009059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AEDF" w14:textId="77777777" w:rsidR="00041775" w:rsidRDefault="00041775" w:rsidP="00A51D24">
      <w:r>
        <w:separator/>
      </w:r>
    </w:p>
  </w:footnote>
  <w:footnote w:type="continuationSeparator" w:id="0">
    <w:p w14:paraId="175FF20C" w14:textId="77777777" w:rsidR="00041775" w:rsidRDefault="00041775" w:rsidP="00A5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525"/>
      <w:gridCol w:w="6194"/>
      <w:gridCol w:w="1352"/>
    </w:tblGrid>
    <w:tr w:rsidR="009059D4" w:rsidRPr="0035672F" w14:paraId="7C5AD141" w14:textId="77777777" w:rsidTr="001F2994">
      <w:tc>
        <w:tcPr>
          <w:tcW w:w="1548" w:type="dxa"/>
        </w:tcPr>
        <w:p w14:paraId="6CC81C59" w14:textId="13836BD0" w:rsidR="009059D4" w:rsidRPr="0054441A" w:rsidRDefault="009059D4" w:rsidP="001F2994">
          <w:pPr>
            <w:pStyle w:val="Noga"/>
            <w:tabs>
              <w:tab w:val="left" w:pos="7200"/>
              <w:tab w:val="left" w:pos="7797"/>
            </w:tabs>
            <w:rPr>
              <w:sz w:val="16"/>
              <w:szCs w:val="16"/>
            </w:rPr>
          </w:pPr>
        </w:p>
      </w:tc>
      <w:tc>
        <w:tcPr>
          <w:tcW w:w="6300" w:type="dxa"/>
        </w:tcPr>
        <w:p w14:paraId="53F46CBB" w14:textId="193D09B9" w:rsidR="009059D4" w:rsidRPr="0054441A" w:rsidRDefault="009059D4" w:rsidP="0054441A">
          <w:pPr>
            <w:pStyle w:val="Noga"/>
            <w:tabs>
              <w:tab w:val="left" w:pos="7200"/>
              <w:tab w:val="left" w:pos="7797"/>
            </w:tabs>
            <w:rPr>
              <w:sz w:val="16"/>
              <w:szCs w:val="16"/>
            </w:rPr>
          </w:pPr>
        </w:p>
      </w:tc>
      <w:tc>
        <w:tcPr>
          <w:tcW w:w="1372" w:type="dxa"/>
        </w:tcPr>
        <w:p w14:paraId="62FC1913" w14:textId="42AAB870" w:rsidR="009059D4" w:rsidRPr="0035672F" w:rsidRDefault="00F16075" w:rsidP="001F2994">
          <w:pPr>
            <w:pStyle w:val="Noga"/>
            <w:tabs>
              <w:tab w:val="left" w:pos="7200"/>
              <w:tab w:val="left" w:pos="7797"/>
            </w:tabs>
            <w:ind w:hanging="108"/>
            <w:rPr>
              <w:sz w:val="16"/>
              <w:szCs w:val="16"/>
            </w:rPr>
          </w:pPr>
          <w:r>
            <w:rPr>
              <w:noProof/>
              <w:color w:val="000000"/>
              <w:sz w:val="18"/>
              <w:szCs w:val="18"/>
            </w:rPr>
            <w:drawing>
              <wp:anchor distT="0" distB="0" distL="114300" distR="114300" simplePos="0" relativeHeight="251659264" behindDoc="0" locked="0" layoutInCell="1" allowOverlap="1" wp14:anchorId="77DF7D55" wp14:editId="604CD3D2">
                <wp:simplePos x="0" y="0"/>
                <wp:positionH relativeFrom="margin">
                  <wp:posOffset>-482751</wp:posOffset>
                </wp:positionH>
                <wp:positionV relativeFrom="paragraph">
                  <wp:posOffset>-205892</wp:posOffset>
                </wp:positionV>
                <wp:extent cx="1642745" cy="514350"/>
                <wp:effectExtent l="0" t="0" r="0" b="0"/>
                <wp:wrapNone/>
                <wp:docPr id="7" name="Slika 1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LogotipRGB"/>
                        <pic:cNvPicPr>
                          <a:picLocks noChangeAspect="1" noChangeArrowheads="1"/>
                        </pic:cNvPicPr>
                      </pic:nvPicPr>
                      <pic:blipFill>
                        <a:blip r:embed="rId1">
                          <a:extLst>
                            <a:ext uri="{28A0092B-C50C-407E-A947-70E740481C1C}">
                              <a14:useLocalDpi xmlns:a14="http://schemas.microsoft.com/office/drawing/2010/main" val="0"/>
                            </a:ext>
                          </a:extLst>
                        </a:blip>
                        <a:srcRect b="42188"/>
                        <a:stretch>
                          <a:fillRect/>
                        </a:stretch>
                      </pic:blipFill>
                      <pic:spPr bwMode="auto">
                        <a:xfrm>
                          <a:off x="0" y="0"/>
                          <a:ext cx="1642745" cy="514350"/>
                        </a:xfrm>
                        <a:prstGeom prst="rect">
                          <a:avLst/>
                        </a:prstGeom>
                        <a:noFill/>
                      </pic:spPr>
                    </pic:pic>
                  </a:graphicData>
                </a:graphic>
                <wp14:sizeRelH relativeFrom="margin">
                  <wp14:pctWidth>0</wp14:pctWidth>
                </wp14:sizeRelH>
                <wp14:sizeRelV relativeFrom="margin">
                  <wp14:pctHeight>0</wp14:pctHeight>
                </wp14:sizeRelV>
              </wp:anchor>
            </w:drawing>
          </w:r>
        </w:p>
      </w:tc>
    </w:tr>
    <w:tr w:rsidR="009059D4" w:rsidRPr="0035672F" w14:paraId="0BA01492" w14:textId="77777777" w:rsidTr="001F2994">
      <w:tc>
        <w:tcPr>
          <w:tcW w:w="1548" w:type="dxa"/>
        </w:tcPr>
        <w:p w14:paraId="431AA545" w14:textId="001CA884" w:rsidR="009059D4" w:rsidRPr="0054441A" w:rsidRDefault="009059D4" w:rsidP="001F2994">
          <w:pPr>
            <w:pStyle w:val="Noga"/>
            <w:tabs>
              <w:tab w:val="left" w:pos="7200"/>
              <w:tab w:val="left" w:pos="7797"/>
            </w:tabs>
            <w:rPr>
              <w:sz w:val="16"/>
              <w:szCs w:val="16"/>
            </w:rPr>
          </w:pPr>
        </w:p>
      </w:tc>
      <w:tc>
        <w:tcPr>
          <w:tcW w:w="6300" w:type="dxa"/>
        </w:tcPr>
        <w:p w14:paraId="70432F3D" w14:textId="3A7C7426" w:rsidR="009059D4" w:rsidRPr="0054441A" w:rsidRDefault="009059D4" w:rsidP="0054441A">
          <w:pPr>
            <w:pStyle w:val="Noga"/>
            <w:tabs>
              <w:tab w:val="left" w:pos="7200"/>
              <w:tab w:val="left" w:pos="7797"/>
            </w:tabs>
            <w:rPr>
              <w:sz w:val="18"/>
              <w:szCs w:val="18"/>
            </w:rPr>
          </w:pPr>
        </w:p>
      </w:tc>
      <w:tc>
        <w:tcPr>
          <w:tcW w:w="1372" w:type="dxa"/>
        </w:tcPr>
        <w:p w14:paraId="5C783BEF" w14:textId="67FEE191" w:rsidR="009059D4" w:rsidRPr="0035672F" w:rsidRDefault="009059D4" w:rsidP="001F2994">
          <w:pPr>
            <w:pStyle w:val="Noga"/>
            <w:tabs>
              <w:tab w:val="left" w:pos="7200"/>
              <w:tab w:val="left" w:pos="7797"/>
            </w:tabs>
            <w:ind w:hanging="108"/>
            <w:jc w:val="right"/>
            <w:rPr>
              <w:sz w:val="16"/>
              <w:szCs w:val="16"/>
            </w:rPr>
          </w:pPr>
        </w:p>
      </w:tc>
    </w:tr>
  </w:tbl>
  <w:p w14:paraId="0304938A" w14:textId="77777777" w:rsidR="00F16075" w:rsidRPr="00753E2A" w:rsidRDefault="00F16075" w:rsidP="001F2994">
    <w:pPr>
      <w:pBdr>
        <w:bottom w:val="single" w:sz="6" w:space="1" w:color="auto"/>
      </w:pBdr>
      <w:tabs>
        <w:tab w:val="right" w:pos="9071"/>
      </w:tabs>
      <w:spacing w:after="120"/>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79E0F50"/>
    <w:lvl w:ilvl="0">
      <w:start w:val="1"/>
      <w:numFmt w:val="decimal"/>
      <w:pStyle w:val="Naslov1"/>
      <w:lvlText w:val="%1."/>
      <w:lvlJc w:val="left"/>
      <w:pPr>
        <w:tabs>
          <w:tab w:val="num" w:pos="0"/>
        </w:tabs>
        <w:ind w:left="0" w:firstLine="0"/>
      </w:pPr>
      <w:rPr>
        <w:rFonts w:hint="default"/>
      </w:rPr>
    </w:lvl>
    <w:lvl w:ilvl="1">
      <w:start w:val="1"/>
      <w:numFmt w:val="decimal"/>
      <w:pStyle w:val="Naslov2"/>
      <w:lvlText w:val="%1.%2"/>
      <w:lvlJc w:val="left"/>
      <w:pPr>
        <w:tabs>
          <w:tab w:val="num" w:pos="0"/>
        </w:tabs>
        <w:ind w:left="0" w:firstLine="0"/>
      </w:pPr>
      <w:rPr>
        <w:rFonts w:hint="default"/>
        <w:b/>
        <w:i w:val="0"/>
        <w:sz w:val="24"/>
        <w:szCs w:val="24"/>
      </w:rPr>
    </w:lvl>
    <w:lvl w:ilvl="2">
      <w:start w:val="1"/>
      <w:numFmt w:val="decimal"/>
      <w:pStyle w:val="Naslov3"/>
      <w:lvlText w:val="%1.%2.%3"/>
      <w:lvlJc w:val="left"/>
      <w:pPr>
        <w:tabs>
          <w:tab w:val="num" w:pos="426"/>
        </w:tabs>
        <w:ind w:left="426" w:firstLine="0"/>
      </w:pPr>
      <w:rPr>
        <w:rFonts w:hint="default"/>
        <w:i w:val="0"/>
        <w:sz w:val="22"/>
        <w:szCs w:val="22"/>
      </w:rPr>
    </w:lvl>
    <w:lvl w:ilvl="3">
      <w:start w:val="1"/>
      <w:numFmt w:val="decimal"/>
      <w:pStyle w:val="Naslov4"/>
      <w:lvlText w:val="%1.%2.%3.%4"/>
      <w:lvlJc w:val="left"/>
      <w:pPr>
        <w:tabs>
          <w:tab w:val="num" w:pos="0"/>
        </w:tabs>
        <w:ind w:left="0" w:firstLine="0"/>
      </w:pPr>
      <w:rPr>
        <w:rFonts w:hint="default"/>
      </w:rPr>
    </w:lvl>
    <w:lvl w:ilvl="4">
      <w:start w:val="1"/>
      <w:numFmt w:val="decimal"/>
      <w:pStyle w:val="Naslov5"/>
      <w:lvlText w:val="%1.%2.%3.%4.%5"/>
      <w:lvlJc w:val="left"/>
      <w:pPr>
        <w:tabs>
          <w:tab w:val="num" w:pos="0"/>
        </w:tabs>
        <w:ind w:left="0" w:firstLine="0"/>
      </w:pPr>
      <w:rPr>
        <w:rFonts w:hint="default"/>
      </w:rPr>
    </w:lvl>
    <w:lvl w:ilvl="5">
      <w:start w:val="1"/>
      <w:numFmt w:val="decimal"/>
      <w:pStyle w:val="Naslov6"/>
      <w:lvlText w:val="%1.%2.%3.%4.%5.%6"/>
      <w:lvlJc w:val="left"/>
      <w:pPr>
        <w:tabs>
          <w:tab w:val="num" w:pos="0"/>
        </w:tabs>
        <w:ind w:left="0" w:firstLine="0"/>
      </w:pPr>
      <w:rPr>
        <w:rFonts w:hint="default"/>
      </w:rPr>
    </w:lvl>
    <w:lvl w:ilvl="6">
      <w:start w:val="1"/>
      <w:numFmt w:val="decimal"/>
      <w:pStyle w:val="Naslov7"/>
      <w:lvlText w:val="%1.%2.%3.%4.%5.%6.%7"/>
      <w:lvlJc w:val="left"/>
      <w:pPr>
        <w:tabs>
          <w:tab w:val="num" w:pos="0"/>
        </w:tabs>
        <w:ind w:left="0" w:firstLine="0"/>
      </w:pPr>
      <w:rPr>
        <w:rFonts w:hint="default"/>
      </w:rPr>
    </w:lvl>
    <w:lvl w:ilvl="7">
      <w:start w:val="1"/>
      <w:numFmt w:val="decimal"/>
      <w:pStyle w:val="Naslov8"/>
      <w:lvlText w:val="%1.%2.%3.%4.%5.%6.%7.%8"/>
      <w:lvlJc w:val="left"/>
      <w:pPr>
        <w:tabs>
          <w:tab w:val="num" w:pos="0"/>
        </w:tabs>
        <w:ind w:left="0" w:firstLine="0"/>
      </w:pPr>
      <w:rPr>
        <w:rFonts w:hint="default"/>
      </w:rPr>
    </w:lvl>
    <w:lvl w:ilvl="8">
      <w:start w:val="1"/>
      <w:numFmt w:val="decimal"/>
      <w:pStyle w:val="Naslov9"/>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Wingdings" w:hAnsi="Wingdings" w:cs="OpenSymbol"/>
        <w:caps w:val="0"/>
        <w:smallCaps w:val="0"/>
        <w:color w:val="FF0000"/>
        <w:spacing w:val="0"/>
        <w:sz w:val="22"/>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4A2779F"/>
    <w:multiLevelType w:val="hybridMultilevel"/>
    <w:tmpl w:val="D0FAC346"/>
    <w:lvl w:ilvl="0" w:tplc="9F7E0C0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2B562F"/>
    <w:multiLevelType w:val="hybridMultilevel"/>
    <w:tmpl w:val="0AFE0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42796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B47C47"/>
    <w:multiLevelType w:val="hybridMultilevel"/>
    <w:tmpl w:val="13285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D54483"/>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C82A4B"/>
    <w:multiLevelType w:val="hybridMultilevel"/>
    <w:tmpl w:val="8F4CD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8A75F0"/>
    <w:multiLevelType w:val="hybridMultilevel"/>
    <w:tmpl w:val="1E2ABA16"/>
    <w:lvl w:ilvl="0" w:tplc="F5C40626">
      <w:numFmt w:val="bullet"/>
      <w:lvlText w:val="•"/>
      <w:lvlJc w:val="left"/>
      <w:pPr>
        <w:ind w:left="1065" w:hanging="705"/>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9A4E5A"/>
    <w:multiLevelType w:val="hybridMultilevel"/>
    <w:tmpl w:val="2EE0C8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6368E5"/>
    <w:multiLevelType w:val="hybridMultilevel"/>
    <w:tmpl w:val="E4A63AE0"/>
    <w:lvl w:ilvl="0" w:tplc="FEF2232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E033B4"/>
    <w:multiLevelType w:val="multilevel"/>
    <w:tmpl w:val="88106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6B6FE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1E5FD1"/>
    <w:multiLevelType w:val="hybridMultilevel"/>
    <w:tmpl w:val="2CF2C32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4" w15:restartNumberingAfterBreak="0">
    <w:nsid w:val="34B25210"/>
    <w:multiLevelType w:val="hybridMultilevel"/>
    <w:tmpl w:val="E5AA47E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74B6B8A"/>
    <w:multiLevelType w:val="singleLevel"/>
    <w:tmpl w:val="97D0A482"/>
    <w:lvl w:ilvl="0">
      <w:start w:val="1"/>
      <w:numFmt w:val="decimal"/>
      <w:pStyle w:val="tevilenjeOdstavka2"/>
      <w:lvlText w:val="%1."/>
      <w:legacy w:legacy="1" w:legacySpace="0" w:legacyIndent="283"/>
      <w:lvlJc w:val="left"/>
      <w:pPr>
        <w:ind w:left="283" w:hanging="283"/>
      </w:pPr>
    </w:lvl>
  </w:abstractNum>
  <w:abstractNum w:abstractNumId="16" w15:restartNumberingAfterBreak="0">
    <w:nsid w:val="3CF6665F"/>
    <w:multiLevelType w:val="hybridMultilevel"/>
    <w:tmpl w:val="63CCE370"/>
    <w:lvl w:ilvl="0" w:tplc="04240001">
      <w:start w:val="1"/>
      <w:numFmt w:val="bullet"/>
      <w:lvlText w:val=""/>
      <w:lvlJc w:val="left"/>
      <w:pPr>
        <w:ind w:left="720" w:hanging="360"/>
      </w:pPr>
      <w:rPr>
        <w:rFonts w:ascii="Symbol" w:hAnsi="Symbol" w:hint="default"/>
      </w:rPr>
    </w:lvl>
    <w:lvl w:ilvl="1" w:tplc="E5520A28">
      <w:numFmt w:val="bullet"/>
      <w:lvlText w:val="•"/>
      <w:lvlJc w:val="left"/>
      <w:pPr>
        <w:ind w:left="1440" w:hanging="360"/>
      </w:pPr>
      <w:rPr>
        <w:rFonts w:ascii="Verdana" w:eastAsia="Times New Roman" w:hAnsi="Verdana"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FE1A09"/>
    <w:multiLevelType w:val="hybridMultilevel"/>
    <w:tmpl w:val="AB36A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D15CB6"/>
    <w:multiLevelType w:val="hybridMultilevel"/>
    <w:tmpl w:val="E37A84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441D45"/>
    <w:multiLevelType w:val="hybridMultilevel"/>
    <w:tmpl w:val="BD2251B2"/>
    <w:lvl w:ilvl="0" w:tplc="6B8A079A">
      <w:start w:val="1"/>
      <w:numFmt w:val="decimal"/>
      <w:lvlText w:val="%1."/>
      <w:lvlJc w:val="left"/>
      <w:pPr>
        <w:ind w:left="1065" w:hanging="705"/>
      </w:pPr>
      <w:rPr>
        <w:rFonts w:ascii="Verdana" w:hAnsi="Verdana"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FF2E15"/>
    <w:multiLevelType w:val="hybridMultilevel"/>
    <w:tmpl w:val="1F0C75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3936BFD"/>
    <w:multiLevelType w:val="hybridMultilevel"/>
    <w:tmpl w:val="285E1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B18D1"/>
    <w:multiLevelType w:val="hybridMultilevel"/>
    <w:tmpl w:val="6E260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BE7A81"/>
    <w:multiLevelType w:val="singleLevel"/>
    <w:tmpl w:val="22628CB2"/>
    <w:lvl w:ilvl="0">
      <w:numFmt w:val="bullet"/>
      <w:pStyle w:val="Slog1"/>
      <w:lvlText w:val="-"/>
      <w:lvlJc w:val="left"/>
      <w:pPr>
        <w:tabs>
          <w:tab w:val="num" w:pos="720"/>
        </w:tabs>
        <w:ind w:left="720" w:hanging="720"/>
      </w:pPr>
      <w:rPr>
        <w:rFonts w:hint="default"/>
      </w:rPr>
    </w:lvl>
  </w:abstractNum>
  <w:abstractNum w:abstractNumId="24" w15:restartNumberingAfterBreak="0">
    <w:nsid w:val="5BF93103"/>
    <w:multiLevelType w:val="hybridMultilevel"/>
    <w:tmpl w:val="0382F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867D30"/>
    <w:multiLevelType w:val="hybridMultilevel"/>
    <w:tmpl w:val="FD589DCC"/>
    <w:lvl w:ilvl="0" w:tplc="401489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87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436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0EB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36B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A627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6F7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431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261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A024F0"/>
    <w:multiLevelType w:val="hybridMultilevel"/>
    <w:tmpl w:val="83721572"/>
    <w:lvl w:ilvl="0" w:tplc="0424000F">
      <w:start w:val="1"/>
      <w:numFmt w:val="decimal"/>
      <w:lvlText w:val="%1."/>
      <w:lvlJc w:val="left"/>
      <w:pPr>
        <w:ind w:left="720" w:hanging="360"/>
      </w:pPr>
      <w:rPr>
        <w:rFonts w:hint="default"/>
      </w:rPr>
    </w:lvl>
    <w:lvl w:ilvl="1" w:tplc="0424000F">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99172E"/>
    <w:multiLevelType w:val="hybridMultilevel"/>
    <w:tmpl w:val="06F2ADE2"/>
    <w:lvl w:ilvl="0" w:tplc="F5C40626">
      <w:numFmt w:val="bullet"/>
      <w:lvlText w:val="•"/>
      <w:lvlJc w:val="left"/>
      <w:pPr>
        <w:ind w:left="1065" w:hanging="705"/>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C57CC9"/>
    <w:multiLevelType w:val="hybridMultilevel"/>
    <w:tmpl w:val="14649038"/>
    <w:lvl w:ilvl="0" w:tplc="0424000F">
      <w:start w:val="1"/>
      <w:numFmt w:val="decimal"/>
      <w:lvlText w:val="%1."/>
      <w:lvlJc w:val="left"/>
      <w:pPr>
        <w:ind w:left="720" w:hanging="360"/>
      </w:pPr>
      <w:rPr>
        <w:rFonts w:hint="default"/>
      </w:rPr>
    </w:lvl>
    <w:lvl w:ilvl="1" w:tplc="0E1A461A">
      <w:start w:val="1"/>
      <w:numFmt w:val="lowerLetter"/>
      <w:lvlText w:val="%2."/>
      <w:lvlJc w:val="left"/>
      <w:pPr>
        <w:ind w:left="1785" w:hanging="705"/>
      </w:pPr>
      <w:rPr>
        <w:rFonts w:ascii="Verdana" w:hAnsi="Verdana"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60C0156"/>
    <w:multiLevelType w:val="hybridMultilevel"/>
    <w:tmpl w:val="C5B062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B84354"/>
    <w:multiLevelType w:val="hybridMultilevel"/>
    <w:tmpl w:val="6C60F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7A4452"/>
    <w:multiLevelType w:val="hybridMultilevel"/>
    <w:tmpl w:val="7070D664"/>
    <w:lvl w:ilvl="0" w:tplc="7AA2202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4C3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0F1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2C4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655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003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2B5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26B3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444D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1"/>
  </w:num>
  <w:num w:numId="3">
    <w:abstractNumId w:val="15"/>
  </w:num>
  <w:num w:numId="4">
    <w:abstractNumId w:val="23"/>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num>
  <w:num w:numId="12">
    <w:abstractNumId w:val="19"/>
  </w:num>
  <w:num w:numId="13">
    <w:abstractNumId w:val="29"/>
  </w:num>
  <w:num w:numId="14">
    <w:abstractNumId w:val="2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20"/>
  </w:num>
  <w:num w:numId="19">
    <w:abstractNumId w:val="12"/>
  </w:num>
  <w:num w:numId="20">
    <w:abstractNumId w:val="11"/>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2"/>
  </w:num>
  <w:num w:numId="27">
    <w:abstractNumId w:val="21"/>
  </w:num>
  <w:num w:numId="28">
    <w:abstractNumId w:val="30"/>
  </w:num>
  <w:num w:numId="29">
    <w:abstractNumId w:val="5"/>
  </w:num>
  <w:num w:numId="30">
    <w:abstractNumId w:val="8"/>
  </w:num>
  <w:num w:numId="31">
    <w:abstractNumId w:val="27"/>
  </w:num>
  <w:num w:numId="32">
    <w:abstractNumId w:val="9"/>
  </w:num>
  <w:num w:numId="33">
    <w:abstractNumId w:val="7"/>
  </w:num>
  <w:num w:numId="34">
    <w:abstractNumId w:val="17"/>
  </w:num>
  <w:num w:numId="35">
    <w:abstractNumId w:val="1"/>
  </w:num>
  <w:num w:numId="36">
    <w:abstractNumId w:val="14"/>
  </w:num>
  <w:num w:numId="37">
    <w:abstractNumId w:val="0"/>
  </w:num>
  <w:num w:numId="38">
    <w:abstractNumId w:val="0"/>
  </w:num>
  <w:num w:numId="39">
    <w:abstractNumId w:val="0"/>
  </w:num>
  <w:num w:numId="4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gfTtpDHnK5cpQu/ukdjYIKey31zU6/iYBxLu1UPtpX4np9yet0M7nR787nvU3TjcnYHcLwojxzK78LFt/7ONGw==" w:salt="GY3EFsbgi+npBYjGI+zF8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D5"/>
    <w:rsid w:val="0000037D"/>
    <w:rsid w:val="00000580"/>
    <w:rsid w:val="00014CBD"/>
    <w:rsid w:val="00015C90"/>
    <w:rsid w:val="00016E34"/>
    <w:rsid w:val="00020F6D"/>
    <w:rsid w:val="00031008"/>
    <w:rsid w:val="0003106B"/>
    <w:rsid w:val="0003122B"/>
    <w:rsid w:val="0003148D"/>
    <w:rsid w:val="00034A9F"/>
    <w:rsid w:val="00036004"/>
    <w:rsid w:val="00041775"/>
    <w:rsid w:val="000600C7"/>
    <w:rsid w:val="0006164E"/>
    <w:rsid w:val="000616A6"/>
    <w:rsid w:val="00066F28"/>
    <w:rsid w:val="00066FED"/>
    <w:rsid w:val="000679E5"/>
    <w:rsid w:val="00067AC5"/>
    <w:rsid w:val="00071C4E"/>
    <w:rsid w:val="00073443"/>
    <w:rsid w:val="00087465"/>
    <w:rsid w:val="00087EC5"/>
    <w:rsid w:val="00095982"/>
    <w:rsid w:val="000A10CA"/>
    <w:rsid w:val="000A1BEE"/>
    <w:rsid w:val="000A5831"/>
    <w:rsid w:val="000A5CE9"/>
    <w:rsid w:val="000A7D50"/>
    <w:rsid w:val="000C235B"/>
    <w:rsid w:val="000C2626"/>
    <w:rsid w:val="000C4140"/>
    <w:rsid w:val="000C622E"/>
    <w:rsid w:val="000D29FD"/>
    <w:rsid w:val="000D4048"/>
    <w:rsid w:val="000D450C"/>
    <w:rsid w:val="000D4B9B"/>
    <w:rsid w:val="000E7D5E"/>
    <w:rsid w:val="00102396"/>
    <w:rsid w:val="00103EB6"/>
    <w:rsid w:val="00104B2D"/>
    <w:rsid w:val="0010592D"/>
    <w:rsid w:val="0011288A"/>
    <w:rsid w:val="001164D7"/>
    <w:rsid w:val="00116A4C"/>
    <w:rsid w:val="00120946"/>
    <w:rsid w:val="0012206A"/>
    <w:rsid w:val="001277B9"/>
    <w:rsid w:val="001343BC"/>
    <w:rsid w:val="00135764"/>
    <w:rsid w:val="001360AE"/>
    <w:rsid w:val="00136D3B"/>
    <w:rsid w:val="001447DB"/>
    <w:rsid w:val="00144E58"/>
    <w:rsid w:val="001455B0"/>
    <w:rsid w:val="001466D6"/>
    <w:rsid w:val="0015483C"/>
    <w:rsid w:val="0015699A"/>
    <w:rsid w:val="00157C6D"/>
    <w:rsid w:val="00161720"/>
    <w:rsid w:val="00162FD2"/>
    <w:rsid w:val="00163DCE"/>
    <w:rsid w:val="001653AA"/>
    <w:rsid w:val="00167D57"/>
    <w:rsid w:val="0017155C"/>
    <w:rsid w:val="001730CC"/>
    <w:rsid w:val="001771D9"/>
    <w:rsid w:val="00186A6A"/>
    <w:rsid w:val="0019122A"/>
    <w:rsid w:val="001945F8"/>
    <w:rsid w:val="00195145"/>
    <w:rsid w:val="00195A00"/>
    <w:rsid w:val="001B2CAD"/>
    <w:rsid w:val="001C3736"/>
    <w:rsid w:val="001C4EE1"/>
    <w:rsid w:val="001C5FD7"/>
    <w:rsid w:val="001D404E"/>
    <w:rsid w:val="001E093F"/>
    <w:rsid w:val="001E18A6"/>
    <w:rsid w:val="001E218B"/>
    <w:rsid w:val="001E3165"/>
    <w:rsid w:val="001E4093"/>
    <w:rsid w:val="001F13AD"/>
    <w:rsid w:val="001F2994"/>
    <w:rsid w:val="001F2FCD"/>
    <w:rsid w:val="001F5E24"/>
    <w:rsid w:val="00203136"/>
    <w:rsid w:val="002040E3"/>
    <w:rsid w:val="002068CB"/>
    <w:rsid w:val="0020694E"/>
    <w:rsid w:val="00207E67"/>
    <w:rsid w:val="00210E15"/>
    <w:rsid w:val="0021162E"/>
    <w:rsid w:val="00213799"/>
    <w:rsid w:val="0021413B"/>
    <w:rsid w:val="00222980"/>
    <w:rsid w:val="00231F60"/>
    <w:rsid w:val="00233E20"/>
    <w:rsid w:val="00235178"/>
    <w:rsid w:val="00241BDC"/>
    <w:rsid w:val="00243EE2"/>
    <w:rsid w:val="00244788"/>
    <w:rsid w:val="00245A6E"/>
    <w:rsid w:val="00254CF7"/>
    <w:rsid w:val="00261CA8"/>
    <w:rsid w:val="002630BA"/>
    <w:rsid w:val="00267C37"/>
    <w:rsid w:val="00267F87"/>
    <w:rsid w:val="00277C16"/>
    <w:rsid w:val="002807DC"/>
    <w:rsid w:val="002815D9"/>
    <w:rsid w:val="00285F2F"/>
    <w:rsid w:val="0029080E"/>
    <w:rsid w:val="00290E15"/>
    <w:rsid w:val="002949DD"/>
    <w:rsid w:val="00295496"/>
    <w:rsid w:val="00295A70"/>
    <w:rsid w:val="00296504"/>
    <w:rsid w:val="002A2CAB"/>
    <w:rsid w:val="002A33D0"/>
    <w:rsid w:val="002A4184"/>
    <w:rsid w:val="002B47D1"/>
    <w:rsid w:val="002B4E78"/>
    <w:rsid w:val="002C6E1E"/>
    <w:rsid w:val="002C7E5B"/>
    <w:rsid w:val="002D22D3"/>
    <w:rsid w:val="002D23D8"/>
    <w:rsid w:val="002E3384"/>
    <w:rsid w:val="002E435C"/>
    <w:rsid w:val="002F1F08"/>
    <w:rsid w:val="002F769A"/>
    <w:rsid w:val="00302305"/>
    <w:rsid w:val="003059E2"/>
    <w:rsid w:val="00306BF2"/>
    <w:rsid w:val="0031027C"/>
    <w:rsid w:val="00315AC3"/>
    <w:rsid w:val="003206E0"/>
    <w:rsid w:val="00333DEE"/>
    <w:rsid w:val="003367FD"/>
    <w:rsid w:val="003379B3"/>
    <w:rsid w:val="00340AE9"/>
    <w:rsid w:val="00340BA1"/>
    <w:rsid w:val="00340C04"/>
    <w:rsid w:val="00351E82"/>
    <w:rsid w:val="00354AEB"/>
    <w:rsid w:val="00355D5D"/>
    <w:rsid w:val="00357904"/>
    <w:rsid w:val="0036148F"/>
    <w:rsid w:val="00361799"/>
    <w:rsid w:val="00362A95"/>
    <w:rsid w:val="00365B06"/>
    <w:rsid w:val="0037169F"/>
    <w:rsid w:val="003716EE"/>
    <w:rsid w:val="0037415D"/>
    <w:rsid w:val="00382B68"/>
    <w:rsid w:val="003868AC"/>
    <w:rsid w:val="003910CC"/>
    <w:rsid w:val="00396546"/>
    <w:rsid w:val="00396E8B"/>
    <w:rsid w:val="003A2376"/>
    <w:rsid w:val="003A2E84"/>
    <w:rsid w:val="003A4B0B"/>
    <w:rsid w:val="003A5646"/>
    <w:rsid w:val="003B1C84"/>
    <w:rsid w:val="003B6F82"/>
    <w:rsid w:val="003C0A17"/>
    <w:rsid w:val="003D083C"/>
    <w:rsid w:val="003D1F67"/>
    <w:rsid w:val="003D6527"/>
    <w:rsid w:val="003D69D1"/>
    <w:rsid w:val="003D757F"/>
    <w:rsid w:val="003E58CC"/>
    <w:rsid w:val="003E5B76"/>
    <w:rsid w:val="003F2A02"/>
    <w:rsid w:val="003F74AC"/>
    <w:rsid w:val="00400A30"/>
    <w:rsid w:val="00405FC3"/>
    <w:rsid w:val="00407097"/>
    <w:rsid w:val="004147FC"/>
    <w:rsid w:val="00415DFA"/>
    <w:rsid w:val="004175A6"/>
    <w:rsid w:val="00424026"/>
    <w:rsid w:val="004251B5"/>
    <w:rsid w:val="00431E21"/>
    <w:rsid w:val="00437BFF"/>
    <w:rsid w:val="00440C74"/>
    <w:rsid w:val="0044169C"/>
    <w:rsid w:val="0044422A"/>
    <w:rsid w:val="00445809"/>
    <w:rsid w:val="00445AFC"/>
    <w:rsid w:val="00452EB9"/>
    <w:rsid w:val="004536EF"/>
    <w:rsid w:val="0046383C"/>
    <w:rsid w:val="00464905"/>
    <w:rsid w:val="00466022"/>
    <w:rsid w:val="00471291"/>
    <w:rsid w:val="004732F6"/>
    <w:rsid w:val="00474D7C"/>
    <w:rsid w:val="00476295"/>
    <w:rsid w:val="00476426"/>
    <w:rsid w:val="00477BEB"/>
    <w:rsid w:val="00490C77"/>
    <w:rsid w:val="00496EC1"/>
    <w:rsid w:val="004A3E26"/>
    <w:rsid w:val="004A5B89"/>
    <w:rsid w:val="004A63C5"/>
    <w:rsid w:val="004B2D51"/>
    <w:rsid w:val="004B41C0"/>
    <w:rsid w:val="004C1CB2"/>
    <w:rsid w:val="004C4DCB"/>
    <w:rsid w:val="004C5B97"/>
    <w:rsid w:val="004C641C"/>
    <w:rsid w:val="004D027B"/>
    <w:rsid w:val="004D3EA5"/>
    <w:rsid w:val="004D44B2"/>
    <w:rsid w:val="004D4D96"/>
    <w:rsid w:val="004D6CE8"/>
    <w:rsid w:val="004E1112"/>
    <w:rsid w:val="004E4485"/>
    <w:rsid w:val="004E6855"/>
    <w:rsid w:val="004F11FA"/>
    <w:rsid w:val="004F1895"/>
    <w:rsid w:val="004F27EF"/>
    <w:rsid w:val="004F4686"/>
    <w:rsid w:val="004F731F"/>
    <w:rsid w:val="005019E9"/>
    <w:rsid w:val="00502192"/>
    <w:rsid w:val="00503B10"/>
    <w:rsid w:val="005054F9"/>
    <w:rsid w:val="005133F5"/>
    <w:rsid w:val="00514ADF"/>
    <w:rsid w:val="00516ADE"/>
    <w:rsid w:val="00517BC8"/>
    <w:rsid w:val="00517E9A"/>
    <w:rsid w:val="0052095C"/>
    <w:rsid w:val="00520E5E"/>
    <w:rsid w:val="00520ED4"/>
    <w:rsid w:val="005216B5"/>
    <w:rsid w:val="00525A38"/>
    <w:rsid w:val="00543BD4"/>
    <w:rsid w:val="0054441A"/>
    <w:rsid w:val="00544917"/>
    <w:rsid w:val="00544922"/>
    <w:rsid w:val="00546FC1"/>
    <w:rsid w:val="00550C9F"/>
    <w:rsid w:val="005537B8"/>
    <w:rsid w:val="00554C3E"/>
    <w:rsid w:val="00556B5B"/>
    <w:rsid w:val="0056254D"/>
    <w:rsid w:val="005634BD"/>
    <w:rsid w:val="005635C8"/>
    <w:rsid w:val="005678FA"/>
    <w:rsid w:val="00567BD3"/>
    <w:rsid w:val="0057056F"/>
    <w:rsid w:val="00572430"/>
    <w:rsid w:val="005729BB"/>
    <w:rsid w:val="00572E8C"/>
    <w:rsid w:val="00572FFD"/>
    <w:rsid w:val="0057315E"/>
    <w:rsid w:val="00582291"/>
    <w:rsid w:val="00584FDD"/>
    <w:rsid w:val="00590AAA"/>
    <w:rsid w:val="005926D7"/>
    <w:rsid w:val="005A1847"/>
    <w:rsid w:val="005A1D54"/>
    <w:rsid w:val="005A262A"/>
    <w:rsid w:val="005A2A1F"/>
    <w:rsid w:val="005A470C"/>
    <w:rsid w:val="005A62DC"/>
    <w:rsid w:val="005B3C56"/>
    <w:rsid w:val="005B432C"/>
    <w:rsid w:val="005C153C"/>
    <w:rsid w:val="005C1B68"/>
    <w:rsid w:val="005C39B0"/>
    <w:rsid w:val="005C4101"/>
    <w:rsid w:val="005C5D87"/>
    <w:rsid w:val="005D057E"/>
    <w:rsid w:val="005E2E80"/>
    <w:rsid w:val="005F1E46"/>
    <w:rsid w:val="006014F9"/>
    <w:rsid w:val="00601B36"/>
    <w:rsid w:val="006030F9"/>
    <w:rsid w:val="00611370"/>
    <w:rsid w:val="00614999"/>
    <w:rsid w:val="006170F1"/>
    <w:rsid w:val="006175CF"/>
    <w:rsid w:val="00624AA1"/>
    <w:rsid w:val="00626321"/>
    <w:rsid w:val="0062677D"/>
    <w:rsid w:val="00627277"/>
    <w:rsid w:val="00627E56"/>
    <w:rsid w:val="0063162E"/>
    <w:rsid w:val="0063784F"/>
    <w:rsid w:val="006444D1"/>
    <w:rsid w:val="00646714"/>
    <w:rsid w:val="006535F2"/>
    <w:rsid w:val="0065521B"/>
    <w:rsid w:val="006564AB"/>
    <w:rsid w:val="00660DA2"/>
    <w:rsid w:val="00661A20"/>
    <w:rsid w:val="00663345"/>
    <w:rsid w:val="00666F67"/>
    <w:rsid w:val="00670B1A"/>
    <w:rsid w:val="00673BEE"/>
    <w:rsid w:val="00674011"/>
    <w:rsid w:val="00674858"/>
    <w:rsid w:val="00675A30"/>
    <w:rsid w:val="00681CE4"/>
    <w:rsid w:val="0068284A"/>
    <w:rsid w:val="00690F6E"/>
    <w:rsid w:val="00692F18"/>
    <w:rsid w:val="0069355F"/>
    <w:rsid w:val="00693E88"/>
    <w:rsid w:val="00695FD0"/>
    <w:rsid w:val="006B0580"/>
    <w:rsid w:val="006B0A2C"/>
    <w:rsid w:val="006B116A"/>
    <w:rsid w:val="006B1A7D"/>
    <w:rsid w:val="006B4DF0"/>
    <w:rsid w:val="006B582B"/>
    <w:rsid w:val="006B6102"/>
    <w:rsid w:val="006C2902"/>
    <w:rsid w:val="006C3B01"/>
    <w:rsid w:val="006D4C26"/>
    <w:rsid w:val="006E00E0"/>
    <w:rsid w:val="006E1CE6"/>
    <w:rsid w:val="006E4956"/>
    <w:rsid w:val="006E76F6"/>
    <w:rsid w:val="006F2B39"/>
    <w:rsid w:val="006F3946"/>
    <w:rsid w:val="006F406F"/>
    <w:rsid w:val="006F7461"/>
    <w:rsid w:val="00705813"/>
    <w:rsid w:val="00706592"/>
    <w:rsid w:val="00706DA0"/>
    <w:rsid w:val="0071193A"/>
    <w:rsid w:val="00715A2A"/>
    <w:rsid w:val="00717DAA"/>
    <w:rsid w:val="00723F79"/>
    <w:rsid w:val="00725792"/>
    <w:rsid w:val="007275E6"/>
    <w:rsid w:val="00732512"/>
    <w:rsid w:val="00733496"/>
    <w:rsid w:val="00733FBB"/>
    <w:rsid w:val="00735B78"/>
    <w:rsid w:val="00735BA1"/>
    <w:rsid w:val="0073795A"/>
    <w:rsid w:val="007470F2"/>
    <w:rsid w:val="00750094"/>
    <w:rsid w:val="007542C2"/>
    <w:rsid w:val="00757502"/>
    <w:rsid w:val="00762997"/>
    <w:rsid w:val="00764FBC"/>
    <w:rsid w:val="00765CA9"/>
    <w:rsid w:val="00766EA2"/>
    <w:rsid w:val="007675A6"/>
    <w:rsid w:val="0076797A"/>
    <w:rsid w:val="00767D27"/>
    <w:rsid w:val="00770F66"/>
    <w:rsid w:val="00772546"/>
    <w:rsid w:val="00773B0D"/>
    <w:rsid w:val="00777657"/>
    <w:rsid w:val="00777F75"/>
    <w:rsid w:val="007866E1"/>
    <w:rsid w:val="007961EC"/>
    <w:rsid w:val="0079700C"/>
    <w:rsid w:val="007A6317"/>
    <w:rsid w:val="007B3EA5"/>
    <w:rsid w:val="007B450D"/>
    <w:rsid w:val="007C1A70"/>
    <w:rsid w:val="007C1E7B"/>
    <w:rsid w:val="007C3D99"/>
    <w:rsid w:val="007D1E99"/>
    <w:rsid w:val="007D435F"/>
    <w:rsid w:val="007D4B06"/>
    <w:rsid w:val="007D6FCC"/>
    <w:rsid w:val="007D77A0"/>
    <w:rsid w:val="007E15F1"/>
    <w:rsid w:val="007F2CAE"/>
    <w:rsid w:val="007F328A"/>
    <w:rsid w:val="00801005"/>
    <w:rsid w:val="00803B19"/>
    <w:rsid w:val="00806340"/>
    <w:rsid w:val="0081537C"/>
    <w:rsid w:val="00817B7F"/>
    <w:rsid w:val="00830510"/>
    <w:rsid w:val="0083075B"/>
    <w:rsid w:val="0083458E"/>
    <w:rsid w:val="00834CE9"/>
    <w:rsid w:val="008351ED"/>
    <w:rsid w:val="00835326"/>
    <w:rsid w:val="008366C8"/>
    <w:rsid w:val="00837C12"/>
    <w:rsid w:val="00841A05"/>
    <w:rsid w:val="008463ED"/>
    <w:rsid w:val="0086447D"/>
    <w:rsid w:val="00871A55"/>
    <w:rsid w:val="00881112"/>
    <w:rsid w:val="00883041"/>
    <w:rsid w:val="00884691"/>
    <w:rsid w:val="00892457"/>
    <w:rsid w:val="0089308F"/>
    <w:rsid w:val="008932AC"/>
    <w:rsid w:val="008A50EE"/>
    <w:rsid w:val="008A5725"/>
    <w:rsid w:val="008B117A"/>
    <w:rsid w:val="008B5BF0"/>
    <w:rsid w:val="008B77A7"/>
    <w:rsid w:val="008C0473"/>
    <w:rsid w:val="008C24A7"/>
    <w:rsid w:val="008C561A"/>
    <w:rsid w:val="008D4D19"/>
    <w:rsid w:val="008E0A8D"/>
    <w:rsid w:val="008E5EFB"/>
    <w:rsid w:val="008E666A"/>
    <w:rsid w:val="008E7C7A"/>
    <w:rsid w:val="008F0082"/>
    <w:rsid w:val="008F3DD5"/>
    <w:rsid w:val="008F5507"/>
    <w:rsid w:val="00903996"/>
    <w:rsid w:val="009041C5"/>
    <w:rsid w:val="009059D4"/>
    <w:rsid w:val="00906C48"/>
    <w:rsid w:val="00911A74"/>
    <w:rsid w:val="00912799"/>
    <w:rsid w:val="0091461E"/>
    <w:rsid w:val="00915D22"/>
    <w:rsid w:val="00920F86"/>
    <w:rsid w:val="00926353"/>
    <w:rsid w:val="00926C98"/>
    <w:rsid w:val="0093549E"/>
    <w:rsid w:val="00941160"/>
    <w:rsid w:val="00950DDD"/>
    <w:rsid w:val="00952F03"/>
    <w:rsid w:val="00955003"/>
    <w:rsid w:val="0096008B"/>
    <w:rsid w:val="00960C85"/>
    <w:rsid w:val="00971559"/>
    <w:rsid w:val="009723FA"/>
    <w:rsid w:val="00973C41"/>
    <w:rsid w:val="00974306"/>
    <w:rsid w:val="00974917"/>
    <w:rsid w:val="0098160A"/>
    <w:rsid w:val="00985C6B"/>
    <w:rsid w:val="00990A5E"/>
    <w:rsid w:val="00992021"/>
    <w:rsid w:val="00995CFF"/>
    <w:rsid w:val="00995D9D"/>
    <w:rsid w:val="00996BE9"/>
    <w:rsid w:val="00996D7F"/>
    <w:rsid w:val="009A2A2C"/>
    <w:rsid w:val="009A3EC5"/>
    <w:rsid w:val="009A6AAF"/>
    <w:rsid w:val="009B1FEB"/>
    <w:rsid w:val="009B22A6"/>
    <w:rsid w:val="009B7583"/>
    <w:rsid w:val="009B75B0"/>
    <w:rsid w:val="009C270F"/>
    <w:rsid w:val="009C384D"/>
    <w:rsid w:val="009C69D3"/>
    <w:rsid w:val="009D3DF0"/>
    <w:rsid w:val="009E35BA"/>
    <w:rsid w:val="009F39E7"/>
    <w:rsid w:val="009F6E0E"/>
    <w:rsid w:val="009F7E6F"/>
    <w:rsid w:val="00A06C37"/>
    <w:rsid w:val="00A07F02"/>
    <w:rsid w:val="00A100E5"/>
    <w:rsid w:val="00A10E29"/>
    <w:rsid w:val="00A14824"/>
    <w:rsid w:val="00A149B4"/>
    <w:rsid w:val="00A15DA3"/>
    <w:rsid w:val="00A2626B"/>
    <w:rsid w:val="00A42129"/>
    <w:rsid w:val="00A42E51"/>
    <w:rsid w:val="00A459FC"/>
    <w:rsid w:val="00A51D24"/>
    <w:rsid w:val="00A56011"/>
    <w:rsid w:val="00A57C14"/>
    <w:rsid w:val="00A603BB"/>
    <w:rsid w:val="00A640EA"/>
    <w:rsid w:val="00A65A01"/>
    <w:rsid w:val="00A71BE8"/>
    <w:rsid w:val="00A76D84"/>
    <w:rsid w:val="00A779A4"/>
    <w:rsid w:val="00A917B4"/>
    <w:rsid w:val="00A93796"/>
    <w:rsid w:val="00A94AA1"/>
    <w:rsid w:val="00A966E5"/>
    <w:rsid w:val="00AB1456"/>
    <w:rsid w:val="00AB5A98"/>
    <w:rsid w:val="00AB66D3"/>
    <w:rsid w:val="00AB70F5"/>
    <w:rsid w:val="00AC1F00"/>
    <w:rsid w:val="00AD340A"/>
    <w:rsid w:val="00AD7612"/>
    <w:rsid w:val="00AE3834"/>
    <w:rsid w:val="00AE5888"/>
    <w:rsid w:val="00AF2445"/>
    <w:rsid w:val="00AF4FBC"/>
    <w:rsid w:val="00AF630B"/>
    <w:rsid w:val="00AF68C4"/>
    <w:rsid w:val="00B003F7"/>
    <w:rsid w:val="00B02A21"/>
    <w:rsid w:val="00B02FC1"/>
    <w:rsid w:val="00B07F54"/>
    <w:rsid w:val="00B108E2"/>
    <w:rsid w:val="00B1499A"/>
    <w:rsid w:val="00B17839"/>
    <w:rsid w:val="00B2501D"/>
    <w:rsid w:val="00B32FCA"/>
    <w:rsid w:val="00B35036"/>
    <w:rsid w:val="00B3660D"/>
    <w:rsid w:val="00B42098"/>
    <w:rsid w:val="00B46AC6"/>
    <w:rsid w:val="00B50232"/>
    <w:rsid w:val="00B55571"/>
    <w:rsid w:val="00B6020F"/>
    <w:rsid w:val="00B60AA5"/>
    <w:rsid w:val="00B65B5A"/>
    <w:rsid w:val="00B67C27"/>
    <w:rsid w:val="00B67DD7"/>
    <w:rsid w:val="00B764E0"/>
    <w:rsid w:val="00B7690A"/>
    <w:rsid w:val="00B82249"/>
    <w:rsid w:val="00B82FBB"/>
    <w:rsid w:val="00B8544D"/>
    <w:rsid w:val="00B87259"/>
    <w:rsid w:val="00B91BEF"/>
    <w:rsid w:val="00B9267B"/>
    <w:rsid w:val="00B950B0"/>
    <w:rsid w:val="00B964D5"/>
    <w:rsid w:val="00B97416"/>
    <w:rsid w:val="00BA328A"/>
    <w:rsid w:val="00BA5184"/>
    <w:rsid w:val="00BA6031"/>
    <w:rsid w:val="00BA6B89"/>
    <w:rsid w:val="00BB1DD1"/>
    <w:rsid w:val="00BB4811"/>
    <w:rsid w:val="00BB674C"/>
    <w:rsid w:val="00BD1193"/>
    <w:rsid w:val="00BD3B6E"/>
    <w:rsid w:val="00BD5F09"/>
    <w:rsid w:val="00BE48C7"/>
    <w:rsid w:val="00BE724C"/>
    <w:rsid w:val="00BE7E95"/>
    <w:rsid w:val="00BF0372"/>
    <w:rsid w:val="00BF2A65"/>
    <w:rsid w:val="00BF2F13"/>
    <w:rsid w:val="00BF4CF9"/>
    <w:rsid w:val="00C05C14"/>
    <w:rsid w:val="00C10FAF"/>
    <w:rsid w:val="00C1247E"/>
    <w:rsid w:val="00C12B81"/>
    <w:rsid w:val="00C15198"/>
    <w:rsid w:val="00C226D8"/>
    <w:rsid w:val="00C25C14"/>
    <w:rsid w:val="00C352B0"/>
    <w:rsid w:val="00C4082F"/>
    <w:rsid w:val="00C41DB8"/>
    <w:rsid w:val="00C429A9"/>
    <w:rsid w:val="00C44161"/>
    <w:rsid w:val="00C4537A"/>
    <w:rsid w:val="00C4757B"/>
    <w:rsid w:val="00C5374E"/>
    <w:rsid w:val="00C621EC"/>
    <w:rsid w:val="00C62CFD"/>
    <w:rsid w:val="00C6648C"/>
    <w:rsid w:val="00C72E41"/>
    <w:rsid w:val="00C749D5"/>
    <w:rsid w:val="00C74A3A"/>
    <w:rsid w:val="00C74D84"/>
    <w:rsid w:val="00C826D7"/>
    <w:rsid w:val="00C865F1"/>
    <w:rsid w:val="00C873C1"/>
    <w:rsid w:val="00C8756F"/>
    <w:rsid w:val="00C93490"/>
    <w:rsid w:val="00C939E4"/>
    <w:rsid w:val="00C93A0C"/>
    <w:rsid w:val="00CA266D"/>
    <w:rsid w:val="00CB1698"/>
    <w:rsid w:val="00CB21E0"/>
    <w:rsid w:val="00CB592D"/>
    <w:rsid w:val="00CB5EAE"/>
    <w:rsid w:val="00CB7780"/>
    <w:rsid w:val="00CC40C4"/>
    <w:rsid w:val="00CC7C7D"/>
    <w:rsid w:val="00CD1D1B"/>
    <w:rsid w:val="00CD578D"/>
    <w:rsid w:val="00CD6143"/>
    <w:rsid w:val="00CD7B22"/>
    <w:rsid w:val="00CE06C8"/>
    <w:rsid w:val="00CE1A51"/>
    <w:rsid w:val="00CE2908"/>
    <w:rsid w:val="00CE50A7"/>
    <w:rsid w:val="00CF0074"/>
    <w:rsid w:val="00CF1D2E"/>
    <w:rsid w:val="00CF50CB"/>
    <w:rsid w:val="00CF5572"/>
    <w:rsid w:val="00CF7ADB"/>
    <w:rsid w:val="00D00D70"/>
    <w:rsid w:val="00D03800"/>
    <w:rsid w:val="00D04CDE"/>
    <w:rsid w:val="00D058A1"/>
    <w:rsid w:val="00D11BD8"/>
    <w:rsid w:val="00D148D9"/>
    <w:rsid w:val="00D22181"/>
    <w:rsid w:val="00D2512D"/>
    <w:rsid w:val="00D25F65"/>
    <w:rsid w:val="00D33222"/>
    <w:rsid w:val="00D469F4"/>
    <w:rsid w:val="00D50A22"/>
    <w:rsid w:val="00D50D8B"/>
    <w:rsid w:val="00D5369A"/>
    <w:rsid w:val="00D54940"/>
    <w:rsid w:val="00D562A1"/>
    <w:rsid w:val="00D63C80"/>
    <w:rsid w:val="00D6685F"/>
    <w:rsid w:val="00D679F2"/>
    <w:rsid w:val="00D71FC5"/>
    <w:rsid w:val="00D81767"/>
    <w:rsid w:val="00D831D9"/>
    <w:rsid w:val="00D83DC3"/>
    <w:rsid w:val="00D91B7A"/>
    <w:rsid w:val="00D9621E"/>
    <w:rsid w:val="00DA44F8"/>
    <w:rsid w:val="00DB067F"/>
    <w:rsid w:val="00DB2E90"/>
    <w:rsid w:val="00DB3607"/>
    <w:rsid w:val="00DB76A0"/>
    <w:rsid w:val="00DC0185"/>
    <w:rsid w:val="00DC5F11"/>
    <w:rsid w:val="00DC6CF2"/>
    <w:rsid w:val="00DD1375"/>
    <w:rsid w:val="00DD356B"/>
    <w:rsid w:val="00DD5127"/>
    <w:rsid w:val="00DE06DA"/>
    <w:rsid w:val="00DE6B1E"/>
    <w:rsid w:val="00DF00A2"/>
    <w:rsid w:val="00DF1048"/>
    <w:rsid w:val="00DF1D8C"/>
    <w:rsid w:val="00DF26BF"/>
    <w:rsid w:val="00DF4750"/>
    <w:rsid w:val="00E00691"/>
    <w:rsid w:val="00E044A8"/>
    <w:rsid w:val="00E06230"/>
    <w:rsid w:val="00E1055B"/>
    <w:rsid w:val="00E10580"/>
    <w:rsid w:val="00E117A0"/>
    <w:rsid w:val="00E118C9"/>
    <w:rsid w:val="00E148FD"/>
    <w:rsid w:val="00E201E8"/>
    <w:rsid w:val="00E2475A"/>
    <w:rsid w:val="00E27B9C"/>
    <w:rsid w:val="00E375CB"/>
    <w:rsid w:val="00E46885"/>
    <w:rsid w:val="00E52E6B"/>
    <w:rsid w:val="00E52F43"/>
    <w:rsid w:val="00E63D25"/>
    <w:rsid w:val="00E64CC8"/>
    <w:rsid w:val="00E6745D"/>
    <w:rsid w:val="00E86AC2"/>
    <w:rsid w:val="00E91092"/>
    <w:rsid w:val="00E926B6"/>
    <w:rsid w:val="00E92A0C"/>
    <w:rsid w:val="00EA73A9"/>
    <w:rsid w:val="00EB2515"/>
    <w:rsid w:val="00EB3608"/>
    <w:rsid w:val="00EB4FC3"/>
    <w:rsid w:val="00EB784E"/>
    <w:rsid w:val="00EC4E91"/>
    <w:rsid w:val="00EC54F0"/>
    <w:rsid w:val="00ED1FD0"/>
    <w:rsid w:val="00ED26E6"/>
    <w:rsid w:val="00ED3C93"/>
    <w:rsid w:val="00ED4EBE"/>
    <w:rsid w:val="00ED5EBD"/>
    <w:rsid w:val="00EE05A7"/>
    <w:rsid w:val="00EE16F8"/>
    <w:rsid w:val="00EE1B83"/>
    <w:rsid w:val="00EE1DCD"/>
    <w:rsid w:val="00EE53A6"/>
    <w:rsid w:val="00EF32CC"/>
    <w:rsid w:val="00EF7183"/>
    <w:rsid w:val="00F01425"/>
    <w:rsid w:val="00F03D42"/>
    <w:rsid w:val="00F03FBD"/>
    <w:rsid w:val="00F04FEA"/>
    <w:rsid w:val="00F05225"/>
    <w:rsid w:val="00F075CD"/>
    <w:rsid w:val="00F07CDC"/>
    <w:rsid w:val="00F115D4"/>
    <w:rsid w:val="00F16075"/>
    <w:rsid w:val="00F163A0"/>
    <w:rsid w:val="00F16BCE"/>
    <w:rsid w:val="00F16CBE"/>
    <w:rsid w:val="00F2065D"/>
    <w:rsid w:val="00F2183E"/>
    <w:rsid w:val="00F23DE8"/>
    <w:rsid w:val="00F336DE"/>
    <w:rsid w:val="00F34C55"/>
    <w:rsid w:val="00F359A9"/>
    <w:rsid w:val="00F35D4E"/>
    <w:rsid w:val="00F40EF2"/>
    <w:rsid w:val="00F414E3"/>
    <w:rsid w:val="00F44E52"/>
    <w:rsid w:val="00F546C5"/>
    <w:rsid w:val="00F55176"/>
    <w:rsid w:val="00F571E2"/>
    <w:rsid w:val="00F655F3"/>
    <w:rsid w:val="00F72169"/>
    <w:rsid w:val="00F77B30"/>
    <w:rsid w:val="00F80F50"/>
    <w:rsid w:val="00F84BAB"/>
    <w:rsid w:val="00F85947"/>
    <w:rsid w:val="00F87B36"/>
    <w:rsid w:val="00F90B52"/>
    <w:rsid w:val="00F95DC5"/>
    <w:rsid w:val="00F9664F"/>
    <w:rsid w:val="00F96FB7"/>
    <w:rsid w:val="00F97FAF"/>
    <w:rsid w:val="00FA6160"/>
    <w:rsid w:val="00FB2E8F"/>
    <w:rsid w:val="00FC3443"/>
    <w:rsid w:val="00FC6654"/>
    <w:rsid w:val="00FD04E7"/>
    <w:rsid w:val="00FD58F2"/>
    <w:rsid w:val="00FE315C"/>
    <w:rsid w:val="00FE38B8"/>
    <w:rsid w:val="00FE551E"/>
    <w:rsid w:val="00FE61CF"/>
    <w:rsid w:val="00FF3004"/>
    <w:rsid w:val="00FF5989"/>
    <w:rsid w:val="00FF7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001F10"/>
  <w15:chartTrackingRefBased/>
  <w15:docId w15:val="{0570C490-86D5-431E-9A13-5D419EF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6D6"/>
    <w:pPr>
      <w:spacing w:after="0" w:line="240" w:lineRule="auto"/>
      <w:jc w:val="both"/>
    </w:pPr>
    <w:rPr>
      <w:rFonts w:ascii="Verdana" w:eastAsia="Times New Roman" w:hAnsi="Verdana" w:cs="Times New Roman"/>
      <w:szCs w:val="20"/>
      <w:lang w:eastAsia="sl-SI"/>
    </w:rPr>
  </w:style>
  <w:style w:type="paragraph" w:styleId="Naslov1">
    <w:name w:val="heading 1"/>
    <w:basedOn w:val="Navaden"/>
    <w:next w:val="Navaden"/>
    <w:link w:val="Naslov1Znak"/>
    <w:uiPriority w:val="9"/>
    <w:qFormat/>
    <w:rsid w:val="00B964D5"/>
    <w:pPr>
      <w:keepNext/>
      <w:numPr>
        <w:numId w:val="1"/>
      </w:numPr>
      <w:tabs>
        <w:tab w:val="left" w:pos="1134"/>
      </w:tabs>
      <w:spacing w:line="300" w:lineRule="atLeast"/>
      <w:outlineLvl w:val="0"/>
    </w:pPr>
    <w:rPr>
      <w:b/>
      <w:caps/>
      <w:spacing w:val="10"/>
      <w:kern w:val="28"/>
      <w:sz w:val="28"/>
      <w:lang w:val="en-US"/>
    </w:rPr>
  </w:style>
  <w:style w:type="paragraph" w:styleId="Naslov2">
    <w:name w:val="heading 2"/>
    <w:basedOn w:val="Navaden"/>
    <w:next w:val="Navaden"/>
    <w:link w:val="Naslov2Znak"/>
    <w:uiPriority w:val="9"/>
    <w:qFormat/>
    <w:rsid w:val="00A65A01"/>
    <w:pPr>
      <w:keepNext/>
      <w:numPr>
        <w:ilvl w:val="1"/>
        <w:numId w:val="1"/>
      </w:numPr>
      <w:tabs>
        <w:tab w:val="left" w:pos="1134"/>
      </w:tabs>
      <w:spacing w:line="300" w:lineRule="atLeast"/>
      <w:outlineLvl w:val="1"/>
    </w:pPr>
    <w:rPr>
      <w:b/>
      <w:sz w:val="24"/>
      <w:szCs w:val="24"/>
      <w:lang w:val="en-US"/>
    </w:rPr>
  </w:style>
  <w:style w:type="paragraph" w:styleId="Naslov3">
    <w:name w:val="heading 3"/>
    <w:basedOn w:val="Navaden"/>
    <w:next w:val="Navaden"/>
    <w:link w:val="Naslov3Znak"/>
    <w:uiPriority w:val="9"/>
    <w:qFormat/>
    <w:rsid w:val="00B964D5"/>
    <w:pPr>
      <w:keepNext/>
      <w:numPr>
        <w:ilvl w:val="2"/>
        <w:numId w:val="1"/>
      </w:numPr>
      <w:tabs>
        <w:tab w:val="left" w:pos="1134"/>
      </w:tabs>
      <w:spacing w:line="300" w:lineRule="atLeast"/>
      <w:outlineLvl w:val="2"/>
    </w:pPr>
    <w:rPr>
      <w:b/>
      <w:i/>
      <w:lang w:val="en-US"/>
    </w:rPr>
  </w:style>
  <w:style w:type="paragraph" w:styleId="Naslov4">
    <w:name w:val="heading 4"/>
    <w:basedOn w:val="Navaden"/>
    <w:next w:val="Navaden"/>
    <w:link w:val="Naslov4Znak"/>
    <w:uiPriority w:val="9"/>
    <w:qFormat/>
    <w:rsid w:val="00B964D5"/>
    <w:pPr>
      <w:keepNext/>
      <w:numPr>
        <w:ilvl w:val="3"/>
        <w:numId w:val="1"/>
      </w:numPr>
      <w:tabs>
        <w:tab w:val="left" w:pos="1134"/>
      </w:tabs>
      <w:spacing w:line="300" w:lineRule="atLeast"/>
      <w:outlineLvl w:val="3"/>
    </w:pPr>
    <w:rPr>
      <w:b/>
      <w:i/>
      <w:lang w:val="en-US"/>
    </w:rPr>
  </w:style>
  <w:style w:type="paragraph" w:styleId="Naslov5">
    <w:name w:val="heading 5"/>
    <w:basedOn w:val="Navaden"/>
    <w:next w:val="Navaden"/>
    <w:link w:val="Naslov5Znak"/>
    <w:uiPriority w:val="9"/>
    <w:qFormat/>
    <w:rsid w:val="00B964D5"/>
    <w:pPr>
      <w:numPr>
        <w:ilvl w:val="4"/>
        <w:numId w:val="1"/>
      </w:numPr>
      <w:tabs>
        <w:tab w:val="left" w:pos="1134"/>
      </w:tabs>
      <w:spacing w:line="300" w:lineRule="atLeast"/>
      <w:outlineLvl w:val="4"/>
    </w:pPr>
    <w:rPr>
      <w:rFonts w:ascii="Times New Roman" w:hAnsi="Times New Roman"/>
      <w:b/>
      <w:i/>
      <w:sz w:val="24"/>
      <w:lang w:val="en-US"/>
    </w:rPr>
  </w:style>
  <w:style w:type="paragraph" w:styleId="Naslov6">
    <w:name w:val="heading 6"/>
    <w:basedOn w:val="Navaden"/>
    <w:next w:val="Navaden"/>
    <w:link w:val="Naslov6Znak"/>
    <w:uiPriority w:val="9"/>
    <w:qFormat/>
    <w:rsid w:val="00B964D5"/>
    <w:pPr>
      <w:numPr>
        <w:ilvl w:val="5"/>
        <w:numId w:val="1"/>
      </w:numPr>
      <w:spacing w:line="300" w:lineRule="atLeast"/>
      <w:outlineLvl w:val="5"/>
    </w:pPr>
    <w:rPr>
      <w:rFonts w:ascii="Times New Roman" w:hAnsi="Times New Roman"/>
      <w:sz w:val="24"/>
      <w:lang w:val="en-US"/>
    </w:rPr>
  </w:style>
  <w:style w:type="paragraph" w:styleId="Naslov7">
    <w:name w:val="heading 7"/>
    <w:basedOn w:val="Navaden"/>
    <w:next w:val="Navaden"/>
    <w:link w:val="Naslov7Znak"/>
    <w:uiPriority w:val="9"/>
    <w:qFormat/>
    <w:rsid w:val="00B964D5"/>
    <w:pPr>
      <w:numPr>
        <w:ilvl w:val="6"/>
        <w:numId w:val="1"/>
      </w:numPr>
      <w:spacing w:before="240" w:after="60" w:line="300" w:lineRule="atLeast"/>
      <w:outlineLvl w:val="6"/>
    </w:pPr>
    <w:rPr>
      <w:rFonts w:ascii="Arial" w:hAnsi="Arial"/>
      <w:lang w:val="en-US"/>
    </w:rPr>
  </w:style>
  <w:style w:type="paragraph" w:styleId="Naslov8">
    <w:name w:val="heading 8"/>
    <w:basedOn w:val="Navaden"/>
    <w:next w:val="Navaden"/>
    <w:link w:val="Naslov8Znak"/>
    <w:uiPriority w:val="9"/>
    <w:qFormat/>
    <w:rsid w:val="00B964D5"/>
    <w:pPr>
      <w:numPr>
        <w:ilvl w:val="7"/>
        <w:numId w:val="1"/>
      </w:numPr>
      <w:spacing w:before="240" w:after="60" w:line="300" w:lineRule="atLeast"/>
      <w:outlineLvl w:val="7"/>
    </w:pPr>
    <w:rPr>
      <w:rFonts w:ascii="Arial" w:hAnsi="Arial"/>
      <w:i/>
      <w:lang w:val="en-US"/>
    </w:rPr>
  </w:style>
  <w:style w:type="paragraph" w:styleId="Naslov9">
    <w:name w:val="heading 9"/>
    <w:basedOn w:val="Navaden"/>
    <w:next w:val="Navaden"/>
    <w:link w:val="Naslov9Znak"/>
    <w:uiPriority w:val="9"/>
    <w:qFormat/>
    <w:rsid w:val="00B964D5"/>
    <w:pPr>
      <w:numPr>
        <w:ilvl w:val="8"/>
        <w:numId w:val="1"/>
      </w:numPr>
      <w:spacing w:before="240" w:after="60" w:line="300" w:lineRule="atLeast"/>
      <w:outlineLvl w:val="8"/>
    </w:pPr>
    <w:rPr>
      <w:rFonts w:ascii="Arial" w:hAnsi="Arial"/>
      <w:i/>
      <w:sz w:val="1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964D5"/>
    <w:rPr>
      <w:rFonts w:ascii="Verdana" w:eastAsia="Times New Roman" w:hAnsi="Verdana" w:cs="Times New Roman"/>
      <w:b/>
      <w:caps/>
      <w:spacing w:val="10"/>
      <w:kern w:val="28"/>
      <w:sz w:val="28"/>
      <w:szCs w:val="20"/>
      <w:lang w:val="en-US" w:eastAsia="sl-SI"/>
    </w:rPr>
  </w:style>
  <w:style w:type="character" w:customStyle="1" w:styleId="Naslov2Znak">
    <w:name w:val="Naslov 2 Znak"/>
    <w:basedOn w:val="Privzetapisavaodstavka"/>
    <w:link w:val="Naslov2"/>
    <w:uiPriority w:val="9"/>
    <w:rsid w:val="00A65A01"/>
    <w:rPr>
      <w:rFonts w:ascii="Verdana" w:eastAsia="Times New Roman" w:hAnsi="Verdana" w:cs="Times New Roman"/>
      <w:b/>
      <w:sz w:val="24"/>
      <w:szCs w:val="24"/>
      <w:lang w:val="en-US" w:eastAsia="sl-SI"/>
    </w:rPr>
  </w:style>
  <w:style w:type="character" w:customStyle="1" w:styleId="Naslov3Znak">
    <w:name w:val="Naslov 3 Znak"/>
    <w:basedOn w:val="Privzetapisavaodstavka"/>
    <w:link w:val="Naslov3"/>
    <w:uiPriority w:val="9"/>
    <w:rsid w:val="00B964D5"/>
    <w:rPr>
      <w:rFonts w:ascii="Verdana" w:eastAsia="Times New Roman" w:hAnsi="Verdana" w:cs="Times New Roman"/>
      <w:b/>
      <w:i/>
      <w:szCs w:val="20"/>
      <w:lang w:val="en-US" w:eastAsia="sl-SI"/>
    </w:rPr>
  </w:style>
  <w:style w:type="character" w:customStyle="1" w:styleId="Naslov4Znak">
    <w:name w:val="Naslov 4 Znak"/>
    <w:basedOn w:val="Privzetapisavaodstavka"/>
    <w:link w:val="Naslov4"/>
    <w:uiPriority w:val="9"/>
    <w:rsid w:val="00B964D5"/>
    <w:rPr>
      <w:rFonts w:ascii="Verdana" w:eastAsia="Times New Roman" w:hAnsi="Verdana" w:cs="Times New Roman"/>
      <w:b/>
      <w:i/>
      <w:szCs w:val="20"/>
      <w:lang w:val="en-US" w:eastAsia="sl-SI"/>
    </w:rPr>
  </w:style>
  <w:style w:type="character" w:customStyle="1" w:styleId="Naslov5Znak">
    <w:name w:val="Naslov 5 Znak"/>
    <w:basedOn w:val="Privzetapisavaodstavka"/>
    <w:link w:val="Naslov5"/>
    <w:uiPriority w:val="9"/>
    <w:rsid w:val="00B964D5"/>
    <w:rPr>
      <w:rFonts w:ascii="Times New Roman" w:eastAsia="Times New Roman" w:hAnsi="Times New Roman" w:cs="Times New Roman"/>
      <w:b/>
      <w:i/>
      <w:sz w:val="24"/>
      <w:szCs w:val="20"/>
      <w:lang w:val="en-US" w:eastAsia="sl-SI"/>
    </w:rPr>
  </w:style>
  <w:style w:type="character" w:customStyle="1" w:styleId="Naslov6Znak">
    <w:name w:val="Naslov 6 Znak"/>
    <w:basedOn w:val="Privzetapisavaodstavka"/>
    <w:link w:val="Naslov6"/>
    <w:uiPriority w:val="9"/>
    <w:rsid w:val="00B964D5"/>
    <w:rPr>
      <w:rFonts w:ascii="Times New Roman" w:eastAsia="Times New Roman" w:hAnsi="Times New Roman" w:cs="Times New Roman"/>
      <w:sz w:val="24"/>
      <w:szCs w:val="20"/>
      <w:lang w:val="en-US" w:eastAsia="sl-SI"/>
    </w:rPr>
  </w:style>
  <w:style w:type="character" w:customStyle="1" w:styleId="Naslov7Znak">
    <w:name w:val="Naslov 7 Znak"/>
    <w:basedOn w:val="Privzetapisavaodstavka"/>
    <w:link w:val="Naslov7"/>
    <w:uiPriority w:val="9"/>
    <w:rsid w:val="00B964D5"/>
    <w:rPr>
      <w:rFonts w:ascii="Arial" w:eastAsia="Times New Roman" w:hAnsi="Arial" w:cs="Times New Roman"/>
      <w:szCs w:val="20"/>
      <w:lang w:val="en-US" w:eastAsia="sl-SI"/>
    </w:rPr>
  </w:style>
  <w:style w:type="character" w:customStyle="1" w:styleId="Naslov8Znak">
    <w:name w:val="Naslov 8 Znak"/>
    <w:basedOn w:val="Privzetapisavaodstavka"/>
    <w:link w:val="Naslov8"/>
    <w:uiPriority w:val="9"/>
    <w:rsid w:val="00B964D5"/>
    <w:rPr>
      <w:rFonts w:ascii="Arial" w:eastAsia="Times New Roman" w:hAnsi="Arial" w:cs="Times New Roman"/>
      <w:i/>
      <w:szCs w:val="20"/>
      <w:lang w:val="en-US" w:eastAsia="sl-SI"/>
    </w:rPr>
  </w:style>
  <w:style w:type="character" w:customStyle="1" w:styleId="Naslov9Znak">
    <w:name w:val="Naslov 9 Znak"/>
    <w:basedOn w:val="Privzetapisavaodstavka"/>
    <w:link w:val="Naslov9"/>
    <w:uiPriority w:val="9"/>
    <w:rsid w:val="00B964D5"/>
    <w:rPr>
      <w:rFonts w:ascii="Arial" w:eastAsia="Times New Roman" w:hAnsi="Arial" w:cs="Times New Roman"/>
      <w:i/>
      <w:sz w:val="18"/>
      <w:szCs w:val="20"/>
      <w:lang w:val="en-US" w:eastAsia="sl-SI"/>
    </w:rPr>
  </w:style>
  <w:style w:type="paragraph" w:styleId="Glava">
    <w:name w:val="header"/>
    <w:basedOn w:val="Navaden"/>
    <w:link w:val="GlavaZnak"/>
    <w:rsid w:val="00B964D5"/>
    <w:pPr>
      <w:tabs>
        <w:tab w:val="center" w:pos="4320"/>
        <w:tab w:val="right" w:pos="8640"/>
      </w:tabs>
    </w:pPr>
  </w:style>
  <w:style w:type="character" w:customStyle="1" w:styleId="GlavaZnak">
    <w:name w:val="Glava Znak"/>
    <w:basedOn w:val="Privzetapisavaodstavka"/>
    <w:link w:val="Glava"/>
    <w:rsid w:val="00B964D5"/>
    <w:rPr>
      <w:rFonts w:ascii="ITC_Garamond" w:eastAsia="Times New Roman" w:hAnsi="ITC_Garamond" w:cs="Times New Roman"/>
      <w:szCs w:val="20"/>
      <w:lang w:eastAsia="sl-SI"/>
    </w:rPr>
  </w:style>
  <w:style w:type="paragraph" w:styleId="Noga">
    <w:name w:val="footer"/>
    <w:basedOn w:val="Navaden"/>
    <w:link w:val="NogaZnak"/>
    <w:uiPriority w:val="99"/>
    <w:rsid w:val="00B964D5"/>
    <w:pPr>
      <w:tabs>
        <w:tab w:val="center" w:pos="4320"/>
        <w:tab w:val="right" w:pos="8640"/>
      </w:tabs>
    </w:pPr>
  </w:style>
  <w:style w:type="character" w:customStyle="1" w:styleId="NogaZnak">
    <w:name w:val="Noga Znak"/>
    <w:basedOn w:val="Privzetapisavaodstavka"/>
    <w:link w:val="Noga"/>
    <w:uiPriority w:val="99"/>
    <w:rsid w:val="00B964D5"/>
    <w:rPr>
      <w:rFonts w:ascii="ITC_Garamond" w:eastAsia="Times New Roman" w:hAnsi="ITC_Garamond" w:cs="Times New Roman"/>
      <w:szCs w:val="20"/>
      <w:lang w:eastAsia="sl-SI"/>
    </w:rPr>
  </w:style>
  <w:style w:type="character" w:styleId="tevilkastrani">
    <w:name w:val="page number"/>
    <w:basedOn w:val="Privzetapisavaodstavka"/>
    <w:rsid w:val="00B964D5"/>
  </w:style>
  <w:style w:type="paragraph" w:styleId="Kazalovsebine2">
    <w:name w:val="toc 2"/>
    <w:basedOn w:val="Navaden"/>
    <w:next w:val="Navaden"/>
    <w:uiPriority w:val="39"/>
    <w:rsid w:val="00B964D5"/>
    <w:pPr>
      <w:tabs>
        <w:tab w:val="left" w:pos="1134"/>
        <w:tab w:val="right" w:leader="dot" w:pos="9202"/>
      </w:tabs>
      <w:spacing w:before="120" w:line="300" w:lineRule="atLeast"/>
      <w:ind w:left="221"/>
      <w:jc w:val="left"/>
    </w:pPr>
    <w:rPr>
      <w:caps/>
      <w:noProof/>
      <w:sz w:val="20"/>
      <w:szCs w:val="24"/>
      <w:lang w:val="en-US"/>
    </w:rPr>
  </w:style>
  <w:style w:type="character" w:styleId="Hiperpovezava">
    <w:name w:val="Hyperlink"/>
    <w:uiPriority w:val="99"/>
    <w:rsid w:val="00B964D5"/>
    <w:rPr>
      <w:color w:val="0000FF"/>
      <w:u w:val="single"/>
    </w:rPr>
  </w:style>
  <w:style w:type="paragraph" w:styleId="Kazalovsebine1">
    <w:name w:val="toc 1"/>
    <w:basedOn w:val="Navaden"/>
    <w:next w:val="Navaden"/>
    <w:autoRedefine/>
    <w:uiPriority w:val="39"/>
    <w:rsid w:val="00B964D5"/>
    <w:pPr>
      <w:tabs>
        <w:tab w:val="left" w:pos="709"/>
        <w:tab w:val="right" w:leader="dot" w:pos="9202"/>
      </w:tabs>
      <w:spacing w:before="120" w:line="300" w:lineRule="atLeast"/>
    </w:pPr>
    <w:rPr>
      <w:caps/>
      <w:sz w:val="24"/>
      <w:szCs w:val="24"/>
    </w:rPr>
  </w:style>
  <w:style w:type="paragraph" w:styleId="Kazalovsebine3">
    <w:name w:val="toc 3"/>
    <w:basedOn w:val="Navaden"/>
    <w:next w:val="Navaden"/>
    <w:autoRedefine/>
    <w:uiPriority w:val="39"/>
    <w:rsid w:val="00B964D5"/>
    <w:pPr>
      <w:tabs>
        <w:tab w:val="left" w:pos="1418"/>
        <w:tab w:val="right" w:leader="dot" w:pos="9202"/>
      </w:tabs>
      <w:spacing w:before="60" w:line="300" w:lineRule="atLeast"/>
      <w:ind w:left="442"/>
    </w:pPr>
    <w:rPr>
      <w:sz w:val="20"/>
      <w:szCs w:val="22"/>
    </w:rPr>
  </w:style>
  <w:style w:type="paragraph" w:styleId="Odstavekseznama">
    <w:name w:val="List Paragraph"/>
    <w:basedOn w:val="Navaden"/>
    <w:uiPriority w:val="34"/>
    <w:qFormat/>
    <w:rsid w:val="001F2994"/>
    <w:pPr>
      <w:ind w:left="720"/>
      <w:contextualSpacing/>
      <w:jc w:val="left"/>
    </w:pPr>
    <w:rPr>
      <w:rFonts w:asciiTheme="minorHAnsi" w:eastAsiaTheme="minorHAnsi" w:hAnsiTheme="minorHAnsi" w:cstheme="minorBidi"/>
      <w:szCs w:val="22"/>
      <w:lang w:eastAsia="en-US"/>
    </w:rPr>
  </w:style>
  <w:style w:type="paragraph" w:styleId="Besedilooblaka">
    <w:name w:val="Balloon Text"/>
    <w:basedOn w:val="Navaden"/>
    <w:link w:val="BesedilooblakaZnak"/>
    <w:uiPriority w:val="99"/>
    <w:semiHidden/>
    <w:unhideWhenUsed/>
    <w:rsid w:val="001F2994"/>
    <w:pPr>
      <w:jc w:val="left"/>
    </w:pPr>
    <w:rPr>
      <w:rFonts w:ascii="Segoe UI" w:eastAsiaTheme="minorHAns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1F2994"/>
    <w:rPr>
      <w:rFonts w:ascii="Segoe UI" w:hAnsi="Segoe UI" w:cs="Segoe UI"/>
      <w:sz w:val="18"/>
      <w:szCs w:val="18"/>
    </w:rPr>
  </w:style>
  <w:style w:type="paragraph" w:customStyle="1" w:styleId="tevilenjeOdstavka2">
    <w:name w:val="ŠtevilčenjeOdstavka 2"/>
    <w:basedOn w:val="Navaden"/>
    <w:rsid w:val="001F2994"/>
    <w:pPr>
      <w:numPr>
        <w:numId w:val="3"/>
      </w:numPr>
      <w:tabs>
        <w:tab w:val="num" w:pos="792"/>
      </w:tabs>
      <w:spacing w:before="120" w:after="120" w:line="300" w:lineRule="atLeast"/>
      <w:ind w:left="792" w:hanging="432"/>
    </w:pPr>
    <w:rPr>
      <w:rFonts w:ascii="Arial" w:hAnsi="Arial" w:cs="Arial"/>
      <w:szCs w:val="22"/>
    </w:rPr>
  </w:style>
  <w:style w:type="paragraph" w:styleId="Telobesedila-zamik">
    <w:name w:val="Body Text Indent"/>
    <w:basedOn w:val="Navaden"/>
    <w:link w:val="Telobesedila-zamikZnak"/>
    <w:rsid w:val="001F2994"/>
    <w:pPr>
      <w:tabs>
        <w:tab w:val="left" w:pos="993"/>
      </w:tabs>
      <w:spacing w:after="120"/>
      <w:ind w:left="705"/>
      <w:jc w:val="left"/>
    </w:pPr>
    <w:rPr>
      <w:rFonts w:ascii="Times New Roman" w:hAnsi="Times New Roman"/>
      <w:sz w:val="24"/>
      <w:szCs w:val="24"/>
    </w:rPr>
  </w:style>
  <w:style w:type="character" w:customStyle="1" w:styleId="Telobesedila-zamikZnak">
    <w:name w:val="Telo besedila - zamik Znak"/>
    <w:basedOn w:val="Privzetapisavaodstavka"/>
    <w:link w:val="Telobesedila-zamik"/>
    <w:rsid w:val="001F2994"/>
    <w:rPr>
      <w:rFonts w:ascii="Times New Roman" w:eastAsia="Times New Roman" w:hAnsi="Times New Roman" w:cs="Times New Roman"/>
      <w:sz w:val="24"/>
      <w:szCs w:val="24"/>
      <w:lang w:eastAsia="sl-SI"/>
    </w:rPr>
  </w:style>
  <w:style w:type="paragraph" w:styleId="Stvarnokazalo1">
    <w:name w:val="index 1"/>
    <w:basedOn w:val="Navaden"/>
    <w:next w:val="Navaden"/>
    <w:autoRedefine/>
    <w:uiPriority w:val="99"/>
    <w:unhideWhenUsed/>
    <w:rsid w:val="001343BC"/>
    <w:pPr>
      <w:ind w:left="220" w:hanging="220"/>
      <w:jc w:val="left"/>
    </w:pPr>
    <w:rPr>
      <w:rFonts w:asciiTheme="minorHAnsi" w:hAnsiTheme="minorHAnsi" w:cstheme="minorHAnsi"/>
      <w:sz w:val="18"/>
      <w:szCs w:val="18"/>
    </w:rPr>
  </w:style>
  <w:style w:type="paragraph" w:styleId="Stvarnokazalo2">
    <w:name w:val="index 2"/>
    <w:basedOn w:val="Navaden"/>
    <w:next w:val="Navaden"/>
    <w:autoRedefine/>
    <w:uiPriority w:val="99"/>
    <w:unhideWhenUsed/>
    <w:rsid w:val="001343BC"/>
    <w:pPr>
      <w:ind w:left="440" w:hanging="220"/>
      <w:jc w:val="left"/>
    </w:pPr>
    <w:rPr>
      <w:rFonts w:asciiTheme="minorHAnsi" w:hAnsiTheme="minorHAnsi" w:cstheme="minorHAnsi"/>
      <w:sz w:val="18"/>
      <w:szCs w:val="18"/>
    </w:rPr>
  </w:style>
  <w:style w:type="paragraph" w:styleId="Stvarnokazalo3">
    <w:name w:val="index 3"/>
    <w:basedOn w:val="Navaden"/>
    <w:next w:val="Navaden"/>
    <w:autoRedefine/>
    <w:uiPriority w:val="99"/>
    <w:unhideWhenUsed/>
    <w:rsid w:val="001343BC"/>
    <w:pPr>
      <w:ind w:left="660" w:hanging="220"/>
      <w:jc w:val="left"/>
    </w:pPr>
    <w:rPr>
      <w:rFonts w:asciiTheme="minorHAnsi" w:hAnsiTheme="minorHAnsi" w:cstheme="minorHAnsi"/>
      <w:sz w:val="18"/>
      <w:szCs w:val="18"/>
    </w:rPr>
  </w:style>
  <w:style w:type="paragraph" w:styleId="Stvarnokazalo4">
    <w:name w:val="index 4"/>
    <w:basedOn w:val="Navaden"/>
    <w:next w:val="Navaden"/>
    <w:autoRedefine/>
    <w:uiPriority w:val="99"/>
    <w:unhideWhenUsed/>
    <w:rsid w:val="001343BC"/>
    <w:pPr>
      <w:ind w:left="880" w:hanging="220"/>
      <w:jc w:val="left"/>
    </w:pPr>
    <w:rPr>
      <w:rFonts w:asciiTheme="minorHAnsi" w:hAnsiTheme="minorHAnsi" w:cstheme="minorHAnsi"/>
      <w:sz w:val="18"/>
      <w:szCs w:val="18"/>
    </w:rPr>
  </w:style>
  <w:style w:type="paragraph" w:styleId="Stvarnokazalo5">
    <w:name w:val="index 5"/>
    <w:basedOn w:val="Navaden"/>
    <w:next w:val="Navaden"/>
    <w:autoRedefine/>
    <w:uiPriority w:val="99"/>
    <w:unhideWhenUsed/>
    <w:rsid w:val="001343BC"/>
    <w:pPr>
      <w:ind w:left="1100" w:hanging="220"/>
      <w:jc w:val="left"/>
    </w:pPr>
    <w:rPr>
      <w:rFonts w:asciiTheme="minorHAnsi" w:hAnsiTheme="minorHAnsi" w:cstheme="minorHAnsi"/>
      <w:sz w:val="18"/>
      <w:szCs w:val="18"/>
    </w:rPr>
  </w:style>
  <w:style w:type="paragraph" w:styleId="Stvarnokazalo6">
    <w:name w:val="index 6"/>
    <w:basedOn w:val="Navaden"/>
    <w:next w:val="Navaden"/>
    <w:autoRedefine/>
    <w:uiPriority w:val="99"/>
    <w:unhideWhenUsed/>
    <w:rsid w:val="001343BC"/>
    <w:pPr>
      <w:ind w:left="1320" w:hanging="220"/>
      <w:jc w:val="left"/>
    </w:pPr>
    <w:rPr>
      <w:rFonts w:asciiTheme="minorHAnsi" w:hAnsiTheme="minorHAnsi" w:cstheme="minorHAnsi"/>
      <w:sz w:val="18"/>
      <w:szCs w:val="18"/>
    </w:rPr>
  </w:style>
  <w:style w:type="paragraph" w:styleId="Stvarnokazalo7">
    <w:name w:val="index 7"/>
    <w:basedOn w:val="Navaden"/>
    <w:next w:val="Navaden"/>
    <w:autoRedefine/>
    <w:uiPriority w:val="99"/>
    <w:unhideWhenUsed/>
    <w:rsid w:val="001343BC"/>
    <w:pPr>
      <w:ind w:left="1540" w:hanging="220"/>
      <w:jc w:val="left"/>
    </w:pPr>
    <w:rPr>
      <w:rFonts w:asciiTheme="minorHAnsi" w:hAnsiTheme="minorHAnsi" w:cstheme="minorHAnsi"/>
      <w:sz w:val="18"/>
      <w:szCs w:val="18"/>
    </w:rPr>
  </w:style>
  <w:style w:type="paragraph" w:styleId="Stvarnokazalo8">
    <w:name w:val="index 8"/>
    <w:basedOn w:val="Navaden"/>
    <w:next w:val="Navaden"/>
    <w:autoRedefine/>
    <w:uiPriority w:val="99"/>
    <w:unhideWhenUsed/>
    <w:rsid w:val="001343BC"/>
    <w:pPr>
      <w:ind w:left="1760" w:hanging="220"/>
      <w:jc w:val="left"/>
    </w:pPr>
    <w:rPr>
      <w:rFonts w:asciiTheme="minorHAnsi" w:hAnsiTheme="minorHAnsi" w:cstheme="minorHAnsi"/>
      <w:sz w:val="18"/>
      <w:szCs w:val="18"/>
    </w:rPr>
  </w:style>
  <w:style w:type="paragraph" w:styleId="Stvarnokazalo9">
    <w:name w:val="index 9"/>
    <w:basedOn w:val="Navaden"/>
    <w:next w:val="Navaden"/>
    <w:autoRedefine/>
    <w:uiPriority w:val="99"/>
    <w:unhideWhenUsed/>
    <w:rsid w:val="001343BC"/>
    <w:pPr>
      <w:ind w:left="1980" w:hanging="220"/>
      <w:jc w:val="left"/>
    </w:pPr>
    <w:rPr>
      <w:rFonts w:asciiTheme="minorHAnsi" w:hAnsiTheme="minorHAnsi" w:cstheme="minorHAnsi"/>
      <w:sz w:val="18"/>
      <w:szCs w:val="18"/>
    </w:rPr>
  </w:style>
  <w:style w:type="paragraph" w:styleId="Stvarnokazalo-naslov">
    <w:name w:val="index heading"/>
    <w:basedOn w:val="Navaden"/>
    <w:next w:val="Stvarnokazalo1"/>
    <w:uiPriority w:val="99"/>
    <w:unhideWhenUsed/>
    <w:rsid w:val="001343BC"/>
    <w:pPr>
      <w:spacing w:before="240" w:after="120"/>
      <w:ind w:left="140"/>
      <w:jc w:val="left"/>
    </w:pPr>
    <w:rPr>
      <w:rFonts w:asciiTheme="majorHAnsi" w:hAnsiTheme="majorHAnsi" w:cstheme="majorHAnsi"/>
      <w:b/>
      <w:bCs/>
      <w:sz w:val="28"/>
      <w:szCs w:val="28"/>
    </w:rPr>
  </w:style>
  <w:style w:type="paragraph" w:styleId="NaslovTOC">
    <w:name w:val="TOC Heading"/>
    <w:basedOn w:val="Naslov1"/>
    <w:next w:val="Navaden"/>
    <w:uiPriority w:val="39"/>
    <w:unhideWhenUsed/>
    <w:qFormat/>
    <w:rsid w:val="001343BC"/>
    <w:pPr>
      <w:keepLines/>
      <w:numPr>
        <w:numId w:val="0"/>
      </w:numPr>
      <w:tabs>
        <w:tab w:val="clear" w:pos="1134"/>
      </w:tabs>
      <w:spacing w:before="240" w:line="259" w:lineRule="auto"/>
      <w:jc w:val="left"/>
      <w:outlineLvl w:val="9"/>
    </w:pPr>
    <w:rPr>
      <w:rFonts w:asciiTheme="majorHAnsi" w:eastAsiaTheme="majorEastAsia" w:hAnsiTheme="majorHAnsi" w:cstheme="majorBidi"/>
      <w:b w:val="0"/>
      <w:caps w:val="0"/>
      <w:color w:val="2F5496" w:themeColor="accent1" w:themeShade="BF"/>
      <w:spacing w:val="0"/>
      <w:kern w:val="0"/>
      <w:sz w:val="32"/>
      <w:szCs w:val="32"/>
      <w:lang w:val="sl-SI"/>
    </w:rPr>
  </w:style>
  <w:style w:type="paragraph" w:customStyle="1" w:styleId="Slog1">
    <w:name w:val="Slog1"/>
    <w:basedOn w:val="Navaden"/>
    <w:link w:val="Slog1Znak"/>
    <w:qFormat/>
    <w:rsid w:val="00E86AC2"/>
    <w:pPr>
      <w:numPr>
        <w:numId w:val="4"/>
      </w:numPr>
      <w:tabs>
        <w:tab w:val="clear" w:pos="720"/>
      </w:tabs>
      <w:ind w:left="851" w:hanging="284"/>
    </w:pPr>
  </w:style>
  <w:style w:type="character" w:customStyle="1" w:styleId="Slog1Znak">
    <w:name w:val="Slog1 Znak"/>
    <w:basedOn w:val="Privzetapisavaodstavka"/>
    <w:link w:val="Slog1"/>
    <w:rsid w:val="00E86AC2"/>
    <w:rPr>
      <w:rFonts w:ascii="Verdana" w:eastAsia="Times New Roman" w:hAnsi="Verdana" w:cs="Times New Roman"/>
      <w:szCs w:val="20"/>
      <w:lang w:eastAsia="sl-SI"/>
    </w:rPr>
  </w:style>
  <w:style w:type="table" w:styleId="Tabelamrea">
    <w:name w:val="Table Grid"/>
    <w:basedOn w:val="Navadnatabela"/>
    <w:rsid w:val="009B22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F7183"/>
    <w:pPr>
      <w:spacing w:after="0" w:line="240" w:lineRule="auto"/>
      <w:jc w:val="both"/>
    </w:pPr>
    <w:rPr>
      <w:rFonts w:ascii="Verdana" w:eastAsia="Times New Roman" w:hAnsi="Verdana" w:cs="Times New Roman"/>
      <w:szCs w:val="20"/>
      <w:lang w:eastAsia="sl-SI"/>
    </w:rPr>
  </w:style>
  <w:style w:type="paragraph" w:customStyle="1" w:styleId="Default">
    <w:name w:val="Default"/>
    <w:rsid w:val="006E4956"/>
    <w:pPr>
      <w:autoSpaceDE w:val="0"/>
      <w:autoSpaceDN w:val="0"/>
      <w:adjustRightInd w:val="0"/>
      <w:spacing w:after="0" w:line="240" w:lineRule="auto"/>
    </w:pPr>
    <w:rPr>
      <w:rFonts w:ascii="Proxima Nova Light" w:hAnsi="Proxima Nova Light" w:cs="Proxima Nova Light"/>
      <w:color w:val="000000"/>
      <w:sz w:val="24"/>
      <w:szCs w:val="24"/>
    </w:rPr>
  </w:style>
  <w:style w:type="character" w:customStyle="1" w:styleId="A0">
    <w:name w:val="A0"/>
    <w:uiPriority w:val="99"/>
    <w:rsid w:val="006E4956"/>
    <w:rPr>
      <w:rFonts w:cs="Proxima Nova Light"/>
      <w:color w:val="000000"/>
      <w:sz w:val="48"/>
      <w:szCs w:val="48"/>
    </w:rPr>
  </w:style>
  <w:style w:type="paragraph" w:styleId="Telobesedila">
    <w:name w:val="Body Text"/>
    <w:basedOn w:val="Navaden"/>
    <w:link w:val="TelobesedilaZnak"/>
    <w:semiHidden/>
    <w:unhideWhenUsed/>
    <w:rsid w:val="005019E9"/>
    <w:pPr>
      <w:suppressAutoHyphens/>
      <w:spacing w:after="120"/>
      <w:jc w:val="left"/>
    </w:pPr>
    <w:rPr>
      <w:rFonts w:ascii="Times New Roman" w:hAnsi="Times New Roman"/>
      <w:sz w:val="24"/>
      <w:szCs w:val="24"/>
    </w:rPr>
  </w:style>
  <w:style w:type="character" w:customStyle="1" w:styleId="TelobesedilaZnak">
    <w:name w:val="Telo besedila Znak"/>
    <w:basedOn w:val="Privzetapisavaodstavka"/>
    <w:link w:val="Telobesedila"/>
    <w:semiHidden/>
    <w:rsid w:val="005019E9"/>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6383C"/>
    <w:rPr>
      <w:sz w:val="16"/>
      <w:szCs w:val="16"/>
    </w:rPr>
  </w:style>
  <w:style w:type="paragraph" w:styleId="Pripombabesedilo">
    <w:name w:val="annotation text"/>
    <w:basedOn w:val="Navaden"/>
    <w:link w:val="PripombabesediloZnak"/>
    <w:uiPriority w:val="99"/>
    <w:semiHidden/>
    <w:unhideWhenUsed/>
    <w:rsid w:val="0046383C"/>
    <w:rPr>
      <w:sz w:val="20"/>
    </w:rPr>
  </w:style>
  <w:style w:type="character" w:customStyle="1" w:styleId="PripombabesediloZnak">
    <w:name w:val="Pripomba – besedilo Znak"/>
    <w:basedOn w:val="Privzetapisavaodstavka"/>
    <w:link w:val="Pripombabesedilo"/>
    <w:uiPriority w:val="99"/>
    <w:semiHidden/>
    <w:rsid w:val="0046383C"/>
    <w:rPr>
      <w:rFonts w:ascii="Verdana" w:eastAsia="Times New Roman" w:hAnsi="Verdan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6383C"/>
    <w:rPr>
      <w:b/>
      <w:bCs/>
    </w:rPr>
  </w:style>
  <w:style w:type="character" w:customStyle="1" w:styleId="ZadevapripombeZnak">
    <w:name w:val="Zadeva pripombe Znak"/>
    <w:basedOn w:val="PripombabesediloZnak"/>
    <w:link w:val="Zadevapripombe"/>
    <w:uiPriority w:val="99"/>
    <w:semiHidden/>
    <w:rsid w:val="0046383C"/>
    <w:rPr>
      <w:rFonts w:ascii="Verdana" w:eastAsia="Times New Roman" w:hAnsi="Verdana" w:cs="Times New Roman"/>
      <w:b/>
      <w:bCs/>
      <w:sz w:val="20"/>
      <w:szCs w:val="20"/>
      <w:lang w:eastAsia="sl-SI"/>
    </w:rPr>
  </w:style>
  <w:style w:type="paragraph" w:styleId="Revizija">
    <w:name w:val="Revision"/>
    <w:hidden/>
    <w:uiPriority w:val="99"/>
    <w:semiHidden/>
    <w:rsid w:val="0046383C"/>
    <w:pPr>
      <w:spacing w:after="0" w:line="240" w:lineRule="auto"/>
    </w:pPr>
    <w:rPr>
      <w:rFonts w:ascii="Verdana" w:eastAsia="Times New Roman" w:hAnsi="Verdana"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32">
      <w:bodyDiv w:val="1"/>
      <w:marLeft w:val="0"/>
      <w:marRight w:val="0"/>
      <w:marTop w:val="0"/>
      <w:marBottom w:val="0"/>
      <w:divBdr>
        <w:top w:val="none" w:sz="0" w:space="0" w:color="auto"/>
        <w:left w:val="none" w:sz="0" w:space="0" w:color="auto"/>
        <w:bottom w:val="none" w:sz="0" w:space="0" w:color="auto"/>
        <w:right w:val="none" w:sz="0" w:space="0" w:color="auto"/>
      </w:divBdr>
    </w:div>
    <w:div w:id="26568894">
      <w:bodyDiv w:val="1"/>
      <w:marLeft w:val="0"/>
      <w:marRight w:val="0"/>
      <w:marTop w:val="0"/>
      <w:marBottom w:val="0"/>
      <w:divBdr>
        <w:top w:val="none" w:sz="0" w:space="0" w:color="auto"/>
        <w:left w:val="none" w:sz="0" w:space="0" w:color="auto"/>
        <w:bottom w:val="none" w:sz="0" w:space="0" w:color="auto"/>
        <w:right w:val="none" w:sz="0" w:space="0" w:color="auto"/>
      </w:divBdr>
    </w:div>
    <w:div w:id="94252716">
      <w:bodyDiv w:val="1"/>
      <w:marLeft w:val="0"/>
      <w:marRight w:val="0"/>
      <w:marTop w:val="0"/>
      <w:marBottom w:val="0"/>
      <w:divBdr>
        <w:top w:val="none" w:sz="0" w:space="0" w:color="auto"/>
        <w:left w:val="none" w:sz="0" w:space="0" w:color="auto"/>
        <w:bottom w:val="none" w:sz="0" w:space="0" w:color="auto"/>
        <w:right w:val="none" w:sz="0" w:space="0" w:color="auto"/>
      </w:divBdr>
    </w:div>
    <w:div w:id="97603797">
      <w:bodyDiv w:val="1"/>
      <w:marLeft w:val="0"/>
      <w:marRight w:val="0"/>
      <w:marTop w:val="0"/>
      <w:marBottom w:val="0"/>
      <w:divBdr>
        <w:top w:val="none" w:sz="0" w:space="0" w:color="auto"/>
        <w:left w:val="none" w:sz="0" w:space="0" w:color="auto"/>
        <w:bottom w:val="none" w:sz="0" w:space="0" w:color="auto"/>
        <w:right w:val="none" w:sz="0" w:space="0" w:color="auto"/>
      </w:divBdr>
    </w:div>
    <w:div w:id="99759907">
      <w:bodyDiv w:val="1"/>
      <w:marLeft w:val="0"/>
      <w:marRight w:val="0"/>
      <w:marTop w:val="0"/>
      <w:marBottom w:val="0"/>
      <w:divBdr>
        <w:top w:val="none" w:sz="0" w:space="0" w:color="auto"/>
        <w:left w:val="none" w:sz="0" w:space="0" w:color="auto"/>
        <w:bottom w:val="none" w:sz="0" w:space="0" w:color="auto"/>
        <w:right w:val="none" w:sz="0" w:space="0" w:color="auto"/>
      </w:divBdr>
    </w:div>
    <w:div w:id="153185508">
      <w:bodyDiv w:val="1"/>
      <w:marLeft w:val="0"/>
      <w:marRight w:val="0"/>
      <w:marTop w:val="0"/>
      <w:marBottom w:val="0"/>
      <w:divBdr>
        <w:top w:val="none" w:sz="0" w:space="0" w:color="auto"/>
        <w:left w:val="none" w:sz="0" w:space="0" w:color="auto"/>
        <w:bottom w:val="none" w:sz="0" w:space="0" w:color="auto"/>
        <w:right w:val="none" w:sz="0" w:space="0" w:color="auto"/>
      </w:divBdr>
    </w:div>
    <w:div w:id="163740541">
      <w:bodyDiv w:val="1"/>
      <w:marLeft w:val="0"/>
      <w:marRight w:val="0"/>
      <w:marTop w:val="0"/>
      <w:marBottom w:val="0"/>
      <w:divBdr>
        <w:top w:val="none" w:sz="0" w:space="0" w:color="auto"/>
        <w:left w:val="none" w:sz="0" w:space="0" w:color="auto"/>
        <w:bottom w:val="none" w:sz="0" w:space="0" w:color="auto"/>
        <w:right w:val="none" w:sz="0" w:space="0" w:color="auto"/>
      </w:divBdr>
    </w:div>
    <w:div w:id="166749573">
      <w:bodyDiv w:val="1"/>
      <w:marLeft w:val="0"/>
      <w:marRight w:val="0"/>
      <w:marTop w:val="0"/>
      <w:marBottom w:val="0"/>
      <w:divBdr>
        <w:top w:val="none" w:sz="0" w:space="0" w:color="auto"/>
        <w:left w:val="none" w:sz="0" w:space="0" w:color="auto"/>
        <w:bottom w:val="none" w:sz="0" w:space="0" w:color="auto"/>
        <w:right w:val="none" w:sz="0" w:space="0" w:color="auto"/>
      </w:divBdr>
    </w:div>
    <w:div w:id="177275542">
      <w:bodyDiv w:val="1"/>
      <w:marLeft w:val="0"/>
      <w:marRight w:val="0"/>
      <w:marTop w:val="0"/>
      <w:marBottom w:val="0"/>
      <w:divBdr>
        <w:top w:val="none" w:sz="0" w:space="0" w:color="auto"/>
        <w:left w:val="none" w:sz="0" w:space="0" w:color="auto"/>
        <w:bottom w:val="none" w:sz="0" w:space="0" w:color="auto"/>
        <w:right w:val="none" w:sz="0" w:space="0" w:color="auto"/>
      </w:divBdr>
    </w:div>
    <w:div w:id="182792254">
      <w:bodyDiv w:val="1"/>
      <w:marLeft w:val="0"/>
      <w:marRight w:val="0"/>
      <w:marTop w:val="0"/>
      <w:marBottom w:val="0"/>
      <w:divBdr>
        <w:top w:val="none" w:sz="0" w:space="0" w:color="auto"/>
        <w:left w:val="none" w:sz="0" w:space="0" w:color="auto"/>
        <w:bottom w:val="none" w:sz="0" w:space="0" w:color="auto"/>
        <w:right w:val="none" w:sz="0" w:space="0" w:color="auto"/>
      </w:divBdr>
    </w:div>
    <w:div w:id="182981865">
      <w:bodyDiv w:val="1"/>
      <w:marLeft w:val="0"/>
      <w:marRight w:val="0"/>
      <w:marTop w:val="0"/>
      <w:marBottom w:val="0"/>
      <w:divBdr>
        <w:top w:val="none" w:sz="0" w:space="0" w:color="auto"/>
        <w:left w:val="none" w:sz="0" w:space="0" w:color="auto"/>
        <w:bottom w:val="none" w:sz="0" w:space="0" w:color="auto"/>
        <w:right w:val="none" w:sz="0" w:space="0" w:color="auto"/>
      </w:divBdr>
    </w:div>
    <w:div w:id="193661053">
      <w:bodyDiv w:val="1"/>
      <w:marLeft w:val="0"/>
      <w:marRight w:val="0"/>
      <w:marTop w:val="0"/>
      <w:marBottom w:val="0"/>
      <w:divBdr>
        <w:top w:val="none" w:sz="0" w:space="0" w:color="auto"/>
        <w:left w:val="none" w:sz="0" w:space="0" w:color="auto"/>
        <w:bottom w:val="none" w:sz="0" w:space="0" w:color="auto"/>
        <w:right w:val="none" w:sz="0" w:space="0" w:color="auto"/>
      </w:divBdr>
    </w:div>
    <w:div w:id="195000242">
      <w:bodyDiv w:val="1"/>
      <w:marLeft w:val="0"/>
      <w:marRight w:val="0"/>
      <w:marTop w:val="0"/>
      <w:marBottom w:val="0"/>
      <w:divBdr>
        <w:top w:val="none" w:sz="0" w:space="0" w:color="auto"/>
        <w:left w:val="none" w:sz="0" w:space="0" w:color="auto"/>
        <w:bottom w:val="none" w:sz="0" w:space="0" w:color="auto"/>
        <w:right w:val="none" w:sz="0" w:space="0" w:color="auto"/>
      </w:divBdr>
    </w:div>
    <w:div w:id="200241509">
      <w:bodyDiv w:val="1"/>
      <w:marLeft w:val="0"/>
      <w:marRight w:val="0"/>
      <w:marTop w:val="0"/>
      <w:marBottom w:val="0"/>
      <w:divBdr>
        <w:top w:val="none" w:sz="0" w:space="0" w:color="auto"/>
        <w:left w:val="none" w:sz="0" w:space="0" w:color="auto"/>
        <w:bottom w:val="none" w:sz="0" w:space="0" w:color="auto"/>
        <w:right w:val="none" w:sz="0" w:space="0" w:color="auto"/>
      </w:divBdr>
    </w:div>
    <w:div w:id="201790263">
      <w:bodyDiv w:val="1"/>
      <w:marLeft w:val="0"/>
      <w:marRight w:val="0"/>
      <w:marTop w:val="0"/>
      <w:marBottom w:val="0"/>
      <w:divBdr>
        <w:top w:val="none" w:sz="0" w:space="0" w:color="auto"/>
        <w:left w:val="none" w:sz="0" w:space="0" w:color="auto"/>
        <w:bottom w:val="none" w:sz="0" w:space="0" w:color="auto"/>
        <w:right w:val="none" w:sz="0" w:space="0" w:color="auto"/>
      </w:divBdr>
    </w:div>
    <w:div w:id="215630477">
      <w:bodyDiv w:val="1"/>
      <w:marLeft w:val="0"/>
      <w:marRight w:val="0"/>
      <w:marTop w:val="0"/>
      <w:marBottom w:val="0"/>
      <w:divBdr>
        <w:top w:val="none" w:sz="0" w:space="0" w:color="auto"/>
        <w:left w:val="none" w:sz="0" w:space="0" w:color="auto"/>
        <w:bottom w:val="none" w:sz="0" w:space="0" w:color="auto"/>
        <w:right w:val="none" w:sz="0" w:space="0" w:color="auto"/>
      </w:divBdr>
    </w:div>
    <w:div w:id="217979334">
      <w:bodyDiv w:val="1"/>
      <w:marLeft w:val="0"/>
      <w:marRight w:val="0"/>
      <w:marTop w:val="0"/>
      <w:marBottom w:val="0"/>
      <w:divBdr>
        <w:top w:val="none" w:sz="0" w:space="0" w:color="auto"/>
        <w:left w:val="none" w:sz="0" w:space="0" w:color="auto"/>
        <w:bottom w:val="none" w:sz="0" w:space="0" w:color="auto"/>
        <w:right w:val="none" w:sz="0" w:space="0" w:color="auto"/>
      </w:divBdr>
    </w:div>
    <w:div w:id="219678428">
      <w:bodyDiv w:val="1"/>
      <w:marLeft w:val="0"/>
      <w:marRight w:val="0"/>
      <w:marTop w:val="0"/>
      <w:marBottom w:val="0"/>
      <w:divBdr>
        <w:top w:val="none" w:sz="0" w:space="0" w:color="auto"/>
        <w:left w:val="none" w:sz="0" w:space="0" w:color="auto"/>
        <w:bottom w:val="none" w:sz="0" w:space="0" w:color="auto"/>
        <w:right w:val="none" w:sz="0" w:space="0" w:color="auto"/>
      </w:divBdr>
    </w:div>
    <w:div w:id="240917564">
      <w:bodyDiv w:val="1"/>
      <w:marLeft w:val="0"/>
      <w:marRight w:val="0"/>
      <w:marTop w:val="0"/>
      <w:marBottom w:val="0"/>
      <w:divBdr>
        <w:top w:val="none" w:sz="0" w:space="0" w:color="auto"/>
        <w:left w:val="none" w:sz="0" w:space="0" w:color="auto"/>
        <w:bottom w:val="none" w:sz="0" w:space="0" w:color="auto"/>
        <w:right w:val="none" w:sz="0" w:space="0" w:color="auto"/>
      </w:divBdr>
    </w:div>
    <w:div w:id="253437319">
      <w:bodyDiv w:val="1"/>
      <w:marLeft w:val="0"/>
      <w:marRight w:val="0"/>
      <w:marTop w:val="0"/>
      <w:marBottom w:val="0"/>
      <w:divBdr>
        <w:top w:val="none" w:sz="0" w:space="0" w:color="auto"/>
        <w:left w:val="none" w:sz="0" w:space="0" w:color="auto"/>
        <w:bottom w:val="none" w:sz="0" w:space="0" w:color="auto"/>
        <w:right w:val="none" w:sz="0" w:space="0" w:color="auto"/>
      </w:divBdr>
    </w:div>
    <w:div w:id="267932511">
      <w:bodyDiv w:val="1"/>
      <w:marLeft w:val="0"/>
      <w:marRight w:val="0"/>
      <w:marTop w:val="0"/>
      <w:marBottom w:val="0"/>
      <w:divBdr>
        <w:top w:val="none" w:sz="0" w:space="0" w:color="auto"/>
        <w:left w:val="none" w:sz="0" w:space="0" w:color="auto"/>
        <w:bottom w:val="none" w:sz="0" w:space="0" w:color="auto"/>
        <w:right w:val="none" w:sz="0" w:space="0" w:color="auto"/>
      </w:divBdr>
    </w:div>
    <w:div w:id="273755938">
      <w:bodyDiv w:val="1"/>
      <w:marLeft w:val="0"/>
      <w:marRight w:val="0"/>
      <w:marTop w:val="0"/>
      <w:marBottom w:val="0"/>
      <w:divBdr>
        <w:top w:val="none" w:sz="0" w:space="0" w:color="auto"/>
        <w:left w:val="none" w:sz="0" w:space="0" w:color="auto"/>
        <w:bottom w:val="none" w:sz="0" w:space="0" w:color="auto"/>
        <w:right w:val="none" w:sz="0" w:space="0" w:color="auto"/>
      </w:divBdr>
    </w:div>
    <w:div w:id="274990999">
      <w:bodyDiv w:val="1"/>
      <w:marLeft w:val="0"/>
      <w:marRight w:val="0"/>
      <w:marTop w:val="0"/>
      <w:marBottom w:val="0"/>
      <w:divBdr>
        <w:top w:val="none" w:sz="0" w:space="0" w:color="auto"/>
        <w:left w:val="none" w:sz="0" w:space="0" w:color="auto"/>
        <w:bottom w:val="none" w:sz="0" w:space="0" w:color="auto"/>
        <w:right w:val="none" w:sz="0" w:space="0" w:color="auto"/>
      </w:divBdr>
    </w:div>
    <w:div w:id="280381788">
      <w:bodyDiv w:val="1"/>
      <w:marLeft w:val="0"/>
      <w:marRight w:val="0"/>
      <w:marTop w:val="0"/>
      <w:marBottom w:val="0"/>
      <w:divBdr>
        <w:top w:val="none" w:sz="0" w:space="0" w:color="auto"/>
        <w:left w:val="none" w:sz="0" w:space="0" w:color="auto"/>
        <w:bottom w:val="none" w:sz="0" w:space="0" w:color="auto"/>
        <w:right w:val="none" w:sz="0" w:space="0" w:color="auto"/>
      </w:divBdr>
    </w:div>
    <w:div w:id="298069182">
      <w:bodyDiv w:val="1"/>
      <w:marLeft w:val="0"/>
      <w:marRight w:val="0"/>
      <w:marTop w:val="0"/>
      <w:marBottom w:val="0"/>
      <w:divBdr>
        <w:top w:val="none" w:sz="0" w:space="0" w:color="auto"/>
        <w:left w:val="none" w:sz="0" w:space="0" w:color="auto"/>
        <w:bottom w:val="none" w:sz="0" w:space="0" w:color="auto"/>
        <w:right w:val="none" w:sz="0" w:space="0" w:color="auto"/>
      </w:divBdr>
    </w:div>
    <w:div w:id="310408555">
      <w:bodyDiv w:val="1"/>
      <w:marLeft w:val="0"/>
      <w:marRight w:val="0"/>
      <w:marTop w:val="0"/>
      <w:marBottom w:val="0"/>
      <w:divBdr>
        <w:top w:val="none" w:sz="0" w:space="0" w:color="auto"/>
        <w:left w:val="none" w:sz="0" w:space="0" w:color="auto"/>
        <w:bottom w:val="none" w:sz="0" w:space="0" w:color="auto"/>
        <w:right w:val="none" w:sz="0" w:space="0" w:color="auto"/>
      </w:divBdr>
    </w:div>
    <w:div w:id="310988049">
      <w:bodyDiv w:val="1"/>
      <w:marLeft w:val="0"/>
      <w:marRight w:val="0"/>
      <w:marTop w:val="0"/>
      <w:marBottom w:val="0"/>
      <w:divBdr>
        <w:top w:val="none" w:sz="0" w:space="0" w:color="auto"/>
        <w:left w:val="none" w:sz="0" w:space="0" w:color="auto"/>
        <w:bottom w:val="none" w:sz="0" w:space="0" w:color="auto"/>
        <w:right w:val="none" w:sz="0" w:space="0" w:color="auto"/>
      </w:divBdr>
    </w:div>
    <w:div w:id="337274773">
      <w:bodyDiv w:val="1"/>
      <w:marLeft w:val="0"/>
      <w:marRight w:val="0"/>
      <w:marTop w:val="0"/>
      <w:marBottom w:val="0"/>
      <w:divBdr>
        <w:top w:val="none" w:sz="0" w:space="0" w:color="auto"/>
        <w:left w:val="none" w:sz="0" w:space="0" w:color="auto"/>
        <w:bottom w:val="none" w:sz="0" w:space="0" w:color="auto"/>
        <w:right w:val="none" w:sz="0" w:space="0" w:color="auto"/>
      </w:divBdr>
    </w:div>
    <w:div w:id="339548705">
      <w:bodyDiv w:val="1"/>
      <w:marLeft w:val="0"/>
      <w:marRight w:val="0"/>
      <w:marTop w:val="0"/>
      <w:marBottom w:val="0"/>
      <w:divBdr>
        <w:top w:val="none" w:sz="0" w:space="0" w:color="auto"/>
        <w:left w:val="none" w:sz="0" w:space="0" w:color="auto"/>
        <w:bottom w:val="none" w:sz="0" w:space="0" w:color="auto"/>
        <w:right w:val="none" w:sz="0" w:space="0" w:color="auto"/>
      </w:divBdr>
    </w:div>
    <w:div w:id="343634221">
      <w:bodyDiv w:val="1"/>
      <w:marLeft w:val="0"/>
      <w:marRight w:val="0"/>
      <w:marTop w:val="0"/>
      <w:marBottom w:val="0"/>
      <w:divBdr>
        <w:top w:val="none" w:sz="0" w:space="0" w:color="auto"/>
        <w:left w:val="none" w:sz="0" w:space="0" w:color="auto"/>
        <w:bottom w:val="none" w:sz="0" w:space="0" w:color="auto"/>
        <w:right w:val="none" w:sz="0" w:space="0" w:color="auto"/>
      </w:divBdr>
    </w:div>
    <w:div w:id="354578837">
      <w:bodyDiv w:val="1"/>
      <w:marLeft w:val="0"/>
      <w:marRight w:val="0"/>
      <w:marTop w:val="0"/>
      <w:marBottom w:val="0"/>
      <w:divBdr>
        <w:top w:val="none" w:sz="0" w:space="0" w:color="auto"/>
        <w:left w:val="none" w:sz="0" w:space="0" w:color="auto"/>
        <w:bottom w:val="none" w:sz="0" w:space="0" w:color="auto"/>
        <w:right w:val="none" w:sz="0" w:space="0" w:color="auto"/>
      </w:divBdr>
    </w:div>
    <w:div w:id="358118863">
      <w:bodyDiv w:val="1"/>
      <w:marLeft w:val="0"/>
      <w:marRight w:val="0"/>
      <w:marTop w:val="0"/>
      <w:marBottom w:val="0"/>
      <w:divBdr>
        <w:top w:val="none" w:sz="0" w:space="0" w:color="auto"/>
        <w:left w:val="none" w:sz="0" w:space="0" w:color="auto"/>
        <w:bottom w:val="none" w:sz="0" w:space="0" w:color="auto"/>
        <w:right w:val="none" w:sz="0" w:space="0" w:color="auto"/>
      </w:divBdr>
    </w:div>
    <w:div w:id="367875649">
      <w:bodyDiv w:val="1"/>
      <w:marLeft w:val="0"/>
      <w:marRight w:val="0"/>
      <w:marTop w:val="0"/>
      <w:marBottom w:val="0"/>
      <w:divBdr>
        <w:top w:val="none" w:sz="0" w:space="0" w:color="auto"/>
        <w:left w:val="none" w:sz="0" w:space="0" w:color="auto"/>
        <w:bottom w:val="none" w:sz="0" w:space="0" w:color="auto"/>
        <w:right w:val="none" w:sz="0" w:space="0" w:color="auto"/>
      </w:divBdr>
    </w:div>
    <w:div w:id="375541967">
      <w:bodyDiv w:val="1"/>
      <w:marLeft w:val="0"/>
      <w:marRight w:val="0"/>
      <w:marTop w:val="0"/>
      <w:marBottom w:val="0"/>
      <w:divBdr>
        <w:top w:val="none" w:sz="0" w:space="0" w:color="auto"/>
        <w:left w:val="none" w:sz="0" w:space="0" w:color="auto"/>
        <w:bottom w:val="none" w:sz="0" w:space="0" w:color="auto"/>
        <w:right w:val="none" w:sz="0" w:space="0" w:color="auto"/>
      </w:divBdr>
    </w:div>
    <w:div w:id="386876998">
      <w:bodyDiv w:val="1"/>
      <w:marLeft w:val="0"/>
      <w:marRight w:val="0"/>
      <w:marTop w:val="0"/>
      <w:marBottom w:val="0"/>
      <w:divBdr>
        <w:top w:val="none" w:sz="0" w:space="0" w:color="auto"/>
        <w:left w:val="none" w:sz="0" w:space="0" w:color="auto"/>
        <w:bottom w:val="none" w:sz="0" w:space="0" w:color="auto"/>
        <w:right w:val="none" w:sz="0" w:space="0" w:color="auto"/>
      </w:divBdr>
    </w:div>
    <w:div w:id="388265259">
      <w:bodyDiv w:val="1"/>
      <w:marLeft w:val="0"/>
      <w:marRight w:val="0"/>
      <w:marTop w:val="0"/>
      <w:marBottom w:val="0"/>
      <w:divBdr>
        <w:top w:val="none" w:sz="0" w:space="0" w:color="auto"/>
        <w:left w:val="none" w:sz="0" w:space="0" w:color="auto"/>
        <w:bottom w:val="none" w:sz="0" w:space="0" w:color="auto"/>
        <w:right w:val="none" w:sz="0" w:space="0" w:color="auto"/>
      </w:divBdr>
    </w:div>
    <w:div w:id="396514075">
      <w:bodyDiv w:val="1"/>
      <w:marLeft w:val="0"/>
      <w:marRight w:val="0"/>
      <w:marTop w:val="0"/>
      <w:marBottom w:val="0"/>
      <w:divBdr>
        <w:top w:val="none" w:sz="0" w:space="0" w:color="auto"/>
        <w:left w:val="none" w:sz="0" w:space="0" w:color="auto"/>
        <w:bottom w:val="none" w:sz="0" w:space="0" w:color="auto"/>
        <w:right w:val="none" w:sz="0" w:space="0" w:color="auto"/>
      </w:divBdr>
    </w:div>
    <w:div w:id="401493119">
      <w:bodyDiv w:val="1"/>
      <w:marLeft w:val="0"/>
      <w:marRight w:val="0"/>
      <w:marTop w:val="0"/>
      <w:marBottom w:val="0"/>
      <w:divBdr>
        <w:top w:val="none" w:sz="0" w:space="0" w:color="auto"/>
        <w:left w:val="none" w:sz="0" w:space="0" w:color="auto"/>
        <w:bottom w:val="none" w:sz="0" w:space="0" w:color="auto"/>
        <w:right w:val="none" w:sz="0" w:space="0" w:color="auto"/>
      </w:divBdr>
    </w:div>
    <w:div w:id="409930294">
      <w:bodyDiv w:val="1"/>
      <w:marLeft w:val="0"/>
      <w:marRight w:val="0"/>
      <w:marTop w:val="0"/>
      <w:marBottom w:val="0"/>
      <w:divBdr>
        <w:top w:val="none" w:sz="0" w:space="0" w:color="auto"/>
        <w:left w:val="none" w:sz="0" w:space="0" w:color="auto"/>
        <w:bottom w:val="none" w:sz="0" w:space="0" w:color="auto"/>
        <w:right w:val="none" w:sz="0" w:space="0" w:color="auto"/>
      </w:divBdr>
    </w:div>
    <w:div w:id="415632841">
      <w:bodyDiv w:val="1"/>
      <w:marLeft w:val="0"/>
      <w:marRight w:val="0"/>
      <w:marTop w:val="0"/>
      <w:marBottom w:val="0"/>
      <w:divBdr>
        <w:top w:val="none" w:sz="0" w:space="0" w:color="auto"/>
        <w:left w:val="none" w:sz="0" w:space="0" w:color="auto"/>
        <w:bottom w:val="none" w:sz="0" w:space="0" w:color="auto"/>
        <w:right w:val="none" w:sz="0" w:space="0" w:color="auto"/>
      </w:divBdr>
    </w:div>
    <w:div w:id="417335695">
      <w:bodyDiv w:val="1"/>
      <w:marLeft w:val="0"/>
      <w:marRight w:val="0"/>
      <w:marTop w:val="0"/>
      <w:marBottom w:val="0"/>
      <w:divBdr>
        <w:top w:val="none" w:sz="0" w:space="0" w:color="auto"/>
        <w:left w:val="none" w:sz="0" w:space="0" w:color="auto"/>
        <w:bottom w:val="none" w:sz="0" w:space="0" w:color="auto"/>
        <w:right w:val="none" w:sz="0" w:space="0" w:color="auto"/>
      </w:divBdr>
    </w:div>
    <w:div w:id="430205373">
      <w:bodyDiv w:val="1"/>
      <w:marLeft w:val="0"/>
      <w:marRight w:val="0"/>
      <w:marTop w:val="0"/>
      <w:marBottom w:val="0"/>
      <w:divBdr>
        <w:top w:val="none" w:sz="0" w:space="0" w:color="auto"/>
        <w:left w:val="none" w:sz="0" w:space="0" w:color="auto"/>
        <w:bottom w:val="none" w:sz="0" w:space="0" w:color="auto"/>
        <w:right w:val="none" w:sz="0" w:space="0" w:color="auto"/>
      </w:divBdr>
    </w:div>
    <w:div w:id="444037943">
      <w:bodyDiv w:val="1"/>
      <w:marLeft w:val="0"/>
      <w:marRight w:val="0"/>
      <w:marTop w:val="0"/>
      <w:marBottom w:val="0"/>
      <w:divBdr>
        <w:top w:val="none" w:sz="0" w:space="0" w:color="auto"/>
        <w:left w:val="none" w:sz="0" w:space="0" w:color="auto"/>
        <w:bottom w:val="none" w:sz="0" w:space="0" w:color="auto"/>
        <w:right w:val="none" w:sz="0" w:space="0" w:color="auto"/>
      </w:divBdr>
    </w:div>
    <w:div w:id="445931345">
      <w:bodyDiv w:val="1"/>
      <w:marLeft w:val="0"/>
      <w:marRight w:val="0"/>
      <w:marTop w:val="0"/>
      <w:marBottom w:val="0"/>
      <w:divBdr>
        <w:top w:val="none" w:sz="0" w:space="0" w:color="auto"/>
        <w:left w:val="none" w:sz="0" w:space="0" w:color="auto"/>
        <w:bottom w:val="none" w:sz="0" w:space="0" w:color="auto"/>
        <w:right w:val="none" w:sz="0" w:space="0" w:color="auto"/>
      </w:divBdr>
    </w:div>
    <w:div w:id="510877831">
      <w:bodyDiv w:val="1"/>
      <w:marLeft w:val="0"/>
      <w:marRight w:val="0"/>
      <w:marTop w:val="0"/>
      <w:marBottom w:val="0"/>
      <w:divBdr>
        <w:top w:val="none" w:sz="0" w:space="0" w:color="auto"/>
        <w:left w:val="none" w:sz="0" w:space="0" w:color="auto"/>
        <w:bottom w:val="none" w:sz="0" w:space="0" w:color="auto"/>
        <w:right w:val="none" w:sz="0" w:space="0" w:color="auto"/>
      </w:divBdr>
    </w:div>
    <w:div w:id="527109473">
      <w:bodyDiv w:val="1"/>
      <w:marLeft w:val="0"/>
      <w:marRight w:val="0"/>
      <w:marTop w:val="0"/>
      <w:marBottom w:val="0"/>
      <w:divBdr>
        <w:top w:val="none" w:sz="0" w:space="0" w:color="auto"/>
        <w:left w:val="none" w:sz="0" w:space="0" w:color="auto"/>
        <w:bottom w:val="none" w:sz="0" w:space="0" w:color="auto"/>
        <w:right w:val="none" w:sz="0" w:space="0" w:color="auto"/>
      </w:divBdr>
    </w:div>
    <w:div w:id="534543568">
      <w:bodyDiv w:val="1"/>
      <w:marLeft w:val="0"/>
      <w:marRight w:val="0"/>
      <w:marTop w:val="0"/>
      <w:marBottom w:val="0"/>
      <w:divBdr>
        <w:top w:val="none" w:sz="0" w:space="0" w:color="auto"/>
        <w:left w:val="none" w:sz="0" w:space="0" w:color="auto"/>
        <w:bottom w:val="none" w:sz="0" w:space="0" w:color="auto"/>
        <w:right w:val="none" w:sz="0" w:space="0" w:color="auto"/>
      </w:divBdr>
    </w:div>
    <w:div w:id="540290940">
      <w:bodyDiv w:val="1"/>
      <w:marLeft w:val="0"/>
      <w:marRight w:val="0"/>
      <w:marTop w:val="0"/>
      <w:marBottom w:val="0"/>
      <w:divBdr>
        <w:top w:val="none" w:sz="0" w:space="0" w:color="auto"/>
        <w:left w:val="none" w:sz="0" w:space="0" w:color="auto"/>
        <w:bottom w:val="none" w:sz="0" w:space="0" w:color="auto"/>
        <w:right w:val="none" w:sz="0" w:space="0" w:color="auto"/>
      </w:divBdr>
    </w:div>
    <w:div w:id="564218464">
      <w:bodyDiv w:val="1"/>
      <w:marLeft w:val="0"/>
      <w:marRight w:val="0"/>
      <w:marTop w:val="0"/>
      <w:marBottom w:val="0"/>
      <w:divBdr>
        <w:top w:val="none" w:sz="0" w:space="0" w:color="auto"/>
        <w:left w:val="none" w:sz="0" w:space="0" w:color="auto"/>
        <w:bottom w:val="none" w:sz="0" w:space="0" w:color="auto"/>
        <w:right w:val="none" w:sz="0" w:space="0" w:color="auto"/>
      </w:divBdr>
    </w:div>
    <w:div w:id="582682707">
      <w:bodyDiv w:val="1"/>
      <w:marLeft w:val="0"/>
      <w:marRight w:val="0"/>
      <w:marTop w:val="0"/>
      <w:marBottom w:val="0"/>
      <w:divBdr>
        <w:top w:val="none" w:sz="0" w:space="0" w:color="auto"/>
        <w:left w:val="none" w:sz="0" w:space="0" w:color="auto"/>
        <w:bottom w:val="none" w:sz="0" w:space="0" w:color="auto"/>
        <w:right w:val="none" w:sz="0" w:space="0" w:color="auto"/>
      </w:divBdr>
    </w:div>
    <w:div w:id="623003148">
      <w:bodyDiv w:val="1"/>
      <w:marLeft w:val="0"/>
      <w:marRight w:val="0"/>
      <w:marTop w:val="0"/>
      <w:marBottom w:val="0"/>
      <w:divBdr>
        <w:top w:val="none" w:sz="0" w:space="0" w:color="auto"/>
        <w:left w:val="none" w:sz="0" w:space="0" w:color="auto"/>
        <w:bottom w:val="none" w:sz="0" w:space="0" w:color="auto"/>
        <w:right w:val="none" w:sz="0" w:space="0" w:color="auto"/>
      </w:divBdr>
    </w:div>
    <w:div w:id="631134659">
      <w:bodyDiv w:val="1"/>
      <w:marLeft w:val="0"/>
      <w:marRight w:val="0"/>
      <w:marTop w:val="0"/>
      <w:marBottom w:val="0"/>
      <w:divBdr>
        <w:top w:val="none" w:sz="0" w:space="0" w:color="auto"/>
        <w:left w:val="none" w:sz="0" w:space="0" w:color="auto"/>
        <w:bottom w:val="none" w:sz="0" w:space="0" w:color="auto"/>
        <w:right w:val="none" w:sz="0" w:space="0" w:color="auto"/>
      </w:divBdr>
    </w:div>
    <w:div w:id="639070731">
      <w:bodyDiv w:val="1"/>
      <w:marLeft w:val="0"/>
      <w:marRight w:val="0"/>
      <w:marTop w:val="0"/>
      <w:marBottom w:val="0"/>
      <w:divBdr>
        <w:top w:val="none" w:sz="0" w:space="0" w:color="auto"/>
        <w:left w:val="none" w:sz="0" w:space="0" w:color="auto"/>
        <w:bottom w:val="none" w:sz="0" w:space="0" w:color="auto"/>
        <w:right w:val="none" w:sz="0" w:space="0" w:color="auto"/>
      </w:divBdr>
    </w:div>
    <w:div w:id="643660274">
      <w:bodyDiv w:val="1"/>
      <w:marLeft w:val="0"/>
      <w:marRight w:val="0"/>
      <w:marTop w:val="0"/>
      <w:marBottom w:val="0"/>
      <w:divBdr>
        <w:top w:val="none" w:sz="0" w:space="0" w:color="auto"/>
        <w:left w:val="none" w:sz="0" w:space="0" w:color="auto"/>
        <w:bottom w:val="none" w:sz="0" w:space="0" w:color="auto"/>
        <w:right w:val="none" w:sz="0" w:space="0" w:color="auto"/>
      </w:divBdr>
    </w:div>
    <w:div w:id="646471723">
      <w:bodyDiv w:val="1"/>
      <w:marLeft w:val="0"/>
      <w:marRight w:val="0"/>
      <w:marTop w:val="0"/>
      <w:marBottom w:val="0"/>
      <w:divBdr>
        <w:top w:val="none" w:sz="0" w:space="0" w:color="auto"/>
        <w:left w:val="none" w:sz="0" w:space="0" w:color="auto"/>
        <w:bottom w:val="none" w:sz="0" w:space="0" w:color="auto"/>
        <w:right w:val="none" w:sz="0" w:space="0" w:color="auto"/>
      </w:divBdr>
    </w:div>
    <w:div w:id="663777339">
      <w:bodyDiv w:val="1"/>
      <w:marLeft w:val="0"/>
      <w:marRight w:val="0"/>
      <w:marTop w:val="0"/>
      <w:marBottom w:val="0"/>
      <w:divBdr>
        <w:top w:val="none" w:sz="0" w:space="0" w:color="auto"/>
        <w:left w:val="none" w:sz="0" w:space="0" w:color="auto"/>
        <w:bottom w:val="none" w:sz="0" w:space="0" w:color="auto"/>
        <w:right w:val="none" w:sz="0" w:space="0" w:color="auto"/>
      </w:divBdr>
    </w:div>
    <w:div w:id="665401450">
      <w:bodyDiv w:val="1"/>
      <w:marLeft w:val="0"/>
      <w:marRight w:val="0"/>
      <w:marTop w:val="0"/>
      <w:marBottom w:val="0"/>
      <w:divBdr>
        <w:top w:val="none" w:sz="0" w:space="0" w:color="auto"/>
        <w:left w:val="none" w:sz="0" w:space="0" w:color="auto"/>
        <w:bottom w:val="none" w:sz="0" w:space="0" w:color="auto"/>
        <w:right w:val="none" w:sz="0" w:space="0" w:color="auto"/>
      </w:divBdr>
    </w:div>
    <w:div w:id="681276677">
      <w:bodyDiv w:val="1"/>
      <w:marLeft w:val="0"/>
      <w:marRight w:val="0"/>
      <w:marTop w:val="0"/>
      <w:marBottom w:val="0"/>
      <w:divBdr>
        <w:top w:val="none" w:sz="0" w:space="0" w:color="auto"/>
        <w:left w:val="none" w:sz="0" w:space="0" w:color="auto"/>
        <w:bottom w:val="none" w:sz="0" w:space="0" w:color="auto"/>
        <w:right w:val="none" w:sz="0" w:space="0" w:color="auto"/>
      </w:divBdr>
    </w:div>
    <w:div w:id="686256423">
      <w:bodyDiv w:val="1"/>
      <w:marLeft w:val="0"/>
      <w:marRight w:val="0"/>
      <w:marTop w:val="0"/>
      <w:marBottom w:val="0"/>
      <w:divBdr>
        <w:top w:val="none" w:sz="0" w:space="0" w:color="auto"/>
        <w:left w:val="none" w:sz="0" w:space="0" w:color="auto"/>
        <w:bottom w:val="none" w:sz="0" w:space="0" w:color="auto"/>
        <w:right w:val="none" w:sz="0" w:space="0" w:color="auto"/>
      </w:divBdr>
    </w:div>
    <w:div w:id="690567017">
      <w:bodyDiv w:val="1"/>
      <w:marLeft w:val="0"/>
      <w:marRight w:val="0"/>
      <w:marTop w:val="0"/>
      <w:marBottom w:val="0"/>
      <w:divBdr>
        <w:top w:val="none" w:sz="0" w:space="0" w:color="auto"/>
        <w:left w:val="none" w:sz="0" w:space="0" w:color="auto"/>
        <w:bottom w:val="none" w:sz="0" w:space="0" w:color="auto"/>
        <w:right w:val="none" w:sz="0" w:space="0" w:color="auto"/>
      </w:divBdr>
    </w:div>
    <w:div w:id="691541029">
      <w:bodyDiv w:val="1"/>
      <w:marLeft w:val="0"/>
      <w:marRight w:val="0"/>
      <w:marTop w:val="0"/>
      <w:marBottom w:val="0"/>
      <w:divBdr>
        <w:top w:val="none" w:sz="0" w:space="0" w:color="auto"/>
        <w:left w:val="none" w:sz="0" w:space="0" w:color="auto"/>
        <w:bottom w:val="none" w:sz="0" w:space="0" w:color="auto"/>
        <w:right w:val="none" w:sz="0" w:space="0" w:color="auto"/>
      </w:divBdr>
    </w:div>
    <w:div w:id="695623900">
      <w:bodyDiv w:val="1"/>
      <w:marLeft w:val="0"/>
      <w:marRight w:val="0"/>
      <w:marTop w:val="0"/>
      <w:marBottom w:val="0"/>
      <w:divBdr>
        <w:top w:val="none" w:sz="0" w:space="0" w:color="auto"/>
        <w:left w:val="none" w:sz="0" w:space="0" w:color="auto"/>
        <w:bottom w:val="none" w:sz="0" w:space="0" w:color="auto"/>
        <w:right w:val="none" w:sz="0" w:space="0" w:color="auto"/>
      </w:divBdr>
    </w:div>
    <w:div w:id="716855491">
      <w:bodyDiv w:val="1"/>
      <w:marLeft w:val="0"/>
      <w:marRight w:val="0"/>
      <w:marTop w:val="0"/>
      <w:marBottom w:val="0"/>
      <w:divBdr>
        <w:top w:val="none" w:sz="0" w:space="0" w:color="auto"/>
        <w:left w:val="none" w:sz="0" w:space="0" w:color="auto"/>
        <w:bottom w:val="none" w:sz="0" w:space="0" w:color="auto"/>
        <w:right w:val="none" w:sz="0" w:space="0" w:color="auto"/>
      </w:divBdr>
    </w:div>
    <w:div w:id="722563948">
      <w:bodyDiv w:val="1"/>
      <w:marLeft w:val="0"/>
      <w:marRight w:val="0"/>
      <w:marTop w:val="0"/>
      <w:marBottom w:val="0"/>
      <w:divBdr>
        <w:top w:val="none" w:sz="0" w:space="0" w:color="auto"/>
        <w:left w:val="none" w:sz="0" w:space="0" w:color="auto"/>
        <w:bottom w:val="none" w:sz="0" w:space="0" w:color="auto"/>
        <w:right w:val="none" w:sz="0" w:space="0" w:color="auto"/>
      </w:divBdr>
    </w:div>
    <w:div w:id="722867364">
      <w:bodyDiv w:val="1"/>
      <w:marLeft w:val="0"/>
      <w:marRight w:val="0"/>
      <w:marTop w:val="0"/>
      <w:marBottom w:val="0"/>
      <w:divBdr>
        <w:top w:val="none" w:sz="0" w:space="0" w:color="auto"/>
        <w:left w:val="none" w:sz="0" w:space="0" w:color="auto"/>
        <w:bottom w:val="none" w:sz="0" w:space="0" w:color="auto"/>
        <w:right w:val="none" w:sz="0" w:space="0" w:color="auto"/>
      </w:divBdr>
    </w:div>
    <w:div w:id="724794253">
      <w:bodyDiv w:val="1"/>
      <w:marLeft w:val="0"/>
      <w:marRight w:val="0"/>
      <w:marTop w:val="0"/>
      <w:marBottom w:val="0"/>
      <w:divBdr>
        <w:top w:val="none" w:sz="0" w:space="0" w:color="auto"/>
        <w:left w:val="none" w:sz="0" w:space="0" w:color="auto"/>
        <w:bottom w:val="none" w:sz="0" w:space="0" w:color="auto"/>
        <w:right w:val="none" w:sz="0" w:space="0" w:color="auto"/>
      </w:divBdr>
    </w:div>
    <w:div w:id="741174279">
      <w:bodyDiv w:val="1"/>
      <w:marLeft w:val="0"/>
      <w:marRight w:val="0"/>
      <w:marTop w:val="0"/>
      <w:marBottom w:val="0"/>
      <w:divBdr>
        <w:top w:val="none" w:sz="0" w:space="0" w:color="auto"/>
        <w:left w:val="none" w:sz="0" w:space="0" w:color="auto"/>
        <w:bottom w:val="none" w:sz="0" w:space="0" w:color="auto"/>
        <w:right w:val="none" w:sz="0" w:space="0" w:color="auto"/>
      </w:divBdr>
    </w:div>
    <w:div w:id="754521374">
      <w:bodyDiv w:val="1"/>
      <w:marLeft w:val="0"/>
      <w:marRight w:val="0"/>
      <w:marTop w:val="0"/>
      <w:marBottom w:val="0"/>
      <w:divBdr>
        <w:top w:val="none" w:sz="0" w:space="0" w:color="auto"/>
        <w:left w:val="none" w:sz="0" w:space="0" w:color="auto"/>
        <w:bottom w:val="none" w:sz="0" w:space="0" w:color="auto"/>
        <w:right w:val="none" w:sz="0" w:space="0" w:color="auto"/>
      </w:divBdr>
    </w:div>
    <w:div w:id="797072096">
      <w:bodyDiv w:val="1"/>
      <w:marLeft w:val="0"/>
      <w:marRight w:val="0"/>
      <w:marTop w:val="0"/>
      <w:marBottom w:val="0"/>
      <w:divBdr>
        <w:top w:val="none" w:sz="0" w:space="0" w:color="auto"/>
        <w:left w:val="none" w:sz="0" w:space="0" w:color="auto"/>
        <w:bottom w:val="none" w:sz="0" w:space="0" w:color="auto"/>
        <w:right w:val="none" w:sz="0" w:space="0" w:color="auto"/>
      </w:divBdr>
    </w:div>
    <w:div w:id="803549752">
      <w:bodyDiv w:val="1"/>
      <w:marLeft w:val="0"/>
      <w:marRight w:val="0"/>
      <w:marTop w:val="0"/>
      <w:marBottom w:val="0"/>
      <w:divBdr>
        <w:top w:val="none" w:sz="0" w:space="0" w:color="auto"/>
        <w:left w:val="none" w:sz="0" w:space="0" w:color="auto"/>
        <w:bottom w:val="none" w:sz="0" w:space="0" w:color="auto"/>
        <w:right w:val="none" w:sz="0" w:space="0" w:color="auto"/>
      </w:divBdr>
    </w:div>
    <w:div w:id="820342601">
      <w:bodyDiv w:val="1"/>
      <w:marLeft w:val="0"/>
      <w:marRight w:val="0"/>
      <w:marTop w:val="0"/>
      <w:marBottom w:val="0"/>
      <w:divBdr>
        <w:top w:val="none" w:sz="0" w:space="0" w:color="auto"/>
        <w:left w:val="none" w:sz="0" w:space="0" w:color="auto"/>
        <w:bottom w:val="none" w:sz="0" w:space="0" w:color="auto"/>
        <w:right w:val="none" w:sz="0" w:space="0" w:color="auto"/>
      </w:divBdr>
    </w:div>
    <w:div w:id="842596357">
      <w:bodyDiv w:val="1"/>
      <w:marLeft w:val="0"/>
      <w:marRight w:val="0"/>
      <w:marTop w:val="0"/>
      <w:marBottom w:val="0"/>
      <w:divBdr>
        <w:top w:val="none" w:sz="0" w:space="0" w:color="auto"/>
        <w:left w:val="none" w:sz="0" w:space="0" w:color="auto"/>
        <w:bottom w:val="none" w:sz="0" w:space="0" w:color="auto"/>
        <w:right w:val="none" w:sz="0" w:space="0" w:color="auto"/>
      </w:divBdr>
    </w:div>
    <w:div w:id="859511525">
      <w:bodyDiv w:val="1"/>
      <w:marLeft w:val="0"/>
      <w:marRight w:val="0"/>
      <w:marTop w:val="0"/>
      <w:marBottom w:val="0"/>
      <w:divBdr>
        <w:top w:val="none" w:sz="0" w:space="0" w:color="auto"/>
        <w:left w:val="none" w:sz="0" w:space="0" w:color="auto"/>
        <w:bottom w:val="none" w:sz="0" w:space="0" w:color="auto"/>
        <w:right w:val="none" w:sz="0" w:space="0" w:color="auto"/>
      </w:divBdr>
    </w:div>
    <w:div w:id="875431696">
      <w:bodyDiv w:val="1"/>
      <w:marLeft w:val="0"/>
      <w:marRight w:val="0"/>
      <w:marTop w:val="0"/>
      <w:marBottom w:val="0"/>
      <w:divBdr>
        <w:top w:val="none" w:sz="0" w:space="0" w:color="auto"/>
        <w:left w:val="none" w:sz="0" w:space="0" w:color="auto"/>
        <w:bottom w:val="none" w:sz="0" w:space="0" w:color="auto"/>
        <w:right w:val="none" w:sz="0" w:space="0" w:color="auto"/>
      </w:divBdr>
    </w:div>
    <w:div w:id="941690064">
      <w:bodyDiv w:val="1"/>
      <w:marLeft w:val="0"/>
      <w:marRight w:val="0"/>
      <w:marTop w:val="0"/>
      <w:marBottom w:val="0"/>
      <w:divBdr>
        <w:top w:val="none" w:sz="0" w:space="0" w:color="auto"/>
        <w:left w:val="none" w:sz="0" w:space="0" w:color="auto"/>
        <w:bottom w:val="none" w:sz="0" w:space="0" w:color="auto"/>
        <w:right w:val="none" w:sz="0" w:space="0" w:color="auto"/>
      </w:divBdr>
    </w:div>
    <w:div w:id="947085011">
      <w:bodyDiv w:val="1"/>
      <w:marLeft w:val="0"/>
      <w:marRight w:val="0"/>
      <w:marTop w:val="0"/>
      <w:marBottom w:val="0"/>
      <w:divBdr>
        <w:top w:val="none" w:sz="0" w:space="0" w:color="auto"/>
        <w:left w:val="none" w:sz="0" w:space="0" w:color="auto"/>
        <w:bottom w:val="none" w:sz="0" w:space="0" w:color="auto"/>
        <w:right w:val="none" w:sz="0" w:space="0" w:color="auto"/>
      </w:divBdr>
    </w:div>
    <w:div w:id="951089885">
      <w:bodyDiv w:val="1"/>
      <w:marLeft w:val="0"/>
      <w:marRight w:val="0"/>
      <w:marTop w:val="0"/>
      <w:marBottom w:val="0"/>
      <w:divBdr>
        <w:top w:val="none" w:sz="0" w:space="0" w:color="auto"/>
        <w:left w:val="none" w:sz="0" w:space="0" w:color="auto"/>
        <w:bottom w:val="none" w:sz="0" w:space="0" w:color="auto"/>
        <w:right w:val="none" w:sz="0" w:space="0" w:color="auto"/>
      </w:divBdr>
    </w:div>
    <w:div w:id="961962978">
      <w:bodyDiv w:val="1"/>
      <w:marLeft w:val="0"/>
      <w:marRight w:val="0"/>
      <w:marTop w:val="0"/>
      <w:marBottom w:val="0"/>
      <w:divBdr>
        <w:top w:val="none" w:sz="0" w:space="0" w:color="auto"/>
        <w:left w:val="none" w:sz="0" w:space="0" w:color="auto"/>
        <w:bottom w:val="none" w:sz="0" w:space="0" w:color="auto"/>
        <w:right w:val="none" w:sz="0" w:space="0" w:color="auto"/>
      </w:divBdr>
    </w:div>
    <w:div w:id="966735464">
      <w:bodyDiv w:val="1"/>
      <w:marLeft w:val="0"/>
      <w:marRight w:val="0"/>
      <w:marTop w:val="0"/>
      <w:marBottom w:val="0"/>
      <w:divBdr>
        <w:top w:val="none" w:sz="0" w:space="0" w:color="auto"/>
        <w:left w:val="none" w:sz="0" w:space="0" w:color="auto"/>
        <w:bottom w:val="none" w:sz="0" w:space="0" w:color="auto"/>
        <w:right w:val="none" w:sz="0" w:space="0" w:color="auto"/>
      </w:divBdr>
    </w:div>
    <w:div w:id="980498676">
      <w:bodyDiv w:val="1"/>
      <w:marLeft w:val="0"/>
      <w:marRight w:val="0"/>
      <w:marTop w:val="0"/>
      <w:marBottom w:val="0"/>
      <w:divBdr>
        <w:top w:val="none" w:sz="0" w:space="0" w:color="auto"/>
        <w:left w:val="none" w:sz="0" w:space="0" w:color="auto"/>
        <w:bottom w:val="none" w:sz="0" w:space="0" w:color="auto"/>
        <w:right w:val="none" w:sz="0" w:space="0" w:color="auto"/>
      </w:divBdr>
    </w:div>
    <w:div w:id="1003053219">
      <w:bodyDiv w:val="1"/>
      <w:marLeft w:val="0"/>
      <w:marRight w:val="0"/>
      <w:marTop w:val="0"/>
      <w:marBottom w:val="0"/>
      <w:divBdr>
        <w:top w:val="none" w:sz="0" w:space="0" w:color="auto"/>
        <w:left w:val="none" w:sz="0" w:space="0" w:color="auto"/>
        <w:bottom w:val="none" w:sz="0" w:space="0" w:color="auto"/>
        <w:right w:val="none" w:sz="0" w:space="0" w:color="auto"/>
      </w:divBdr>
    </w:div>
    <w:div w:id="1013648115">
      <w:bodyDiv w:val="1"/>
      <w:marLeft w:val="0"/>
      <w:marRight w:val="0"/>
      <w:marTop w:val="0"/>
      <w:marBottom w:val="0"/>
      <w:divBdr>
        <w:top w:val="none" w:sz="0" w:space="0" w:color="auto"/>
        <w:left w:val="none" w:sz="0" w:space="0" w:color="auto"/>
        <w:bottom w:val="none" w:sz="0" w:space="0" w:color="auto"/>
        <w:right w:val="none" w:sz="0" w:space="0" w:color="auto"/>
      </w:divBdr>
    </w:div>
    <w:div w:id="1024940466">
      <w:bodyDiv w:val="1"/>
      <w:marLeft w:val="0"/>
      <w:marRight w:val="0"/>
      <w:marTop w:val="0"/>
      <w:marBottom w:val="0"/>
      <w:divBdr>
        <w:top w:val="none" w:sz="0" w:space="0" w:color="auto"/>
        <w:left w:val="none" w:sz="0" w:space="0" w:color="auto"/>
        <w:bottom w:val="none" w:sz="0" w:space="0" w:color="auto"/>
        <w:right w:val="none" w:sz="0" w:space="0" w:color="auto"/>
      </w:divBdr>
    </w:div>
    <w:div w:id="1027607908">
      <w:bodyDiv w:val="1"/>
      <w:marLeft w:val="0"/>
      <w:marRight w:val="0"/>
      <w:marTop w:val="0"/>
      <w:marBottom w:val="0"/>
      <w:divBdr>
        <w:top w:val="none" w:sz="0" w:space="0" w:color="auto"/>
        <w:left w:val="none" w:sz="0" w:space="0" w:color="auto"/>
        <w:bottom w:val="none" w:sz="0" w:space="0" w:color="auto"/>
        <w:right w:val="none" w:sz="0" w:space="0" w:color="auto"/>
      </w:divBdr>
    </w:div>
    <w:div w:id="1028531876">
      <w:bodyDiv w:val="1"/>
      <w:marLeft w:val="0"/>
      <w:marRight w:val="0"/>
      <w:marTop w:val="0"/>
      <w:marBottom w:val="0"/>
      <w:divBdr>
        <w:top w:val="none" w:sz="0" w:space="0" w:color="auto"/>
        <w:left w:val="none" w:sz="0" w:space="0" w:color="auto"/>
        <w:bottom w:val="none" w:sz="0" w:space="0" w:color="auto"/>
        <w:right w:val="none" w:sz="0" w:space="0" w:color="auto"/>
      </w:divBdr>
    </w:div>
    <w:div w:id="1035540655">
      <w:bodyDiv w:val="1"/>
      <w:marLeft w:val="0"/>
      <w:marRight w:val="0"/>
      <w:marTop w:val="0"/>
      <w:marBottom w:val="0"/>
      <w:divBdr>
        <w:top w:val="none" w:sz="0" w:space="0" w:color="auto"/>
        <w:left w:val="none" w:sz="0" w:space="0" w:color="auto"/>
        <w:bottom w:val="none" w:sz="0" w:space="0" w:color="auto"/>
        <w:right w:val="none" w:sz="0" w:space="0" w:color="auto"/>
      </w:divBdr>
    </w:div>
    <w:div w:id="1045720138">
      <w:bodyDiv w:val="1"/>
      <w:marLeft w:val="0"/>
      <w:marRight w:val="0"/>
      <w:marTop w:val="0"/>
      <w:marBottom w:val="0"/>
      <w:divBdr>
        <w:top w:val="none" w:sz="0" w:space="0" w:color="auto"/>
        <w:left w:val="none" w:sz="0" w:space="0" w:color="auto"/>
        <w:bottom w:val="none" w:sz="0" w:space="0" w:color="auto"/>
        <w:right w:val="none" w:sz="0" w:space="0" w:color="auto"/>
      </w:divBdr>
    </w:div>
    <w:div w:id="1047872791">
      <w:bodyDiv w:val="1"/>
      <w:marLeft w:val="0"/>
      <w:marRight w:val="0"/>
      <w:marTop w:val="0"/>
      <w:marBottom w:val="0"/>
      <w:divBdr>
        <w:top w:val="none" w:sz="0" w:space="0" w:color="auto"/>
        <w:left w:val="none" w:sz="0" w:space="0" w:color="auto"/>
        <w:bottom w:val="none" w:sz="0" w:space="0" w:color="auto"/>
        <w:right w:val="none" w:sz="0" w:space="0" w:color="auto"/>
      </w:divBdr>
    </w:div>
    <w:div w:id="1057515301">
      <w:bodyDiv w:val="1"/>
      <w:marLeft w:val="0"/>
      <w:marRight w:val="0"/>
      <w:marTop w:val="0"/>
      <w:marBottom w:val="0"/>
      <w:divBdr>
        <w:top w:val="none" w:sz="0" w:space="0" w:color="auto"/>
        <w:left w:val="none" w:sz="0" w:space="0" w:color="auto"/>
        <w:bottom w:val="none" w:sz="0" w:space="0" w:color="auto"/>
        <w:right w:val="none" w:sz="0" w:space="0" w:color="auto"/>
      </w:divBdr>
    </w:div>
    <w:div w:id="1059939092">
      <w:bodyDiv w:val="1"/>
      <w:marLeft w:val="0"/>
      <w:marRight w:val="0"/>
      <w:marTop w:val="0"/>
      <w:marBottom w:val="0"/>
      <w:divBdr>
        <w:top w:val="none" w:sz="0" w:space="0" w:color="auto"/>
        <w:left w:val="none" w:sz="0" w:space="0" w:color="auto"/>
        <w:bottom w:val="none" w:sz="0" w:space="0" w:color="auto"/>
        <w:right w:val="none" w:sz="0" w:space="0" w:color="auto"/>
      </w:divBdr>
    </w:div>
    <w:div w:id="1067339714">
      <w:bodyDiv w:val="1"/>
      <w:marLeft w:val="0"/>
      <w:marRight w:val="0"/>
      <w:marTop w:val="0"/>
      <w:marBottom w:val="0"/>
      <w:divBdr>
        <w:top w:val="none" w:sz="0" w:space="0" w:color="auto"/>
        <w:left w:val="none" w:sz="0" w:space="0" w:color="auto"/>
        <w:bottom w:val="none" w:sz="0" w:space="0" w:color="auto"/>
        <w:right w:val="none" w:sz="0" w:space="0" w:color="auto"/>
      </w:divBdr>
    </w:div>
    <w:div w:id="1076395752">
      <w:bodyDiv w:val="1"/>
      <w:marLeft w:val="0"/>
      <w:marRight w:val="0"/>
      <w:marTop w:val="0"/>
      <w:marBottom w:val="0"/>
      <w:divBdr>
        <w:top w:val="none" w:sz="0" w:space="0" w:color="auto"/>
        <w:left w:val="none" w:sz="0" w:space="0" w:color="auto"/>
        <w:bottom w:val="none" w:sz="0" w:space="0" w:color="auto"/>
        <w:right w:val="none" w:sz="0" w:space="0" w:color="auto"/>
      </w:divBdr>
    </w:div>
    <w:div w:id="1094741085">
      <w:bodyDiv w:val="1"/>
      <w:marLeft w:val="0"/>
      <w:marRight w:val="0"/>
      <w:marTop w:val="0"/>
      <w:marBottom w:val="0"/>
      <w:divBdr>
        <w:top w:val="none" w:sz="0" w:space="0" w:color="auto"/>
        <w:left w:val="none" w:sz="0" w:space="0" w:color="auto"/>
        <w:bottom w:val="none" w:sz="0" w:space="0" w:color="auto"/>
        <w:right w:val="none" w:sz="0" w:space="0" w:color="auto"/>
      </w:divBdr>
    </w:div>
    <w:div w:id="1105155019">
      <w:bodyDiv w:val="1"/>
      <w:marLeft w:val="0"/>
      <w:marRight w:val="0"/>
      <w:marTop w:val="0"/>
      <w:marBottom w:val="0"/>
      <w:divBdr>
        <w:top w:val="none" w:sz="0" w:space="0" w:color="auto"/>
        <w:left w:val="none" w:sz="0" w:space="0" w:color="auto"/>
        <w:bottom w:val="none" w:sz="0" w:space="0" w:color="auto"/>
        <w:right w:val="none" w:sz="0" w:space="0" w:color="auto"/>
      </w:divBdr>
    </w:div>
    <w:div w:id="1123577405">
      <w:bodyDiv w:val="1"/>
      <w:marLeft w:val="0"/>
      <w:marRight w:val="0"/>
      <w:marTop w:val="0"/>
      <w:marBottom w:val="0"/>
      <w:divBdr>
        <w:top w:val="none" w:sz="0" w:space="0" w:color="auto"/>
        <w:left w:val="none" w:sz="0" w:space="0" w:color="auto"/>
        <w:bottom w:val="none" w:sz="0" w:space="0" w:color="auto"/>
        <w:right w:val="none" w:sz="0" w:space="0" w:color="auto"/>
      </w:divBdr>
    </w:div>
    <w:div w:id="1140802569">
      <w:bodyDiv w:val="1"/>
      <w:marLeft w:val="0"/>
      <w:marRight w:val="0"/>
      <w:marTop w:val="0"/>
      <w:marBottom w:val="0"/>
      <w:divBdr>
        <w:top w:val="none" w:sz="0" w:space="0" w:color="auto"/>
        <w:left w:val="none" w:sz="0" w:space="0" w:color="auto"/>
        <w:bottom w:val="none" w:sz="0" w:space="0" w:color="auto"/>
        <w:right w:val="none" w:sz="0" w:space="0" w:color="auto"/>
      </w:divBdr>
    </w:div>
    <w:div w:id="1141311675">
      <w:bodyDiv w:val="1"/>
      <w:marLeft w:val="0"/>
      <w:marRight w:val="0"/>
      <w:marTop w:val="0"/>
      <w:marBottom w:val="0"/>
      <w:divBdr>
        <w:top w:val="none" w:sz="0" w:space="0" w:color="auto"/>
        <w:left w:val="none" w:sz="0" w:space="0" w:color="auto"/>
        <w:bottom w:val="none" w:sz="0" w:space="0" w:color="auto"/>
        <w:right w:val="none" w:sz="0" w:space="0" w:color="auto"/>
      </w:divBdr>
    </w:div>
    <w:div w:id="1153373143">
      <w:bodyDiv w:val="1"/>
      <w:marLeft w:val="0"/>
      <w:marRight w:val="0"/>
      <w:marTop w:val="0"/>
      <w:marBottom w:val="0"/>
      <w:divBdr>
        <w:top w:val="none" w:sz="0" w:space="0" w:color="auto"/>
        <w:left w:val="none" w:sz="0" w:space="0" w:color="auto"/>
        <w:bottom w:val="none" w:sz="0" w:space="0" w:color="auto"/>
        <w:right w:val="none" w:sz="0" w:space="0" w:color="auto"/>
      </w:divBdr>
    </w:div>
    <w:div w:id="1176189491">
      <w:bodyDiv w:val="1"/>
      <w:marLeft w:val="0"/>
      <w:marRight w:val="0"/>
      <w:marTop w:val="0"/>
      <w:marBottom w:val="0"/>
      <w:divBdr>
        <w:top w:val="none" w:sz="0" w:space="0" w:color="auto"/>
        <w:left w:val="none" w:sz="0" w:space="0" w:color="auto"/>
        <w:bottom w:val="none" w:sz="0" w:space="0" w:color="auto"/>
        <w:right w:val="none" w:sz="0" w:space="0" w:color="auto"/>
      </w:divBdr>
    </w:div>
    <w:div w:id="1186824105">
      <w:bodyDiv w:val="1"/>
      <w:marLeft w:val="0"/>
      <w:marRight w:val="0"/>
      <w:marTop w:val="0"/>
      <w:marBottom w:val="0"/>
      <w:divBdr>
        <w:top w:val="none" w:sz="0" w:space="0" w:color="auto"/>
        <w:left w:val="none" w:sz="0" w:space="0" w:color="auto"/>
        <w:bottom w:val="none" w:sz="0" w:space="0" w:color="auto"/>
        <w:right w:val="none" w:sz="0" w:space="0" w:color="auto"/>
      </w:divBdr>
    </w:div>
    <w:div w:id="1195146460">
      <w:bodyDiv w:val="1"/>
      <w:marLeft w:val="0"/>
      <w:marRight w:val="0"/>
      <w:marTop w:val="0"/>
      <w:marBottom w:val="0"/>
      <w:divBdr>
        <w:top w:val="none" w:sz="0" w:space="0" w:color="auto"/>
        <w:left w:val="none" w:sz="0" w:space="0" w:color="auto"/>
        <w:bottom w:val="none" w:sz="0" w:space="0" w:color="auto"/>
        <w:right w:val="none" w:sz="0" w:space="0" w:color="auto"/>
      </w:divBdr>
    </w:div>
    <w:div w:id="1205410942">
      <w:bodyDiv w:val="1"/>
      <w:marLeft w:val="0"/>
      <w:marRight w:val="0"/>
      <w:marTop w:val="0"/>
      <w:marBottom w:val="0"/>
      <w:divBdr>
        <w:top w:val="none" w:sz="0" w:space="0" w:color="auto"/>
        <w:left w:val="none" w:sz="0" w:space="0" w:color="auto"/>
        <w:bottom w:val="none" w:sz="0" w:space="0" w:color="auto"/>
        <w:right w:val="none" w:sz="0" w:space="0" w:color="auto"/>
      </w:divBdr>
    </w:div>
    <w:div w:id="1227687324">
      <w:bodyDiv w:val="1"/>
      <w:marLeft w:val="0"/>
      <w:marRight w:val="0"/>
      <w:marTop w:val="0"/>
      <w:marBottom w:val="0"/>
      <w:divBdr>
        <w:top w:val="none" w:sz="0" w:space="0" w:color="auto"/>
        <w:left w:val="none" w:sz="0" w:space="0" w:color="auto"/>
        <w:bottom w:val="none" w:sz="0" w:space="0" w:color="auto"/>
        <w:right w:val="none" w:sz="0" w:space="0" w:color="auto"/>
      </w:divBdr>
    </w:div>
    <w:div w:id="1240948184">
      <w:bodyDiv w:val="1"/>
      <w:marLeft w:val="0"/>
      <w:marRight w:val="0"/>
      <w:marTop w:val="0"/>
      <w:marBottom w:val="0"/>
      <w:divBdr>
        <w:top w:val="none" w:sz="0" w:space="0" w:color="auto"/>
        <w:left w:val="none" w:sz="0" w:space="0" w:color="auto"/>
        <w:bottom w:val="none" w:sz="0" w:space="0" w:color="auto"/>
        <w:right w:val="none" w:sz="0" w:space="0" w:color="auto"/>
      </w:divBdr>
    </w:div>
    <w:div w:id="1241057030">
      <w:bodyDiv w:val="1"/>
      <w:marLeft w:val="0"/>
      <w:marRight w:val="0"/>
      <w:marTop w:val="0"/>
      <w:marBottom w:val="0"/>
      <w:divBdr>
        <w:top w:val="none" w:sz="0" w:space="0" w:color="auto"/>
        <w:left w:val="none" w:sz="0" w:space="0" w:color="auto"/>
        <w:bottom w:val="none" w:sz="0" w:space="0" w:color="auto"/>
        <w:right w:val="none" w:sz="0" w:space="0" w:color="auto"/>
      </w:divBdr>
    </w:div>
    <w:div w:id="1251309007">
      <w:bodyDiv w:val="1"/>
      <w:marLeft w:val="0"/>
      <w:marRight w:val="0"/>
      <w:marTop w:val="0"/>
      <w:marBottom w:val="0"/>
      <w:divBdr>
        <w:top w:val="none" w:sz="0" w:space="0" w:color="auto"/>
        <w:left w:val="none" w:sz="0" w:space="0" w:color="auto"/>
        <w:bottom w:val="none" w:sz="0" w:space="0" w:color="auto"/>
        <w:right w:val="none" w:sz="0" w:space="0" w:color="auto"/>
      </w:divBdr>
    </w:div>
    <w:div w:id="1257254927">
      <w:bodyDiv w:val="1"/>
      <w:marLeft w:val="0"/>
      <w:marRight w:val="0"/>
      <w:marTop w:val="0"/>
      <w:marBottom w:val="0"/>
      <w:divBdr>
        <w:top w:val="none" w:sz="0" w:space="0" w:color="auto"/>
        <w:left w:val="none" w:sz="0" w:space="0" w:color="auto"/>
        <w:bottom w:val="none" w:sz="0" w:space="0" w:color="auto"/>
        <w:right w:val="none" w:sz="0" w:space="0" w:color="auto"/>
      </w:divBdr>
    </w:div>
    <w:div w:id="1260679707">
      <w:bodyDiv w:val="1"/>
      <w:marLeft w:val="0"/>
      <w:marRight w:val="0"/>
      <w:marTop w:val="0"/>
      <w:marBottom w:val="0"/>
      <w:divBdr>
        <w:top w:val="none" w:sz="0" w:space="0" w:color="auto"/>
        <w:left w:val="none" w:sz="0" w:space="0" w:color="auto"/>
        <w:bottom w:val="none" w:sz="0" w:space="0" w:color="auto"/>
        <w:right w:val="none" w:sz="0" w:space="0" w:color="auto"/>
      </w:divBdr>
    </w:div>
    <w:div w:id="1264680683">
      <w:bodyDiv w:val="1"/>
      <w:marLeft w:val="0"/>
      <w:marRight w:val="0"/>
      <w:marTop w:val="0"/>
      <w:marBottom w:val="0"/>
      <w:divBdr>
        <w:top w:val="none" w:sz="0" w:space="0" w:color="auto"/>
        <w:left w:val="none" w:sz="0" w:space="0" w:color="auto"/>
        <w:bottom w:val="none" w:sz="0" w:space="0" w:color="auto"/>
        <w:right w:val="none" w:sz="0" w:space="0" w:color="auto"/>
      </w:divBdr>
    </w:div>
    <w:div w:id="1281379028">
      <w:bodyDiv w:val="1"/>
      <w:marLeft w:val="0"/>
      <w:marRight w:val="0"/>
      <w:marTop w:val="0"/>
      <w:marBottom w:val="0"/>
      <w:divBdr>
        <w:top w:val="none" w:sz="0" w:space="0" w:color="auto"/>
        <w:left w:val="none" w:sz="0" w:space="0" w:color="auto"/>
        <w:bottom w:val="none" w:sz="0" w:space="0" w:color="auto"/>
        <w:right w:val="none" w:sz="0" w:space="0" w:color="auto"/>
      </w:divBdr>
    </w:div>
    <w:div w:id="1284581189">
      <w:bodyDiv w:val="1"/>
      <w:marLeft w:val="0"/>
      <w:marRight w:val="0"/>
      <w:marTop w:val="0"/>
      <w:marBottom w:val="0"/>
      <w:divBdr>
        <w:top w:val="none" w:sz="0" w:space="0" w:color="auto"/>
        <w:left w:val="none" w:sz="0" w:space="0" w:color="auto"/>
        <w:bottom w:val="none" w:sz="0" w:space="0" w:color="auto"/>
        <w:right w:val="none" w:sz="0" w:space="0" w:color="auto"/>
      </w:divBdr>
    </w:div>
    <w:div w:id="1285119704">
      <w:bodyDiv w:val="1"/>
      <w:marLeft w:val="0"/>
      <w:marRight w:val="0"/>
      <w:marTop w:val="0"/>
      <w:marBottom w:val="0"/>
      <w:divBdr>
        <w:top w:val="none" w:sz="0" w:space="0" w:color="auto"/>
        <w:left w:val="none" w:sz="0" w:space="0" w:color="auto"/>
        <w:bottom w:val="none" w:sz="0" w:space="0" w:color="auto"/>
        <w:right w:val="none" w:sz="0" w:space="0" w:color="auto"/>
      </w:divBdr>
    </w:div>
    <w:div w:id="1285624628">
      <w:bodyDiv w:val="1"/>
      <w:marLeft w:val="0"/>
      <w:marRight w:val="0"/>
      <w:marTop w:val="0"/>
      <w:marBottom w:val="0"/>
      <w:divBdr>
        <w:top w:val="none" w:sz="0" w:space="0" w:color="auto"/>
        <w:left w:val="none" w:sz="0" w:space="0" w:color="auto"/>
        <w:bottom w:val="none" w:sz="0" w:space="0" w:color="auto"/>
        <w:right w:val="none" w:sz="0" w:space="0" w:color="auto"/>
      </w:divBdr>
    </w:div>
    <w:div w:id="1292711908">
      <w:bodyDiv w:val="1"/>
      <w:marLeft w:val="0"/>
      <w:marRight w:val="0"/>
      <w:marTop w:val="0"/>
      <w:marBottom w:val="0"/>
      <w:divBdr>
        <w:top w:val="none" w:sz="0" w:space="0" w:color="auto"/>
        <w:left w:val="none" w:sz="0" w:space="0" w:color="auto"/>
        <w:bottom w:val="none" w:sz="0" w:space="0" w:color="auto"/>
        <w:right w:val="none" w:sz="0" w:space="0" w:color="auto"/>
      </w:divBdr>
    </w:div>
    <w:div w:id="1295720845">
      <w:bodyDiv w:val="1"/>
      <w:marLeft w:val="0"/>
      <w:marRight w:val="0"/>
      <w:marTop w:val="0"/>
      <w:marBottom w:val="0"/>
      <w:divBdr>
        <w:top w:val="none" w:sz="0" w:space="0" w:color="auto"/>
        <w:left w:val="none" w:sz="0" w:space="0" w:color="auto"/>
        <w:bottom w:val="none" w:sz="0" w:space="0" w:color="auto"/>
        <w:right w:val="none" w:sz="0" w:space="0" w:color="auto"/>
      </w:divBdr>
    </w:div>
    <w:div w:id="1298802014">
      <w:bodyDiv w:val="1"/>
      <w:marLeft w:val="0"/>
      <w:marRight w:val="0"/>
      <w:marTop w:val="0"/>
      <w:marBottom w:val="0"/>
      <w:divBdr>
        <w:top w:val="none" w:sz="0" w:space="0" w:color="auto"/>
        <w:left w:val="none" w:sz="0" w:space="0" w:color="auto"/>
        <w:bottom w:val="none" w:sz="0" w:space="0" w:color="auto"/>
        <w:right w:val="none" w:sz="0" w:space="0" w:color="auto"/>
      </w:divBdr>
    </w:div>
    <w:div w:id="1306350567">
      <w:bodyDiv w:val="1"/>
      <w:marLeft w:val="0"/>
      <w:marRight w:val="0"/>
      <w:marTop w:val="0"/>
      <w:marBottom w:val="0"/>
      <w:divBdr>
        <w:top w:val="none" w:sz="0" w:space="0" w:color="auto"/>
        <w:left w:val="none" w:sz="0" w:space="0" w:color="auto"/>
        <w:bottom w:val="none" w:sz="0" w:space="0" w:color="auto"/>
        <w:right w:val="none" w:sz="0" w:space="0" w:color="auto"/>
      </w:divBdr>
    </w:div>
    <w:div w:id="1310747754">
      <w:bodyDiv w:val="1"/>
      <w:marLeft w:val="0"/>
      <w:marRight w:val="0"/>
      <w:marTop w:val="0"/>
      <w:marBottom w:val="0"/>
      <w:divBdr>
        <w:top w:val="none" w:sz="0" w:space="0" w:color="auto"/>
        <w:left w:val="none" w:sz="0" w:space="0" w:color="auto"/>
        <w:bottom w:val="none" w:sz="0" w:space="0" w:color="auto"/>
        <w:right w:val="none" w:sz="0" w:space="0" w:color="auto"/>
      </w:divBdr>
    </w:div>
    <w:div w:id="1327173185">
      <w:bodyDiv w:val="1"/>
      <w:marLeft w:val="0"/>
      <w:marRight w:val="0"/>
      <w:marTop w:val="0"/>
      <w:marBottom w:val="0"/>
      <w:divBdr>
        <w:top w:val="none" w:sz="0" w:space="0" w:color="auto"/>
        <w:left w:val="none" w:sz="0" w:space="0" w:color="auto"/>
        <w:bottom w:val="none" w:sz="0" w:space="0" w:color="auto"/>
        <w:right w:val="none" w:sz="0" w:space="0" w:color="auto"/>
      </w:divBdr>
    </w:div>
    <w:div w:id="1329558086">
      <w:bodyDiv w:val="1"/>
      <w:marLeft w:val="0"/>
      <w:marRight w:val="0"/>
      <w:marTop w:val="0"/>
      <w:marBottom w:val="0"/>
      <w:divBdr>
        <w:top w:val="none" w:sz="0" w:space="0" w:color="auto"/>
        <w:left w:val="none" w:sz="0" w:space="0" w:color="auto"/>
        <w:bottom w:val="none" w:sz="0" w:space="0" w:color="auto"/>
        <w:right w:val="none" w:sz="0" w:space="0" w:color="auto"/>
      </w:divBdr>
    </w:div>
    <w:div w:id="1341083597">
      <w:bodyDiv w:val="1"/>
      <w:marLeft w:val="0"/>
      <w:marRight w:val="0"/>
      <w:marTop w:val="0"/>
      <w:marBottom w:val="0"/>
      <w:divBdr>
        <w:top w:val="none" w:sz="0" w:space="0" w:color="auto"/>
        <w:left w:val="none" w:sz="0" w:space="0" w:color="auto"/>
        <w:bottom w:val="none" w:sz="0" w:space="0" w:color="auto"/>
        <w:right w:val="none" w:sz="0" w:space="0" w:color="auto"/>
      </w:divBdr>
    </w:div>
    <w:div w:id="1344741433">
      <w:bodyDiv w:val="1"/>
      <w:marLeft w:val="0"/>
      <w:marRight w:val="0"/>
      <w:marTop w:val="0"/>
      <w:marBottom w:val="0"/>
      <w:divBdr>
        <w:top w:val="none" w:sz="0" w:space="0" w:color="auto"/>
        <w:left w:val="none" w:sz="0" w:space="0" w:color="auto"/>
        <w:bottom w:val="none" w:sz="0" w:space="0" w:color="auto"/>
        <w:right w:val="none" w:sz="0" w:space="0" w:color="auto"/>
      </w:divBdr>
    </w:div>
    <w:div w:id="1351031372">
      <w:bodyDiv w:val="1"/>
      <w:marLeft w:val="0"/>
      <w:marRight w:val="0"/>
      <w:marTop w:val="0"/>
      <w:marBottom w:val="0"/>
      <w:divBdr>
        <w:top w:val="none" w:sz="0" w:space="0" w:color="auto"/>
        <w:left w:val="none" w:sz="0" w:space="0" w:color="auto"/>
        <w:bottom w:val="none" w:sz="0" w:space="0" w:color="auto"/>
        <w:right w:val="none" w:sz="0" w:space="0" w:color="auto"/>
      </w:divBdr>
    </w:div>
    <w:div w:id="1357387750">
      <w:bodyDiv w:val="1"/>
      <w:marLeft w:val="0"/>
      <w:marRight w:val="0"/>
      <w:marTop w:val="0"/>
      <w:marBottom w:val="0"/>
      <w:divBdr>
        <w:top w:val="none" w:sz="0" w:space="0" w:color="auto"/>
        <w:left w:val="none" w:sz="0" w:space="0" w:color="auto"/>
        <w:bottom w:val="none" w:sz="0" w:space="0" w:color="auto"/>
        <w:right w:val="none" w:sz="0" w:space="0" w:color="auto"/>
      </w:divBdr>
    </w:div>
    <w:div w:id="1377970503">
      <w:bodyDiv w:val="1"/>
      <w:marLeft w:val="0"/>
      <w:marRight w:val="0"/>
      <w:marTop w:val="0"/>
      <w:marBottom w:val="0"/>
      <w:divBdr>
        <w:top w:val="none" w:sz="0" w:space="0" w:color="auto"/>
        <w:left w:val="none" w:sz="0" w:space="0" w:color="auto"/>
        <w:bottom w:val="none" w:sz="0" w:space="0" w:color="auto"/>
        <w:right w:val="none" w:sz="0" w:space="0" w:color="auto"/>
      </w:divBdr>
    </w:div>
    <w:div w:id="1381779337">
      <w:bodyDiv w:val="1"/>
      <w:marLeft w:val="0"/>
      <w:marRight w:val="0"/>
      <w:marTop w:val="0"/>
      <w:marBottom w:val="0"/>
      <w:divBdr>
        <w:top w:val="none" w:sz="0" w:space="0" w:color="auto"/>
        <w:left w:val="none" w:sz="0" w:space="0" w:color="auto"/>
        <w:bottom w:val="none" w:sz="0" w:space="0" w:color="auto"/>
        <w:right w:val="none" w:sz="0" w:space="0" w:color="auto"/>
      </w:divBdr>
    </w:div>
    <w:div w:id="1398429653">
      <w:bodyDiv w:val="1"/>
      <w:marLeft w:val="0"/>
      <w:marRight w:val="0"/>
      <w:marTop w:val="0"/>
      <w:marBottom w:val="0"/>
      <w:divBdr>
        <w:top w:val="none" w:sz="0" w:space="0" w:color="auto"/>
        <w:left w:val="none" w:sz="0" w:space="0" w:color="auto"/>
        <w:bottom w:val="none" w:sz="0" w:space="0" w:color="auto"/>
        <w:right w:val="none" w:sz="0" w:space="0" w:color="auto"/>
      </w:divBdr>
    </w:div>
    <w:div w:id="1403482337">
      <w:bodyDiv w:val="1"/>
      <w:marLeft w:val="0"/>
      <w:marRight w:val="0"/>
      <w:marTop w:val="0"/>
      <w:marBottom w:val="0"/>
      <w:divBdr>
        <w:top w:val="none" w:sz="0" w:space="0" w:color="auto"/>
        <w:left w:val="none" w:sz="0" w:space="0" w:color="auto"/>
        <w:bottom w:val="none" w:sz="0" w:space="0" w:color="auto"/>
        <w:right w:val="none" w:sz="0" w:space="0" w:color="auto"/>
      </w:divBdr>
    </w:div>
    <w:div w:id="1405757623">
      <w:bodyDiv w:val="1"/>
      <w:marLeft w:val="0"/>
      <w:marRight w:val="0"/>
      <w:marTop w:val="0"/>
      <w:marBottom w:val="0"/>
      <w:divBdr>
        <w:top w:val="none" w:sz="0" w:space="0" w:color="auto"/>
        <w:left w:val="none" w:sz="0" w:space="0" w:color="auto"/>
        <w:bottom w:val="none" w:sz="0" w:space="0" w:color="auto"/>
        <w:right w:val="none" w:sz="0" w:space="0" w:color="auto"/>
      </w:divBdr>
    </w:div>
    <w:div w:id="1405951772">
      <w:bodyDiv w:val="1"/>
      <w:marLeft w:val="0"/>
      <w:marRight w:val="0"/>
      <w:marTop w:val="0"/>
      <w:marBottom w:val="0"/>
      <w:divBdr>
        <w:top w:val="none" w:sz="0" w:space="0" w:color="auto"/>
        <w:left w:val="none" w:sz="0" w:space="0" w:color="auto"/>
        <w:bottom w:val="none" w:sz="0" w:space="0" w:color="auto"/>
        <w:right w:val="none" w:sz="0" w:space="0" w:color="auto"/>
      </w:divBdr>
    </w:div>
    <w:div w:id="1413967131">
      <w:bodyDiv w:val="1"/>
      <w:marLeft w:val="0"/>
      <w:marRight w:val="0"/>
      <w:marTop w:val="0"/>
      <w:marBottom w:val="0"/>
      <w:divBdr>
        <w:top w:val="none" w:sz="0" w:space="0" w:color="auto"/>
        <w:left w:val="none" w:sz="0" w:space="0" w:color="auto"/>
        <w:bottom w:val="none" w:sz="0" w:space="0" w:color="auto"/>
        <w:right w:val="none" w:sz="0" w:space="0" w:color="auto"/>
      </w:divBdr>
    </w:div>
    <w:div w:id="1417240857">
      <w:bodyDiv w:val="1"/>
      <w:marLeft w:val="0"/>
      <w:marRight w:val="0"/>
      <w:marTop w:val="0"/>
      <w:marBottom w:val="0"/>
      <w:divBdr>
        <w:top w:val="none" w:sz="0" w:space="0" w:color="auto"/>
        <w:left w:val="none" w:sz="0" w:space="0" w:color="auto"/>
        <w:bottom w:val="none" w:sz="0" w:space="0" w:color="auto"/>
        <w:right w:val="none" w:sz="0" w:space="0" w:color="auto"/>
      </w:divBdr>
    </w:div>
    <w:div w:id="1418284218">
      <w:bodyDiv w:val="1"/>
      <w:marLeft w:val="0"/>
      <w:marRight w:val="0"/>
      <w:marTop w:val="0"/>
      <w:marBottom w:val="0"/>
      <w:divBdr>
        <w:top w:val="none" w:sz="0" w:space="0" w:color="auto"/>
        <w:left w:val="none" w:sz="0" w:space="0" w:color="auto"/>
        <w:bottom w:val="none" w:sz="0" w:space="0" w:color="auto"/>
        <w:right w:val="none" w:sz="0" w:space="0" w:color="auto"/>
      </w:divBdr>
    </w:div>
    <w:div w:id="1423650260">
      <w:bodyDiv w:val="1"/>
      <w:marLeft w:val="0"/>
      <w:marRight w:val="0"/>
      <w:marTop w:val="0"/>
      <w:marBottom w:val="0"/>
      <w:divBdr>
        <w:top w:val="none" w:sz="0" w:space="0" w:color="auto"/>
        <w:left w:val="none" w:sz="0" w:space="0" w:color="auto"/>
        <w:bottom w:val="none" w:sz="0" w:space="0" w:color="auto"/>
        <w:right w:val="none" w:sz="0" w:space="0" w:color="auto"/>
      </w:divBdr>
    </w:div>
    <w:div w:id="1429036732">
      <w:bodyDiv w:val="1"/>
      <w:marLeft w:val="0"/>
      <w:marRight w:val="0"/>
      <w:marTop w:val="0"/>
      <w:marBottom w:val="0"/>
      <w:divBdr>
        <w:top w:val="none" w:sz="0" w:space="0" w:color="auto"/>
        <w:left w:val="none" w:sz="0" w:space="0" w:color="auto"/>
        <w:bottom w:val="none" w:sz="0" w:space="0" w:color="auto"/>
        <w:right w:val="none" w:sz="0" w:space="0" w:color="auto"/>
      </w:divBdr>
    </w:div>
    <w:div w:id="1439523661">
      <w:bodyDiv w:val="1"/>
      <w:marLeft w:val="0"/>
      <w:marRight w:val="0"/>
      <w:marTop w:val="0"/>
      <w:marBottom w:val="0"/>
      <w:divBdr>
        <w:top w:val="none" w:sz="0" w:space="0" w:color="auto"/>
        <w:left w:val="none" w:sz="0" w:space="0" w:color="auto"/>
        <w:bottom w:val="none" w:sz="0" w:space="0" w:color="auto"/>
        <w:right w:val="none" w:sz="0" w:space="0" w:color="auto"/>
      </w:divBdr>
    </w:div>
    <w:div w:id="1440761504">
      <w:bodyDiv w:val="1"/>
      <w:marLeft w:val="0"/>
      <w:marRight w:val="0"/>
      <w:marTop w:val="0"/>
      <w:marBottom w:val="0"/>
      <w:divBdr>
        <w:top w:val="none" w:sz="0" w:space="0" w:color="auto"/>
        <w:left w:val="none" w:sz="0" w:space="0" w:color="auto"/>
        <w:bottom w:val="none" w:sz="0" w:space="0" w:color="auto"/>
        <w:right w:val="none" w:sz="0" w:space="0" w:color="auto"/>
      </w:divBdr>
    </w:div>
    <w:div w:id="1448701375">
      <w:bodyDiv w:val="1"/>
      <w:marLeft w:val="0"/>
      <w:marRight w:val="0"/>
      <w:marTop w:val="0"/>
      <w:marBottom w:val="0"/>
      <w:divBdr>
        <w:top w:val="none" w:sz="0" w:space="0" w:color="auto"/>
        <w:left w:val="none" w:sz="0" w:space="0" w:color="auto"/>
        <w:bottom w:val="none" w:sz="0" w:space="0" w:color="auto"/>
        <w:right w:val="none" w:sz="0" w:space="0" w:color="auto"/>
      </w:divBdr>
    </w:div>
    <w:div w:id="1471096983">
      <w:bodyDiv w:val="1"/>
      <w:marLeft w:val="0"/>
      <w:marRight w:val="0"/>
      <w:marTop w:val="0"/>
      <w:marBottom w:val="0"/>
      <w:divBdr>
        <w:top w:val="none" w:sz="0" w:space="0" w:color="auto"/>
        <w:left w:val="none" w:sz="0" w:space="0" w:color="auto"/>
        <w:bottom w:val="none" w:sz="0" w:space="0" w:color="auto"/>
        <w:right w:val="none" w:sz="0" w:space="0" w:color="auto"/>
      </w:divBdr>
    </w:div>
    <w:div w:id="1478720110">
      <w:bodyDiv w:val="1"/>
      <w:marLeft w:val="0"/>
      <w:marRight w:val="0"/>
      <w:marTop w:val="0"/>
      <w:marBottom w:val="0"/>
      <w:divBdr>
        <w:top w:val="none" w:sz="0" w:space="0" w:color="auto"/>
        <w:left w:val="none" w:sz="0" w:space="0" w:color="auto"/>
        <w:bottom w:val="none" w:sz="0" w:space="0" w:color="auto"/>
        <w:right w:val="none" w:sz="0" w:space="0" w:color="auto"/>
      </w:divBdr>
    </w:div>
    <w:div w:id="1496608455">
      <w:bodyDiv w:val="1"/>
      <w:marLeft w:val="0"/>
      <w:marRight w:val="0"/>
      <w:marTop w:val="0"/>
      <w:marBottom w:val="0"/>
      <w:divBdr>
        <w:top w:val="none" w:sz="0" w:space="0" w:color="auto"/>
        <w:left w:val="none" w:sz="0" w:space="0" w:color="auto"/>
        <w:bottom w:val="none" w:sz="0" w:space="0" w:color="auto"/>
        <w:right w:val="none" w:sz="0" w:space="0" w:color="auto"/>
      </w:divBdr>
    </w:div>
    <w:div w:id="1500728252">
      <w:bodyDiv w:val="1"/>
      <w:marLeft w:val="0"/>
      <w:marRight w:val="0"/>
      <w:marTop w:val="0"/>
      <w:marBottom w:val="0"/>
      <w:divBdr>
        <w:top w:val="none" w:sz="0" w:space="0" w:color="auto"/>
        <w:left w:val="none" w:sz="0" w:space="0" w:color="auto"/>
        <w:bottom w:val="none" w:sz="0" w:space="0" w:color="auto"/>
        <w:right w:val="none" w:sz="0" w:space="0" w:color="auto"/>
      </w:divBdr>
    </w:div>
    <w:div w:id="1523200052">
      <w:bodyDiv w:val="1"/>
      <w:marLeft w:val="0"/>
      <w:marRight w:val="0"/>
      <w:marTop w:val="0"/>
      <w:marBottom w:val="0"/>
      <w:divBdr>
        <w:top w:val="none" w:sz="0" w:space="0" w:color="auto"/>
        <w:left w:val="none" w:sz="0" w:space="0" w:color="auto"/>
        <w:bottom w:val="none" w:sz="0" w:space="0" w:color="auto"/>
        <w:right w:val="none" w:sz="0" w:space="0" w:color="auto"/>
      </w:divBdr>
    </w:div>
    <w:div w:id="1527523643">
      <w:bodyDiv w:val="1"/>
      <w:marLeft w:val="0"/>
      <w:marRight w:val="0"/>
      <w:marTop w:val="0"/>
      <w:marBottom w:val="0"/>
      <w:divBdr>
        <w:top w:val="none" w:sz="0" w:space="0" w:color="auto"/>
        <w:left w:val="none" w:sz="0" w:space="0" w:color="auto"/>
        <w:bottom w:val="none" w:sz="0" w:space="0" w:color="auto"/>
        <w:right w:val="none" w:sz="0" w:space="0" w:color="auto"/>
      </w:divBdr>
    </w:div>
    <w:div w:id="1566335782">
      <w:bodyDiv w:val="1"/>
      <w:marLeft w:val="0"/>
      <w:marRight w:val="0"/>
      <w:marTop w:val="0"/>
      <w:marBottom w:val="0"/>
      <w:divBdr>
        <w:top w:val="none" w:sz="0" w:space="0" w:color="auto"/>
        <w:left w:val="none" w:sz="0" w:space="0" w:color="auto"/>
        <w:bottom w:val="none" w:sz="0" w:space="0" w:color="auto"/>
        <w:right w:val="none" w:sz="0" w:space="0" w:color="auto"/>
      </w:divBdr>
    </w:div>
    <w:div w:id="1588004832">
      <w:bodyDiv w:val="1"/>
      <w:marLeft w:val="0"/>
      <w:marRight w:val="0"/>
      <w:marTop w:val="0"/>
      <w:marBottom w:val="0"/>
      <w:divBdr>
        <w:top w:val="none" w:sz="0" w:space="0" w:color="auto"/>
        <w:left w:val="none" w:sz="0" w:space="0" w:color="auto"/>
        <w:bottom w:val="none" w:sz="0" w:space="0" w:color="auto"/>
        <w:right w:val="none" w:sz="0" w:space="0" w:color="auto"/>
      </w:divBdr>
    </w:div>
    <w:div w:id="1593665165">
      <w:bodyDiv w:val="1"/>
      <w:marLeft w:val="0"/>
      <w:marRight w:val="0"/>
      <w:marTop w:val="0"/>
      <w:marBottom w:val="0"/>
      <w:divBdr>
        <w:top w:val="none" w:sz="0" w:space="0" w:color="auto"/>
        <w:left w:val="none" w:sz="0" w:space="0" w:color="auto"/>
        <w:bottom w:val="none" w:sz="0" w:space="0" w:color="auto"/>
        <w:right w:val="none" w:sz="0" w:space="0" w:color="auto"/>
      </w:divBdr>
    </w:div>
    <w:div w:id="1631668495">
      <w:bodyDiv w:val="1"/>
      <w:marLeft w:val="0"/>
      <w:marRight w:val="0"/>
      <w:marTop w:val="0"/>
      <w:marBottom w:val="0"/>
      <w:divBdr>
        <w:top w:val="none" w:sz="0" w:space="0" w:color="auto"/>
        <w:left w:val="none" w:sz="0" w:space="0" w:color="auto"/>
        <w:bottom w:val="none" w:sz="0" w:space="0" w:color="auto"/>
        <w:right w:val="none" w:sz="0" w:space="0" w:color="auto"/>
      </w:divBdr>
    </w:div>
    <w:div w:id="1654986761">
      <w:bodyDiv w:val="1"/>
      <w:marLeft w:val="0"/>
      <w:marRight w:val="0"/>
      <w:marTop w:val="0"/>
      <w:marBottom w:val="0"/>
      <w:divBdr>
        <w:top w:val="none" w:sz="0" w:space="0" w:color="auto"/>
        <w:left w:val="none" w:sz="0" w:space="0" w:color="auto"/>
        <w:bottom w:val="none" w:sz="0" w:space="0" w:color="auto"/>
        <w:right w:val="none" w:sz="0" w:space="0" w:color="auto"/>
      </w:divBdr>
    </w:div>
    <w:div w:id="1656454298">
      <w:bodyDiv w:val="1"/>
      <w:marLeft w:val="0"/>
      <w:marRight w:val="0"/>
      <w:marTop w:val="0"/>
      <w:marBottom w:val="0"/>
      <w:divBdr>
        <w:top w:val="none" w:sz="0" w:space="0" w:color="auto"/>
        <w:left w:val="none" w:sz="0" w:space="0" w:color="auto"/>
        <w:bottom w:val="none" w:sz="0" w:space="0" w:color="auto"/>
        <w:right w:val="none" w:sz="0" w:space="0" w:color="auto"/>
      </w:divBdr>
    </w:div>
    <w:div w:id="1658805174">
      <w:bodyDiv w:val="1"/>
      <w:marLeft w:val="0"/>
      <w:marRight w:val="0"/>
      <w:marTop w:val="0"/>
      <w:marBottom w:val="0"/>
      <w:divBdr>
        <w:top w:val="none" w:sz="0" w:space="0" w:color="auto"/>
        <w:left w:val="none" w:sz="0" w:space="0" w:color="auto"/>
        <w:bottom w:val="none" w:sz="0" w:space="0" w:color="auto"/>
        <w:right w:val="none" w:sz="0" w:space="0" w:color="auto"/>
      </w:divBdr>
    </w:div>
    <w:div w:id="1661738835">
      <w:bodyDiv w:val="1"/>
      <w:marLeft w:val="0"/>
      <w:marRight w:val="0"/>
      <w:marTop w:val="0"/>
      <w:marBottom w:val="0"/>
      <w:divBdr>
        <w:top w:val="none" w:sz="0" w:space="0" w:color="auto"/>
        <w:left w:val="none" w:sz="0" w:space="0" w:color="auto"/>
        <w:bottom w:val="none" w:sz="0" w:space="0" w:color="auto"/>
        <w:right w:val="none" w:sz="0" w:space="0" w:color="auto"/>
      </w:divBdr>
    </w:div>
    <w:div w:id="1665164364">
      <w:bodyDiv w:val="1"/>
      <w:marLeft w:val="0"/>
      <w:marRight w:val="0"/>
      <w:marTop w:val="0"/>
      <w:marBottom w:val="0"/>
      <w:divBdr>
        <w:top w:val="none" w:sz="0" w:space="0" w:color="auto"/>
        <w:left w:val="none" w:sz="0" w:space="0" w:color="auto"/>
        <w:bottom w:val="none" w:sz="0" w:space="0" w:color="auto"/>
        <w:right w:val="none" w:sz="0" w:space="0" w:color="auto"/>
      </w:divBdr>
    </w:div>
    <w:div w:id="1694920658">
      <w:bodyDiv w:val="1"/>
      <w:marLeft w:val="0"/>
      <w:marRight w:val="0"/>
      <w:marTop w:val="0"/>
      <w:marBottom w:val="0"/>
      <w:divBdr>
        <w:top w:val="none" w:sz="0" w:space="0" w:color="auto"/>
        <w:left w:val="none" w:sz="0" w:space="0" w:color="auto"/>
        <w:bottom w:val="none" w:sz="0" w:space="0" w:color="auto"/>
        <w:right w:val="none" w:sz="0" w:space="0" w:color="auto"/>
      </w:divBdr>
    </w:div>
    <w:div w:id="1698967777">
      <w:bodyDiv w:val="1"/>
      <w:marLeft w:val="0"/>
      <w:marRight w:val="0"/>
      <w:marTop w:val="0"/>
      <w:marBottom w:val="0"/>
      <w:divBdr>
        <w:top w:val="none" w:sz="0" w:space="0" w:color="auto"/>
        <w:left w:val="none" w:sz="0" w:space="0" w:color="auto"/>
        <w:bottom w:val="none" w:sz="0" w:space="0" w:color="auto"/>
        <w:right w:val="none" w:sz="0" w:space="0" w:color="auto"/>
      </w:divBdr>
    </w:div>
    <w:div w:id="1705519909">
      <w:bodyDiv w:val="1"/>
      <w:marLeft w:val="0"/>
      <w:marRight w:val="0"/>
      <w:marTop w:val="0"/>
      <w:marBottom w:val="0"/>
      <w:divBdr>
        <w:top w:val="none" w:sz="0" w:space="0" w:color="auto"/>
        <w:left w:val="none" w:sz="0" w:space="0" w:color="auto"/>
        <w:bottom w:val="none" w:sz="0" w:space="0" w:color="auto"/>
        <w:right w:val="none" w:sz="0" w:space="0" w:color="auto"/>
      </w:divBdr>
    </w:div>
    <w:div w:id="1705793081">
      <w:bodyDiv w:val="1"/>
      <w:marLeft w:val="0"/>
      <w:marRight w:val="0"/>
      <w:marTop w:val="0"/>
      <w:marBottom w:val="0"/>
      <w:divBdr>
        <w:top w:val="none" w:sz="0" w:space="0" w:color="auto"/>
        <w:left w:val="none" w:sz="0" w:space="0" w:color="auto"/>
        <w:bottom w:val="none" w:sz="0" w:space="0" w:color="auto"/>
        <w:right w:val="none" w:sz="0" w:space="0" w:color="auto"/>
      </w:divBdr>
    </w:div>
    <w:div w:id="1729572961">
      <w:bodyDiv w:val="1"/>
      <w:marLeft w:val="0"/>
      <w:marRight w:val="0"/>
      <w:marTop w:val="0"/>
      <w:marBottom w:val="0"/>
      <w:divBdr>
        <w:top w:val="none" w:sz="0" w:space="0" w:color="auto"/>
        <w:left w:val="none" w:sz="0" w:space="0" w:color="auto"/>
        <w:bottom w:val="none" w:sz="0" w:space="0" w:color="auto"/>
        <w:right w:val="none" w:sz="0" w:space="0" w:color="auto"/>
      </w:divBdr>
    </w:div>
    <w:div w:id="1732532848">
      <w:bodyDiv w:val="1"/>
      <w:marLeft w:val="0"/>
      <w:marRight w:val="0"/>
      <w:marTop w:val="0"/>
      <w:marBottom w:val="0"/>
      <w:divBdr>
        <w:top w:val="none" w:sz="0" w:space="0" w:color="auto"/>
        <w:left w:val="none" w:sz="0" w:space="0" w:color="auto"/>
        <w:bottom w:val="none" w:sz="0" w:space="0" w:color="auto"/>
        <w:right w:val="none" w:sz="0" w:space="0" w:color="auto"/>
      </w:divBdr>
    </w:div>
    <w:div w:id="1764183449">
      <w:bodyDiv w:val="1"/>
      <w:marLeft w:val="0"/>
      <w:marRight w:val="0"/>
      <w:marTop w:val="0"/>
      <w:marBottom w:val="0"/>
      <w:divBdr>
        <w:top w:val="none" w:sz="0" w:space="0" w:color="auto"/>
        <w:left w:val="none" w:sz="0" w:space="0" w:color="auto"/>
        <w:bottom w:val="none" w:sz="0" w:space="0" w:color="auto"/>
        <w:right w:val="none" w:sz="0" w:space="0" w:color="auto"/>
      </w:divBdr>
    </w:div>
    <w:div w:id="178272206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810004673">
      <w:bodyDiv w:val="1"/>
      <w:marLeft w:val="0"/>
      <w:marRight w:val="0"/>
      <w:marTop w:val="0"/>
      <w:marBottom w:val="0"/>
      <w:divBdr>
        <w:top w:val="none" w:sz="0" w:space="0" w:color="auto"/>
        <w:left w:val="none" w:sz="0" w:space="0" w:color="auto"/>
        <w:bottom w:val="none" w:sz="0" w:space="0" w:color="auto"/>
        <w:right w:val="none" w:sz="0" w:space="0" w:color="auto"/>
      </w:divBdr>
    </w:div>
    <w:div w:id="1814104057">
      <w:bodyDiv w:val="1"/>
      <w:marLeft w:val="0"/>
      <w:marRight w:val="0"/>
      <w:marTop w:val="0"/>
      <w:marBottom w:val="0"/>
      <w:divBdr>
        <w:top w:val="none" w:sz="0" w:space="0" w:color="auto"/>
        <w:left w:val="none" w:sz="0" w:space="0" w:color="auto"/>
        <w:bottom w:val="none" w:sz="0" w:space="0" w:color="auto"/>
        <w:right w:val="none" w:sz="0" w:space="0" w:color="auto"/>
      </w:divBdr>
    </w:div>
    <w:div w:id="1819377587">
      <w:bodyDiv w:val="1"/>
      <w:marLeft w:val="0"/>
      <w:marRight w:val="0"/>
      <w:marTop w:val="0"/>
      <w:marBottom w:val="0"/>
      <w:divBdr>
        <w:top w:val="none" w:sz="0" w:space="0" w:color="auto"/>
        <w:left w:val="none" w:sz="0" w:space="0" w:color="auto"/>
        <w:bottom w:val="none" w:sz="0" w:space="0" w:color="auto"/>
        <w:right w:val="none" w:sz="0" w:space="0" w:color="auto"/>
      </w:divBdr>
    </w:div>
    <w:div w:id="1821651514">
      <w:bodyDiv w:val="1"/>
      <w:marLeft w:val="0"/>
      <w:marRight w:val="0"/>
      <w:marTop w:val="0"/>
      <w:marBottom w:val="0"/>
      <w:divBdr>
        <w:top w:val="none" w:sz="0" w:space="0" w:color="auto"/>
        <w:left w:val="none" w:sz="0" w:space="0" w:color="auto"/>
        <w:bottom w:val="none" w:sz="0" w:space="0" w:color="auto"/>
        <w:right w:val="none" w:sz="0" w:space="0" w:color="auto"/>
      </w:divBdr>
    </w:div>
    <w:div w:id="1833568290">
      <w:bodyDiv w:val="1"/>
      <w:marLeft w:val="0"/>
      <w:marRight w:val="0"/>
      <w:marTop w:val="0"/>
      <w:marBottom w:val="0"/>
      <w:divBdr>
        <w:top w:val="none" w:sz="0" w:space="0" w:color="auto"/>
        <w:left w:val="none" w:sz="0" w:space="0" w:color="auto"/>
        <w:bottom w:val="none" w:sz="0" w:space="0" w:color="auto"/>
        <w:right w:val="none" w:sz="0" w:space="0" w:color="auto"/>
      </w:divBdr>
    </w:div>
    <w:div w:id="1858807294">
      <w:bodyDiv w:val="1"/>
      <w:marLeft w:val="0"/>
      <w:marRight w:val="0"/>
      <w:marTop w:val="0"/>
      <w:marBottom w:val="0"/>
      <w:divBdr>
        <w:top w:val="none" w:sz="0" w:space="0" w:color="auto"/>
        <w:left w:val="none" w:sz="0" w:space="0" w:color="auto"/>
        <w:bottom w:val="none" w:sz="0" w:space="0" w:color="auto"/>
        <w:right w:val="none" w:sz="0" w:space="0" w:color="auto"/>
      </w:divBdr>
    </w:div>
    <w:div w:id="1861164547">
      <w:bodyDiv w:val="1"/>
      <w:marLeft w:val="0"/>
      <w:marRight w:val="0"/>
      <w:marTop w:val="0"/>
      <w:marBottom w:val="0"/>
      <w:divBdr>
        <w:top w:val="none" w:sz="0" w:space="0" w:color="auto"/>
        <w:left w:val="none" w:sz="0" w:space="0" w:color="auto"/>
        <w:bottom w:val="none" w:sz="0" w:space="0" w:color="auto"/>
        <w:right w:val="none" w:sz="0" w:space="0" w:color="auto"/>
      </w:divBdr>
    </w:div>
    <w:div w:id="1864979540">
      <w:bodyDiv w:val="1"/>
      <w:marLeft w:val="0"/>
      <w:marRight w:val="0"/>
      <w:marTop w:val="0"/>
      <w:marBottom w:val="0"/>
      <w:divBdr>
        <w:top w:val="none" w:sz="0" w:space="0" w:color="auto"/>
        <w:left w:val="none" w:sz="0" w:space="0" w:color="auto"/>
        <w:bottom w:val="none" w:sz="0" w:space="0" w:color="auto"/>
        <w:right w:val="none" w:sz="0" w:space="0" w:color="auto"/>
      </w:divBdr>
    </w:div>
    <w:div w:id="1867137756">
      <w:bodyDiv w:val="1"/>
      <w:marLeft w:val="0"/>
      <w:marRight w:val="0"/>
      <w:marTop w:val="0"/>
      <w:marBottom w:val="0"/>
      <w:divBdr>
        <w:top w:val="none" w:sz="0" w:space="0" w:color="auto"/>
        <w:left w:val="none" w:sz="0" w:space="0" w:color="auto"/>
        <w:bottom w:val="none" w:sz="0" w:space="0" w:color="auto"/>
        <w:right w:val="none" w:sz="0" w:space="0" w:color="auto"/>
      </w:divBdr>
    </w:div>
    <w:div w:id="1869832577">
      <w:bodyDiv w:val="1"/>
      <w:marLeft w:val="0"/>
      <w:marRight w:val="0"/>
      <w:marTop w:val="0"/>
      <w:marBottom w:val="0"/>
      <w:divBdr>
        <w:top w:val="none" w:sz="0" w:space="0" w:color="auto"/>
        <w:left w:val="none" w:sz="0" w:space="0" w:color="auto"/>
        <w:bottom w:val="none" w:sz="0" w:space="0" w:color="auto"/>
        <w:right w:val="none" w:sz="0" w:space="0" w:color="auto"/>
      </w:divBdr>
    </w:div>
    <w:div w:id="1884635064">
      <w:bodyDiv w:val="1"/>
      <w:marLeft w:val="0"/>
      <w:marRight w:val="0"/>
      <w:marTop w:val="0"/>
      <w:marBottom w:val="0"/>
      <w:divBdr>
        <w:top w:val="none" w:sz="0" w:space="0" w:color="auto"/>
        <w:left w:val="none" w:sz="0" w:space="0" w:color="auto"/>
        <w:bottom w:val="none" w:sz="0" w:space="0" w:color="auto"/>
        <w:right w:val="none" w:sz="0" w:space="0" w:color="auto"/>
      </w:divBdr>
    </w:div>
    <w:div w:id="1895237574">
      <w:bodyDiv w:val="1"/>
      <w:marLeft w:val="0"/>
      <w:marRight w:val="0"/>
      <w:marTop w:val="0"/>
      <w:marBottom w:val="0"/>
      <w:divBdr>
        <w:top w:val="none" w:sz="0" w:space="0" w:color="auto"/>
        <w:left w:val="none" w:sz="0" w:space="0" w:color="auto"/>
        <w:bottom w:val="none" w:sz="0" w:space="0" w:color="auto"/>
        <w:right w:val="none" w:sz="0" w:space="0" w:color="auto"/>
      </w:divBdr>
    </w:div>
    <w:div w:id="1904025665">
      <w:bodyDiv w:val="1"/>
      <w:marLeft w:val="0"/>
      <w:marRight w:val="0"/>
      <w:marTop w:val="0"/>
      <w:marBottom w:val="0"/>
      <w:divBdr>
        <w:top w:val="none" w:sz="0" w:space="0" w:color="auto"/>
        <w:left w:val="none" w:sz="0" w:space="0" w:color="auto"/>
        <w:bottom w:val="none" w:sz="0" w:space="0" w:color="auto"/>
        <w:right w:val="none" w:sz="0" w:space="0" w:color="auto"/>
      </w:divBdr>
    </w:div>
    <w:div w:id="1919436866">
      <w:bodyDiv w:val="1"/>
      <w:marLeft w:val="0"/>
      <w:marRight w:val="0"/>
      <w:marTop w:val="0"/>
      <w:marBottom w:val="0"/>
      <w:divBdr>
        <w:top w:val="none" w:sz="0" w:space="0" w:color="auto"/>
        <w:left w:val="none" w:sz="0" w:space="0" w:color="auto"/>
        <w:bottom w:val="none" w:sz="0" w:space="0" w:color="auto"/>
        <w:right w:val="none" w:sz="0" w:space="0" w:color="auto"/>
      </w:divBdr>
    </w:div>
    <w:div w:id="1924679485">
      <w:bodyDiv w:val="1"/>
      <w:marLeft w:val="0"/>
      <w:marRight w:val="0"/>
      <w:marTop w:val="0"/>
      <w:marBottom w:val="0"/>
      <w:divBdr>
        <w:top w:val="none" w:sz="0" w:space="0" w:color="auto"/>
        <w:left w:val="none" w:sz="0" w:space="0" w:color="auto"/>
        <w:bottom w:val="none" w:sz="0" w:space="0" w:color="auto"/>
        <w:right w:val="none" w:sz="0" w:space="0" w:color="auto"/>
      </w:divBdr>
    </w:div>
    <w:div w:id="1936866311">
      <w:bodyDiv w:val="1"/>
      <w:marLeft w:val="0"/>
      <w:marRight w:val="0"/>
      <w:marTop w:val="0"/>
      <w:marBottom w:val="0"/>
      <w:divBdr>
        <w:top w:val="none" w:sz="0" w:space="0" w:color="auto"/>
        <w:left w:val="none" w:sz="0" w:space="0" w:color="auto"/>
        <w:bottom w:val="none" w:sz="0" w:space="0" w:color="auto"/>
        <w:right w:val="none" w:sz="0" w:space="0" w:color="auto"/>
      </w:divBdr>
    </w:div>
    <w:div w:id="1937978449">
      <w:bodyDiv w:val="1"/>
      <w:marLeft w:val="0"/>
      <w:marRight w:val="0"/>
      <w:marTop w:val="0"/>
      <w:marBottom w:val="0"/>
      <w:divBdr>
        <w:top w:val="none" w:sz="0" w:space="0" w:color="auto"/>
        <w:left w:val="none" w:sz="0" w:space="0" w:color="auto"/>
        <w:bottom w:val="none" w:sz="0" w:space="0" w:color="auto"/>
        <w:right w:val="none" w:sz="0" w:space="0" w:color="auto"/>
      </w:divBdr>
    </w:div>
    <w:div w:id="1963532411">
      <w:bodyDiv w:val="1"/>
      <w:marLeft w:val="0"/>
      <w:marRight w:val="0"/>
      <w:marTop w:val="0"/>
      <w:marBottom w:val="0"/>
      <w:divBdr>
        <w:top w:val="none" w:sz="0" w:space="0" w:color="auto"/>
        <w:left w:val="none" w:sz="0" w:space="0" w:color="auto"/>
        <w:bottom w:val="none" w:sz="0" w:space="0" w:color="auto"/>
        <w:right w:val="none" w:sz="0" w:space="0" w:color="auto"/>
      </w:divBdr>
    </w:div>
    <w:div w:id="1967351004">
      <w:bodyDiv w:val="1"/>
      <w:marLeft w:val="0"/>
      <w:marRight w:val="0"/>
      <w:marTop w:val="0"/>
      <w:marBottom w:val="0"/>
      <w:divBdr>
        <w:top w:val="none" w:sz="0" w:space="0" w:color="auto"/>
        <w:left w:val="none" w:sz="0" w:space="0" w:color="auto"/>
        <w:bottom w:val="none" w:sz="0" w:space="0" w:color="auto"/>
        <w:right w:val="none" w:sz="0" w:space="0" w:color="auto"/>
      </w:divBdr>
    </w:div>
    <w:div w:id="1967928684">
      <w:bodyDiv w:val="1"/>
      <w:marLeft w:val="0"/>
      <w:marRight w:val="0"/>
      <w:marTop w:val="0"/>
      <w:marBottom w:val="0"/>
      <w:divBdr>
        <w:top w:val="none" w:sz="0" w:space="0" w:color="auto"/>
        <w:left w:val="none" w:sz="0" w:space="0" w:color="auto"/>
        <w:bottom w:val="none" w:sz="0" w:space="0" w:color="auto"/>
        <w:right w:val="none" w:sz="0" w:space="0" w:color="auto"/>
      </w:divBdr>
    </w:div>
    <w:div w:id="2003121267">
      <w:bodyDiv w:val="1"/>
      <w:marLeft w:val="0"/>
      <w:marRight w:val="0"/>
      <w:marTop w:val="0"/>
      <w:marBottom w:val="0"/>
      <w:divBdr>
        <w:top w:val="none" w:sz="0" w:space="0" w:color="auto"/>
        <w:left w:val="none" w:sz="0" w:space="0" w:color="auto"/>
        <w:bottom w:val="none" w:sz="0" w:space="0" w:color="auto"/>
        <w:right w:val="none" w:sz="0" w:space="0" w:color="auto"/>
      </w:divBdr>
    </w:div>
    <w:div w:id="2013993535">
      <w:bodyDiv w:val="1"/>
      <w:marLeft w:val="0"/>
      <w:marRight w:val="0"/>
      <w:marTop w:val="0"/>
      <w:marBottom w:val="0"/>
      <w:divBdr>
        <w:top w:val="none" w:sz="0" w:space="0" w:color="auto"/>
        <w:left w:val="none" w:sz="0" w:space="0" w:color="auto"/>
        <w:bottom w:val="none" w:sz="0" w:space="0" w:color="auto"/>
        <w:right w:val="none" w:sz="0" w:space="0" w:color="auto"/>
      </w:divBdr>
    </w:div>
    <w:div w:id="2056998806">
      <w:bodyDiv w:val="1"/>
      <w:marLeft w:val="0"/>
      <w:marRight w:val="0"/>
      <w:marTop w:val="0"/>
      <w:marBottom w:val="0"/>
      <w:divBdr>
        <w:top w:val="none" w:sz="0" w:space="0" w:color="auto"/>
        <w:left w:val="none" w:sz="0" w:space="0" w:color="auto"/>
        <w:bottom w:val="none" w:sz="0" w:space="0" w:color="auto"/>
        <w:right w:val="none" w:sz="0" w:space="0" w:color="auto"/>
      </w:divBdr>
    </w:div>
    <w:div w:id="2076313099">
      <w:bodyDiv w:val="1"/>
      <w:marLeft w:val="0"/>
      <w:marRight w:val="0"/>
      <w:marTop w:val="0"/>
      <w:marBottom w:val="0"/>
      <w:divBdr>
        <w:top w:val="none" w:sz="0" w:space="0" w:color="auto"/>
        <w:left w:val="none" w:sz="0" w:space="0" w:color="auto"/>
        <w:bottom w:val="none" w:sz="0" w:space="0" w:color="auto"/>
        <w:right w:val="none" w:sz="0" w:space="0" w:color="auto"/>
      </w:divBdr>
    </w:div>
    <w:div w:id="2088501868">
      <w:bodyDiv w:val="1"/>
      <w:marLeft w:val="0"/>
      <w:marRight w:val="0"/>
      <w:marTop w:val="0"/>
      <w:marBottom w:val="0"/>
      <w:divBdr>
        <w:top w:val="none" w:sz="0" w:space="0" w:color="auto"/>
        <w:left w:val="none" w:sz="0" w:space="0" w:color="auto"/>
        <w:bottom w:val="none" w:sz="0" w:space="0" w:color="auto"/>
        <w:right w:val="none" w:sz="0" w:space="0" w:color="auto"/>
      </w:divBdr>
    </w:div>
    <w:div w:id="2092196636">
      <w:bodyDiv w:val="1"/>
      <w:marLeft w:val="0"/>
      <w:marRight w:val="0"/>
      <w:marTop w:val="0"/>
      <w:marBottom w:val="0"/>
      <w:divBdr>
        <w:top w:val="none" w:sz="0" w:space="0" w:color="auto"/>
        <w:left w:val="none" w:sz="0" w:space="0" w:color="auto"/>
        <w:bottom w:val="none" w:sz="0" w:space="0" w:color="auto"/>
        <w:right w:val="none" w:sz="0" w:space="0" w:color="auto"/>
      </w:divBdr>
    </w:div>
    <w:div w:id="2105608878">
      <w:bodyDiv w:val="1"/>
      <w:marLeft w:val="0"/>
      <w:marRight w:val="0"/>
      <w:marTop w:val="0"/>
      <w:marBottom w:val="0"/>
      <w:divBdr>
        <w:top w:val="none" w:sz="0" w:space="0" w:color="auto"/>
        <w:left w:val="none" w:sz="0" w:space="0" w:color="auto"/>
        <w:bottom w:val="none" w:sz="0" w:space="0" w:color="auto"/>
        <w:right w:val="none" w:sz="0" w:space="0" w:color="auto"/>
      </w:divBdr>
    </w:div>
    <w:div w:id="2106270583">
      <w:bodyDiv w:val="1"/>
      <w:marLeft w:val="0"/>
      <w:marRight w:val="0"/>
      <w:marTop w:val="0"/>
      <w:marBottom w:val="0"/>
      <w:divBdr>
        <w:top w:val="none" w:sz="0" w:space="0" w:color="auto"/>
        <w:left w:val="none" w:sz="0" w:space="0" w:color="auto"/>
        <w:bottom w:val="none" w:sz="0" w:space="0" w:color="auto"/>
        <w:right w:val="none" w:sz="0" w:space="0" w:color="auto"/>
      </w:divBdr>
    </w:div>
    <w:div w:id="2110618693">
      <w:bodyDiv w:val="1"/>
      <w:marLeft w:val="0"/>
      <w:marRight w:val="0"/>
      <w:marTop w:val="0"/>
      <w:marBottom w:val="0"/>
      <w:divBdr>
        <w:top w:val="none" w:sz="0" w:space="0" w:color="auto"/>
        <w:left w:val="none" w:sz="0" w:space="0" w:color="auto"/>
        <w:bottom w:val="none" w:sz="0" w:space="0" w:color="auto"/>
        <w:right w:val="none" w:sz="0" w:space="0" w:color="auto"/>
      </w:divBdr>
    </w:div>
    <w:div w:id="2137795077">
      <w:bodyDiv w:val="1"/>
      <w:marLeft w:val="0"/>
      <w:marRight w:val="0"/>
      <w:marTop w:val="0"/>
      <w:marBottom w:val="0"/>
      <w:divBdr>
        <w:top w:val="none" w:sz="0" w:space="0" w:color="auto"/>
        <w:left w:val="none" w:sz="0" w:space="0" w:color="auto"/>
        <w:bottom w:val="none" w:sz="0" w:space="0" w:color="auto"/>
        <w:right w:val="none" w:sz="0" w:space="0" w:color="auto"/>
      </w:divBdr>
    </w:div>
    <w:div w:id="21425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95E1C5-CDD4-4834-AC23-40070CC2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9029</Words>
  <Characters>51466</Characters>
  <Application>Microsoft Office Word</Application>
  <DocSecurity>8</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Tomažič</dc:creator>
  <cp:keywords/>
  <dc:description/>
  <cp:lastModifiedBy>Mateja Bonutti Cijan</cp:lastModifiedBy>
  <cp:revision>3</cp:revision>
  <dcterms:created xsi:type="dcterms:W3CDTF">2021-07-01T06:27:00Z</dcterms:created>
  <dcterms:modified xsi:type="dcterms:W3CDTF">2021-07-01T06:27:00Z</dcterms:modified>
</cp:coreProperties>
</file>